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E46" w:rsidRDefault="00C13552" w:rsidP="00435E46">
      <w:pPr>
        <w:jc w:val="both"/>
        <w:rPr>
          <w:rFonts w:ascii="Arial Black" w:hAnsi="Arial Black" w:cs="Arial"/>
          <w:sz w:val="36"/>
          <w:szCs w:val="36"/>
        </w:rPr>
      </w:pPr>
      <w:bookmarkStart w:id="0" w:name="_GoBack"/>
      <w:r>
        <w:rPr>
          <w:noProof/>
          <w:lang w:eastAsia="es-MX"/>
        </w:rPr>
        <w:drawing>
          <wp:anchor distT="0" distB="0" distL="114300" distR="114300" simplePos="0" relativeHeight="251659264" behindDoc="1" locked="0" layoutInCell="1" allowOverlap="1" wp14:anchorId="41F69569" wp14:editId="2BCEB4BD">
            <wp:simplePos x="0" y="0"/>
            <wp:positionH relativeFrom="column">
              <wp:posOffset>4743450</wp:posOffset>
            </wp:positionH>
            <wp:positionV relativeFrom="paragraph">
              <wp:posOffset>-228600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435E46">
        <w:rPr>
          <w:rFonts w:ascii="Arial Black" w:hAnsi="Arial Black" w:cs="Arial"/>
          <w:sz w:val="36"/>
          <w:szCs w:val="36"/>
        </w:rPr>
        <w:t>Octava unidad Tarea#6</w:t>
      </w:r>
    </w:p>
    <w:p w:rsidR="00435E46" w:rsidRDefault="00435E46" w:rsidP="00435E46">
      <w:pPr>
        <w:jc w:val="both"/>
        <w:rPr>
          <w:rFonts w:ascii="Arial Black" w:hAnsi="Arial Black" w:cs="Arial"/>
          <w:sz w:val="36"/>
          <w:szCs w:val="36"/>
        </w:rPr>
      </w:pPr>
      <w:r>
        <w:rPr>
          <w:rFonts w:ascii="Arial Black" w:hAnsi="Arial Black" w:cs="Arial"/>
          <w:sz w:val="36"/>
          <w:szCs w:val="36"/>
        </w:rPr>
        <w:t>Seguir adelante.</w:t>
      </w:r>
    </w:p>
    <w:p w:rsidR="00435E46" w:rsidRDefault="00435E46" w:rsidP="00435E46">
      <w:pPr>
        <w:jc w:val="both"/>
        <w:rPr>
          <w:rFonts w:ascii="Arial" w:hAnsi="Arial" w:cs="Arial"/>
          <w:sz w:val="24"/>
          <w:szCs w:val="24"/>
        </w:rPr>
      </w:pPr>
      <w:r>
        <w:rPr>
          <w:rFonts w:ascii="Arial" w:hAnsi="Arial" w:cs="Arial"/>
          <w:sz w:val="24"/>
          <w:szCs w:val="24"/>
        </w:rPr>
        <w:tab/>
        <w:t xml:space="preserve">Es imprescindible que hablemos de cada una de las enmiendas de la lista con nuestro padrino. No importa el tiempo que llevemos limpios ni cuanta experiencia tengamos en hacer enmiendas. Nadie </w:t>
      </w:r>
      <w:proofErr w:type="spellStart"/>
      <w:r>
        <w:rPr>
          <w:rFonts w:ascii="Arial" w:hAnsi="Arial" w:cs="Arial"/>
          <w:sz w:val="24"/>
          <w:szCs w:val="24"/>
        </w:rPr>
        <w:t>esta</w:t>
      </w:r>
      <w:proofErr w:type="spellEnd"/>
      <w:r>
        <w:rPr>
          <w:rFonts w:ascii="Arial" w:hAnsi="Arial" w:cs="Arial"/>
          <w:sz w:val="24"/>
          <w:szCs w:val="24"/>
        </w:rPr>
        <w:t xml:space="preserve"> exento de malinterpretar una situación al trabajar solo, pero si la examinamos desde otro punto de vista solemos verla con mayor claridad. Necesitamos la agudeza de nuestro padrino, los ánimos que pueda darnos, su visión y su esperanza. Es asombroso lo mucho que una sencilla conversación con nuestro padrino puede ayudarnos a conectar con esa fuerza silenciosa que habita en cada uno de nosotros. Cuando hayamos eliminado las influencias que nos distraen y saquemos a la luz la </w:t>
      </w:r>
      <w:proofErr w:type="spellStart"/>
      <w:r>
        <w:rPr>
          <w:rFonts w:ascii="Arial" w:hAnsi="Arial" w:cs="Arial"/>
          <w:sz w:val="24"/>
          <w:szCs w:val="24"/>
        </w:rPr>
        <w:t>solida</w:t>
      </w:r>
      <w:proofErr w:type="spellEnd"/>
      <w:r>
        <w:rPr>
          <w:rFonts w:ascii="Arial" w:hAnsi="Arial" w:cs="Arial"/>
          <w:sz w:val="24"/>
          <w:szCs w:val="24"/>
        </w:rPr>
        <w:t xml:space="preserve"> esencia de la serenidad, la humildad y el perdón, estaremos listos para la novena unidad.</w:t>
      </w:r>
    </w:p>
    <w:p w:rsidR="00435E46" w:rsidRPr="004320AD" w:rsidRDefault="00435E46" w:rsidP="00435E46">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435E46" w:rsidRPr="004320AD" w:rsidRDefault="00435E46" w:rsidP="00435E46">
      <w:pPr>
        <w:jc w:val="both"/>
        <w:rPr>
          <w:rFonts w:ascii="Arial Black" w:hAnsi="Arial Black" w:cs="Arial"/>
          <w:sz w:val="36"/>
          <w:szCs w:val="36"/>
        </w:rPr>
      </w:pPr>
    </w:p>
    <w:p w:rsidR="00435E46" w:rsidRPr="008B3695" w:rsidRDefault="00435E46" w:rsidP="00435E46">
      <w:pPr>
        <w:jc w:val="both"/>
        <w:rPr>
          <w:rFonts w:ascii="Arial" w:hAnsi="Arial" w:cs="Arial"/>
          <w:sz w:val="24"/>
          <w:szCs w:val="24"/>
        </w:rPr>
      </w:pPr>
    </w:p>
    <w:p w:rsidR="00833ECD" w:rsidRDefault="00C13552"/>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E46"/>
    <w:rsid w:val="00401D09"/>
    <w:rsid w:val="00435E46"/>
    <w:rsid w:val="007C0D6B"/>
    <w:rsid w:val="00C13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E46"/>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E46"/>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732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2015-03-26T17:20:00Z</dcterms:created>
  <dcterms:modified xsi:type="dcterms:W3CDTF">2019-03-03T04:41:00Z</dcterms:modified>
</cp:coreProperties>
</file>