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GDD de BOHEMIAN DRUNK :)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Videojuego 2D de scroll lateral en el que tienes que correr de izquierda a la derecha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sin que te pillen los guardias esquivando los distintos obstáculos.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Historia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videojuego está inspirado en un personaje del libro “Luces de Bohemia” 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Valle-Inclán llamado Máximo Estrella. (Específicamente, la escena cuarta)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dicha escena, el personaje es arrestado, pero en el juego el jugador intentará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escapar de los centinelas/policía. Sin embargo, al haber consumido mucho alcohol,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los movimientos del jugador son caóticos. El objetivo del juego es llegar a la casa 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conseguir llegar lo más lejos posible.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Mecánicas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3629025</wp:posOffset>
            </wp:positionH>
            <wp:positionV relativeFrom="paragraph">
              <wp:posOffset>276225</wp:posOffset>
            </wp:positionV>
            <wp:extent cx="2852738" cy="2137184"/>
            <wp:effectExtent b="0" l="0" r="0" t="0"/>
            <wp:wrapSquare wrapText="bothSides" distB="114300" distT="114300" distL="114300" distR="114300"/>
            <wp:docPr id="1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21371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● Salto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○ El jugador tiene la capacidad de saltar obstáculos (y correr por encima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 ellos)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● Agacharse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○ El jugador tiene la capacidad de agacharse (o dicho de otra forma,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reducir su tamaño para pasar por sitios estrechos)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● Barra alcoholismo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○ Dependiendo del porcentaje de alcoholismo, la cantidad de delay entre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3629025</wp:posOffset>
            </wp:positionH>
            <wp:positionV relativeFrom="paragraph">
              <wp:posOffset>419100</wp:posOffset>
            </wp:positionV>
            <wp:extent cx="2452688" cy="1832969"/>
            <wp:effectExtent b="0" l="0" r="0" t="0"/>
            <wp:wrapSquare wrapText="bothSides" distB="114300" distT="114300" distL="114300" distR="114300"/>
            <wp:docPr id="6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18329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   que el jugador pulsa X botón hasta que realiza la acción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   correspondiente varía.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○ Si el jugador alcanza el 100% de la barra alcohólica, morirá por un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   coma etílico y perderá la partida.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○ La velocidad del jugador depende de esta barra. Su velocidad BASE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   se multiplica por la cantidad de alcohol que tenga encima. Aumentar la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   velocidad, supone aumentar tu alcoholismo y reducir la velocidad,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   supone reducir dicha barra.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○ Algunos power-ups/Items, pueden afectar a esta barra.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● Puntuación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○ Cuanto más distancia hayas recorrido, más puntos obtendrás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○ Además, las monedas y los power-ups te darán puntos extra.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○ Esta puntuación es especialmente importante en el modo de juego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   infinito.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Dinámicas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El juego pretende hacer sentir al jugador la pérdida de control al manejar un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personaje borracho.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Jugar de una manera rápida aumentará tu nivel de alcoholismo, lo que tendrá como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consecuencia mayor delay en las acciones (y ver más borroso?).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Por otro lado, jugar de forma lenta, hará que cualquier mínimo error en la carrera, 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pillen los guardias.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Generación de niveles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3819525</wp:posOffset>
            </wp:positionH>
            <wp:positionV relativeFrom="paragraph">
              <wp:posOffset>190500</wp:posOffset>
            </wp:positionV>
            <wp:extent cx="2405063" cy="1741873"/>
            <wp:effectExtent b="0" l="0" r="0" t="0"/>
            <wp:wrapSquare wrapText="bothSides" distB="114300" distT="11430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17418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La generación de niveles estará hecha por bloques. Tendremos partes de niveles ya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creados y a la hora de jugar el nivel se irán generando esas partes con orden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aleatorio.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Dispondremos de dos modos de juego: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● Modo Resaca (historia):</w:t>
      </w:r>
      <w:r w:rsidDel="00000000" w:rsidR="00000000" w:rsidRPr="00000000">
        <w:rPr>
          <w:rtl w:val="0"/>
        </w:rPr>
        <w:t xml:space="preserve"> se generarán X bloques de nivel y tras estos se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   llegará a casa. Se habrá ganado la partida.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● Modo infinito</w:t>
      </w:r>
      <w:r w:rsidDel="00000000" w:rsidR="00000000" w:rsidRPr="00000000">
        <w:rPr>
          <w:rtl w:val="0"/>
        </w:rPr>
        <w:t xml:space="preserve">: se generarán bloques de nivel de manera infinita. El objetivo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3624263</wp:posOffset>
            </wp:positionH>
            <wp:positionV relativeFrom="paragraph">
              <wp:posOffset>257175</wp:posOffset>
            </wp:positionV>
            <wp:extent cx="2799660" cy="1428052"/>
            <wp:effectExtent b="0" l="0" r="0" t="0"/>
            <wp:wrapSquare wrapText="bothSides" distB="114300" distT="114300" distL="114300" distR="114300"/>
            <wp:docPr id="1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959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9660" cy="14280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   es sobrevivir lo máximo posible consiguiendo la mayor cantidad de puntos.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   Como extra, en este modo infinito, la velocidad del jugador será cada vez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   mayor, teniendo así más dificultad sobrevivir más tiempo.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 todo el recorrido, hay 4 niveles de altura: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● Cielo (Solo accesible con el champán)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● Tejado(???): Si te subes a diferentes obstáculos cada vez más altos, puedes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   acabar decidiendo subirte a tejados. Esto es opcional, puedes ir por el suelo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   o por el/los tejados.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● Suelo (Nivel de altura “normal”).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● Metro (Solo accesible por entradas al metro en el suelo)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Obstáculos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Cada obstáculo tiene su propia resistencia, y si el jugador choca con un obstáculo,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la cantidad de distancia que pierde con los guardias se calcula en base a la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resistencia del obstáculo (Representado con [+]).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● Jarrón que cae del cielo (+)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09137" cy="111525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37" cy="1115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● Botella vacia (+)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1101968" cy="1100138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196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● Cajas(++)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900113" cy="90011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113" cy="90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● Barriles (de cerveza, como no) rodando por la calle (++)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909638" cy="103510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9638" cy="103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/>
        <w:drawing>
          <wp:inline distB="114300" distT="114300" distL="114300" distR="114300">
            <wp:extent cx="1012554" cy="1012554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2554" cy="1012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● Vallas con agujeros por debajo (++)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● Meterse en casas por la ventana (hay que saltar) o por la puerta. Al jugador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se le vería a través de las ventanas. (+++)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          ● Vehículos (Camiones, coches) (++++) 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1542931" cy="705609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2931" cy="705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1604963" cy="629397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629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--------------------------------Nivel de abajo-------------------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● Botella vacia (+)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● Túneles (++)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● Trenes (Solo en el metro, te obligan a subir arriba)(++++)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POWER-UPS / ITEMS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Cerveza → Aumenta tu % de alcoholismo.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669541" cy="669541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541" cy="669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516255" cy="51625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" cy="516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Agua → Reduce tu % de alcoholismo.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747713" cy="74771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713" cy="74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Champán → Accedes a una zona restringida del mapa (llena de monedas)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776460" cy="554614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460" cy="554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50835" cy="677588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0835" cy="67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42988" cy="743259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2988" cy="743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4791075</wp:posOffset>
            </wp:positionH>
            <wp:positionV relativeFrom="paragraph">
              <wp:posOffset>472487</wp:posOffset>
            </wp:positionV>
            <wp:extent cx="1452563" cy="1035132"/>
            <wp:effectExtent b="0" l="0" r="0" t="0"/>
            <wp:wrapSquare wrapText="bothSides" distB="114300" distT="114300" distL="114300" distR="11430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10351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Jagger → Insta kill (Alcanzas el coma etílico en el acto)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Calimocho → Te pone tan ciego, que no ves la barra de alcohol.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Vodka → Da al jugador un boost de velocidad temporal y le da invencibilidad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parcial (Solo contra ciertos obstáculos [No aplicable con vehículos por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4400550</wp:posOffset>
            </wp:positionH>
            <wp:positionV relativeFrom="paragraph">
              <wp:posOffset>114300</wp:posOffset>
            </wp:positionV>
            <wp:extent cx="1519238" cy="1062457"/>
            <wp:effectExtent b="0" l="0" r="0" t="0"/>
            <wp:wrapSquare wrapText="bothSides" distB="114300" distT="114300" distL="114300" distR="11430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10624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ejemplo]) durante un tiempo limitado sin necesidad de aumentar su barra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alcohólica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Monedas → Dan puntos.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Referencias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  <w:t xml:space="preserve">- Geometry Dash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- Subway Surfers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  <w:t xml:space="preserve">- Super Mario Run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11.png"/><Relationship Id="rId22" Type="http://schemas.openxmlformats.org/officeDocument/2006/relationships/image" Target="media/image19.png"/><Relationship Id="rId10" Type="http://schemas.openxmlformats.org/officeDocument/2006/relationships/image" Target="media/image2.png"/><Relationship Id="rId21" Type="http://schemas.openxmlformats.org/officeDocument/2006/relationships/image" Target="media/image16.png"/><Relationship Id="rId13" Type="http://schemas.openxmlformats.org/officeDocument/2006/relationships/image" Target="media/image12.png"/><Relationship Id="rId24" Type="http://schemas.openxmlformats.org/officeDocument/2006/relationships/image" Target="media/image18.png"/><Relationship Id="rId12" Type="http://schemas.openxmlformats.org/officeDocument/2006/relationships/image" Target="media/image6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10.png"/><Relationship Id="rId14" Type="http://schemas.openxmlformats.org/officeDocument/2006/relationships/image" Target="media/image13.png"/><Relationship Id="rId17" Type="http://schemas.openxmlformats.org/officeDocument/2006/relationships/image" Target="media/image1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3.gif"/><Relationship Id="rId18" Type="http://schemas.openxmlformats.org/officeDocument/2006/relationships/image" Target="media/image5.png"/><Relationship Id="rId7" Type="http://schemas.openxmlformats.org/officeDocument/2006/relationships/image" Target="media/image1.gif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