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 quien corresponda,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Por la presente certifico que {{Nombre}} con DNI {{DNI}} participó en la convocatoria </w:t>
      </w:r>
      <w:r w:rsidDel="00000000" w:rsidR="00000000" w:rsidRPr="00000000">
        <w:rPr>
          <w:i w:val="1"/>
          <w:rtl w:val="0"/>
        </w:rPr>
        <w:t xml:space="preserve">“{{Convocatoria}}”</w:t>
      </w:r>
      <w:r w:rsidDel="00000000" w:rsidR="00000000" w:rsidRPr="00000000">
        <w:rPr>
          <w:rtl w:val="0"/>
        </w:rPr>
        <w:t xml:space="preserve"> el día {{Fecha}}.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Felicitaciones!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Lic {{Firma}}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