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A49C5" w14:textId="77777777" w:rsidR="00282CF5" w:rsidRDefault="00282CF5" w:rsidP="00282CF5">
      <w:pPr>
        <w:widowControl w:val="0"/>
        <w:autoSpaceDE w:val="0"/>
        <w:autoSpaceDN w:val="0"/>
        <w:adjustRightInd w:val="0"/>
        <w:spacing w:after="240" w:line="300" w:lineRule="atLeast"/>
        <w:rPr>
          <w:rFonts w:ascii="Times Roman" w:hAnsi="Times Roman" w:cs="Times Roman"/>
          <w:b/>
          <w:bCs/>
          <w:color w:val="000000"/>
          <w:sz w:val="26"/>
          <w:szCs w:val="26"/>
        </w:rPr>
      </w:pPr>
      <w:r>
        <w:rPr>
          <w:rFonts w:ascii="Times Roman" w:hAnsi="Times Roman" w:cs="Times Roman"/>
          <w:b/>
          <w:bCs/>
          <w:color w:val="000000"/>
          <w:sz w:val="26"/>
          <w:szCs w:val="26"/>
        </w:rPr>
        <w:t>SCIENCE TEST</w:t>
      </w:r>
    </w:p>
    <w:p w14:paraId="579CD86A"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DIRECTIONS: </w:t>
      </w:r>
      <w:r>
        <w:rPr>
          <w:rFonts w:ascii="Times Roman" w:hAnsi="Times Roman" w:cs="Times Roman"/>
          <w:color w:val="000000"/>
          <w:sz w:val="26"/>
          <w:szCs w:val="26"/>
        </w:rPr>
        <w:t xml:space="preserve">There are several passages in this test. Each passage is followed by several questions. After reading a passage, choose the best answer to each question and fill in the corresponding oval on your answer document. You may refer to the passages as often as necessary. </w:t>
      </w:r>
    </w:p>
    <w:p w14:paraId="37275025"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You are NOT permitted to use a calculator on this test. </w:t>
      </w:r>
    </w:p>
    <w:p w14:paraId="7A3A7C05"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bookmarkStart w:id="0" w:name="_GoBack"/>
      <w:bookmarkEnd w:id="0"/>
      <w:r>
        <w:rPr>
          <w:rFonts w:ascii="Times Roman" w:hAnsi="Times Roman" w:cs="Times Roman"/>
          <w:b/>
          <w:bCs/>
          <w:color w:val="000000"/>
          <w:sz w:val="26"/>
          <w:szCs w:val="26"/>
        </w:rPr>
        <w:t xml:space="preserve">Passage I </w:t>
      </w:r>
    </w:p>
    <w:p w14:paraId="30B4D131"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Researchers studied how diet and the ability to smell food can affect the life span of normal fruit flies (Strain N) and fruit flies unable to detect many odors (Strain X). </w:t>
      </w:r>
    </w:p>
    <w:p w14:paraId="23CA0491"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Study 1 </w:t>
      </w:r>
    </w:p>
    <w:p w14:paraId="181DF842"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Three tubes (Tubes 1−3), each with </w:t>
      </w:r>
      <w:r>
        <w:rPr>
          <w:rFonts w:ascii="Times Roman" w:hAnsi="Times Roman" w:cs="Times Roman"/>
          <w:i/>
          <w:iCs/>
          <w:color w:val="000000"/>
          <w:sz w:val="26"/>
          <w:szCs w:val="26"/>
        </w:rPr>
        <w:t xml:space="preserve">15% sugar yeast </w:t>
      </w:r>
      <w:r>
        <w:rPr>
          <w:rFonts w:ascii="Times Roman" w:hAnsi="Times Roman" w:cs="Times Roman"/>
          <w:color w:val="000000"/>
          <w:sz w:val="26"/>
          <w:szCs w:val="26"/>
        </w:rPr>
        <w:t xml:space="preserve">(SY) </w:t>
      </w:r>
      <w:r>
        <w:rPr>
          <w:rFonts w:ascii="Times Roman" w:hAnsi="Times Roman" w:cs="Times Roman"/>
          <w:i/>
          <w:iCs/>
          <w:color w:val="000000"/>
          <w:sz w:val="26"/>
          <w:szCs w:val="26"/>
        </w:rPr>
        <w:t xml:space="preserve">medium </w:t>
      </w:r>
      <w:r>
        <w:rPr>
          <w:rFonts w:ascii="Times Roman" w:hAnsi="Times Roman" w:cs="Times Roman"/>
          <w:color w:val="000000"/>
          <w:sz w:val="26"/>
          <w:szCs w:val="26"/>
        </w:rPr>
        <w:t xml:space="preserve">(a diet with 15% sugar and 15% killed yeast), were prepared. Then, 200 virgin female Strain N fruit flies less than 24 </w:t>
      </w:r>
      <w:proofErr w:type="spellStart"/>
      <w:r>
        <w:rPr>
          <w:rFonts w:ascii="Times Roman" w:hAnsi="Times Roman" w:cs="Times Roman"/>
          <w:color w:val="000000"/>
          <w:sz w:val="26"/>
          <w:szCs w:val="26"/>
        </w:rPr>
        <w:t>hr</w:t>
      </w:r>
      <w:proofErr w:type="spellEnd"/>
      <w:r>
        <w:rPr>
          <w:rFonts w:ascii="Times Roman" w:hAnsi="Times Roman" w:cs="Times Roman"/>
          <w:color w:val="000000"/>
          <w:sz w:val="26"/>
          <w:szCs w:val="26"/>
        </w:rPr>
        <w:t xml:space="preserve"> old were added to each tube. No additional substance was added to Tube 1. Additional odors from live yeast were added to Tube 2, and live yeast was added to Tube 3. The percent of fruit flies alive was determined every 5 days for 75 days (see Figure 1). </w:t>
      </w:r>
    </w:p>
    <w:p w14:paraId="50C9BDB0"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Key </w:t>
      </w:r>
    </w:p>
    <w:p w14:paraId="667EEE3D"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15% SY medium 15% SY medium + additional odors from live yeast 15% SY medium + live yeast </w:t>
      </w:r>
    </w:p>
    <w:p w14:paraId="2E868A2E" w14:textId="2E6A715F"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percent alive</w:t>
      </w:r>
      <w:r w:rsidR="00791A9E">
        <w:rPr>
          <w:rFonts w:ascii="Times Roman" w:hAnsi="Times Roman" w:cs="Times Roman"/>
          <w:color w:val="000000"/>
          <w:sz w:val="26"/>
          <w:szCs w:val="26"/>
        </w:rPr>
        <w:t xml:space="preserve"> 0 10 20 30 40 50 60 70 80 90 100 </w:t>
      </w:r>
    </w:p>
    <w:p w14:paraId="512557FE" w14:textId="77777777" w:rsidR="00791A9E" w:rsidRDefault="00282CF5" w:rsidP="00282CF5">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67BAD7A5" wp14:editId="05EFB9A6">
            <wp:extent cx="2476500" cy="1803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803400"/>
                    </a:xfrm>
                    <a:prstGeom prst="rect">
                      <a:avLst/>
                    </a:prstGeom>
                    <a:noFill/>
                    <a:ln>
                      <a:noFill/>
                    </a:ln>
                  </pic:spPr>
                </pic:pic>
              </a:graphicData>
            </a:graphic>
          </wp:inline>
        </w:drawing>
      </w:r>
      <w:r>
        <w:rPr>
          <w:rFonts w:ascii="Times Roman" w:hAnsi="Times Roman" w:cs="Times Roman"/>
          <w:color w:val="000000"/>
        </w:rPr>
        <w:t xml:space="preserve"> </w:t>
      </w:r>
    </w:p>
    <w:p w14:paraId="4D0CF040" w14:textId="6281F394" w:rsidR="00791A9E" w:rsidRDefault="00282CF5"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days</w:t>
      </w:r>
      <w:r w:rsidR="00791A9E" w:rsidRPr="00791A9E">
        <w:rPr>
          <w:rFonts w:ascii="Times Roman" w:hAnsi="Times Roman" w:cs="Times Roman"/>
          <w:color w:val="000000"/>
          <w:sz w:val="26"/>
          <w:szCs w:val="26"/>
        </w:rPr>
        <w:t xml:space="preserve"> </w:t>
      </w:r>
      <w:r w:rsidR="00791A9E">
        <w:rPr>
          <w:rFonts w:ascii="Times Roman" w:hAnsi="Times Roman" w:cs="Times Roman"/>
          <w:color w:val="000000"/>
          <w:sz w:val="26"/>
          <w:szCs w:val="26"/>
        </w:rPr>
        <w:t xml:space="preserve">0 5 10 15 20 25 30 35 40 45 50 55 60 65 70 75 </w:t>
      </w:r>
    </w:p>
    <w:p w14:paraId="7A6FCF63" w14:textId="20AD9EBD" w:rsidR="00CA357B" w:rsidRDefault="00CA357B" w:rsidP="00282CF5">
      <w:pPr>
        <w:widowControl w:val="0"/>
        <w:autoSpaceDE w:val="0"/>
        <w:autoSpaceDN w:val="0"/>
        <w:adjustRightInd w:val="0"/>
        <w:spacing w:line="280" w:lineRule="atLeast"/>
        <w:rPr>
          <w:rFonts w:ascii="Times Roman" w:hAnsi="Times Roman" w:cs="Times Roman"/>
          <w:color w:val="000000"/>
        </w:rPr>
      </w:pPr>
    </w:p>
    <w:p w14:paraId="2E741083" w14:textId="6282DB56" w:rsidR="00282CF5" w:rsidRDefault="00791A9E" w:rsidP="00282CF5">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Figure 1</w:t>
      </w:r>
    </w:p>
    <w:p w14:paraId="314C987E" w14:textId="77777777" w:rsidR="00791A9E" w:rsidRDefault="00791A9E" w:rsidP="00282CF5">
      <w:pPr>
        <w:widowControl w:val="0"/>
        <w:autoSpaceDE w:val="0"/>
        <w:autoSpaceDN w:val="0"/>
        <w:adjustRightInd w:val="0"/>
        <w:spacing w:line="280" w:lineRule="atLeast"/>
        <w:rPr>
          <w:rFonts w:ascii="Times Roman" w:hAnsi="Times Roman" w:cs="Times Roman"/>
          <w:color w:val="000000"/>
        </w:rPr>
      </w:pPr>
    </w:p>
    <w:p w14:paraId="35AA3BB2"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lastRenderedPageBreak/>
        <w:t xml:space="preserve">Study 2 </w:t>
      </w:r>
    </w:p>
    <w:p w14:paraId="5EC0E7CA"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Three tubes (Tubes 4−6), each with 5% SY medium (a diet with 5% sugar and 5% killed yeast), were prepared. Then, 200 virgin female Strain N fruit flies less than 24 </w:t>
      </w:r>
      <w:proofErr w:type="spellStart"/>
      <w:r>
        <w:rPr>
          <w:rFonts w:ascii="Times Roman" w:hAnsi="Times Roman" w:cs="Times Roman"/>
          <w:color w:val="000000"/>
          <w:sz w:val="26"/>
          <w:szCs w:val="26"/>
        </w:rPr>
        <w:t>hr</w:t>
      </w:r>
      <w:proofErr w:type="spellEnd"/>
      <w:r>
        <w:rPr>
          <w:rFonts w:ascii="Times Roman" w:hAnsi="Times Roman" w:cs="Times Roman"/>
          <w:color w:val="000000"/>
          <w:sz w:val="26"/>
          <w:szCs w:val="26"/>
        </w:rPr>
        <w:t xml:space="preserve"> old were added to each tube. No additional substance was added to Tube 4. Additional odors from live yeast were added to Tube 5, and live yeast was added to Tube 6. The percent of fruit flies alive was determined every 5 days for 75 days (see Figure 2). </w:t>
      </w:r>
    </w:p>
    <w:p w14:paraId="29891F34"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Key </w:t>
      </w:r>
    </w:p>
    <w:p w14:paraId="0C7EDA2C"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5% SY medium 5% SY medium + additional odors from live yeast 5% SY medium + live yeast </w:t>
      </w:r>
    </w:p>
    <w:p w14:paraId="79847A03" w14:textId="5396FB5B"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percent alive</w:t>
      </w:r>
      <w:r w:rsidR="00791A9E">
        <w:rPr>
          <w:rFonts w:ascii="Times Roman" w:hAnsi="Times Roman" w:cs="Times Roman"/>
          <w:color w:val="000000"/>
          <w:sz w:val="26"/>
          <w:szCs w:val="26"/>
        </w:rPr>
        <w:t xml:space="preserve"> 0 10 20 30 40 50 60 70 80 90 100 </w:t>
      </w:r>
    </w:p>
    <w:p w14:paraId="6933D316" w14:textId="77777777" w:rsidR="00791A9E" w:rsidRDefault="00282CF5" w:rsidP="00282CF5">
      <w:pPr>
        <w:widowControl w:val="0"/>
        <w:autoSpaceDE w:val="0"/>
        <w:autoSpaceDN w:val="0"/>
        <w:adjustRightInd w:val="0"/>
        <w:spacing w:line="280" w:lineRule="atLeast"/>
        <w:rPr>
          <w:rFonts w:ascii="Times Roman" w:hAnsi="Times Roman" w:cs="Times Roman"/>
          <w:color w:val="000000"/>
        </w:rPr>
      </w:pPr>
      <w:r w:rsidRPr="00282CF5">
        <w:rPr>
          <w:rFonts w:ascii="Times Roman" w:hAnsi="Times Roman" w:cs="Times Roman"/>
          <w:noProof/>
          <w:color w:val="000000"/>
        </w:rPr>
        <w:drawing>
          <wp:inline distT="0" distB="0" distL="0" distR="0" wp14:anchorId="58B1CD93" wp14:editId="38286A0D">
            <wp:extent cx="2527300" cy="18542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300" cy="1854200"/>
                    </a:xfrm>
                    <a:prstGeom prst="rect">
                      <a:avLst/>
                    </a:prstGeom>
                    <a:noFill/>
                    <a:ln>
                      <a:noFill/>
                    </a:ln>
                  </pic:spPr>
                </pic:pic>
              </a:graphicData>
            </a:graphic>
          </wp:inline>
        </w:drawing>
      </w:r>
      <w:r w:rsidRPr="00282CF5">
        <w:rPr>
          <w:rFonts w:ascii="Times Roman" w:hAnsi="Times Roman" w:cs="Times Roman"/>
          <w:color w:val="000000"/>
        </w:rPr>
        <w:t xml:space="preserve"> </w:t>
      </w:r>
      <w:r w:rsidRPr="00282CF5">
        <w:rPr>
          <w:rFonts w:ascii="Times Roman" w:hAnsi="Times Roman" w:cs="Times Roman"/>
          <w:noProof/>
          <w:color w:val="000000"/>
        </w:rPr>
        <w:drawing>
          <wp:inline distT="0" distB="0" distL="0" distR="0" wp14:anchorId="017952E9" wp14:editId="266E747C">
            <wp:extent cx="63500" cy="63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282CF5">
        <w:rPr>
          <w:rFonts w:ascii="Times Roman" w:hAnsi="Times Roman" w:cs="Times Roman"/>
          <w:color w:val="000000"/>
        </w:rPr>
        <w:t xml:space="preserve"> </w:t>
      </w:r>
    </w:p>
    <w:p w14:paraId="6F0951E0" w14:textId="77777777" w:rsidR="00791A9E" w:rsidRDefault="00282CF5" w:rsidP="00791A9E">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rPr>
        <w:t>days</w:t>
      </w:r>
      <w:r w:rsidR="00791A9E">
        <w:rPr>
          <w:rFonts w:ascii="Times Roman" w:hAnsi="Times Roman" w:cs="Times Roman"/>
          <w:color w:val="000000"/>
        </w:rPr>
        <w:t xml:space="preserve"> </w:t>
      </w:r>
      <w:r w:rsidR="00791A9E">
        <w:rPr>
          <w:rFonts w:ascii="Times Roman" w:hAnsi="Times Roman" w:cs="Times Roman"/>
          <w:color w:val="000000"/>
          <w:sz w:val="26"/>
          <w:szCs w:val="26"/>
        </w:rPr>
        <w:t xml:space="preserve">0 5 10 15 20 25 30 35 40 45 50 55 60 65 70 75 </w:t>
      </w:r>
    </w:p>
    <w:p w14:paraId="6A49AF7C" w14:textId="23D9A12F" w:rsidR="00282CF5" w:rsidRPr="00282CF5" w:rsidRDefault="00282CF5" w:rsidP="00282CF5">
      <w:pPr>
        <w:widowControl w:val="0"/>
        <w:autoSpaceDE w:val="0"/>
        <w:autoSpaceDN w:val="0"/>
        <w:adjustRightInd w:val="0"/>
        <w:spacing w:line="280" w:lineRule="atLeast"/>
        <w:rPr>
          <w:rFonts w:ascii="Times Roman" w:hAnsi="Times Roman" w:cs="Times Roman"/>
          <w:color w:val="000000"/>
        </w:rPr>
      </w:pPr>
    </w:p>
    <w:p w14:paraId="27DE258E" w14:textId="77777777" w:rsidR="00282CF5" w:rsidRPr="00282CF5" w:rsidRDefault="00282CF5" w:rsidP="00282CF5">
      <w:pPr>
        <w:widowControl w:val="0"/>
        <w:autoSpaceDE w:val="0"/>
        <w:autoSpaceDN w:val="0"/>
        <w:adjustRightInd w:val="0"/>
        <w:spacing w:line="280" w:lineRule="atLeast"/>
        <w:rPr>
          <w:rFonts w:ascii="Times Roman" w:hAnsi="Times Roman" w:cs="Times Roman"/>
          <w:color w:val="000000"/>
        </w:rPr>
      </w:pPr>
    </w:p>
    <w:p w14:paraId="10537595"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i/>
          <w:iCs/>
          <w:color w:val="000000"/>
          <w:sz w:val="26"/>
          <w:szCs w:val="26"/>
        </w:rPr>
        <w:t xml:space="preserve">Study 3 </w:t>
      </w:r>
    </w:p>
    <w:p w14:paraId="6CD2830F"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Strain N fruit flies were modified to produce Strain X fruit flies. Strain X fruit flies lack </w:t>
      </w:r>
      <w:r w:rsidRPr="00282CF5">
        <w:rPr>
          <w:rFonts w:ascii="Times Roman" w:hAnsi="Times Roman" w:cs="Times Roman"/>
          <w:i/>
          <w:iCs/>
          <w:color w:val="000000"/>
          <w:sz w:val="26"/>
          <w:szCs w:val="26"/>
        </w:rPr>
        <w:t xml:space="preserve">Or83b </w:t>
      </w:r>
      <w:r w:rsidRPr="00282CF5">
        <w:rPr>
          <w:rFonts w:ascii="Times Roman" w:hAnsi="Times Roman" w:cs="Times Roman"/>
          <w:color w:val="000000"/>
          <w:sz w:val="26"/>
          <w:szCs w:val="26"/>
        </w:rPr>
        <w:t xml:space="preserve">(a protein required to detect a wide range of odors); therefore, they cannot detect many odors. The average life span was deter- mined for virgin female Strain N and virgin female Strain X fruit flies fed with various SY media (see Table 1). </w:t>
      </w:r>
    </w:p>
    <w:tbl>
      <w:tblPr>
        <w:tblW w:w="10372" w:type="dxa"/>
        <w:tblBorders>
          <w:top w:val="nil"/>
          <w:left w:val="nil"/>
          <w:right w:val="nil"/>
        </w:tblBorders>
        <w:tblLayout w:type="fixed"/>
        <w:tblLook w:val="0000" w:firstRow="0" w:lastRow="0" w:firstColumn="0" w:lastColumn="0" w:noHBand="0" w:noVBand="0"/>
      </w:tblPr>
      <w:tblGrid>
        <w:gridCol w:w="2562"/>
        <w:gridCol w:w="2562"/>
        <w:gridCol w:w="2613"/>
        <w:gridCol w:w="2635"/>
      </w:tblGrid>
      <w:tr w:rsidR="00282CF5" w:rsidRPr="00282CF5" w14:paraId="4846A1AA" w14:textId="77777777" w:rsidTr="00282CF5">
        <w:tc>
          <w:tcPr>
            <w:tcW w:w="1" w:type="dxa"/>
            <w:gridSpan w:val="4"/>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FABD8C"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Table 1 </w:t>
            </w:r>
          </w:p>
        </w:tc>
      </w:tr>
      <w:tr w:rsidR="00282CF5" w:rsidRPr="00282CF5" w14:paraId="43E7C3F4" w14:textId="77777777" w:rsidTr="00282CF5">
        <w:tblPrEx>
          <w:tblBorders>
            <w:top w:val="none" w:sz="0" w:space="0" w:color="auto"/>
          </w:tblBorders>
        </w:tblPrEx>
        <w:tc>
          <w:tcPr>
            <w:tcW w:w="2562" w:type="dxa"/>
            <w:vMerge w:val="restart"/>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B4CF9F"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Strain </w:t>
            </w:r>
          </w:p>
        </w:tc>
        <w:tc>
          <w:tcPr>
            <w:tcW w:w="1"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8DF0F0"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SY medium </w:t>
            </w:r>
          </w:p>
        </w:tc>
        <w:tc>
          <w:tcPr>
            <w:tcW w:w="2635" w:type="dxa"/>
            <w:vMerge w:val="restart"/>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60E96C"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Average life span (days) </w:t>
            </w:r>
          </w:p>
        </w:tc>
      </w:tr>
      <w:tr w:rsidR="00282CF5" w:rsidRPr="00282CF5" w14:paraId="1DDD38A6" w14:textId="77777777" w:rsidTr="00282CF5">
        <w:tblPrEx>
          <w:tblBorders>
            <w:top w:val="none" w:sz="0" w:space="0" w:color="auto"/>
          </w:tblBorders>
        </w:tblPrEx>
        <w:tc>
          <w:tcPr>
            <w:tcW w:w="2562" w:type="dxa"/>
            <w:vMerge/>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553AE3" w14:textId="77777777" w:rsidR="00282CF5" w:rsidRPr="00282CF5" w:rsidRDefault="00282CF5">
            <w:pPr>
              <w:widowControl w:val="0"/>
              <w:autoSpaceDE w:val="0"/>
              <w:autoSpaceDN w:val="0"/>
              <w:adjustRightInd w:val="0"/>
              <w:rPr>
                <w:rFonts w:ascii="Times Roman" w:hAnsi="Times Roman" w:cs="Times Roman"/>
                <w:color w:val="000000"/>
              </w:rPr>
            </w:pPr>
          </w:p>
        </w:tc>
        <w:tc>
          <w:tcPr>
            <w:tcW w:w="25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C0E8BD"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 sugar </w:t>
            </w:r>
          </w:p>
        </w:tc>
        <w:tc>
          <w:tcPr>
            <w:tcW w:w="26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5F12"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 killed yeast </w:t>
            </w:r>
          </w:p>
        </w:tc>
        <w:tc>
          <w:tcPr>
            <w:tcW w:w="2635" w:type="dxa"/>
            <w:vMerge/>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250928" w14:textId="77777777" w:rsidR="00282CF5" w:rsidRPr="00282CF5" w:rsidRDefault="00282CF5">
            <w:pPr>
              <w:widowControl w:val="0"/>
              <w:autoSpaceDE w:val="0"/>
              <w:autoSpaceDN w:val="0"/>
              <w:adjustRightInd w:val="0"/>
              <w:rPr>
                <w:rFonts w:ascii="Times Roman" w:hAnsi="Times Roman" w:cs="Times Roman"/>
                <w:color w:val="000000"/>
              </w:rPr>
            </w:pPr>
          </w:p>
        </w:tc>
      </w:tr>
      <w:tr w:rsidR="00282CF5" w:rsidRPr="00282CF5" w14:paraId="723BE344" w14:textId="77777777" w:rsidTr="00282CF5">
        <w:tblPrEx>
          <w:tblBorders>
            <w:top w:val="none" w:sz="0" w:space="0" w:color="auto"/>
          </w:tblBorders>
        </w:tblPrEx>
        <w:tc>
          <w:tcPr>
            <w:tcW w:w="25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D2E82F"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lastRenderedPageBreak/>
              <w:t xml:space="preserve">Strain N </w:t>
            </w:r>
          </w:p>
        </w:tc>
        <w:tc>
          <w:tcPr>
            <w:tcW w:w="25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8222F8A"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FFFFFF"/>
                <w:sz w:val="26"/>
                <w:szCs w:val="26"/>
              </w:rPr>
              <w:t>0</w:t>
            </w:r>
            <w:r w:rsidRPr="00282CF5">
              <w:rPr>
                <w:rFonts w:ascii="Times Roman" w:hAnsi="Times Roman" w:cs="Times Roman"/>
                <w:color w:val="000000"/>
                <w:sz w:val="26"/>
                <w:szCs w:val="26"/>
              </w:rPr>
              <w:t>3</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5</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7.5 10</w:t>
            </w:r>
            <w:r w:rsidRPr="00282CF5">
              <w:rPr>
                <w:rFonts w:ascii="Times Roman" w:hAnsi="Times Roman" w:cs="Times Roman"/>
                <w:color w:val="FFFFFF"/>
                <w:sz w:val="26"/>
                <w:szCs w:val="26"/>
              </w:rPr>
              <w:t xml:space="preserve">0, </w:t>
            </w:r>
            <w:r w:rsidRPr="00282CF5">
              <w:rPr>
                <w:rFonts w:ascii="Times Roman" w:hAnsi="Times Roman" w:cs="Times Roman"/>
                <w:color w:val="000000"/>
                <w:sz w:val="26"/>
                <w:szCs w:val="26"/>
              </w:rPr>
              <w:t>15</w:t>
            </w:r>
            <w:r w:rsidRPr="00282CF5">
              <w:rPr>
                <w:rFonts w:ascii="Times Roman" w:hAnsi="Times Roman" w:cs="Times Roman"/>
                <w:color w:val="FFFFFF"/>
                <w:sz w:val="26"/>
                <w:szCs w:val="26"/>
              </w:rPr>
              <w:t xml:space="preserve">0, </w:t>
            </w:r>
          </w:p>
        </w:tc>
        <w:tc>
          <w:tcPr>
            <w:tcW w:w="26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2867A27"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FFFFFF"/>
                <w:sz w:val="26"/>
                <w:szCs w:val="26"/>
              </w:rPr>
              <w:t>0</w:t>
            </w:r>
            <w:r w:rsidRPr="00282CF5">
              <w:rPr>
                <w:rFonts w:ascii="Times Roman" w:hAnsi="Times Roman" w:cs="Times Roman"/>
                <w:color w:val="000000"/>
                <w:sz w:val="26"/>
                <w:szCs w:val="26"/>
              </w:rPr>
              <w:t>3</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5</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7.5 10</w:t>
            </w:r>
            <w:r w:rsidRPr="00282CF5">
              <w:rPr>
                <w:rFonts w:ascii="Times Roman" w:hAnsi="Times Roman" w:cs="Times Roman"/>
                <w:color w:val="FFFFFF"/>
                <w:sz w:val="26"/>
                <w:szCs w:val="26"/>
              </w:rPr>
              <w:t xml:space="preserve">0, </w:t>
            </w:r>
            <w:r w:rsidRPr="00282CF5">
              <w:rPr>
                <w:rFonts w:ascii="Times Roman" w:hAnsi="Times Roman" w:cs="Times Roman"/>
                <w:color w:val="000000"/>
                <w:sz w:val="26"/>
                <w:szCs w:val="26"/>
              </w:rPr>
              <w:t>15</w:t>
            </w:r>
            <w:r w:rsidRPr="00282CF5">
              <w:rPr>
                <w:rFonts w:ascii="Times Roman" w:hAnsi="Times Roman" w:cs="Times Roman"/>
                <w:color w:val="FFFFFF"/>
                <w:sz w:val="26"/>
                <w:szCs w:val="26"/>
              </w:rPr>
              <w:t xml:space="preserve">0, </w:t>
            </w:r>
          </w:p>
        </w:tc>
        <w:tc>
          <w:tcPr>
            <w:tcW w:w="26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90CC6"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50.1 50.1 43.9 44.8 41.6 </w:t>
            </w:r>
          </w:p>
        </w:tc>
      </w:tr>
      <w:tr w:rsidR="00282CF5" w:rsidRPr="00282CF5" w14:paraId="2E5AE8F6" w14:textId="77777777" w:rsidTr="00282CF5">
        <w:tc>
          <w:tcPr>
            <w:tcW w:w="25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8A91A6"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Strain X </w:t>
            </w:r>
          </w:p>
        </w:tc>
        <w:tc>
          <w:tcPr>
            <w:tcW w:w="25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28784"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FFFFFF"/>
                <w:sz w:val="26"/>
                <w:szCs w:val="26"/>
              </w:rPr>
              <w:t>0</w:t>
            </w:r>
            <w:r w:rsidRPr="00282CF5">
              <w:rPr>
                <w:rFonts w:ascii="Times Roman" w:hAnsi="Times Roman" w:cs="Times Roman"/>
                <w:color w:val="000000"/>
                <w:sz w:val="26"/>
                <w:szCs w:val="26"/>
              </w:rPr>
              <w:t>3</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5</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7.5 10</w:t>
            </w:r>
            <w:r w:rsidRPr="00282CF5">
              <w:rPr>
                <w:rFonts w:ascii="Times Roman" w:hAnsi="Times Roman" w:cs="Times Roman"/>
                <w:color w:val="FFFFFF"/>
                <w:sz w:val="26"/>
                <w:szCs w:val="26"/>
              </w:rPr>
              <w:t xml:space="preserve">0, </w:t>
            </w:r>
            <w:r w:rsidRPr="00282CF5">
              <w:rPr>
                <w:rFonts w:ascii="Times Roman" w:hAnsi="Times Roman" w:cs="Times Roman"/>
                <w:color w:val="000000"/>
                <w:sz w:val="26"/>
                <w:szCs w:val="26"/>
              </w:rPr>
              <w:t>15</w:t>
            </w:r>
            <w:r w:rsidRPr="00282CF5">
              <w:rPr>
                <w:rFonts w:ascii="Times Roman" w:hAnsi="Times Roman" w:cs="Times Roman"/>
                <w:color w:val="FFFFFF"/>
                <w:sz w:val="26"/>
                <w:szCs w:val="26"/>
              </w:rPr>
              <w:t xml:space="preserve">0, </w:t>
            </w:r>
          </w:p>
        </w:tc>
        <w:tc>
          <w:tcPr>
            <w:tcW w:w="26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D159051"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FFFFFF"/>
                <w:sz w:val="26"/>
                <w:szCs w:val="26"/>
              </w:rPr>
              <w:t>0</w:t>
            </w:r>
            <w:r w:rsidRPr="00282CF5">
              <w:rPr>
                <w:rFonts w:ascii="Times Roman" w:hAnsi="Times Roman" w:cs="Times Roman"/>
                <w:color w:val="000000"/>
                <w:sz w:val="26"/>
                <w:szCs w:val="26"/>
              </w:rPr>
              <w:t>3</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5</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7.5 10</w:t>
            </w:r>
            <w:r w:rsidRPr="00282CF5">
              <w:rPr>
                <w:rFonts w:ascii="Times Roman" w:hAnsi="Times Roman" w:cs="Times Roman"/>
                <w:color w:val="FFFFFF"/>
                <w:sz w:val="26"/>
                <w:szCs w:val="26"/>
              </w:rPr>
              <w:t xml:space="preserve">0, </w:t>
            </w:r>
            <w:r w:rsidRPr="00282CF5">
              <w:rPr>
                <w:rFonts w:ascii="Times Roman" w:hAnsi="Times Roman" w:cs="Times Roman"/>
                <w:color w:val="000000"/>
                <w:sz w:val="26"/>
                <w:szCs w:val="26"/>
              </w:rPr>
              <w:t>15</w:t>
            </w:r>
            <w:r w:rsidRPr="00282CF5">
              <w:rPr>
                <w:rFonts w:ascii="Times Roman" w:hAnsi="Times Roman" w:cs="Times Roman"/>
                <w:color w:val="FFFFFF"/>
                <w:sz w:val="26"/>
                <w:szCs w:val="26"/>
              </w:rPr>
              <w:t xml:space="preserve">0, </w:t>
            </w:r>
          </w:p>
        </w:tc>
        <w:tc>
          <w:tcPr>
            <w:tcW w:w="26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4E6A8F"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61.6 62.5 58.9 58.6 55.6 </w:t>
            </w:r>
          </w:p>
        </w:tc>
      </w:tr>
    </w:tbl>
    <w:p w14:paraId="70A7E654" w14:textId="77777777" w:rsidR="00282CF5" w:rsidRPr="00282CF5" w:rsidRDefault="00282CF5" w:rsidP="00282CF5">
      <w:pPr>
        <w:widowControl w:val="0"/>
        <w:autoSpaceDE w:val="0"/>
        <w:autoSpaceDN w:val="0"/>
        <w:adjustRightInd w:val="0"/>
        <w:spacing w:after="240" w:line="260" w:lineRule="atLeast"/>
        <w:rPr>
          <w:rFonts w:ascii="Times Roman" w:hAnsi="Times Roman" w:cs="Times Roman"/>
          <w:color w:val="000000"/>
        </w:rPr>
      </w:pPr>
      <w:r w:rsidRPr="00282CF5">
        <w:rPr>
          <w:rFonts w:ascii="Times Roman" w:hAnsi="Times Roman" w:cs="Times Roman"/>
          <w:color w:val="000000"/>
          <w:sz w:val="21"/>
          <w:szCs w:val="21"/>
        </w:rPr>
        <w:t xml:space="preserve">Table and figures adapted from </w:t>
      </w:r>
      <w:proofErr w:type="spellStart"/>
      <w:r w:rsidRPr="00282CF5">
        <w:rPr>
          <w:rFonts w:ascii="Times Roman" w:hAnsi="Times Roman" w:cs="Times Roman"/>
          <w:color w:val="000000"/>
          <w:sz w:val="21"/>
          <w:szCs w:val="21"/>
        </w:rPr>
        <w:t>Sergiy</w:t>
      </w:r>
      <w:proofErr w:type="spellEnd"/>
      <w:r w:rsidRPr="00282CF5">
        <w:rPr>
          <w:rFonts w:ascii="Times Roman" w:hAnsi="Times Roman" w:cs="Times Roman"/>
          <w:color w:val="000000"/>
          <w:sz w:val="21"/>
          <w:szCs w:val="21"/>
        </w:rPr>
        <w:t xml:space="preserve"> </w:t>
      </w:r>
      <w:proofErr w:type="spellStart"/>
      <w:r w:rsidRPr="00282CF5">
        <w:rPr>
          <w:rFonts w:ascii="Times Roman" w:hAnsi="Times Roman" w:cs="Times Roman"/>
          <w:color w:val="000000"/>
          <w:sz w:val="21"/>
          <w:szCs w:val="21"/>
        </w:rPr>
        <w:t>Libert</w:t>
      </w:r>
      <w:proofErr w:type="spellEnd"/>
      <w:r w:rsidRPr="00282CF5">
        <w:rPr>
          <w:rFonts w:ascii="Times Roman" w:hAnsi="Times Roman" w:cs="Times Roman"/>
          <w:color w:val="000000"/>
          <w:sz w:val="21"/>
          <w:szCs w:val="21"/>
        </w:rPr>
        <w:t xml:space="preserve"> et al., “Regulation of </w:t>
      </w:r>
      <w:r w:rsidRPr="00282CF5">
        <w:rPr>
          <w:rFonts w:ascii="Times Roman" w:hAnsi="Times Roman" w:cs="Times Roman"/>
          <w:i/>
          <w:iCs/>
          <w:color w:val="000000"/>
          <w:sz w:val="21"/>
          <w:szCs w:val="21"/>
        </w:rPr>
        <w:t xml:space="preserve">Drosophila </w:t>
      </w:r>
      <w:r w:rsidRPr="00282CF5">
        <w:rPr>
          <w:rFonts w:ascii="Times Roman" w:hAnsi="Times Roman" w:cs="Times Roman"/>
          <w:color w:val="000000"/>
          <w:sz w:val="21"/>
          <w:szCs w:val="21"/>
        </w:rPr>
        <w:t xml:space="preserve">Life Span by Olfaction and Food-Derived Odors.” ©2007 by the American Association for the Advancement of Science. </w:t>
      </w:r>
    </w:p>
    <w:p w14:paraId="743C10DC" w14:textId="77777777" w:rsidR="00282CF5" w:rsidRPr="00282CF5" w:rsidRDefault="00282CF5" w:rsidP="00282CF5">
      <w:pPr>
        <w:widowControl w:val="0"/>
        <w:numPr>
          <w:ilvl w:val="0"/>
          <w:numId w:val="1"/>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 xml:space="preserve">In which of Studies 1 and 2 did some of the fruit flies live for more than 75 days, and what diet were those fruit flies fed? </w:t>
      </w:r>
    </w:p>
    <w:p w14:paraId="3F5FBAF0" w14:textId="77777777" w:rsidR="00282CF5" w:rsidRPr="00282CF5" w:rsidRDefault="00282CF5" w:rsidP="00282CF5">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282CF5">
        <w:rPr>
          <w:rFonts w:ascii="Times Roman" w:hAnsi="Times Roman" w:cs="Times Roman"/>
          <w:bCs/>
          <w:color w:val="000000"/>
          <w:sz w:val="26"/>
          <w:szCs w:val="26"/>
        </w:rPr>
        <w:t xml:space="preserve">Study 1; </w:t>
      </w:r>
      <w:r w:rsidRPr="00282CF5">
        <w:rPr>
          <w:rFonts w:ascii="Times Roman" w:hAnsi="Times Roman" w:cs="Times Roman"/>
          <w:bCs/>
          <w:color w:val="FFFFFF"/>
          <w:sz w:val="26"/>
          <w:szCs w:val="26"/>
        </w:rPr>
        <w:t>0</w:t>
      </w:r>
      <w:r w:rsidRPr="00282CF5">
        <w:rPr>
          <w:rFonts w:ascii="Times Roman" w:hAnsi="Times Roman" w:cs="Times Roman"/>
          <w:bCs/>
          <w:color w:val="000000"/>
          <w:sz w:val="26"/>
          <w:szCs w:val="26"/>
        </w:rPr>
        <w:t>5% SY medium  </w:t>
      </w:r>
    </w:p>
    <w:p w14:paraId="56935C22" w14:textId="77777777" w:rsidR="00282CF5" w:rsidRPr="00282CF5" w:rsidRDefault="00282CF5" w:rsidP="00282CF5">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282CF5">
        <w:rPr>
          <w:rFonts w:ascii="Times Roman" w:hAnsi="Times Roman" w:cs="Times Roman"/>
          <w:bCs/>
          <w:color w:val="000000"/>
          <w:sz w:val="26"/>
          <w:szCs w:val="26"/>
        </w:rPr>
        <w:t>Study 1; 15% SY medium  </w:t>
      </w:r>
    </w:p>
    <w:p w14:paraId="6E42611C" w14:textId="77777777" w:rsidR="00282CF5" w:rsidRPr="00282CF5" w:rsidRDefault="00282CF5" w:rsidP="00282CF5">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282CF5">
        <w:rPr>
          <w:rFonts w:ascii="Times Roman" w:hAnsi="Times Roman" w:cs="Times Roman"/>
          <w:bCs/>
          <w:color w:val="000000"/>
          <w:sz w:val="26"/>
          <w:szCs w:val="26"/>
        </w:rPr>
        <w:t xml:space="preserve">Study 2; </w:t>
      </w:r>
      <w:r w:rsidRPr="00282CF5">
        <w:rPr>
          <w:rFonts w:ascii="Times Roman" w:hAnsi="Times Roman" w:cs="Times Roman"/>
          <w:bCs/>
          <w:color w:val="FFFFFF"/>
          <w:sz w:val="26"/>
          <w:szCs w:val="26"/>
        </w:rPr>
        <w:t>0</w:t>
      </w:r>
      <w:r w:rsidRPr="00282CF5">
        <w:rPr>
          <w:rFonts w:ascii="Times Roman" w:hAnsi="Times Roman" w:cs="Times Roman"/>
          <w:bCs/>
          <w:color w:val="000000"/>
          <w:sz w:val="26"/>
          <w:szCs w:val="26"/>
        </w:rPr>
        <w:t>5% SY medium  </w:t>
      </w:r>
    </w:p>
    <w:p w14:paraId="03946A6F" w14:textId="77777777" w:rsidR="00282CF5" w:rsidRPr="00282CF5" w:rsidRDefault="00282CF5" w:rsidP="00282CF5">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282CF5">
        <w:rPr>
          <w:rFonts w:ascii="Times Roman" w:hAnsi="Times Roman" w:cs="Times Roman"/>
          <w:bCs/>
          <w:color w:val="000000"/>
          <w:sz w:val="26"/>
          <w:szCs w:val="26"/>
        </w:rPr>
        <w:t>Study 2; 15% SY medium  </w:t>
      </w:r>
    </w:p>
    <w:p w14:paraId="6FC3D028" w14:textId="77777777" w:rsidR="00282CF5" w:rsidRPr="00282CF5" w:rsidRDefault="00282CF5" w:rsidP="00282CF5">
      <w:pPr>
        <w:widowControl w:val="0"/>
        <w:numPr>
          <w:ilvl w:val="0"/>
          <w:numId w:val="1"/>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 xml:space="preserve">During Studies 1 and 2, why did the size of the fruit fly population in each tube decrease rather than increase? </w:t>
      </w:r>
    </w:p>
    <w:p w14:paraId="46157256" w14:textId="77777777" w:rsidR="00282CF5" w:rsidRPr="00282CF5" w:rsidRDefault="00282CF5" w:rsidP="00282CF5">
      <w:pPr>
        <w:widowControl w:val="0"/>
        <w:tabs>
          <w:tab w:val="left" w:pos="940"/>
          <w:tab w:val="left" w:pos="1440"/>
        </w:tabs>
        <w:autoSpaceDE w:val="0"/>
        <w:autoSpaceDN w:val="0"/>
        <w:adjustRightInd w:val="0"/>
        <w:spacing w:after="266" w:line="300" w:lineRule="atLeast"/>
        <w:ind w:left="1440"/>
        <w:rPr>
          <w:rFonts w:ascii="Times Roman" w:hAnsi="Times Roman" w:cs="Times Roman"/>
          <w:bCs/>
          <w:color w:val="000000"/>
          <w:sz w:val="26"/>
          <w:szCs w:val="26"/>
        </w:rPr>
      </w:pPr>
      <w:r w:rsidRPr="00282CF5">
        <w:rPr>
          <w:rFonts w:ascii="Times Roman" w:hAnsi="Times Roman" w:cs="Times Roman"/>
          <w:bCs/>
          <w:color w:val="000000"/>
          <w:sz w:val="26"/>
          <w:szCs w:val="26"/>
        </w:rPr>
        <w:t>F. The birthrate was 0, because the initial population contained only males.  </w:t>
      </w:r>
    </w:p>
    <w:p w14:paraId="3FD024FC" w14:textId="77777777" w:rsidR="00282CF5" w:rsidRPr="00282CF5" w:rsidRDefault="00282CF5" w:rsidP="00282CF5">
      <w:pPr>
        <w:widowControl w:val="0"/>
        <w:tabs>
          <w:tab w:val="left" w:pos="940"/>
          <w:tab w:val="left" w:pos="1440"/>
        </w:tabs>
        <w:autoSpaceDE w:val="0"/>
        <w:autoSpaceDN w:val="0"/>
        <w:adjustRightInd w:val="0"/>
        <w:spacing w:after="266" w:line="300" w:lineRule="atLeast"/>
        <w:ind w:left="1440"/>
        <w:rPr>
          <w:rFonts w:ascii="Times Roman" w:hAnsi="Times Roman" w:cs="Times Roman"/>
          <w:bCs/>
          <w:color w:val="000000"/>
          <w:sz w:val="26"/>
          <w:szCs w:val="26"/>
        </w:rPr>
      </w:pPr>
      <w:r w:rsidRPr="00282CF5">
        <w:rPr>
          <w:rFonts w:ascii="Times Roman" w:hAnsi="Times Roman" w:cs="Times Roman"/>
          <w:bCs/>
          <w:color w:val="000000"/>
          <w:sz w:val="26"/>
          <w:szCs w:val="26"/>
        </w:rPr>
        <w:t>G. The birthrate was 0, because the initial population contained only virgin females.  </w:t>
      </w:r>
    </w:p>
    <w:p w14:paraId="2F27A5EC" w14:textId="3FEDE9C7" w:rsidR="00282CF5" w:rsidRPr="00282CF5" w:rsidRDefault="00282CF5" w:rsidP="00282CF5">
      <w:pPr>
        <w:widowControl w:val="0"/>
        <w:tabs>
          <w:tab w:val="left" w:pos="940"/>
          <w:tab w:val="left" w:pos="1440"/>
        </w:tabs>
        <w:autoSpaceDE w:val="0"/>
        <w:autoSpaceDN w:val="0"/>
        <w:adjustRightInd w:val="0"/>
        <w:spacing w:after="266" w:line="300" w:lineRule="atLeast"/>
        <w:ind w:left="1440"/>
        <w:rPr>
          <w:rFonts w:ascii="Times Roman" w:hAnsi="Times Roman" w:cs="Times Roman"/>
          <w:bCs/>
          <w:color w:val="000000"/>
          <w:sz w:val="26"/>
          <w:szCs w:val="26"/>
        </w:rPr>
      </w:pPr>
      <w:r w:rsidRPr="00282CF5">
        <w:rPr>
          <w:rFonts w:ascii="Times Roman" w:hAnsi="Times Roman" w:cs="Times Roman"/>
          <w:bCs/>
          <w:color w:val="000000"/>
          <w:sz w:val="26"/>
          <w:szCs w:val="26"/>
        </w:rPr>
        <w:t>H. The death rate was</w:t>
      </w:r>
      <w:r w:rsidR="00791A9E">
        <w:rPr>
          <w:rFonts w:ascii="Times Roman" w:hAnsi="Times Roman" w:cs="Times Roman"/>
          <w:bCs/>
          <w:color w:val="000000"/>
          <w:sz w:val="26"/>
          <w:szCs w:val="26"/>
        </w:rPr>
        <w:t xml:space="preserve"> 0, because the initial popula</w:t>
      </w:r>
      <w:r w:rsidRPr="00282CF5">
        <w:rPr>
          <w:rFonts w:ascii="Times Roman" w:hAnsi="Times Roman" w:cs="Times Roman"/>
          <w:bCs/>
          <w:color w:val="000000"/>
          <w:sz w:val="26"/>
          <w:szCs w:val="26"/>
        </w:rPr>
        <w:t>tion contained only males.  </w:t>
      </w:r>
    </w:p>
    <w:p w14:paraId="1F15286D" w14:textId="7E8384A8" w:rsidR="00282CF5" w:rsidRPr="00282CF5" w:rsidRDefault="00282CF5" w:rsidP="00282CF5">
      <w:pPr>
        <w:widowControl w:val="0"/>
        <w:autoSpaceDE w:val="0"/>
        <w:autoSpaceDN w:val="0"/>
        <w:adjustRightInd w:val="0"/>
        <w:spacing w:after="240" w:line="300" w:lineRule="atLeast"/>
        <w:ind w:left="1440"/>
        <w:rPr>
          <w:rFonts w:ascii="Times Roman" w:hAnsi="Times Roman" w:cs="Times Roman"/>
          <w:color w:val="000000"/>
          <w:sz w:val="26"/>
          <w:szCs w:val="26"/>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The death rate was</w:t>
      </w:r>
      <w:r w:rsidR="00791A9E">
        <w:rPr>
          <w:rFonts w:ascii="Times Roman" w:hAnsi="Times Roman" w:cs="Times Roman"/>
          <w:color w:val="000000"/>
          <w:sz w:val="26"/>
          <w:szCs w:val="26"/>
        </w:rPr>
        <w:t xml:space="preserve"> 0, because the initial popula</w:t>
      </w:r>
      <w:r w:rsidRPr="00282CF5">
        <w:rPr>
          <w:rFonts w:ascii="Times Roman" w:hAnsi="Times Roman" w:cs="Times Roman"/>
          <w:color w:val="000000"/>
          <w:sz w:val="26"/>
          <w:szCs w:val="26"/>
        </w:rPr>
        <w:t xml:space="preserve">tion contained only virgin females. </w:t>
      </w:r>
    </w:p>
    <w:p w14:paraId="09BCA156"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bCs/>
          <w:color w:val="000000"/>
          <w:sz w:val="26"/>
          <w:szCs w:val="26"/>
        </w:rPr>
      </w:pPr>
    </w:p>
    <w:p w14:paraId="24861B83"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3. Study 1 differed from Study 2 in which of the following ways? </w:t>
      </w:r>
    </w:p>
    <w:p w14:paraId="47DA3E11"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A. Female fruit flies were tested in Study 1, whereas male fruit flies were tested in Study 2.  </w:t>
      </w:r>
    </w:p>
    <w:p w14:paraId="1A8BE4F9"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firstLine="80"/>
        <w:rPr>
          <w:rFonts w:ascii="Times Roman" w:hAnsi="Times Roman" w:cs="Times Roman"/>
          <w:bCs/>
          <w:color w:val="000000"/>
          <w:sz w:val="26"/>
          <w:szCs w:val="26"/>
        </w:rPr>
      </w:pPr>
      <w:r w:rsidRPr="00282CF5">
        <w:rPr>
          <w:rFonts w:ascii="Times Roman" w:hAnsi="Times Roman" w:cs="Times Roman"/>
          <w:bCs/>
          <w:color w:val="000000"/>
          <w:sz w:val="26"/>
          <w:szCs w:val="26"/>
        </w:rPr>
        <w:t>B. Male fruit flies were tested in Study 1, whereas female fruit flies were tested in Study 2.  </w:t>
      </w:r>
    </w:p>
    <w:p w14:paraId="03DBF349"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lastRenderedPageBreak/>
        <w:t>C. The SY medium tested in Study 1 contained a lower percent of sugar than did the SY medium tested in Study 2.  </w:t>
      </w:r>
    </w:p>
    <w:p w14:paraId="2810EE4B"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D. The SY medium tested in Study 1 contained a higher percent of sugar than did the SY medium tested in Study 2.  </w:t>
      </w:r>
    </w:p>
    <w:p w14:paraId="2C92849F"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4. Suppose that an additional trial in Study 3 had been performed using a 12% SY medium (a diet with 12% sugar and 12% killed yeast). The average life span of the Strain X fruit flies in this trial would most likely have been: </w:t>
      </w:r>
    </w:p>
    <w:p w14:paraId="0BF68548"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F. less than 55.6 days.  </w:t>
      </w:r>
    </w:p>
    <w:p w14:paraId="0B63D382"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G. between 55.6 days and 58.6 days.  </w:t>
      </w:r>
    </w:p>
    <w:p w14:paraId="0FB5C61F"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H. between 58.6 days and 61.6 days.  </w:t>
      </w:r>
    </w:p>
    <w:p w14:paraId="4B7E46F6" w14:textId="77777777" w:rsidR="00282CF5" w:rsidRPr="00282CF5" w:rsidRDefault="00282CF5" w:rsidP="00282CF5">
      <w:pPr>
        <w:widowControl w:val="0"/>
        <w:autoSpaceDE w:val="0"/>
        <w:autoSpaceDN w:val="0"/>
        <w:adjustRightInd w:val="0"/>
        <w:spacing w:after="240" w:line="300" w:lineRule="atLeast"/>
        <w:ind w:firstLine="720"/>
        <w:rPr>
          <w:rFonts w:ascii="Times Roman" w:hAnsi="Times Roman" w:cs="Times Roman"/>
          <w:color w:val="000000"/>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 xml:space="preserve">greater than 61.6 days. </w:t>
      </w:r>
    </w:p>
    <w:p w14:paraId="467531F2"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p>
    <w:p w14:paraId="1909DDF1"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5. The researchers had predicted that decreasing a fruit fly’s ability to detect odors would increase its life span. Are the results of Study 3 consistent with this prediction? </w:t>
      </w:r>
    </w:p>
    <w:p w14:paraId="2A9435E7"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A. No; for each SY medium tested, the average life span of Strain X fruit flies was longer than the average life span of Strain N fruit flies.  </w:t>
      </w:r>
    </w:p>
    <w:p w14:paraId="12E4A01C"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B. No; for each SY medium tested, the average life span of Strain N fruit flies was longer than the average life span of Strain X fruit flies.  </w:t>
      </w:r>
    </w:p>
    <w:p w14:paraId="67DF06B2"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C. Yes; for each SY medium tested, the average life span of Strain X fruit flies was longer than the average life span of Strain N fruit flies.  </w:t>
      </w:r>
    </w:p>
    <w:p w14:paraId="7210C12A"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D. Yes; for each SY medium tested, the average life span of Strain N fruit flies was longer than the average life span of Strain X fruit flies.  </w:t>
      </w:r>
    </w:p>
    <w:p w14:paraId="07CF54AF" w14:textId="77777777" w:rsidR="00282CF5" w:rsidRPr="00282CF5" w:rsidRDefault="00282CF5" w:rsidP="00282CF5">
      <w:pPr>
        <w:widowControl w:val="0"/>
        <w:autoSpaceDE w:val="0"/>
        <w:autoSpaceDN w:val="0"/>
        <w:adjustRightInd w:val="0"/>
        <w:spacing w:line="280" w:lineRule="atLeast"/>
        <w:rPr>
          <w:rFonts w:ascii="Times Roman" w:hAnsi="Times Roman" w:cs="Times Roman"/>
          <w:color w:val="000000"/>
        </w:rPr>
      </w:pPr>
    </w:p>
    <w:p w14:paraId="37F06AC2"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6. Suppose the researchers wanted to determine whether a defect in the ability to detect odors would change the life span of fruit flies fed 15% SY medium when live yeast is added to the diet or when additional odors from live yeast are added to the diet. Which of the </w:t>
      </w:r>
      <w:proofErr w:type="spellStart"/>
      <w:r w:rsidRPr="00282CF5">
        <w:rPr>
          <w:rFonts w:ascii="Times Roman" w:hAnsi="Times Roman" w:cs="Times Roman"/>
          <w:color w:val="000000"/>
          <w:sz w:val="26"/>
          <w:szCs w:val="26"/>
        </w:rPr>
        <w:t>fol</w:t>
      </w:r>
      <w:proofErr w:type="spellEnd"/>
      <w:r w:rsidRPr="00282CF5">
        <w:rPr>
          <w:rFonts w:ascii="Times Roman" w:hAnsi="Times Roman" w:cs="Times Roman"/>
          <w:color w:val="000000"/>
          <w:sz w:val="26"/>
          <w:szCs w:val="26"/>
        </w:rPr>
        <w:t xml:space="preserve">- lowing experiments should be performed? </w:t>
      </w:r>
    </w:p>
    <w:p w14:paraId="1D3C5C43"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F. Repeat Study 1 except with Strain X fruit flies  </w:t>
      </w:r>
    </w:p>
    <w:p w14:paraId="2FAC2A44"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G. Repeat Study 1 except with Strain N fruit flies  </w:t>
      </w:r>
    </w:p>
    <w:p w14:paraId="7ADE47D2"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lastRenderedPageBreak/>
        <w:t>H. Repeat Study 2 except with Strain X fruit flies  </w:t>
      </w:r>
    </w:p>
    <w:p w14:paraId="3C762A51"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 xml:space="preserve">Repeat Study 2 except with Strain N fruit flies </w:t>
      </w:r>
    </w:p>
    <w:p w14:paraId="1C4235FA"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p>
    <w:p w14:paraId="331D756A"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7. The results for which 2 tubes should be compared to determine how a reduced calorie diet affects life span in the absence of live yeast and additional odors from live yeast? </w:t>
      </w:r>
    </w:p>
    <w:p w14:paraId="0C2E22D3"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color w:val="000000"/>
          <w:sz w:val="26"/>
          <w:szCs w:val="26"/>
        </w:rPr>
        <w:t xml:space="preserve">A.  Tube 1 and Tube 4 </w:t>
      </w:r>
    </w:p>
    <w:p w14:paraId="60FABEC9"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color w:val="000000"/>
          <w:sz w:val="26"/>
          <w:szCs w:val="26"/>
        </w:rPr>
        <w:t xml:space="preserve">B. Tube 1 and Tube 2 </w:t>
      </w:r>
    </w:p>
    <w:p w14:paraId="0E75FF76"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color w:val="000000"/>
          <w:sz w:val="26"/>
          <w:szCs w:val="26"/>
        </w:rPr>
        <w:t xml:space="preserve">C. Tube 2 and Tube 5 </w:t>
      </w:r>
    </w:p>
    <w:p w14:paraId="5FD60E8F"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D. Tube 5 and Tube 6 </w:t>
      </w:r>
    </w:p>
    <w:p w14:paraId="31F962BC"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Passage II </w:t>
      </w:r>
    </w:p>
    <w:p w14:paraId="474D9785"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In the fall, monarch butterflies (</w:t>
      </w:r>
      <w:r>
        <w:rPr>
          <w:rFonts w:ascii="Times Roman" w:hAnsi="Times Roman" w:cs="Times Roman"/>
          <w:i/>
          <w:iCs/>
          <w:color w:val="000000"/>
          <w:sz w:val="26"/>
          <w:szCs w:val="26"/>
        </w:rPr>
        <w:t xml:space="preserve">Danaus </w:t>
      </w:r>
      <w:proofErr w:type="spellStart"/>
      <w:r>
        <w:rPr>
          <w:rFonts w:ascii="Times Roman" w:hAnsi="Times Roman" w:cs="Times Roman"/>
          <w:i/>
          <w:iCs/>
          <w:color w:val="000000"/>
          <w:sz w:val="26"/>
          <w:szCs w:val="26"/>
        </w:rPr>
        <w:t>plexippus</w:t>
      </w:r>
      <w:proofErr w:type="spellEnd"/>
      <w:r>
        <w:rPr>
          <w:rFonts w:ascii="Times Roman" w:hAnsi="Times Roman" w:cs="Times Roman"/>
          <w:color w:val="000000"/>
          <w:sz w:val="26"/>
          <w:szCs w:val="26"/>
        </w:rPr>
        <w:t xml:space="preserve">) in eastern North America </w:t>
      </w:r>
      <w:r w:rsidRPr="00282CF5">
        <w:rPr>
          <w:rFonts w:ascii="Times Roman" w:hAnsi="Times Roman" w:cs="Times Roman"/>
          <w:color w:val="000000"/>
          <w:sz w:val="26"/>
          <w:szCs w:val="26"/>
        </w:rPr>
        <w:t xml:space="preserve">migrate to Mexico, where they overwinter in high-altitude forests of </w:t>
      </w:r>
      <w:r w:rsidRPr="00282CF5">
        <w:rPr>
          <w:rFonts w:ascii="Times Roman" w:hAnsi="Times Roman" w:cs="Times Roman"/>
          <w:i/>
          <w:iCs/>
          <w:color w:val="000000"/>
          <w:sz w:val="26"/>
          <w:szCs w:val="26"/>
        </w:rPr>
        <w:t xml:space="preserve">oyamel fir </w:t>
      </w:r>
      <w:r w:rsidRPr="00282CF5">
        <w:rPr>
          <w:rFonts w:ascii="Times Roman" w:hAnsi="Times Roman" w:cs="Times Roman"/>
          <w:color w:val="000000"/>
          <w:sz w:val="26"/>
          <w:szCs w:val="26"/>
        </w:rPr>
        <w:t xml:space="preserve">(an ever- green conifer). The butterflies store (accumulate) body lipids to use as a source of energy at a later time. Consider the following 3 hypotheses pertaining to when the butter- flies store lipids and when the energy from the stored lipids is used, with respect to migration and overwintering. </w:t>
      </w:r>
    </w:p>
    <w:p w14:paraId="06BA9F43"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i/>
          <w:iCs/>
          <w:color w:val="000000"/>
          <w:sz w:val="26"/>
          <w:szCs w:val="26"/>
        </w:rPr>
        <w:t xml:space="preserve">Hypothesis 1 </w:t>
      </w:r>
    </w:p>
    <w:p w14:paraId="407C8DEE"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Monarch butterflies require energy from stored lipids for migration and during the overwintering period. The butterflies first store lipids before they begin their </w:t>
      </w:r>
      <w:proofErr w:type="spellStart"/>
      <w:r w:rsidRPr="00282CF5">
        <w:rPr>
          <w:rFonts w:ascii="Times Roman" w:hAnsi="Times Roman" w:cs="Times Roman"/>
          <w:color w:val="000000"/>
          <w:sz w:val="26"/>
          <w:szCs w:val="26"/>
        </w:rPr>
        <w:t>migra</w:t>
      </w:r>
      <w:proofErr w:type="spellEnd"/>
      <w:r w:rsidRPr="00282CF5">
        <w:rPr>
          <w:rFonts w:ascii="Times Roman" w:hAnsi="Times Roman" w:cs="Times Roman"/>
          <w:color w:val="000000"/>
          <w:sz w:val="26"/>
          <w:szCs w:val="26"/>
        </w:rPr>
        <w:t xml:space="preserve">- </w:t>
      </w:r>
      <w:proofErr w:type="spellStart"/>
      <w:r w:rsidRPr="00282CF5">
        <w:rPr>
          <w:rFonts w:ascii="Times Roman" w:hAnsi="Times Roman" w:cs="Times Roman"/>
          <w:color w:val="000000"/>
          <w:sz w:val="26"/>
          <w:szCs w:val="26"/>
        </w:rPr>
        <w:t>tion</w:t>
      </w:r>
      <w:proofErr w:type="spellEnd"/>
      <w:r w:rsidRPr="00282CF5">
        <w:rPr>
          <w:rFonts w:ascii="Times Roman" w:hAnsi="Times Roman" w:cs="Times Roman"/>
          <w:color w:val="000000"/>
          <w:sz w:val="26"/>
          <w:szCs w:val="26"/>
        </w:rPr>
        <w:t xml:space="preserve">. During migration, as stored lipids are converted to energy, lipid mass continuously decreases. When the but- </w:t>
      </w:r>
      <w:proofErr w:type="spellStart"/>
      <w:r w:rsidRPr="00282CF5">
        <w:rPr>
          <w:rFonts w:ascii="Times Roman" w:hAnsi="Times Roman" w:cs="Times Roman"/>
          <w:color w:val="000000"/>
          <w:sz w:val="26"/>
          <w:szCs w:val="26"/>
        </w:rPr>
        <w:t>terflies</w:t>
      </w:r>
      <w:proofErr w:type="spellEnd"/>
      <w:r w:rsidRPr="00282CF5">
        <w:rPr>
          <w:rFonts w:ascii="Times Roman" w:hAnsi="Times Roman" w:cs="Times Roman"/>
          <w:color w:val="000000"/>
          <w:sz w:val="26"/>
          <w:szCs w:val="26"/>
        </w:rPr>
        <w:t xml:space="preserve"> reach the overwintering sites, ending their </w:t>
      </w:r>
      <w:proofErr w:type="spellStart"/>
      <w:r w:rsidRPr="00282CF5">
        <w:rPr>
          <w:rFonts w:ascii="Times Roman" w:hAnsi="Times Roman" w:cs="Times Roman"/>
          <w:color w:val="000000"/>
          <w:sz w:val="26"/>
          <w:szCs w:val="26"/>
        </w:rPr>
        <w:t>migra</w:t>
      </w:r>
      <w:proofErr w:type="spellEnd"/>
      <w:r w:rsidRPr="00282CF5">
        <w:rPr>
          <w:rFonts w:ascii="Times Roman" w:hAnsi="Times Roman" w:cs="Times Roman"/>
          <w:color w:val="000000"/>
          <w:sz w:val="26"/>
          <w:szCs w:val="26"/>
        </w:rPr>
        <w:t xml:space="preserve">- </w:t>
      </w:r>
      <w:proofErr w:type="spellStart"/>
      <w:r w:rsidRPr="00282CF5">
        <w:rPr>
          <w:rFonts w:ascii="Times Roman" w:hAnsi="Times Roman" w:cs="Times Roman"/>
          <w:color w:val="000000"/>
          <w:sz w:val="26"/>
          <w:szCs w:val="26"/>
        </w:rPr>
        <w:t>tion</w:t>
      </w:r>
      <w:proofErr w:type="spellEnd"/>
      <w:r w:rsidRPr="00282CF5">
        <w:rPr>
          <w:rFonts w:ascii="Times Roman" w:hAnsi="Times Roman" w:cs="Times Roman"/>
          <w:color w:val="000000"/>
          <w:sz w:val="26"/>
          <w:szCs w:val="26"/>
        </w:rPr>
        <w:t xml:space="preserve">, they must store lipids again before beginning the overwintering period. </w:t>
      </w:r>
    </w:p>
    <w:p w14:paraId="055DACF8"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i/>
          <w:iCs/>
          <w:color w:val="000000"/>
          <w:sz w:val="26"/>
          <w:szCs w:val="26"/>
        </w:rPr>
        <w:t xml:space="preserve">Hypothesis 2 </w:t>
      </w:r>
    </w:p>
    <w:p w14:paraId="75C160D6"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Monarch butterflies require energy from stored lipids for migration but not during the overwintering period. The butterflies store lipids before they begin their migration. During migration, as stored lipids are converted to energy, lipid mass continuously decreases. Because energy from stored lipids is not required during the overwintering period, the butterflies do not store lipids while at the over- wintering sites. </w:t>
      </w:r>
    </w:p>
    <w:p w14:paraId="16ACDB2B"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i/>
          <w:iCs/>
          <w:color w:val="000000"/>
          <w:sz w:val="26"/>
          <w:szCs w:val="26"/>
        </w:rPr>
        <w:lastRenderedPageBreak/>
        <w:t xml:space="preserve">Hypothesis 3 </w:t>
      </w:r>
    </w:p>
    <w:p w14:paraId="0060C9FB"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Monarch butterflies require energy from stored lipids during the overwintering period but not for migration. The butterflies do not store lipids before they begin their </w:t>
      </w:r>
      <w:proofErr w:type="spellStart"/>
      <w:r w:rsidRPr="00282CF5">
        <w:rPr>
          <w:rFonts w:ascii="Times Roman" w:hAnsi="Times Roman" w:cs="Times Roman"/>
          <w:color w:val="000000"/>
          <w:sz w:val="26"/>
          <w:szCs w:val="26"/>
        </w:rPr>
        <w:t>migra</w:t>
      </w:r>
      <w:proofErr w:type="spellEnd"/>
      <w:r w:rsidRPr="00282CF5">
        <w:rPr>
          <w:rFonts w:ascii="Times Roman" w:hAnsi="Times Roman" w:cs="Times Roman"/>
          <w:color w:val="000000"/>
          <w:sz w:val="26"/>
          <w:szCs w:val="26"/>
        </w:rPr>
        <w:t xml:space="preserve">- </w:t>
      </w:r>
      <w:proofErr w:type="spellStart"/>
      <w:r w:rsidRPr="00282CF5">
        <w:rPr>
          <w:rFonts w:ascii="Times Roman" w:hAnsi="Times Roman" w:cs="Times Roman"/>
          <w:color w:val="000000"/>
          <w:sz w:val="26"/>
          <w:szCs w:val="26"/>
        </w:rPr>
        <w:t>tion</w:t>
      </w:r>
      <w:proofErr w:type="spellEnd"/>
      <w:r w:rsidRPr="00282CF5">
        <w:rPr>
          <w:rFonts w:ascii="Times Roman" w:hAnsi="Times Roman" w:cs="Times Roman"/>
          <w:color w:val="000000"/>
          <w:sz w:val="26"/>
          <w:szCs w:val="26"/>
        </w:rPr>
        <w:t xml:space="preserve">. Instead, lipids are stored during migration; therefore, lipid mass continuously increases from the beginning of migration until the end of migration. The butterflies arrive at the overwintering sites with enough lipids to provide themselves with energy during the overwintering period, so they do not store lipids while at the overwintering sites. </w:t>
      </w:r>
    </w:p>
    <w:p w14:paraId="1C314EFE"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8. </w:t>
      </w:r>
      <w:r w:rsidRPr="00282CF5">
        <w:rPr>
          <w:rFonts w:ascii="Times Roman" w:hAnsi="Times Roman" w:cs="Times Roman"/>
          <w:color w:val="000000"/>
          <w:sz w:val="26"/>
          <w:szCs w:val="26"/>
        </w:rPr>
        <w:t xml:space="preserve">Which hypothesis, if any, asserts that monarch butter- flies store lipids during 2 distinct periods? </w:t>
      </w:r>
    </w:p>
    <w:p w14:paraId="2AB03194"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F. Hypothesis 1  </w:t>
      </w:r>
    </w:p>
    <w:p w14:paraId="446AD1AF"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G. Hypothesis 2  </w:t>
      </w:r>
    </w:p>
    <w:p w14:paraId="50FAF506"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H. Hypothesis 3  </w:t>
      </w:r>
    </w:p>
    <w:p w14:paraId="4696C7D6" w14:textId="77777777" w:rsidR="00282CF5" w:rsidRPr="00282CF5" w:rsidRDefault="00282CF5" w:rsidP="00282CF5">
      <w:pPr>
        <w:widowControl w:val="0"/>
        <w:autoSpaceDE w:val="0"/>
        <w:autoSpaceDN w:val="0"/>
        <w:adjustRightInd w:val="0"/>
        <w:spacing w:after="240" w:line="300" w:lineRule="atLeast"/>
        <w:ind w:firstLine="360"/>
        <w:rPr>
          <w:rFonts w:ascii="Times Roman" w:hAnsi="Times Roman" w:cs="Times Roman"/>
          <w:color w:val="000000"/>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 xml:space="preserve">None of the hypotheses </w:t>
      </w:r>
    </w:p>
    <w:p w14:paraId="217D42B9"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9. Which hypothesis, if any, asserts that monarch butter- flies require energy from stored lipids neither for migration nor during the overwintering period? </w:t>
      </w:r>
    </w:p>
    <w:p w14:paraId="5D756ED9" w14:textId="77777777" w:rsidR="00282CF5" w:rsidRPr="00282CF5" w:rsidRDefault="00282CF5" w:rsidP="00282CF5">
      <w:pPr>
        <w:widowControl w:val="0"/>
        <w:numPr>
          <w:ilvl w:val="0"/>
          <w:numId w:val="2"/>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Hypothesis 1  </w:t>
      </w:r>
    </w:p>
    <w:p w14:paraId="7D2A6B25" w14:textId="77777777" w:rsidR="00282CF5" w:rsidRPr="00282CF5" w:rsidRDefault="00282CF5" w:rsidP="00282CF5">
      <w:pPr>
        <w:widowControl w:val="0"/>
        <w:numPr>
          <w:ilvl w:val="0"/>
          <w:numId w:val="2"/>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Hypothesis 2  </w:t>
      </w:r>
    </w:p>
    <w:p w14:paraId="5F5D755B" w14:textId="77777777" w:rsidR="00282CF5" w:rsidRPr="00282CF5" w:rsidRDefault="00282CF5" w:rsidP="00282CF5">
      <w:pPr>
        <w:widowControl w:val="0"/>
        <w:numPr>
          <w:ilvl w:val="0"/>
          <w:numId w:val="2"/>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Hypothesis 3  </w:t>
      </w:r>
    </w:p>
    <w:p w14:paraId="1F6C1B46" w14:textId="77777777" w:rsidR="00282CF5" w:rsidRPr="00282CF5" w:rsidRDefault="00282CF5" w:rsidP="00282CF5">
      <w:pPr>
        <w:widowControl w:val="0"/>
        <w:numPr>
          <w:ilvl w:val="0"/>
          <w:numId w:val="2"/>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None of the hypotheses  </w:t>
      </w:r>
    </w:p>
    <w:p w14:paraId="115EFF89"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10. Based on Hypothesis 3, which of the following figures best depicts the change in the lipid mass of a monarch butterfly from the beginning of migration to the end of migration? </w:t>
      </w:r>
    </w:p>
    <w:p w14:paraId="047DD99B"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color w:val="000000"/>
          <w:sz w:val="26"/>
          <w:szCs w:val="26"/>
        </w:rPr>
        <w:t xml:space="preserve">(Note: In each figure, B represents the beginning of migration and E represents the end of migration.) </w:t>
      </w:r>
    </w:p>
    <w:p w14:paraId="6B11B093"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lipid mass</w:t>
      </w:r>
    </w:p>
    <w:p w14:paraId="20AFEA1F" w14:textId="0AD1DE23" w:rsidR="00282CF5" w:rsidRPr="00791A9E" w:rsidRDefault="00282CF5" w:rsidP="00791A9E">
      <w:pPr>
        <w:pStyle w:val="ListParagraph"/>
        <w:widowControl w:val="0"/>
        <w:numPr>
          <w:ilvl w:val="0"/>
          <w:numId w:val="2"/>
        </w:numPr>
        <w:autoSpaceDE w:val="0"/>
        <w:autoSpaceDN w:val="0"/>
        <w:adjustRightInd w:val="0"/>
        <w:spacing w:line="280" w:lineRule="atLeast"/>
        <w:rPr>
          <w:rFonts w:ascii="Times Roman" w:hAnsi="Times Roman" w:cs="Times Roman"/>
          <w:color w:val="000000"/>
        </w:rPr>
      </w:pPr>
      <w:r w:rsidRPr="00282CF5">
        <w:rPr>
          <w:noProof/>
        </w:rPr>
        <w:drawing>
          <wp:inline distT="0" distB="0" distL="0" distR="0" wp14:anchorId="76778998" wp14:editId="62E67BAC">
            <wp:extent cx="901700" cy="6350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1700" cy="635000"/>
                    </a:xfrm>
                    <a:prstGeom prst="rect">
                      <a:avLst/>
                    </a:prstGeom>
                    <a:noFill/>
                    <a:ln>
                      <a:noFill/>
                    </a:ln>
                  </pic:spPr>
                </pic:pic>
              </a:graphicData>
            </a:graphic>
          </wp:inline>
        </w:drawing>
      </w:r>
      <w:r w:rsidRPr="00791A9E">
        <w:rPr>
          <w:rFonts w:ascii="Times Roman" w:hAnsi="Times Roman" w:cs="Times Roman"/>
          <w:color w:val="000000"/>
        </w:rPr>
        <w:t xml:space="preserve"> time</w:t>
      </w:r>
    </w:p>
    <w:p w14:paraId="1685170C" w14:textId="77777777" w:rsidR="00791A9E" w:rsidRDefault="00791A9E" w:rsidP="00791A9E">
      <w:pPr>
        <w:pStyle w:val="ListParagraph"/>
        <w:widowControl w:val="0"/>
        <w:autoSpaceDE w:val="0"/>
        <w:autoSpaceDN w:val="0"/>
        <w:adjustRightInd w:val="0"/>
        <w:spacing w:line="280" w:lineRule="atLeast"/>
        <w:rPr>
          <w:rFonts w:ascii="Times Roman" w:hAnsi="Times Roman" w:cs="Times Roman"/>
          <w:color w:val="000000"/>
        </w:rPr>
      </w:pPr>
    </w:p>
    <w:p w14:paraId="1EA5E75D" w14:textId="5DA99DB2" w:rsidR="00791A9E" w:rsidRPr="00791A9E" w:rsidRDefault="00791A9E" w:rsidP="00791A9E">
      <w:pPr>
        <w:pStyle w:val="ListParagraph"/>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lastRenderedPageBreak/>
        <w:t>lipid mass</w:t>
      </w:r>
    </w:p>
    <w:p w14:paraId="17B55E56" w14:textId="77777777" w:rsidR="00282CF5" w:rsidRPr="00282CF5" w:rsidRDefault="00282CF5" w:rsidP="00282CF5">
      <w:pPr>
        <w:widowControl w:val="0"/>
        <w:autoSpaceDE w:val="0"/>
        <w:autoSpaceDN w:val="0"/>
        <w:adjustRightInd w:val="0"/>
        <w:spacing w:line="280" w:lineRule="atLeast"/>
        <w:rPr>
          <w:rFonts w:ascii="Times Roman" w:hAnsi="Times Roman" w:cs="Times Roman"/>
          <w:color w:val="000000"/>
        </w:rPr>
      </w:pPr>
      <w:r w:rsidRPr="00282CF5">
        <w:rPr>
          <w:rFonts w:ascii="Times Roman" w:hAnsi="Times Roman" w:cs="Times Roman"/>
          <w:color w:val="000000"/>
        </w:rPr>
        <w:t xml:space="preserve">G. </w:t>
      </w:r>
      <w:r w:rsidRPr="00282CF5">
        <w:rPr>
          <w:rFonts w:ascii="Times Roman" w:hAnsi="Times Roman" w:cs="Times Roman"/>
          <w:noProof/>
          <w:color w:val="000000"/>
        </w:rPr>
        <w:drawing>
          <wp:inline distT="0" distB="0" distL="0" distR="0" wp14:anchorId="3F2369D9" wp14:editId="4CA0870B">
            <wp:extent cx="901700" cy="6477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1700" cy="647700"/>
                    </a:xfrm>
                    <a:prstGeom prst="rect">
                      <a:avLst/>
                    </a:prstGeom>
                    <a:noFill/>
                    <a:ln>
                      <a:noFill/>
                    </a:ln>
                  </pic:spPr>
                </pic:pic>
              </a:graphicData>
            </a:graphic>
          </wp:inline>
        </w:drawing>
      </w:r>
    </w:p>
    <w:p w14:paraId="23F0D020" w14:textId="574BB669" w:rsidR="00282CF5" w:rsidRDefault="00791A9E" w:rsidP="00791A9E">
      <w:pPr>
        <w:widowControl w:val="0"/>
        <w:autoSpaceDE w:val="0"/>
        <w:autoSpaceDN w:val="0"/>
        <w:adjustRightInd w:val="0"/>
        <w:spacing w:after="240" w:line="300" w:lineRule="atLeast"/>
        <w:ind w:left="720" w:firstLine="720"/>
        <w:rPr>
          <w:rFonts w:ascii="Times Roman" w:hAnsi="Times Roman" w:cs="Times Roman"/>
          <w:color w:val="000000"/>
        </w:rPr>
      </w:pPr>
      <w:r>
        <w:rPr>
          <w:rFonts w:ascii="Times Roman" w:hAnsi="Times Roman" w:cs="Times Roman"/>
          <w:color w:val="000000"/>
        </w:rPr>
        <w:t>Time</w:t>
      </w:r>
    </w:p>
    <w:p w14:paraId="3DA2EBF5" w14:textId="77777777" w:rsidR="00791A9E" w:rsidRDefault="00791A9E" w:rsidP="00282CF5">
      <w:pPr>
        <w:widowControl w:val="0"/>
        <w:autoSpaceDE w:val="0"/>
        <w:autoSpaceDN w:val="0"/>
        <w:adjustRightInd w:val="0"/>
        <w:spacing w:after="240" w:line="300" w:lineRule="atLeast"/>
        <w:rPr>
          <w:rFonts w:ascii="Times Roman" w:hAnsi="Times Roman" w:cs="Times Roman"/>
          <w:color w:val="000000"/>
        </w:rPr>
      </w:pPr>
    </w:p>
    <w:p w14:paraId="0EA1B3C3" w14:textId="2B65DD11" w:rsidR="00791A9E" w:rsidRPr="00282CF5" w:rsidRDefault="00791A9E"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Lipid mass</w:t>
      </w:r>
    </w:p>
    <w:p w14:paraId="686D2F05" w14:textId="77777777" w:rsidR="00282CF5" w:rsidRDefault="00282CF5" w:rsidP="00282CF5">
      <w:pPr>
        <w:widowControl w:val="0"/>
        <w:autoSpaceDE w:val="0"/>
        <w:autoSpaceDN w:val="0"/>
        <w:adjustRightInd w:val="0"/>
        <w:spacing w:line="280" w:lineRule="atLeast"/>
        <w:rPr>
          <w:rFonts w:ascii="Times Roman" w:hAnsi="Times Roman" w:cs="Times Roman"/>
          <w:color w:val="000000"/>
        </w:rPr>
      </w:pPr>
      <w:r w:rsidRPr="00282CF5">
        <w:rPr>
          <w:rFonts w:ascii="Times Roman" w:hAnsi="Times Roman" w:cs="Times Roman"/>
          <w:color w:val="000000"/>
        </w:rPr>
        <w:t xml:space="preserve">H. </w:t>
      </w:r>
      <w:r w:rsidRPr="00282CF5">
        <w:rPr>
          <w:rFonts w:ascii="Times Roman" w:hAnsi="Times Roman" w:cs="Times Roman"/>
          <w:noProof/>
          <w:color w:val="000000"/>
        </w:rPr>
        <w:drawing>
          <wp:inline distT="0" distB="0" distL="0" distR="0" wp14:anchorId="45698956" wp14:editId="7CC687FF">
            <wp:extent cx="901700" cy="6477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1700" cy="647700"/>
                    </a:xfrm>
                    <a:prstGeom prst="rect">
                      <a:avLst/>
                    </a:prstGeom>
                    <a:noFill/>
                    <a:ln>
                      <a:noFill/>
                    </a:ln>
                  </pic:spPr>
                </pic:pic>
              </a:graphicData>
            </a:graphic>
          </wp:inline>
        </w:drawing>
      </w:r>
    </w:p>
    <w:p w14:paraId="7DDEB05C" w14:textId="355AF1C2" w:rsidR="00791A9E" w:rsidRDefault="00791A9E" w:rsidP="00791A9E">
      <w:pPr>
        <w:widowControl w:val="0"/>
        <w:autoSpaceDE w:val="0"/>
        <w:autoSpaceDN w:val="0"/>
        <w:adjustRightInd w:val="0"/>
        <w:spacing w:line="280" w:lineRule="atLeast"/>
        <w:ind w:left="720" w:firstLine="720"/>
        <w:rPr>
          <w:rFonts w:ascii="Times Roman" w:hAnsi="Times Roman" w:cs="Times Roman"/>
          <w:color w:val="000000"/>
        </w:rPr>
      </w:pPr>
      <w:r>
        <w:rPr>
          <w:rFonts w:ascii="Times Roman" w:hAnsi="Times Roman" w:cs="Times Roman"/>
          <w:color w:val="000000"/>
        </w:rPr>
        <w:t>Time</w:t>
      </w:r>
    </w:p>
    <w:p w14:paraId="6320BBCC" w14:textId="77777777" w:rsidR="00791A9E" w:rsidRDefault="00791A9E" w:rsidP="00282CF5">
      <w:pPr>
        <w:widowControl w:val="0"/>
        <w:autoSpaceDE w:val="0"/>
        <w:autoSpaceDN w:val="0"/>
        <w:adjustRightInd w:val="0"/>
        <w:spacing w:line="280" w:lineRule="atLeast"/>
        <w:rPr>
          <w:rFonts w:ascii="Times Roman" w:hAnsi="Times Roman" w:cs="Times Roman"/>
          <w:color w:val="000000"/>
        </w:rPr>
      </w:pPr>
    </w:p>
    <w:p w14:paraId="7CF95FD6" w14:textId="1DF6F187" w:rsidR="00791A9E" w:rsidRDefault="00791A9E" w:rsidP="00282CF5">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Lipid mass</w:t>
      </w:r>
    </w:p>
    <w:p w14:paraId="05DE9613" w14:textId="77777777" w:rsidR="00791A9E" w:rsidRPr="00282CF5" w:rsidRDefault="00791A9E" w:rsidP="00282CF5">
      <w:pPr>
        <w:widowControl w:val="0"/>
        <w:autoSpaceDE w:val="0"/>
        <w:autoSpaceDN w:val="0"/>
        <w:adjustRightInd w:val="0"/>
        <w:spacing w:line="280" w:lineRule="atLeast"/>
        <w:rPr>
          <w:rFonts w:ascii="Times Roman" w:hAnsi="Times Roman" w:cs="Times Roman"/>
          <w:color w:val="000000"/>
        </w:rPr>
      </w:pPr>
    </w:p>
    <w:p w14:paraId="3FB1B306" w14:textId="77777777" w:rsidR="00282CF5" w:rsidRPr="00282CF5" w:rsidRDefault="00282CF5" w:rsidP="00282CF5">
      <w:pPr>
        <w:widowControl w:val="0"/>
        <w:autoSpaceDE w:val="0"/>
        <w:autoSpaceDN w:val="0"/>
        <w:adjustRightInd w:val="0"/>
        <w:spacing w:line="280" w:lineRule="atLeast"/>
        <w:rPr>
          <w:rFonts w:ascii="Times Roman" w:hAnsi="Times Roman" w:cs="Times Roman"/>
          <w:color w:val="000000"/>
        </w:rPr>
      </w:pPr>
      <w:r w:rsidRPr="00282CF5">
        <w:rPr>
          <w:rFonts w:ascii="Times Roman" w:hAnsi="Times Roman" w:cs="Times Roman"/>
          <w:color w:val="000000"/>
        </w:rPr>
        <w:t xml:space="preserve"> J. </w:t>
      </w:r>
      <w:r w:rsidRPr="00282CF5">
        <w:rPr>
          <w:rFonts w:ascii="Times Roman" w:hAnsi="Times Roman" w:cs="Times Roman"/>
          <w:noProof/>
          <w:color w:val="000000"/>
        </w:rPr>
        <w:drawing>
          <wp:inline distT="0" distB="0" distL="0" distR="0" wp14:anchorId="675C4715" wp14:editId="5A1FDDCC">
            <wp:extent cx="889000" cy="6477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647700"/>
                    </a:xfrm>
                    <a:prstGeom prst="rect">
                      <a:avLst/>
                    </a:prstGeom>
                    <a:noFill/>
                    <a:ln>
                      <a:noFill/>
                    </a:ln>
                  </pic:spPr>
                </pic:pic>
              </a:graphicData>
            </a:graphic>
          </wp:inline>
        </w:drawing>
      </w:r>
    </w:p>
    <w:p w14:paraId="1F2DCFB6" w14:textId="259C7FB7" w:rsidR="00282CF5" w:rsidRPr="00282CF5" w:rsidRDefault="00791A9E" w:rsidP="00282CF5">
      <w:pPr>
        <w:widowControl w:val="0"/>
        <w:autoSpaceDE w:val="0"/>
        <w:autoSpaceDN w:val="0"/>
        <w:adjustRightInd w:val="0"/>
        <w:spacing w:after="240" w:line="180" w:lineRule="atLeast"/>
        <w:rPr>
          <w:rFonts w:ascii="Times Roman" w:hAnsi="Times Roman" w:cs="Times Roman"/>
          <w:color w:val="000000"/>
        </w:rPr>
      </w:pPr>
      <w:r>
        <w:rPr>
          <w:rFonts w:ascii="Times Roman" w:hAnsi="Times Roman" w:cs="Times Roman"/>
          <w:color w:val="000000"/>
        </w:rPr>
        <w:t>time</w:t>
      </w:r>
    </w:p>
    <w:p w14:paraId="3B864D7D"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11. </w:t>
      </w:r>
      <w:r w:rsidRPr="00282CF5">
        <w:rPr>
          <w:rFonts w:ascii="Times Roman" w:hAnsi="Times Roman" w:cs="Times Roman"/>
          <w:color w:val="000000"/>
          <w:sz w:val="26"/>
          <w:szCs w:val="26"/>
        </w:rPr>
        <w:t xml:space="preserve">Assume that changes in the body mass of a monarch butterfly are caused only by changes in the mass of the butterfly’s stored lipids. The statement “The percent of a monarch butterfly’s body mass that is made up of lipids is greater at the beginning of migration than at the end of migration” is supported by which of the hypotheses? </w:t>
      </w:r>
    </w:p>
    <w:p w14:paraId="2A577C1E"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A. Hypothesis 1 only  </w:t>
      </w:r>
    </w:p>
    <w:p w14:paraId="79415E37"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B. Hypothesis 2 only  </w:t>
      </w:r>
    </w:p>
    <w:p w14:paraId="5BC86395"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C. Hypotheses 1 and 2 only  </w:t>
      </w:r>
    </w:p>
    <w:p w14:paraId="31A131DB"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D. Hypotheses 1, 2, and 3  </w:t>
      </w:r>
    </w:p>
    <w:p w14:paraId="10027986"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12. </w:t>
      </w:r>
      <w:r w:rsidRPr="00282CF5">
        <w:rPr>
          <w:rFonts w:ascii="Times Roman" w:hAnsi="Times Roman" w:cs="Times Roman"/>
          <w:color w:val="000000"/>
          <w:sz w:val="26"/>
          <w:szCs w:val="26"/>
        </w:rPr>
        <w:t xml:space="preserve">To store lipids, monarch butterflies convert sugar from nectar they have consumed into lipids. A supporter of which hypothesis, if any, would be likely to claim that to ensure the butterflies can store lipids for the over- wintering period, nectar must be present at the butter- flies’ overwintering sites? </w:t>
      </w:r>
    </w:p>
    <w:p w14:paraId="49FCD0C9"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F. Hypothesis 1  </w:t>
      </w:r>
    </w:p>
    <w:p w14:paraId="02E29753"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lastRenderedPageBreak/>
        <w:t>G. Hypothesis 2  </w:t>
      </w:r>
    </w:p>
    <w:p w14:paraId="49D3F8A2"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H. Hypothesis 3  </w:t>
      </w:r>
    </w:p>
    <w:p w14:paraId="63F64282" w14:textId="77777777" w:rsidR="00282CF5" w:rsidRPr="00282CF5" w:rsidRDefault="00282CF5" w:rsidP="00282CF5">
      <w:pPr>
        <w:widowControl w:val="0"/>
        <w:autoSpaceDE w:val="0"/>
        <w:autoSpaceDN w:val="0"/>
        <w:adjustRightInd w:val="0"/>
        <w:spacing w:after="240" w:line="300" w:lineRule="atLeast"/>
        <w:ind w:firstLine="360"/>
        <w:rPr>
          <w:rFonts w:ascii="Times Roman" w:hAnsi="Times Roman" w:cs="Times Roman"/>
          <w:color w:val="000000"/>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 xml:space="preserve">None of the hypotheses </w:t>
      </w:r>
    </w:p>
    <w:p w14:paraId="79625608"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13. </w:t>
      </w:r>
      <w:r w:rsidRPr="00282CF5">
        <w:rPr>
          <w:rFonts w:ascii="Times Roman" w:hAnsi="Times Roman" w:cs="Times Roman"/>
          <w:color w:val="000000"/>
          <w:sz w:val="26"/>
          <w:szCs w:val="26"/>
        </w:rPr>
        <w:t xml:space="preserve">Which of the following statements about lipids in monarch butterflies is consistent with all 3 hypotheses? </w:t>
      </w:r>
    </w:p>
    <w:p w14:paraId="4C8B64D2"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32"/>
          <w:szCs w:val="32"/>
        </w:rPr>
        <w:t xml:space="preserve">A. </w:t>
      </w:r>
      <w:r w:rsidRPr="00282CF5">
        <w:rPr>
          <w:rFonts w:ascii="Times Roman" w:hAnsi="Times Roman" w:cs="Times Roman"/>
          <w:bCs/>
          <w:color w:val="000000"/>
          <w:sz w:val="26"/>
          <w:szCs w:val="26"/>
        </w:rPr>
        <w:t>The butterflies’ lipid masses do not change during the overwintering period.  </w:t>
      </w:r>
    </w:p>
    <w:p w14:paraId="1AA7A621"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B. The butterflies’ lipid masses change during migration.  </w:t>
      </w:r>
    </w:p>
    <w:p w14:paraId="2C9D11A9"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C. The butterflies use energy from stored lipids during the overwintering period.  </w:t>
      </w:r>
    </w:p>
    <w:p w14:paraId="20BB59C9"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D. The butterflies use energy from stored lipids for migration.  </w:t>
      </w:r>
    </w:p>
    <w:p w14:paraId="4E70423E"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14. When the monarch butterflies use their stored lipids, the lipids must be broken down to produce energy-rich molecules that can be readily used by cells. Which of the following molecules is produced as a direct result of the breakdown of the lipids? </w:t>
      </w:r>
    </w:p>
    <w:p w14:paraId="43AA36A4"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bCs/>
          <w:color w:val="000000"/>
          <w:sz w:val="26"/>
          <w:szCs w:val="26"/>
        </w:rPr>
        <w:t xml:space="preserve">F. </w:t>
      </w:r>
      <w:r w:rsidRPr="00282CF5">
        <w:rPr>
          <w:rFonts w:ascii="Times Roman" w:hAnsi="Times Roman" w:cs="Times Roman"/>
          <w:color w:val="000000"/>
          <w:sz w:val="26"/>
          <w:szCs w:val="26"/>
        </w:rPr>
        <w:t>ATP</w:t>
      </w:r>
    </w:p>
    <w:p w14:paraId="73FEFD8D"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color w:val="000000"/>
          <w:sz w:val="26"/>
          <w:szCs w:val="26"/>
        </w:rPr>
        <w:t> </w:t>
      </w:r>
      <w:r w:rsidRPr="00282CF5">
        <w:rPr>
          <w:rFonts w:ascii="Times Roman" w:hAnsi="Times Roman" w:cs="Times Roman"/>
          <w:bCs/>
          <w:color w:val="000000"/>
          <w:sz w:val="26"/>
          <w:szCs w:val="26"/>
        </w:rPr>
        <w:t xml:space="preserve">G. </w:t>
      </w:r>
      <w:r w:rsidRPr="00282CF5">
        <w:rPr>
          <w:rFonts w:ascii="Times Roman" w:hAnsi="Times Roman" w:cs="Times Roman"/>
          <w:color w:val="000000"/>
          <w:sz w:val="26"/>
          <w:szCs w:val="26"/>
        </w:rPr>
        <w:t>Starch </w:t>
      </w:r>
    </w:p>
    <w:p w14:paraId="18521179"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bCs/>
          <w:color w:val="000000"/>
          <w:sz w:val="26"/>
          <w:szCs w:val="26"/>
        </w:rPr>
        <w:t xml:space="preserve">H. </w:t>
      </w:r>
      <w:r w:rsidRPr="00282CF5">
        <w:rPr>
          <w:rFonts w:ascii="Times Roman" w:hAnsi="Times Roman" w:cs="Times Roman"/>
          <w:color w:val="000000"/>
          <w:sz w:val="26"/>
          <w:szCs w:val="26"/>
        </w:rPr>
        <w:t>DNA </w:t>
      </w:r>
    </w:p>
    <w:p w14:paraId="1F74FD31"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 xml:space="preserve">Amino acids </w:t>
      </w:r>
    </w:p>
    <w:p w14:paraId="6621F70C"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Passage III </w:t>
      </w:r>
    </w:p>
    <w:p w14:paraId="400F74AE"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Greenhouse gases such as methane (CH</w:t>
      </w:r>
      <w:r>
        <w:rPr>
          <w:rFonts w:ascii="Times Roman" w:hAnsi="Times Roman" w:cs="Times Roman"/>
          <w:color w:val="000000"/>
          <w:position w:val="-6"/>
          <w:sz w:val="18"/>
          <w:szCs w:val="18"/>
        </w:rPr>
        <w:t>4</w:t>
      </w:r>
      <w:r>
        <w:rPr>
          <w:rFonts w:ascii="Times Roman" w:hAnsi="Times Roman" w:cs="Times Roman"/>
          <w:color w:val="000000"/>
          <w:sz w:val="26"/>
          <w:szCs w:val="26"/>
        </w:rPr>
        <w:t>) warm Earth’s climate. Figure 1 shows the concentration of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in Earth’s atmosphere and the solar radiation intensity at Earth’s surface for tropical Europe and Asia over the past 250,000 years. As the figure shows, the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concentration and the solar radiation intensity have increased and decreased at the same times over most of this period. Figure 2 shows the same types of data for the same region over the past 11,000 years. This figure is consistent with the hypothesis that the greenhouse gases from human activities may have begun warming Earth’s climate thou- sands of years earlier than once thought. </w:t>
      </w:r>
    </w:p>
    <w:p w14:paraId="7FDC67BE" w14:textId="77777777" w:rsidR="00791A9E" w:rsidRDefault="00791A9E" w:rsidP="00E826BA">
      <w:pPr>
        <w:widowControl w:val="0"/>
        <w:autoSpaceDE w:val="0"/>
        <w:autoSpaceDN w:val="0"/>
        <w:adjustRightInd w:val="0"/>
        <w:spacing w:after="240" w:line="300" w:lineRule="atLeast"/>
        <w:rPr>
          <w:rFonts w:ascii="Times Roman" w:hAnsi="Times Roman" w:cs="Times Roman"/>
          <w:color w:val="000000"/>
          <w:sz w:val="26"/>
          <w:szCs w:val="26"/>
        </w:rPr>
      </w:pPr>
    </w:p>
    <w:p w14:paraId="0F0AB2F0"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lastRenderedPageBreak/>
        <w:t xml:space="preserve">Key </w:t>
      </w:r>
    </w:p>
    <w:p w14:paraId="4B64FF85"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solar radiation </w:t>
      </w:r>
    </w:p>
    <w:p w14:paraId="287F6659" w14:textId="7CAB6575"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concentration </w:t>
      </w:r>
    </w:p>
    <w:p w14:paraId="7AE4955E" w14:textId="52138479"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solar radiation intensity (watts/</w:t>
      </w:r>
      <m:oMath>
        <m:sSup>
          <m:sSupPr>
            <m:ctrlPr>
              <w:rPr>
                <w:rFonts w:ascii="Cambria Math" w:hAnsi="Cambria Math" w:cs="Times Roman"/>
                <w:i/>
                <w:color w:val="000000"/>
                <w:sz w:val="26"/>
                <w:szCs w:val="26"/>
              </w:rPr>
            </m:ctrlPr>
          </m:sSupPr>
          <m:e>
            <m:r>
              <w:rPr>
                <w:rFonts w:ascii="Cambria Math" w:hAnsi="Cambria Math" w:cs="Times Roman"/>
                <w:color w:val="000000"/>
                <w:sz w:val="26"/>
                <w:szCs w:val="26"/>
              </w:rPr>
              <m:t>m</m:t>
            </m:r>
          </m:e>
          <m:sup>
            <m:r>
              <w:rPr>
                <w:rFonts w:ascii="Cambria Math" w:hAnsi="Cambria Math" w:cs="Times Roman"/>
                <w:color w:val="000000"/>
                <w:sz w:val="26"/>
                <w:szCs w:val="26"/>
              </w:rPr>
              <m:t>2</m:t>
            </m:r>
          </m:sup>
        </m:sSup>
      </m:oMath>
      <w:r>
        <w:rPr>
          <w:rFonts w:ascii="Times Roman" w:hAnsi="Times Roman" w:cs="Times Roman"/>
          <w:color w:val="000000"/>
          <w:sz w:val="26"/>
          <w:szCs w:val="26"/>
        </w:rPr>
        <w:t>)</w:t>
      </w:r>
    </w:p>
    <w:p w14:paraId="689383B6" w14:textId="4BC03041"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440 460 480 500 520 540</w:t>
      </w:r>
    </w:p>
    <w:p w14:paraId="2DF54052" w14:textId="136A931F"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200 300 400 500 600 700 800 900 </w:t>
      </w:r>
    </w:p>
    <w:p w14:paraId="34B15DDC" w14:textId="76AACA2C"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concentration</w:t>
      </w:r>
      <w:r w:rsidRPr="00791A9E">
        <w:rPr>
          <w:rFonts w:ascii="Times Roman" w:hAnsi="Times Roman" w:cs="Times Roman"/>
          <w:color w:val="000000"/>
          <w:sz w:val="26"/>
          <w:szCs w:val="26"/>
        </w:rPr>
        <w:t xml:space="preserve"> </w:t>
      </w:r>
      <w:r>
        <w:rPr>
          <w:rFonts w:ascii="Times Roman" w:hAnsi="Times Roman" w:cs="Times Roman"/>
          <w:color w:val="000000"/>
          <w:sz w:val="26"/>
          <w:szCs w:val="26"/>
        </w:rPr>
        <w:t>of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in Earth’s atmosphere (ppb*)</w:t>
      </w:r>
    </w:p>
    <w:p w14:paraId="56603908"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p>
    <w:p w14:paraId="490F268C" w14:textId="6D395454" w:rsidR="00791A9E" w:rsidRDefault="00791A9E" w:rsidP="00791A9E">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5A81323B" wp14:editId="2970F37A">
            <wp:extent cx="2946400" cy="1371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400" cy="1371600"/>
                    </a:xfrm>
                    <a:prstGeom prst="rect">
                      <a:avLst/>
                    </a:prstGeom>
                    <a:noFill/>
                    <a:ln>
                      <a:noFill/>
                    </a:ln>
                  </pic:spPr>
                </pic:pic>
              </a:graphicData>
            </a:graphic>
          </wp:inline>
        </w:drawing>
      </w:r>
      <w:r>
        <w:rPr>
          <w:rFonts w:ascii="Times Roman" w:hAnsi="Times Roman" w:cs="Times Roman"/>
          <w:color w:val="000000"/>
        </w:rPr>
        <w:t xml:space="preserve"> </w:t>
      </w:r>
    </w:p>
    <w:p w14:paraId="3EA1EDE8" w14:textId="77777777" w:rsidR="00791A9E" w:rsidRDefault="00791A9E" w:rsidP="00791A9E">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03FD95C6" wp14:editId="76206ABD">
            <wp:extent cx="38100" cy="12700"/>
            <wp:effectExtent l="0" t="0" r="1270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2676DE6" wp14:editId="24AB2499">
            <wp:extent cx="38100" cy="12700"/>
            <wp:effectExtent l="0" t="0" r="1270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4EFE766" wp14:editId="0E400A61">
            <wp:extent cx="38100" cy="12700"/>
            <wp:effectExtent l="0" t="0" r="12700"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28CFB89" wp14:editId="45B53EA2">
            <wp:extent cx="38100" cy="12700"/>
            <wp:effectExtent l="0" t="0" r="1270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59A9B8D" wp14:editId="7A5A2118">
            <wp:extent cx="38100" cy="12700"/>
            <wp:effectExtent l="0" t="0" r="12700" b="127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74E2F77" wp14:editId="0F4D8D01">
            <wp:extent cx="38100" cy="12700"/>
            <wp:effectExtent l="0" t="0" r="12700" b="127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p>
    <w:p w14:paraId="766B4E11" w14:textId="7B108910" w:rsidR="00791A9E" w:rsidRDefault="00791A9E" w:rsidP="00791A9E">
      <w:pPr>
        <w:widowControl w:val="0"/>
        <w:autoSpaceDE w:val="0"/>
        <w:autoSpaceDN w:val="0"/>
        <w:adjustRightInd w:val="0"/>
        <w:spacing w:line="280" w:lineRule="atLeast"/>
        <w:rPr>
          <w:rFonts w:ascii="Times Roman" w:hAnsi="Times Roman" w:cs="Times Roman"/>
          <w:color w:val="000000"/>
          <w:sz w:val="26"/>
          <w:szCs w:val="26"/>
        </w:rPr>
      </w:pPr>
      <w:r>
        <w:rPr>
          <w:rFonts w:ascii="Times Roman" w:hAnsi="Times Roman" w:cs="Times Roman"/>
          <w:color w:val="000000"/>
          <w:sz w:val="26"/>
          <w:szCs w:val="26"/>
        </w:rPr>
        <w:t xml:space="preserve">          thousands of years ago </w:t>
      </w:r>
      <w:r>
        <w:rPr>
          <w:rFonts w:ascii="Times Roman" w:hAnsi="Times Roman" w:cs="Times Roman"/>
          <w:color w:val="000000"/>
          <w:sz w:val="26"/>
          <w:szCs w:val="26"/>
        </w:rPr>
        <w:tab/>
      </w:r>
      <w:r>
        <w:rPr>
          <w:rFonts w:ascii="Times Roman" w:hAnsi="Times Roman" w:cs="Times Roman"/>
          <w:color w:val="000000"/>
          <w:sz w:val="26"/>
          <w:szCs w:val="26"/>
        </w:rPr>
        <w:tab/>
        <w:t xml:space="preserve">(present) </w:t>
      </w:r>
    </w:p>
    <w:p w14:paraId="6FA111F9" w14:textId="113B6097" w:rsidR="00791A9E" w:rsidRDefault="00791A9E" w:rsidP="00791A9E">
      <w:pPr>
        <w:widowControl w:val="0"/>
        <w:autoSpaceDE w:val="0"/>
        <w:autoSpaceDN w:val="0"/>
        <w:adjustRightInd w:val="0"/>
        <w:spacing w:line="280" w:lineRule="atLeast"/>
        <w:rPr>
          <w:rFonts w:ascii="Times Roman" w:hAnsi="Times Roman" w:cs="Times Roman"/>
          <w:color w:val="000000"/>
          <w:sz w:val="26"/>
          <w:szCs w:val="26"/>
        </w:rPr>
      </w:pPr>
      <w:r>
        <w:rPr>
          <w:rFonts w:ascii="Times Roman" w:hAnsi="Times Roman" w:cs="Times Roman"/>
          <w:color w:val="000000"/>
          <w:sz w:val="26"/>
          <w:szCs w:val="26"/>
        </w:rPr>
        <w:t>250 200 150 100 50 0</w:t>
      </w:r>
    </w:p>
    <w:p w14:paraId="446720AD" w14:textId="77777777" w:rsidR="00791A9E" w:rsidRDefault="00791A9E" w:rsidP="00791A9E">
      <w:pPr>
        <w:widowControl w:val="0"/>
        <w:autoSpaceDE w:val="0"/>
        <w:autoSpaceDN w:val="0"/>
        <w:adjustRightInd w:val="0"/>
        <w:spacing w:line="280" w:lineRule="atLeast"/>
        <w:rPr>
          <w:rFonts w:ascii="Times Roman" w:hAnsi="Times Roman" w:cs="Times Roman"/>
          <w:color w:val="000000"/>
        </w:rPr>
      </w:pPr>
    </w:p>
    <w:p w14:paraId="2EC9AFC1"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*ppb = parts per billion </w:t>
      </w:r>
    </w:p>
    <w:p w14:paraId="0A6842C7" w14:textId="435D5C0C"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Figure 1 </w:t>
      </w:r>
    </w:p>
    <w:p w14:paraId="1AC0D484"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5D7140CC"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5CCFC593"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29DB6EB9"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62336C46"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69CD94B1"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0ECE2D49"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16ABFAFA"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662485C1"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lastRenderedPageBreak/>
        <w:t xml:space="preserve">Key </w:t>
      </w:r>
    </w:p>
    <w:p w14:paraId="222C3D18"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solar radiation </w:t>
      </w:r>
    </w:p>
    <w:p w14:paraId="16307E7D"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concentration </w:t>
      </w:r>
    </w:p>
    <w:p w14:paraId="387A490B" w14:textId="4650EF1B"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solar radiation intensity (watts/m</w:t>
      </w:r>
      <w:r>
        <w:rPr>
          <w:rFonts w:ascii="Times Roman" w:hAnsi="Times Roman" w:cs="Times Roman"/>
          <w:color w:val="000000"/>
          <w:position w:val="13"/>
          <w:sz w:val="18"/>
          <w:szCs w:val="18"/>
        </w:rPr>
        <w:t>2</w:t>
      </w:r>
      <w:r>
        <w:rPr>
          <w:rFonts w:ascii="Times Roman" w:hAnsi="Times Roman" w:cs="Times Roman"/>
          <w:color w:val="000000"/>
          <w:sz w:val="26"/>
          <w:szCs w:val="26"/>
        </w:rPr>
        <w:t xml:space="preserve">) </w:t>
      </w:r>
    </w:p>
    <w:p w14:paraId="29F1BCEC" w14:textId="4978A8FA"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475 480 485 490 495 500 505</w:t>
      </w:r>
    </w:p>
    <w:p w14:paraId="1186CC42" w14:textId="7B56B459"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concentration of CH</w:t>
      </w:r>
      <w:r>
        <w:rPr>
          <w:rFonts w:ascii="Times Roman" w:hAnsi="Times Roman" w:cs="Times Roman"/>
          <w:color w:val="000000"/>
          <w:position w:val="-6"/>
          <w:sz w:val="18"/>
          <w:szCs w:val="18"/>
        </w:rPr>
        <w:t>4</w:t>
      </w:r>
      <w:r>
        <w:rPr>
          <w:rFonts w:ascii="Times Roman" w:hAnsi="Times Roman" w:cs="Times Roman"/>
          <w:color w:val="000000"/>
          <w:sz w:val="18"/>
          <w:szCs w:val="18"/>
        </w:rPr>
        <w:t> </w:t>
      </w:r>
      <w:r>
        <w:rPr>
          <w:rFonts w:ascii="Times Roman" w:hAnsi="Times Roman" w:cs="Times Roman"/>
          <w:color w:val="000000"/>
          <w:sz w:val="26"/>
          <w:szCs w:val="26"/>
        </w:rPr>
        <w:t xml:space="preserve">in Earth’s atmosphere (ppb) </w:t>
      </w:r>
    </w:p>
    <w:p w14:paraId="72A585CC" w14:textId="7B46DF09"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450 500 550 600 650 700 750</w:t>
      </w:r>
    </w:p>
    <w:p w14:paraId="4584E32D" w14:textId="77777777" w:rsidR="00791A9E" w:rsidRDefault="00791A9E" w:rsidP="00E826BA">
      <w:pPr>
        <w:widowControl w:val="0"/>
        <w:autoSpaceDE w:val="0"/>
        <w:autoSpaceDN w:val="0"/>
        <w:adjustRightInd w:val="0"/>
        <w:spacing w:after="240" w:line="300" w:lineRule="atLeast"/>
        <w:rPr>
          <w:rFonts w:ascii="Times Roman" w:hAnsi="Times Roman" w:cs="Times Roman"/>
          <w:color w:val="000000"/>
          <w:sz w:val="26"/>
          <w:szCs w:val="26"/>
        </w:rPr>
      </w:pPr>
    </w:p>
    <w:p w14:paraId="3F8128B9" w14:textId="5199F7B6" w:rsidR="00791A9E" w:rsidRDefault="00791A9E" w:rsidP="00791A9E">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12F797A4" wp14:editId="3E9ABEE4">
            <wp:extent cx="1879600" cy="1892300"/>
            <wp:effectExtent l="0" t="0" r="0" b="1270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0" cy="1892300"/>
                    </a:xfrm>
                    <a:prstGeom prst="rect">
                      <a:avLst/>
                    </a:prstGeom>
                    <a:noFill/>
                    <a:ln>
                      <a:noFill/>
                    </a:ln>
                  </pic:spPr>
                </pic:pic>
              </a:graphicData>
            </a:graphic>
          </wp:inline>
        </w:drawing>
      </w:r>
    </w:p>
    <w:p w14:paraId="68E7689C" w14:textId="5B674F3E" w:rsidR="00791A9E" w:rsidRDefault="00791A9E" w:rsidP="00791A9E">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10 5 0</w:t>
      </w:r>
    </w:p>
    <w:p w14:paraId="2A09F777"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thousands of years ago </w:t>
      </w:r>
      <w:r>
        <w:rPr>
          <w:rFonts w:ascii="Times Roman" w:hAnsi="Times Roman" w:cs="Times Roman"/>
          <w:color w:val="000000"/>
          <w:position w:val="16"/>
          <w:sz w:val="26"/>
          <w:szCs w:val="26"/>
        </w:rPr>
        <w:t xml:space="preserve">(present) </w:t>
      </w:r>
    </w:p>
    <w:p w14:paraId="3A4C0A26"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Figure 2 </w:t>
      </w:r>
    </w:p>
    <w:p w14:paraId="73704CB4" w14:textId="77777777" w:rsidR="002E11C1" w:rsidRDefault="002E11C1" w:rsidP="002E11C1">
      <w:pPr>
        <w:widowControl w:val="0"/>
        <w:autoSpaceDE w:val="0"/>
        <w:autoSpaceDN w:val="0"/>
        <w:adjustRightInd w:val="0"/>
        <w:spacing w:after="240" w:line="260" w:lineRule="atLeast"/>
        <w:rPr>
          <w:rFonts w:ascii="Times Roman" w:hAnsi="Times Roman" w:cs="Times Roman"/>
          <w:color w:val="000000"/>
        </w:rPr>
      </w:pPr>
      <w:r>
        <w:rPr>
          <w:rFonts w:ascii="Times Roman" w:hAnsi="Times Roman" w:cs="Times Roman"/>
          <w:color w:val="000000"/>
          <w:sz w:val="21"/>
          <w:szCs w:val="21"/>
        </w:rPr>
        <w:t xml:space="preserve">Figures adapted from William </w:t>
      </w:r>
      <w:proofErr w:type="spellStart"/>
      <w:r>
        <w:rPr>
          <w:rFonts w:ascii="Times Roman" w:hAnsi="Times Roman" w:cs="Times Roman"/>
          <w:color w:val="000000"/>
          <w:sz w:val="21"/>
          <w:szCs w:val="21"/>
        </w:rPr>
        <w:t>Ruddiman</w:t>
      </w:r>
      <w:proofErr w:type="spellEnd"/>
      <w:r>
        <w:rPr>
          <w:rFonts w:ascii="Times Roman" w:hAnsi="Times Roman" w:cs="Times Roman"/>
          <w:color w:val="000000"/>
          <w:sz w:val="21"/>
          <w:szCs w:val="21"/>
        </w:rPr>
        <w:t xml:space="preserve">, </w:t>
      </w:r>
      <w:r>
        <w:rPr>
          <w:rFonts w:ascii="Times Roman" w:hAnsi="Times Roman" w:cs="Times Roman"/>
          <w:i/>
          <w:iCs/>
          <w:color w:val="000000"/>
          <w:sz w:val="21"/>
          <w:szCs w:val="21"/>
        </w:rPr>
        <w:t xml:space="preserve">Plows, Plagues &amp; Petro- </w:t>
      </w:r>
      <w:proofErr w:type="spellStart"/>
      <w:r>
        <w:rPr>
          <w:rFonts w:ascii="Times Roman" w:hAnsi="Times Roman" w:cs="Times Roman"/>
          <w:i/>
          <w:iCs/>
          <w:color w:val="000000"/>
          <w:sz w:val="21"/>
          <w:szCs w:val="21"/>
        </w:rPr>
        <w:t>leum</w:t>
      </w:r>
      <w:proofErr w:type="spellEnd"/>
      <w:r>
        <w:rPr>
          <w:rFonts w:ascii="Times Roman" w:hAnsi="Times Roman" w:cs="Times Roman"/>
          <w:color w:val="000000"/>
          <w:sz w:val="21"/>
          <w:szCs w:val="21"/>
        </w:rPr>
        <w:t xml:space="preserve">. ©2005 by Princeton University Press. </w:t>
      </w:r>
    </w:p>
    <w:p w14:paraId="160C18A1" w14:textId="77777777" w:rsidR="00791A9E" w:rsidRDefault="00791A9E" w:rsidP="00E826BA">
      <w:pPr>
        <w:widowControl w:val="0"/>
        <w:autoSpaceDE w:val="0"/>
        <w:autoSpaceDN w:val="0"/>
        <w:adjustRightInd w:val="0"/>
        <w:spacing w:after="240" w:line="300" w:lineRule="atLeast"/>
        <w:rPr>
          <w:rFonts w:ascii="Times Roman" w:hAnsi="Times Roman" w:cs="Times Roman"/>
          <w:color w:val="000000"/>
        </w:rPr>
      </w:pPr>
    </w:p>
    <w:p w14:paraId="2BFC1193"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hanging="540"/>
        <w:rPr>
          <w:rFonts w:ascii="Times Roman" w:hAnsi="Times Roman" w:cs="Times Roman"/>
          <w:bCs/>
          <w:color w:val="000000"/>
          <w:sz w:val="26"/>
          <w:szCs w:val="26"/>
        </w:rPr>
      </w:pPr>
      <w:r w:rsidRPr="00E826BA">
        <w:rPr>
          <w:rFonts w:ascii="Times Roman" w:hAnsi="Times Roman" w:cs="Times Roman"/>
          <w:b/>
          <w:bCs/>
          <w:color w:val="000000"/>
          <w:sz w:val="26"/>
          <w:szCs w:val="26"/>
        </w:rPr>
        <w:t>15</w:t>
      </w:r>
      <w:r>
        <w:rPr>
          <w:rFonts w:ascii="Times Roman" w:hAnsi="Times Roman" w:cs="Times Roman"/>
          <w:bCs/>
          <w:color w:val="000000"/>
          <w:sz w:val="26"/>
          <w:szCs w:val="26"/>
        </w:rPr>
        <w:t xml:space="preserve">. </w:t>
      </w:r>
      <w:r w:rsidRPr="00E826BA">
        <w:rPr>
          <w:rFonts w:ascii="Times Roman" w:hAnsi="Times Roman" w:cs="Times Roman"/>
          <w:bCs/>
          <w:color w:val="000000"/>
          <w:sz w:val="26"/>
          <w:szCs w:val="26"/>
        </w:rPr>
        <w:t xml:space="preserve">According to Figure 2, the solar radiation intensity 8,000 years ago was closest to which of the following? </w:t>
      </w:r>
    </w:p>
    <w:p w14:paraId="003B107E" w14:textId="77777777" w:rsidR="00E826BA" w:rsidRPr="00E826BA" w:rsidRDefault="00E826BA" w:rsidP="00E826BA">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E826BA">
        <w:rPr>
          <w:rFonts w:ascii="Times Roman" w:hAnsi="Times Roman" w:cs="Times Roman"/>
          <w:bCs/>
          <w:color w:val="000000"/>
          <w:sz w:val="26"/>
          <w:szCs w:val="26"/>
        </w:rPr>
        <w:t>490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74F46E50" w14:textId="77777777" w:rsidR="00E826BA" w:rsidRPr="00E826BA" w:rsidRDefault="00E826BA" w:rsidP="00E826BA">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E826BA">
        <w:rPr>
          <w:rFonts w:ascii="Times Roman" w:hAnsi="Times Roman" w:cs="Times Roman"/>
          <w:bCs/>
          <w:color w:val="000000"/>
          <w:sz w:val="26"/>
          <w:szCs w:val="26"/>
        </w:rPr>
        <w:t>495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6038EA46" w14:textId="77777777" w:rsidR="00E826BA" w:rsidRPr="00E826BA" w:rsidRDefault="00E826BA" w:rsidP="00E826BA">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E826BA">
        <w:rPr>
          <w:rFonts w:ascii="Times Roman" w:hAnsi="Times Roman" w:cs="Times Roman"/>
          <w:bCs/>
          <w:color w:val="000000"/>
          <w:sz w:val="26"/>
          <w:szCs w:val="26"/>
        </w:rPr>
        <w:t>500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0280675C" w14:textId="77777777" w:rsidR="00E826BA" w:rsidRPr="00E826BA" w:rsidRDefault="00E826BA" w:rsidP="00E826BA">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E826BA">
        <w:rPr>
          <w:rFonts w:ascii="Times Roman" w:hAnsi="Times Roman" w:cs="Times Roman"/>
          <w:bCs/>
          <w:color w:val="000000"/>
          <w:sz w:val="26"/>
          <w:szCs w:val="26"/>
        </w:rPr>
        <w:lastRenderedPageBreak/>
        <w:t>505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1309E56E" w14:textId="77777777" w:rsidR="00E826BA" w:rsidRPr="00E826BA" w:rsidRDefault="00E826BA" w:rsidP="00E826BA">
      <w:pPr>
        <w:widowControl w:val="0"/>
        <w:tabs>
          <w:tab w:val="left" w:pos="0"/>
          <w:tab w:val="left" w:pos="90"/>
          <w:tab w:val="left" w:pos="220"/>
        </w:tabs>
        <w:autoSpaceDE w:val="0"/>
        <w:autoSpaceDN w:val="0"/>
        <w:adjustRightInd w:val="0"/>
        <w:spacing w:after="266" w:line="300" w:lineRule="atLeast"/>
        <w:rPr>
          <w:rFonts w:ascii="Times Roman" w:hAnsi="Times Roman" w:cs="Times Roman"/>
          <w:bCs/>
          <w:color w:val="000000"/>
          <w:sz w:val="26"/>
          <w:szCs w:val="26"/>
        </w:rPr>
      </w:pPr>
      <w:r w:rsidRPr="00E826BA">
        <w:rPr>
          <w:rFonts w:ascii="Times Roman" w:hAnsi="Times Roman" w:cs="Times Roman"/>
          <w:b/>
          <w:bCs/>
          <w:color w:val="000000"/>
          <w:sz w:val="26"/>
          <w:szCs w:val="26"/>
        </w:rPr>
        <w:t>16.</w:t>
      </w:r>
      <w:r>
        <w:rPr>
          <w:rFonts w:ascii="Times Roman" w:hAnsi="Times Roman" w:cs="Times Roman"/>
          <w:bCs/>
          <w:color w:val="000000"/>
          <w:sz w:val="26"/>
          <w:szCs w:val="26"/>
        </w:rPr>
        <w:t xml:space="preserve"> </w:t>
      </w:r>
      <w:r w:rsidRPr="00E826BA">
        <w:rPr>
          <w:rFonts w:ascii="Times Roman" w:hAnsi="Times Roman" w:cs="Times Roman"/>
          <w:bCs/>
          <w:color w:val="000000"/>
          <w:sz w:val="26"/>
          <w:szCs w:val="26"/>
        </w:rPr>
        <w:t>According to Figure 2, if the trend in the CH</w:t>
      </w:r>
      <w:r w:rsidRPr="00E826BA">
        <w:rPr>
          <w:rFonts w:ascii="Times Roman" w:hAnsi="Times Roman" w:cs="Times Roman"/>
          <w:bCs/>
          <w:color w:val="000000"/>
          <w:position w:val="-6"/>
          <w:sz w:val="18"/>
          <w:szCs w:val="18"/>
        </w:rPr>
        <w:t xml:space="preserve">4 </w:t>
      </w:r>
      <w:r>
        <w:rPr>
          <w:rFonts w:ascii="Times Roman" w:hAnsi="Times Roman" w:cs="Times Roman"/>
          <w:bCs/>
          <w:color w:val="000000"/>
          <w:sz w:val="26"/>
          <w:szCs w:val="26"/>
        </w:rPr>
        <w:t xml:space="preserve">concentration had continued to </w:t>
      </w:r>
      <w:r w:rsidRPr="00E826BA">
        <w:rPr>
          <w:rFonts w:ascii="Times Roman" w:hAnsi="Times Roman" w:cs="Times Roman"/>
          <w:bCs/>
          <w:color w:val="000000"/>
          <w:sz w:val="26"/>
          <w:szCs w:val="26"/>
        </w:rPr>
        <w:t>match the trend in the solar radiation intensity, the CH</w:t>
      </w:r>
      <w:r w:rsidRPr="00E826BA">
        <w:rPr>
          <w:rFonts w:ascii="Times Roman" w:hAnsi="Times Roman" w:cs="Times Roman"/>
          <w:bCs/>
          <w:color w:val="000000"/>
          <w:position w:val="-6"/>
          <w:sz w:val="18"/>
          <w:szCs w:val="18"/>
        </w:rPr>
        <w:t>4</w:t>
      </w:r>
      <w:r>
        <w:rPr>
          <w:rFonts w:ascii="Times Roman" w:hAnsi="Times Roman" w:cs="Times Roman"/>
          <w:b/>
          <w:bCs/>
          <w:color w:val="000000"/>
          <w:position w:val="-6"/>
          <w:sz w:val="18"/>
          <w:szCs w:val="18"/>
        </w:rPr>
        <w:t xml:space="preserve"> </w:t>
      </w:r>
      <w:r w:rsidRPr="00E826BA">
        <w:rPr>
          <w:rFonts w:ascii="Times Roman" w:hAnsi="Times Roman" w:cs="Times Roman"/>
          <w:bCs/>
          <w:color w:val="000000"/>
          <w:sz w:val="26"/>
          <w:szCs w:val="26"/>
        </w:rPr>
        <w:t xml:space="preserve">concentration at present would most likely be: </w:t>
      </w:r>
    </w:p>
    <w:p w14:paraId="7DB3587E" w14:textId="77777777" w:rsidR="00E826BA" w:rsidRPr="00E826BA" w:rsidRDefault="00E826BA" w:rsidP="00E826BA">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Pr>
          <w:rFonts w:ascii="Times Roman" w:hAnsi="Times Roman" w:cs="Times Roman"/>
          <w:bCs/>
          <w:color w:val="000000"/>
          <w:sz w:val="26"/>
          <w:szCs w:val="26"/>
        </w:rPr>
        <w:t xml:space="preserve">F. </w:t>
      </w:r>
      <w:r w:rsidRPr="00E826BA">
        <w:rPr>
          <w:rFonts w:ascii="Times Roman" w:hAnsi="Times Roman" w:cs="Times Roman"/>
          <w:bCs/>
          <w:color w:val="000000"/>
          <w:sz w:val="26"/>
          <w:szCs w:val="26"/>
        </w:rPr>
        <w:t>less than 550 ppb.  </w:t>
      </w:r>
    </w:p>
    <w:p w14:paraId="6456DF12" w14:textId="77777777" w:rsidR="00E826BA" w:rsidRPr="00E826BA" w:rsidRDefault="00E826BA" w:rsidP="00E826BA">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Pr>
          <w:rFonts w:ascii="Times Roman" w:hAnsi="Times Roman" w:cs="Times Roman"/>
          <w:bCs/>
          <w:color w:val="000000"/>
          <w:sz w:val="26"/>
          <w:szCs w:val="26"/>
        </w:rPr>
        <w:t xml:space="preserve">G. </w:t>
      </w:r>
      <w:r w:rsidRPr="00E826BA">
        <w:rPr>
          <w:rFonts w:ascii="Times Roman" w:hAnsi="Times Roman" w:cs="Times Roman"/>
          <w:bCs/>
          <w:color w:val="000000"/>
          <w:sz w:val="26"/>
          <w:szCs w:val="26"/>
        </w:rPr>
        <w:t>between 550 ppb and 600 ppb.  </w:t>
      </w:r>
    </w:p>
    <w:p w14:paraId="73B894C5" w14:textId="77777777" w:rsidR="00E826BA" w:rsidRPr="00E826BA" w:rsidRDefault="00E826BA" w:rsidP="00E826BA">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Pr>
          <w:rFonts w:ascii="Times Roman" w:hAnsi="Times Roman" w:cs="Times Roman"/>
          <w:bCs/>
          <w:color w:val="000000"/>
          <w:sz w:val="26"/>
          <w:szCs w:val="26"/>
        </w:rPr>
        <w:t xml:space="preserve">H. </w:t>
      </w:r>
      <w:r w:rsidRPr="00E826BA">
        <w:rPr>
          <w:rFonts w:ascii="Times Roman" w:hAnsi="Times Roman" w:cs="Times Roman"/>
          <w:bCs/>
          <w:color w:val="000000"/>
          <w:sz w:val="26"/>
          <w:szCs w:val="26"/>
        </w:rPr>
        <w:t>between 600 ppb and 650 ppb.  </w:t>
      </w:r>
    </w:p>
    <w:p w14:paraId="0B30449A" w14:textId="77777777" w:rsidR="00E826BA" w:rsidRP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Cs/>
          <w:color w:val="000000"/>
          <w:sz w:val="26"/>
          <w:szCs w:val="26"/>
        </w:rPr>
        <w:t xml:space="preserve">J. </w:t>
      </w:r>
      <w:r w:rsidRPr="00E826BA">
        <w:rPr>
          <w:rFonts w:ascii="Times Roman" w:hAnsi="Times Roman" w:cs="Times Roman"/>
          <w:bCs/>
          <w:color w:val="000000"/>
          <w:sz w:val="26"/>
          <w:szCs w:val="26"/>
        </w:rPr>
        <w:t xml:space="preserve"> </w:t>
      </w:r>
      <w:r w:rsidRPr="00E826BA">
        <w:rPr>
          <w:rFonts w:ascii="Times Roman" w:hAnsi="Times Roman" w:cs="Times Roman"/>
          <w:color w:val="000000"/>
          <w:sz w:val="26"/>
          <w:szCs w:val="26"/>
        </w:rPr>
        <w:t xml:space="preserve">greater than 650 ppb. </w:t>
      </w:r>
    </w:p>
    <w:p w14:paraId="55C48550"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bCs/>
          <w:color w:val="000000"/>
          <w:sz w:val="26"/>
          <w:szCs w:val="26"/>
        </w:rPr>
        <w:t xml:space="preserve">17. </w:t>
      </w:r>
      <w:r>
        <w:rPr>
          <w:rFonts w:ascii="Times Roman" w:hAnsi="Times Roman" w:cs="Times Roman"/>
          <w:color w:val="000000"/>
          <w:sz w:val="26"/>
          <w:szCs w:val="26"/>
        </w:rPr>
        <w:t>Suppose that whenever the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concentration increases, a corresponding, immediate increase in average global temperature occurs, and that whenever the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concentration decreases, a corresponding, immediate decrease in average global temperature occurs. Based on Figure 2, which of the following graphs best represents a plot of average global temperature over the past 11,000 years? </w:t>
      </w:r>
    </w:p>
    <w:p w14:paraId="07401F96" w14:textId="5F3A0995" w:rsidR="002E11C1" w:rsidRPr="002E11C1" w:rsidRDefault="002E11C1"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average global temperature </w:t>
      </w:r>
    </w:p>
    <w:p w14:paraId="6F3B1ED5" w14:textId="548E4669" w:rsidR="00E826BA" w:rsidRDefault="00E826BA"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A. </w:t>
      </w:r>
      <w:r>
        <w:rPr>
          <w:rFonts w:ascii="Times Roman" w:hAnsi="Times Roman" w:cs="Times Roman"/>
          <w:noProof/>
          <w:color w:val="000000"/>
        </w:rPr>
        <w:drawing>
          <wp:inline distT="0" distB="0" distL="0" distR="0" wp14:anchorId="138CCDE7" wp14:editId="1BC3D4E3">
            <wp:extent cx="901700" cy="800100"/>
            <wp:effectExtent l="0" t="0" r="12700" b="1270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1700" cy="800100"/>
                    </a:xfrm>
                    <a:prstGeom prst="rect">
                      <a:avLst/>
                    </a:prstGeom>
                    <a:noFill/>
                    <a:ln>
                      <a:noFill/>
                    </a:ln>
                  </pic:spPr>
                </pic:pic>
              </a:graphicData>
            </a:graphic>
          </wp:inline>
        </w:drawing>
      </w:r>
      <w:r>
        <w:rPr>
          <w:rFonts w:ascii="Times Roman" w:hAnsi="Times Roman" w:cs="Times Roman"/>
          <w:color w:val="000000"/>
        </w:rPr>
        <w:t xml:space="preserve"> </w:t>
      </w:r>
      <w:r w:rsidR="002E11C1">
        <w:rPr>
          <w:rFonts w:ascii="Times Roman" w:hAnsi="Times Roman" w:cs="Times Roman"/>
          <w:color w:val="000000"/>
          <w:sz w:val="26"/>
          <w:szCs w:val="26"/>
        </w:rPr>
        <w:t xml:space="preserve">thousands of years ago </w:t>
      </w:r>
    </w:p>
    <w:p w14:paraId="363B9C6A" w14:textId="2F839D03" w:rsidR="002E11C1" w:rsidRDefault="002E11C1" w:rsidP="00E826BA">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11</w:t>
      </w:r>
      <w:r>
        <w:rPr>
          <w:rFonts w:ascii="Times Roman" w:hAnsi="Times Roman" w:cs="Times Roman"/>
          <w:color w:val="000000"/>
        </w:rPr>
        <w:tab/>
      </w:r>
      <w:r>
        <w:rPr>
          <w:rFonts w:ascii="Times Roman" w:hAnsi="Times Roman" w:cs="Times Roman"/>
          <w:color w:val="000000"/>
        </w:rPr>
        <w:tab/>
        <w:t>0</w:t>
      </w:r>
    </w:p>
    <w:p w14:paraId="55F6C1B2"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40F00F78"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59816419" w14:textId="2F959603"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average global temperature</w:t>
      </w:r>
    </w:p>
    <w:p w14:paraId="4A1ACA3D" w14:textId="5B210031" w:rsidR="00E826BA" w:rsidRDefault="00E826BA"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B.</w:t>
      </w:r>
      <w:r w:rsidRPr="00E826BA">
        <w:rPr>
          <w:rFonts w:ascii="Times Roman" w:hAnsi="Times Roman" w:cs="Times Roman"/>
          <w:color w:val="000000"/>
        </w:rPr>
        <w:t xml:space="preserve"> </w:t>
      </w:r>
      <w:r>
        <w:rPr>
          <w:rFonts w:ascii="Times Roman" w:hAnsi="Times Roman" w:cs="Times Roman"/>
          <w:noProof/>
          <w:color w:val="000000"/>
        </w:rPr>
        <w:drawing>
          <wp:inline distT="0" distB="0" distL="0" distR="0" wp14:anchorId="42CAC442" wp14:editId="77D7EFDD">
            <wp:extent cx="901700" cy="800100"/>
            <wp:effectExtent l="0" t="0" r="12700" b="1270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1700" cy="800100"/>
                    </a:xfrm>
                    <a:prstGeom prst="rect">
                      <a:avLst/>
                    </a:prstGeom>
                    <a:noFill/>
                    <a:ln>
                      <a:noFill/>
                    </a:ln>
                  </pic:spPr>
                </pic:pic>
              </a:graphicData>
            </a:graphic>
          </wp:inline>
        </w:drawing>
      </w:r>
      <w:r>
        <w:rPr>
          <w:rFonts w:ascii="Times Roman" w:hAnsi="Times Roman" w:cs="Times Roman"/>
          <w:color w:val="000000"/>
        </w:rPr>
        <w:t xml:space="preserve"> </w:t>
      </w:r>
      <w:r w:rsidR="002E11C1">
        <w:rPr>
          <w:rFonts w:ascii="Times Roman" w:hAnsi="Times Roman" w:cs="Times Roman"/>
          <w:color w:val="000000"/>
          <w:sz w:val="26"/>
          <w:szCs w:val="26"/>
        </w:rPr>
        <w:t>thousands of years ago</w:t>
      </w:r>
    </w:p>
    <w:p w14:paraId="672B3DCD" w14:textId="00EEC6C8" w:rsidR="002E11C1" w:rsidRDefault="002E11C1" w:rsidP="00E826BA">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11</w:t>
      </w:r>
      <w:r>
        <w:rPr>
          <w:rFonts w:ascii="Times Roman" w:hAnsi="Times Roman" w:cs="Times Roman"/>
          <w:color w:val="000000"/>
        </w:rPr>
        <w:tab/>
      </w:r>
      <w:r>
        <w:rPr>
          <w:rFonts w:ascii="Times Roman" w:hAnsi="Times Roman" w:cs="Times Roman"/>
          <w:color w:val="000000"/>
        </w:rPr>
        <w:tab/>
        <w:t>0</w:t>
      </w:r>
    </w:p>
    <w:p w14:paraId="5AAA3240"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4E569AA4"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6B7753CD"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5BD6D196"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18A8AC5C"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53E9F9A8" w14:textId="7FA9C91F"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average global temperature </w:t>
      </w:r>
    </w:p>
    <w:p w14:paraId="00CD5F8E" w14:textId="5C0D0121" w:rsidR="00E826BA" w:rsidRDefault="00E826BA"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 xml:space="preserve">C. </w:t>
      </w:r>
      <w:r>
        <w:rPr>
          <w:rFonts w:ascii="Times Roman" w:hAnsi="Times Roman" w:cs="Times Roman"/>
          <w:noProof/>
          <w:color w:val="000000"/>
        </w:rPr>
        <w:drawing>
          <wp:inline distT="0" distB="0" distL="0" distR="0" wp14:anchorId="3219F3F6" wp14:editId="28B0F5D1">
            <wp:extent cx="889000" cy="800100"/>
            <wp:effectExtent l="0" t="0" r="0" b="1270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9000" cy="800100"/>
                    </a:xfrm>
                    <a:prstGeom prst="rect">
                      <a:avLst/>
                    </a:prstGeom>
                    <a:noFill/>
                    <a:ln>
                      <a:noFill/>
                    </a:ln>
                  </pic:spPr>
                </pic:pic>
              </a:graphicData>
            </a:graphic>
          </wp:inline>
        </w:drawing>
      </w:r>
      <w:r>
        <w:rPr>
          <w:rFonts w:ascii="Times Roman" w:hAnsi="Times Roman" w:cs="Times Roman"/>
          <w:color w:val="000000"/>
        </w:rPr>
        <w:t xml:space="preserve"> </w:t>
      </w:r>
      <w:r w:rsidR="002E11C1">
        <w:rPr>
          <w:rFonts w:ascii="Times Roman" w:hAnsi="Times Roman" w:cs="Times Roman"/>
          <w:color w:val="000000"/>
          <w:sz w:val="26"/>
          <w:szCs w:val="26"/>
        </w:rPr>
        <w:t xml:space="preserve">thousands of years ago </w:t>
      </w:r>
    </w:p>
    <w:p w14:paraId="634C89F2" w14:textId="0A54F7F6" w:rsidR="002E11C1" w:rsidRDefault="002E11C1" w:rsidP="00E826BA">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11</w:t>
      </w:r>
      <w:r>
        <w:rPr>
          <w:rFonts w:ascii="Times Roman" w:hAnsi="Times Roman" w:cs="Times Roman"/>
          <w:color w:val="000000"/>
        </w:rPr>
        <w:tab/>
      </w:r>
      <w:r>
        <w:rPr>
          <w:rFonts w:ascii="Times Roman" w:hAnsi="Times Roman" w:cs="Times Roman"/>
          <w:color w:val="000000"/>
        </w:rPr>
        <w:tab/>
        <w:t>0</w:t>
      </w:r>
    </w:p>
    <w:p w14:paraId="521B956C"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5B3359E8" w14:textId="380DACC5"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average global temperature </w:t>
      </w:r>
    </w:p>
    <w:p w14:paraId="61D77272" w14:textId="19E912E6" w:rsidR="00E826BA" w:rsidRDefault="00E826BA"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 xml:space="preserve">D. </w:t>
      </w:r>
      <w:r>
        <w:rPr>
          <w:rFonts w:ascii="Times Roman" w:hAnsi="Times Roman" w:cs="Times Roman"/>
          <w:noProof/>
          <w:color w:val="000000"/>
        </w:rPr>
        <w:drawing>
          <wp:inline distT="0" distB="0" distL="0" distR="0" wp14:anchorId="27D31769" wp14:editId="6835F1BB">
            <wp:extent cx="889000" cy="800100"/>
            <wp:effectExtent l="0" t="0" r="0" b="1270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000" cy="800100"/>
                    </a:xfrm>
                    <a:prstGeom prst="rect">
                      <a:avLst/>
                    </a:prstGeom>
                    <a:noFill/>
                    <a:ln>
                      <a:noFill/>
                    </a:ln>
                  </pic:spPr>
                </pic:pic>
              </a:graphicData>
            </a:graphic>
          </wp:inline>
        </w:drawing>
      </w:r>
      <w:r>
        <w:rPr>
          <w:rFonts w:ascii="Times Roman" w:hAnsi="Times Roman" w:cs="Times Roman"/>
          <w:color w:val="000000"/>
        </w:rPr>
        <w:t xml:space="preserve"> </w:t>
      </w:r>
      <w:r w:rsidR="002E11C1">
        <w:rPr>
          <w:rFonts w:ascii="Times Roman" w:hAnsi="Times Roman" w:cs="Times Roman"/>
          <w:color w:val="000000"/>
          <w:sz w:val="26"/>
          <w:szCs w:val="26"/>
        </w:rPr>
        <w:t xml:space="preserve">thousands of years ago </w:t>
      </w:r>
    </w:p>
    <w:p w14:paraId="78B95EA6" w14:textId="7A70EEAD" w:rsidR="002E11C1" w:rsidRDefault="002E11C1" w:rsidP="00E826BA">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11</w:t>
      </w:r>
      <w:r>
        <w:rPr>
          <w:rFonts w:ascii="Times Roman" w:hAnsi="Times Roman" w:cs="Times Roman"/>
          <w:color w:val="000000"/>
        </w:rPr>
        <w:tab/>
      </w:r>
      <w:r>
        <w:rPr>
          <w:rFonts w:ascii="Times Roman" w:hAnsi="Times Roman" w:cs="Times Roman"/>
          <w:color w:val="000000"/>
        </w:rPr>
        <w:tab/>
        <w:t>0</w:t>
      </w:r>
    </w:p>
    <w:p w14:paraId="214E7189"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p>
    <w:p w14:paraId="596645D9"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rPr>
        <w:t xml:space="preserve">18. </w:t>
      </w:r>
      <w:r>
        <w:rPr>
          <w:rFonts w:ascii="Times Roman" w:hAnsi="Times Roman" w:cs="Times Roman"/>
          <w:color w:val="000000"/>
          <w:sz w:val="26"/>
          <w:szCs w:val="26"/>
        </w:rPr>
        <w:t xml:space="preserve">Based on Figure 1, the average solar radiation intensity over the past 250,000 years was closest to which of the following? </w:t>
      </w:r>
    </w:p>
    <w:p w14:paraId="43926EB2"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F. 400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63AD8CD6"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G. 440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1400D658"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H. 480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7F2BB752" w14:textId="77777777" w:rsidR="00E826BA" w:rsidRPr="00E826BA" w:rsidRDefault="00E826BA" w:rsidP="00E826BA">
      <w:pPr>
        <w:widowControl w:val="0"/>
        <w:autoSpaceDE w:val="0"/>
        <w:autoSpaceDN w:val="0"/>
        <w:adjustRightInd w:val="0"/>
        <w:spacing w:after="240" w:line="300" w:lineRule="atLeast"/>
        <w:ind w:firstLine="360"/>
        <w:rPr>
          <w:rFonts w:ascii="Times Roman" w:hAnsi="Times Roman" w:cs="Times Roman"/>
          <w:color w:val="000000"/>
        </w:rPr>
      </w:pPr>
      <w:r w:rsidRPr="00E826BA">
        <w:rPr>
          <w:rFonts w:ascii="Times Roman" w:hAnsi="Times Roman" w:cs="Times Roman"/>
          <w:bCs/>
          <w:color w:val="000000"/>
          <w:sz w:val="26"/>
          <w:szCs w:val="26"/>
        </w:rPr>
        <w:t xml:space="preserve">J. </w:t>
      </w:r>
      <w:r w:rsidRPr="00E826BA">
        <w:rPr>
          <w:rFonts w:ascii="Times Roman" w:hAnsi="Times Roman" w:cs="Times Roman"/>
          <w:color w:val="000000"/>
          <w:sz w:val="26"/>
          <w:szCs w:val="26"/>
        </w:rPr>
        <w:t>520 watts/m</w:t>
      </w:r>
      <w:r w:rsidRPr="00E826BA">
        <w:rPr>
          <w:rFonts w:ascii="Times Roman" w:hAnsi="Times Roman" w:cs="Times Roman"/>
          <w:color w:val="000000"/>
          <w:position w:val="13"/>
          <w:sz w:val="18"/>
          <w:szCs w:val="18"/>
        </w:rPr>
        <w:t xml:space="preserve">2 </w:t>
      </w:r>
    </w:p>
    <w:p w14:paraId="4B24BE53" w14:textId="77777777" w:rsidR="00282CF5" w:rsidRDefault="00282CF5" w:rsidP="00282CF5">
      <w:pPr>
        <w:widowControl w:val="0"/>
        <w:autoSpaceDE w:val="0"/>
        <w:autoSpaceDN w:val="0"/>
        <w:adjustRightInd w:val="0"/>
        <w:spacing w:line="280" w:lineRule="atLeast"/>
        <w:rPr>
          <w:rFonts w:ascii="Times Roman" w:hAnsi="Times Roman" w:cs="Times Roman"/>
          <w:color w:val="000000"/>
        </w:rPr>
      </w:pPr>
    </w:p>
    <w:p w14:paraId="5BA6419B"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rPr>
        <w:t xml:space="preserve">19. </w:t>
      </w:r>
      <w:r>
        <w:rPr>
          <w:rFonts w:ascii="Times Roman" w:hAnsi="Times Roman" w:cs="Times Roman"/>
          <w:color w:val="000000"/>
          <w:sz w:val="26"/>
          <w:szCs w:val="26"/>
        </w:rPr>
        <w:t xml:space="preserve">One </w:t>
      </w:r>
      <w:r>
        <w:rPr>
          <w:rFonts w:ascii="Times Roman" w:hAnsi="Times Roman" w:cs="Times Roman"/>
          <w:i/>
          <w:iCs/>
          <w:color w:val="000000"/>
          <w:sz w:val="26"/>
          <w:szCs w:val="26"/>
        </w:rPr>
        <w:t xml:space="preserve">solar radiation cycle </w:t>
      </w:r>
      <w:r>
        <w:rPr>
          <w:rFonts w:ascii="Times Roman" w:hAnsi="Times Roman" w:cs="Times Roman"/>
          <w:color w:val="000000"/>
          <w:sz w:val="26"/>
          <w:szCs w:val="26"/>
        </w:rPr>
        <w:t xml:space="preserve">is the time between a maxi- mum in the solar radiation intensity and the next maxi- mum in the solar radiation intensity. According to Figure 1, the average length of a solar radiation cycle during the past 250,000 years was: </w:t>
      </w:r>
    </w:p>
    <w:p w14:paraId="142FADC7"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A. less than 15,000 years.  </w:t>
      </w:r>
    </w:p>
    <w:p w14:paraId="042A764D"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B. between 15,000 years and 35,000 years.  </w:t>
      </w:r>
    </w:p>
    <w:p w14:paraId="6C0914A1"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E826BA">
        <w:rPr>
          <w:rFonts w:ascii="Times Roman" w:hAnsi="Times Roman" w:cs="Times Roman"/>
          <w:bCs/>
          <w:color w:val="000000"/>
          <w:sz w:val="26"/>
          <w:szCs w:val="26"/>
        </w:rPr>
        <w:t>C. between 35,000 years and 55,000 years.  </w:t>
      </w:r>
    </w:p>
    <w:p w14:paraId="33694838"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D. greater than 55,000 years.  </w:t>
      </w:r>
    </w:p>
    <w:p w14:paraId="69045D30" w14:textId="77777777" w:rsidR="00E826BA" w:rsidRDefault="00E826BA" w:rsidP="00282CF5">
      <w:pPr>
        <w:widowControl w:val="0"/>
        <w:autoSpaceDE w:val="0"/>
        <w:autoSpaceDN w:val="0"/>
        <w:adjustRightInd w:val="0"/>
        <w:spacing w:line="280" w:lineRule="atLeast"/>
        <w:rPr>
          <w:rFonts w:ascii="Times Roman" w:hAnsi="Times Roman" w:cs="Times Roman"/>
          <w:color w:val="000000"/>
        </w:rPr>
      </w:pPr>
    </w:p>
    <w:p w14:paraId="6777FA43" w14:textId="77777777" w:rsidR="00E826BA" w:rsidRP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sz w:val="26"/>
          <w:szCs w:val="26"/>
        </w:rPr>
        <w:t>20.</w:t>
      </w:r>
      <w:r>
        <w:rPr>
          <w:rFonts w:ascii="Times Roman" w:hAnsi="Times Roman" w:cs="Times Roman"/>
          <w:color w:val="000000"/>
          <w:sz w:val="26"/>
          <w:szCs w:val="26"/>
        </w:rPr>
        <w:t xml:space="preserve"> Which of the following statements best describes the primary effect of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on Earth’s climate? </w:t>
      </w:r>
    </w:p>
    <w:p w14:paraId="00C8D7E7"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F.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gives off visible light to space, cooling Earth’s climate.</w:t>
      </w:r>
    </w:p>
    <w:p w14:paraId="340F5A30"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G.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gives off ultraviolet radiation to space, warming Earth’s climate. </w:t>
      </w:r>
    </w:p>
    <w:p w14:paraId="4C03AFCA"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H.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absorbs heat as it enters Earth’s atmosphere from space, cooling Earth’s climate. </w:t>
      </w:r>
    </w:p>
    <w:p w14:paraId="447BC13F"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J.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absorbs heat that comes up from Earth’s surface, warming Earth’s climate. </w:t>
      </w:r>
    </w:p>
    <w:p w14:paraId="5AB15C69"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Passage IV </w:t>
      </w:r>
    </w:p>
    <w:p w14:paraId="61330FC5"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 2 experiments, a student pulled each of 3 blocks in a straight line across a flat, horizontal surface. </w:t>
      </w:r>
    </w:p>
    <w:p w14:paraId="7EF0DA6B"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In Experiment 1, the student measured the </w:t>
      </w:r>
      <w:r>
        <w:rPr>
          <w:rFonts w:ascii="Times Roman" w:hAnsi="Times Roman" w:cs="Times Roman"/>
          <w:i/>
          <w:iCs/>
          <w:color w:val="000000"/>
          <w:sz w:val="26"/>
          <w:szCs w:val="26"/>
        </w:rPr>
        <w:t xml:space="preserve">pulling force </w:t>
      </w:r>
      <w:r>
        <w:rPr>
          <w:rFonts w:ascii="Times Roman" w:hAnsi="Times Roman" w:cs="Times Roman"/>
          <w:color w:val="000000"/>
          <w:sz w:val="26"/>
          <w:szCs w:val="26"/>
        </w:rPr>
        <w:t xml:space="preserve">(the force required to move each block at a constant speed) and plotted the pulling force, in newtons (N), versus block mass, in kilograms (kg). The results are shown in Figure 1. </w:t>
      </w:r>
    </w:p>
    <w:p w14:paraId="1F6FF984" w14:textId="57F895F2"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pulling force (N) 0 5 10 15 20 25</w:t>
      </w:r>
    </w:p>
    <w:p w14:paraId="63B4C521" w14:textId="5B2185E8" w:rsidR="002E11C1" w:rsidRDefault="002E11C1" w:rsidP="002E11C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42B638FB" wp14:editId="4F0DAFE3">
            <wp:extent cx="2133600" cy="11176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1117600"/>
                    </a:xfrm>
                    <a:prstGeom prst="rect">
                      <a:avLst/>
                    </a:prstGeom>
                    <a:noFill/>
                    <a:ln>
                      <a:noFill/>
                    </a:ln>
                  </pic:spPr>
                </pic:pic>
              </a:graphicData>
            </a:graphic>
          </wp:inline>
        </w:drawing>
      </w:r>
      <w:r>
        <w:rPr>
          <w:rFonts w:ascii="Times Roman" w:hAnsi="Times Roman" w:cs="Times Roman"/>
          <w:color w:val="000000"/>
        </w:rPr>
        <w:t xml:space="preserve"> </w:t>
      </w:r>
    </w:p>
    <w:p w14:paraId="1D86D45A" w14:textId="77777777" w:rsidR="002E11C1" w:rsidRDefault="002E11C1" w:rsidP="00E826BA">
      <w:pPr>
        <w:widowControl w:val="0"/>
        <w:autoSpaceDE w:val="0"/>
        <w:autoSpaceDN w:val="0"/>
        <w:adjustRightInd w:val="0"/>
        <w:spacing w:after="240" w:line="300" w:lineRule="atLeast"/>
        <w:rPr>
          <w:rFonts w:ascii="Times Roman" w:hAnsi="Times Roman" w:cs="Times Roman"/>
          <w:color w:val="000000"/>
          <w:sz w:val="26"/>
          <w:szCs w:val="26"/>
        </w:rPr>
      </w:pPr>
    </w:p>
    <w:p w14:paraId="0D5177B0" w14:textId="09695C34"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block mass (kg) 0 .5 1 1.5 2 2.5 3 3.5 4 4.5</w:t>
      </w:r>
    </w:p>
    <w:p w14:paraId="588D4F85" w14:textId="3ABF8BDA" w:rsidR="002E11C1" w:rsidRDefault="002E11C1"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Figure 1 </w:t>
      </w:r>
    </w:p>
    <w:p w14:paraId="78F65698" w14:textId="48D5833D" w:rsidR="002E11C1" w:rsidRDefault="002E11C1"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 Experiment 2, the student measured the speed versus time of a 2.00 kg block, a 2.50 kg block, and a 3.00 kg block as each block was pulled across the surface with a constant 30 N force. The results are shown in Figure 2. </w:t>
      </w:r>
    </w:p>
    <w:p w14:paraId="6165017C" w14:textId="1F78D1D7" w:rsidR="002E11C1" w:rsidRDefault="002E11C1"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 xml:space="preserve">Speed (m/sec) 0 5 10 15 20 25 30 35 </w:t>
      </w:r>
    </w:p>
    <w:p w14:paraId="2F7969B0" w14:textId="716BFBFF" w:rsidR="002E11C1" w:rsidRDefault="002E11C1" w:rsidP="002E11C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lastRenderedPageBreak/>
        <w:drawing>
          <wp:inline distT="0" distB="0" distL="0" distR="0" wp14:anchorId="5FF75B60" wp14:editId="058243B4">
            <wp:extent cx="1816100" cy="1549400"/>
            <wp:effectExtent l="0" t="0" r="1270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6100" cy="1549400"/>
                    </a:xfrm>
                    <a:prstGeom prst="rect">
                      <a:avLst/>
                    </a:prstGeom>
                    <a:noFill/>
                    <a:ln>
                      <a:noFill/>
                    </a:ln>
                  </pic:spPr>
                </pic:pic>
              </a:graphicData>
            </a:graphic>
          </wp:inline>
        </w:drawing>
      </w:r>
      <w:r>
        <w:rPr>
          <w:rFonts w:ascii="Times Roman" w:hAnsi="Times Roman" w:cs="Times Roman"/>
          <w:color w:val="000000"/>
        </w:rPr>
        <w:t xml:space="preserve"> </w:t>
      </w:r>
    </w:p>
    <w:p w14:paraId="7916E338" w14:textId="203F0DBC" w:rsidR="002E11C1" w:rsidRDefault="002E11C1"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 xml:space="preserve">time (sec) 0 1 2 3 4 </w:t>
      </w:r>
    </w:p>
    <w:p w14:paraId="6746CAE7" w14:textId="77F7D013" w:rsidR="00E826BA" w:rsidRDefault="002E11C1"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Figure 2</w:t>
      </w:r>
    </w:p>
    <w:p w14:paraId="21E2FD46"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rPr>
        <w:t xml:space="preserve">21. </w:t>
      </w:r>
      <w:r>
        <w:rPr>
          <w:rFonts w:ascii="Times Roman" w:hAnsi="Times Roman" w:cs="Times Roman"/>
          <w:color w:val="000000"/>
        </w:rPr>
        <w:t>I</w:t>
      </w:r>
      <w:r>
        <w:rPr>
          <w:rFonts w:ascii="Times Roman" w:hAnsi="Times Roman" w:cs="Times Roman"/>
          <w:color w:val="000000"/>
          <w:sz w:val="26"/>
          <w:szCs w:val="26"/>
        </w:rPr>
        <w:t xml:space="preserve">f a block was pulled toward the east, the frictional force exerted on the block by the surface was directed toward the: </w:t>
      </w:r>
    </w:p>
    <w:p w14:paraId="1C1B3BDA"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bCs/>
          <w:color w:val="000000"/>
          <w:sz w:val="26"/>
          <w:szCs w:val="26"/>
        </w:rPr>
        <w:t xml:space="preserve">A. </w:t>
      </w:r>
      <w:r>
        <w:rPr>
          <w:rFonts w:ascii="Times Roman" w:hAnsi="Times Roman" w:cs="Times Roman"/>
          <w:color w:val="000000"/>
          <w:sz w:val="26"/>
          <w:szCs w:val="26"/>
        </w:rPr>
        <w:t xml:space="preserve">north. </w:t>
      </w:r>
    </w:p>
    <w:p w14:paraId="5BD3D05E"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bCs/>
          <w:color w:val="000000"/>
          <w:sz w:val="26"/>
          <w:szCs w:val="26"/>
        </w:rPr>
        <w:t xml:space="preserve">B. </w:t>
      </w:r>
      <w:r>
        <w:rPr>
          <w:rFonts w:ascii="Times Roman" w:hAnsi="Times Roman" w:cs="Times Roman"/>
          <w:color w:val="000000"/>
          <w:sz w:val="26"/>
          <w:szCs w:val="26"/>
        </w:rPr>
        <w:t xml:space="preserve">south. </w:t>
      </w:r>
    </w:p>
    <w:p w14:paraId="67ED8C80"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bCs/>
          <w:color w:val="000000"/>
          <w:sz w:val="26"/>
          <w:szCs w:val="26"/>
        </w:rPr>
        <w:t xml:space="preserve">C. </w:t>
      </w:r>
      <w:r>
        <w:rPr>
          <w:rFonts w:ascii="Times Roman" w:hAnsi="Times Roman" w:cs="Times Roman"/>
          <w:color w:val="000000"/>
          <w:sz w:val="26"/>
          <w:szCs w:val="26"/>
        </w:rPr>
        <w:t xml:space="preserve">east. </w:t>
      </w:r>
    </w:p>
    <w:p w14:paraId="1F33E8FD"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D. </w:t>
      </w:r>
      <w:r>
        <w:rPr>
          <w:rFonts w:ascii="Times Roman" w:hAnsi="Times Roman" w:cs="Times Roman"/>
          <w:color w:val="000000"/>
          <w:sz w:val="26"/>
          <w:szCs w:val="26"/>
        </w:rPr>
        <w:t xml:space="preserve">west. </w:t>
      </w:r>
    </w:p>
    <w:p w14:paraId="257DE743"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22. </w:t>
      </w:r>
      <w:r>
        <w:rPr>
          <w:rFonts w:ascii="Times Roman" w:hAnsi="Times Roman" w:cs="Times Roman"/>
          <w:color w:val="000000"/>
          <w:sz w:val="26"/>
          <w:szCs w:val="26"/>
        </w:rPr>
        <w:t xml:space="preserve">Based on Figure 2, what is the order of the 3 blocks, from the block that required the shortest time to reach 15 m/sec to the block that required the longest time to reach 15 m/sec ? </w:t>
      </w:r>
    </w:p>
    <w:p w14:paraId="6A1DB567" w14:textId="77777777" w:rsidR="00E826BA" w:rsidRPr="00317153" w:rsidRDefault="00317153"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 xml:space="preserve">F. </w:t>
      </w:r>
      <w:r w:rsidR="00E826BA" w:rsidRPr="00317153">
        <w:rPr>
          <w:rFonts w:ascii="Times Roman" w:hAnsi="Times Roman" w:cs="Times Roman"/>
          <w:bCs/>
          <w:color w:val="000000"/>
          <w:sz w:val="26"/>
          <w:szCs w:val="26"/>
        </w:rPr>
        <w:t>2.00 kg block, 2.50 kg block, 3.00 kg block  </w:t>
      </w:r>
    </w:p>
    <w:p w14:paraId="10C515E0" w14:textId="77777777" w:rsidR="00E826BA" w:rsidRPr="00317153" w:rsidRDefault="00317153" w:rsidP="00317153">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317153">
        <w:rPr>
          <w:rFonts w:ascii="Times Roman" w:hAnsi="Times Roman" w:cs="Times Roman"/>
          <w:bCs/>
          <w:color w:val="000000"/>
          <w:sz w:val="26"/>
          <w:szCs w:val="26"/>
        </w:rPr>
        <w:t xml:space="preserve">G. </w:t>
      </w:r>
      <w:r w:rsidR="00E826BA" w:rsidRPr="00317153">
        <w:rPr>
          <w:rFonts w:ascii="Times Roman" w:hAnsi="Times Roman" w:cs="Times Roman"/>
          <w:bCs/>
          <w:color w:val="000000"/>
          <w:sz w:val="26"/>
          <w:szCs w:val="26"/>
        </w:rPr>
        <w:t>2.00 kg block, 3.00 kg block, 2.50 kg block  </w:t>
      </w:r>
    </w:p>
    <w:p w14:paraId="73E4E39A" w14:textId="77777777" w:rsidR="00E826BA"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 xml:space="preserve">H. </w:t>
      </w:r>
      <w:r w:rsidR="00E826BA" w:rsidRPr="00317153">
        <w:rPr>
          <w:rFonts w:ascii="Times Roman" w:hAnsi="Times Roman" w:cs="Times Roman"/>
          <w:bCs/>
          <w:color w:val="000000"/>
          <w:sz w:val="26"/>
          <w:szCs w:val="26"/>
        </w:rPr>
        <w:t>3.00 kg block, 2.00 kg block, 2.50 kg block  </w:t>
      </w:r>
    </w:p>
    <w:p w14:paraId="2EFC71C0" w14:textId="77777777" w:rsidR="00E826BA" w:rsidRPr="00317153" w:rsidRDefault="00E826BA" w:rsidP="00317153">
      <w:pPr>
        <w:widowControl w:val="0"/>
        <w:autoSpaceDE w:val="0"/>
        <w:autoSpaceDN w:val="0"/>
        <w:adjustRightInd w:val="0"/>
        <w:spacing w:after="240" w:line="300" w:lineRule="atLeast"/>
        <w:ind w:firstLine="360"/>
        <w:rPr>
          <w:rFonts w:ascii="Times Roman" w:hAnsi="Times Roman" w:cs="Times Roman"/>
          <w:color w:val="000000"/>
        </w:rPr>
      </w:pPr>
      <w:r w:rsidRPr="00317153">
        <w:rPr>
          <w:rFonts w:ascii="Times Roman" w:hAnsi="Times Roman" w:cs="Times Roman"/>
          <w:bCs/>
          <w:color w:val="000000"/>
          <w:sz w:val="26"/>
          <w:szCs w:val="26"/>
        </w:rPr>
        <w:t xml:space="preserve">J. </w:t>
      </w:r>
      <w:r w:rsidRPr="00317153">
        <w:rPr>
          <w:rFonts w:ascii="Times Roman" w:hAnsi="Times Roman" w:cs="Times Roman"/>
          <w:color w:val="000000"/>
          <w:sz w:val="26"/>
          <w:szCs w:val="26"/>
        </w:rPr>
        <w:t xml:space="preserve">3.00 kg block, 2.50 kg block, 2.00 kg block </w:t>
      </w:r>
    </w:p>
    <w:p w14:paraId="25A48E52"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rPr>
        <w:t xml:space="preserve">23. </w:t>
      </w:r>
      <w:r>
        <w:rPr>
          <w:rFonts w:ascii="Times Roman" w:hAnsi="Times Roman" w:cs="Times Roman"/>
          <w:color w:val="000000"/>
          <w:sz w:val="26"/>
          <w:szCs w:val="26"/>
        </w:rPr>
        <w:t xml:space="preserve">Based on Figure 2, what was the approximate value of the acceleration of the 3.00 kg block? </w:t>
      </w:r>
    </w:p>
    <w:p w14:paraId="34F4A2C7"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sz w:val="26"/>
          <w:szCs w:val="26"/>
        </w:rPr>
      </w:pPr>
      <w:r w:rsidRPr="00317153">
        <w:rPr>
          <w:rFonts w:ascii="Times Roman" w:hAnsi="Times Roman" w:cs="Times Roman"/>
          <w:bCs/>
          <w:sz w:val="26"/>
          <w:szCs w:val="26"/>
        </w:rPr>
        <w:t>A. 00.0 m/sec</w:t>
      </w:r>
      <w:r w:rsidRPr="00317153">
        <w:rPr>
          <w:rFonts w:ascii="Times Roman" w:hAnsi="Times Roman" w:cs="Times Roman"/>
          <w:bCs/>
          <w:position w:val="13"/>
          <w:sz w:val="18"/>
          <w:szCs w:val="18"/>
        </w:rPr>
        <w:t xml:space="preserve">2 </w:t>
      </w:r>
      <w:r w:rsidRPr="00317153">
        <w:rPr>
          <w:rFonts w:ascii="Times Roman" w:hAnsi="Times Roman" w:cs="Times Roman"/>
          <w:bCs/>
          <w:sz w:val="26"/>
          <w:szCs w:val="26"/>
        </w:rPr>
        <w:t> </w:t>
      </w:r>
    </w:p>
    <w:p w14:paraId="28156E9B"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720"/>
        <w:rPr>
          <w:rFonts w:ascii="Times Roman" w:hAnsi="Times Roman" w:cs="Times Roman"/>
          <w:bCs/>
          <w:sz w:val="26"/>
          <w:szCs w:val="26"/>
        </w:rPr>
      </w:pPr>
      <w:r w:rsidRPr="00317153">
        <w:rPr>
          <w:rFonts w:ascii="Times Roman" w:hAnsi="Times Roman" w:cs="Times Roman"/>
          <w:bCs/>
          <w:sz w:val="26"/>
          <w:szCs w:val="26"/>
        </w:rPr>
        <w:t>B. 05.0 m/sec</w:t>
      </w:r>
      <w:r w:rsidRPr="00317153">
        <w:rPr>
          <w:rFonts w:ascii="Times Roman" w:hAnsi="Times Roman" w:cs="Times Roman"/>
          <w:bCs/>
          <w:position w:val="13"/>
          <w:sz w:val="18"/>
          <w:szCs w:val="18"/>
        </w:rPr>
        <w:t xml:space="preserve">2 </w:t>
      </w:r>
      <w:r w:rsidRPr="00317153">
        <w:rPr>
          <w:rFonts w:ascii="Times Roman" w:hAnsi="Times Roman" w:cs="Times Roman"/>
          <w:bCs/>
          <w:sz w:val="26"/>
          <w:szCs w:val="26"/>
        </w:rPr>
        <w:t> </w:t>
      </w:r>
    </w:p>
    <w:p w14:paraId="594100A1"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sz w:val="26"/>
          <w:szCs w:val="26"/>
        </w:rPr>
      </w:pPr>
      <w:r w:rsidRPr="00317153">
        <w:rPr>
          <w:rFonts w:ascii="Times Roman" w:hAnsi="Times Roman" w:cs="Times Roman"/>
          <w:bCs/>
          <w:sz w:val="26"/>
          <w:szCs w:val="26"/>
        </w:rPr>
        <w:t>C. 15.0 m/sec</w:t>
      </w:r>
      <w:r w:rsidRPr="00317153">
        <w:rPr>
          <w:rFonts w:ascii="Times Roman" w:hAnsi="Times Roman" w:cs="Times Roman"/>
          <w:bCs/>
          <w:position w:val="13"/>
          <w:sz w:val="18"/>
          <w:szCs w:val="18"/>
        </w:rPr>
        <w:t xml:space="preserve">2 </w:t>
      </w:r>
      <w:r w:rsidRPr="00317153">
        <w:rPr>
          <w:rFonts w:ascii="Times Roman" w:hAnsi="Times Roman" w:cs="Times Roman"/>
          <w:bCs/>
          <w:sz w:val="26"/>
          <w:szCs w:val="26"/>
        </w:rPr>
        <w:t> </w:t>
      </w:r>
    </w:p>
    <w:p w14:paraId="2DC215E7" w14:textId="77777777" w:rsid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sz w:val="26"/>
          <w:szCs w:val="26"/>
        </w:rPr>
      </w:pPr>
      <w:r w:rsidRPr="00317153">
        <w:rPr>
          <w:rFonts w:ascii="Times Roman" w:hAnsi="Times Roman" w:cs="Times Roman"/>
          <w:bCs/>
          <w:sz w:val="26"/>
          <w:szCs w:val="26"/>
        </w:rPr>
        <w:t>D. 20.0 m/sec</w:t>
      </w:r>
      <w:r w:rsidRPr="00317153">
        <w:rPr>
          <w:rFonts w:ascii="Times Roman" w:hAnsi="Times Roman" w:cs="Times Roman"/>
          <w:bCs/>
          <w:position w:val="13"/>
          <w:sz w:val="18"/>
          <w:szCs w:val="18"/>
        </w:rPr>
        <w:t xml:space="preserve">2 </w:t>
      </w:r>
      <w:r w:rsidRPr="00317153">
        <w:rPr>
          <w:rFonts w:ascii="Times Roman" w:hAnsi="Times Roman" w:cs="Times Roman"/>
          <w:bCs/>
          <w:sz w:val="26"/>
          <w:szCs w:val="26"/>
        </w:rPr>
        <w:t> </w:t>
      </w:r>
    </w:p>
    <w:p w14:paraId="09CF0A99"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sz w:val="26"/>
          <w:szCs w:val="26"/>
        </w:rPr>
        <w:lastRenderedPageBreak/>
        <w:t xml:space="preserve">24. </w:t>
      </w:r>
      <w:r>
        <w:rPr>
          <w:rFonts w:ascii="Times Roman" w:hAnsi="Times Roman" w:cs="Times Roman"/>
          <w:color w:val="000000"/>
          <w:sz w:val="26"/>
          <w:szCs w:val="26"/>
        </w:rPr>
        <w:t xml:space="preserve">Based on Figure 1, the results of Experiment 1 are best modeled by which of the following equations? </w:t>
      </w:r>
    </w:p>
    <w:p w14:paraId="66D65497"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 Block speed (m/sec) = 0.2 </w:t>
      </w:r>
      <w:r>
        <w:rPr>
          <w:rFonts w:ascii="Times Roman" w:hAnsi="Times Roman" w:cs="Times Roman"/>
          <w:color w:val="000000"/>
          <w:position w:val="2"/>
          <w:sz w:val="21"/>
          <w:szCs w:val="21"/>
        </w:rPr>
        <w:t xml:space="preserve">× </w:t>
      </w:r>
      <w:r>
        <w:rPr>
          <w:rFonts w:ascii="Times Roman" w:hAnsi="Times Roman" w:cs="Times Roman"/>
          <w:color w:val="000000"/>
          <w:sz w:val="26"/>
          <w:szCs w:val="26"/>
        </w:rPr>
        <w:t xml:space="preserve">time (sec) </w:t>
      </w:r>
    </w:p>
    <w:p w14:paraId="477809DC"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G. Block speed (m/sec) = 5.0 </w:t>
      </w:r>
      <w:r>
        <w:rPr>
          <w:rFonts w:ascii="Times Roman" w:hAnsi="Times Roman" w:cs="Times Roman"/>
          <w:color w:val="000000"/>
          <w:position w:val="2"/>
          <w:sz w:val="21"/>
          <w:szCs w:val="21"/>
        </w:rPr>
        <w:t xml:space="preserve">× </w:t>
      </w:r>
      <w:r>
        <w:rPr>
          <w:rFonts w:ascii="Times Roman" w:hAnsi="Times Roman" w:cs="Times Roman"/>
          <w:color w:val="000000"/>
          <w:sz w:val="26"/>
          <w:szCs w:val="26"/>
        </w:rPr>
        <w:t xml:space="preserve">time (sec) </w:t>
      </w:r>
    </w:p>
    <w:p w14:paraId="631F1111"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H. Pulling force (N) = 0.2 </w:t>
      </w:r>
      <w:r>
        <w:rPr>
          <w:rFonts w:ascii="Times Roman" w:hAnsi="Times Roman" w:cs="Times Roman"/>
          <w:color w:val="000000"/>
          <w:position w:val="2"/>
          <w:sz w:val="21"/>
          <w:szCs w:val="21"/>
        </w:rPr>
        <w:t xml:space="preserve">× </w:t>
      </w:r>
      <w:r>
        <w:rPr>
          <w:rFonts w:ascii="Times Roman" w:hAnsi="Times Roman" w:cs="Times Roman"/>
          <w:color w:val="000000"/>
          <w:sz w:val="26"/>
          <w:szCs w:val="26"/>
        </w:rPr>
        <w:t xml:space="preserve">block mass (kg) </w:t>
      </w:r>
    </w:p>
    <w:p w14:paraId="39DE9257"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J. Pulling force (N) = 5.0 </w:t>
      </w:r>
      <w:r>
        <w:rPr>
          <w:rFonts w:ascii="Times Roman" w:hAnsi="Times Roman" w:cs="Times Roman"/>
          <w:color w:val="000000"/>
          <w:position w:val="2"/>
          <w:sz w:val="21"/>
          <w:szCs w:val="21"/>
        </w:rPr>
        <w:t xml:space="preserve">× </w:t>
      </w:r>
      <w:r>
        <w:rPr>
          <w:rFonts w:ascii="Times Roman" w:hAnsi="Times Roman" w:cs="Times Roman"/>
          <w:color w:val="000000"/>
          <w:sz w:val="26"/>
          <w:szCs w:val="26"/>
        </w:rPr>
        <w:t xml:space="preserve">block mass (kg) </w:t>
      </w:r>
    </w:p>
    <w:p w14:paraId="2AA0F34A"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25. </w:t>
      </w:r>
      <w:r>
        <w:rPr>
          <w:rFonts w:ascii="Times Roman" w:hAnsi="Times Roman" w:cs="Times Roman"/>
          <w:color w:val="000000"/>
          <w:sz w:val="26"/>
          <w:szCs w:val="26"/>
        </w:rPr>
        <w:t xml:space="preserve">At each of the times plotted in Figure 2 (except 0.00 sec), as block mass increased, block speed: </w:t>
      </w:r>
    </w:p>
    <w:p w14:paraId="7BA235FF"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A. increased only.  </w:t>
      </w:r>
    </w:p>
    <w:p w14:paraId="18FE68DB"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B. decreased only.  </w:t>
      </w:r>
    </w:p>
    <w:p w14:paraId="73095EB7"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C. varied, but with no general trend.  </w:t>
      </w:r>
    </w:p>
    <w:p w14:paraId="4983856C"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D. remained the same.  </w:t>
      </w:r>
    </w:p>
    <w:p w14:paraId="55A24C49"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26. </w:t>
      </w:r>
      <w:r>
        <w:rPr>
          <w:rFonts w:ascii="Times Roman" w:hAnsi="Times Roman" w:cs="Times Roman"/>
          <w:color w:val="000000"/>
          <w:sz w:val="26"/>
          <w:szCs w:val="26"/>
        </w:rPr>
        <w:t xml:space="preserve">Based on Figure 1, an applied force of 30.00 N would most likely have been required to maintain the constant speed of a block having a mass of: </w:t>
      </w:r>
    </w:p>
    <w:p w14:paraId="4E55745F"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 .4.00 kg. </w:t>
      </w:r>
    </w:p>
    <w:p w14:paraId="3F5E30E9"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G. 5.00 kg. </w:t>
      </w:r>
    </w:p>
    <w:p w14:paraId="1B8730AA"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H. 6.00 kg. </w:t>
      </w:r>
    </w:p>
    <w:p w14:paraId="2C62B151"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J. 7.00 kg. </w:t>
      </w:r>
    </w:p>
    <w:p w14:paraId="613935CF"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sz w:val="26"/>
          <w:szCs w:val="26"/>
        </w:rPr>
      </w:pPr>
    </w:p>
    <w:p w14:paraId="6AD227AE"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Passage V </w:t>
      </w:r>
    </w:p>
    <w:p w14:paraId="1B49241E"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A typical </w:t>
      </w:r>
      <w:r>
        <w:rPr>
          <w:rFonts w:ascii="Times Roman" w:hAnsi="Times Roman" w:cs="Times Roman"/>
          <w:i/>
          <w:iCs/>
          <w:color w:val="000000"/>
          <w:sz w:val="26"/>
          <w:szCs w:val="26"/>
        </w:rPr>
        <w:t xml:space="preserve">acid-base indicator </w:t>
      </w:r>
      <w:r>
        <w:rPr>
          <w:rFonts w:ascii="Times Roman" w:hAnsi="Times Roman" w:cs="Times Roman"/>
          <w:color w:val="000000"/>
          <w:sz w:val="26"/>
          <w:szCs w:val="26"/>
        </w:rPr>
        <w:t xml:space="preserve">is a compound that will be one color over a certain lower pH range but will be a different color over a certain higher pH range. In the small range between these pH ranges—the </w:t>
      </w:r>
      <w:r>
        <w:rPr>
          <w:rFonts w:ascii="Times Roman" w:hAnsi="Times Roman" w:cs="Times Roman"/>
          <w:i/>
          <w:iCs/>
          <w:color w:val="000000"/>
          <w:sz w:val="26"/>
          <w:szCs w:val="26"/>
        </w:rPr>
        <w:t>transition range</w:t>
      </w:r>
      <w:r>
        <w:rPr>
          <w:rFonts w:ascii="Times Roman" w:hAnsi="Times Roman" w:cs="Times Roman"/>
          <w:color w:val="000000"/>
          <w:sz w:val="26"/>
          <w:szCs w:val="26"/>
        </w:rPr>
        <w:t xml:space="preserve">—the indicator’s color will be an intermediate of its other 2 colors. </w:t>
      </w:r>
    </w:p>
    <w:p w14:paraId="5FFB4792"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Students studied 5 acid-base indicators using colorless aqueous solutions of different pH and a </w:t>
      </w:r>
      <w:r>
        <w:rPr>
          <w:rFonts w:ascii="Times Roman" w:hAnsi="Times Roman" w:cs="Times Roman"/>
          <w:i/>
          <w:iCs/>
          <w:color w:val="000000"/>
          <w:sz w:val="26"/>
          <w:szCs w:val="26"/>
        </w:rPr>
        <w:t xml:space="preserve">well plate </w:t>
      </w:r>
      <w:r>
        <w:rPr>
          <w:rFonts w:ascii="Times Roman" w:hAnsi="Times Roman" w:cs="Times Roman"/>
          <w:color w:val="000000"/>
          <w:sz w:val="26"/>
          <w:szCs w:val="26"/>
        </w:rPr>
        <w:t>(a plate containing a matrix of round depressions—</w:t>
      </w:r>
      <w:r>
        <w:rPr>
          <w:rFonts w:ascii="Times Roman" w:hAnsi="Times Roman" w:cs="Times Roman"/>
          <w:i/>
          <w:iCs/>
          <w:color w:val="000000"/>
          <w:sz w:val="26"/>
          <w:szCs w:val="26"/>
        </w:rPr>
        <w:t>wells</w:t>
      </w:r>
      <w:r>
        <w:rPr>
          <w:rFonts w:ascii="Times Roman" w:hAnsi="Times Roman" w:cs="Times Roman"/>
          <w:color w:val="000000"/>
          <w:sz w:val="26"/>
          <w:szCs w:val="26"/>
        </w:rPr>
        <w:t xml:space="preserve">—that can hold small volumes of liquid). </w:t>
      </w:r>
    </w:p>
    <w:p w14:paraId="45F5A07A"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lastRenderedPageBreak/>
        <w:t xml:space="preserve">Experiment 1 </w:t>
      </w:r>
    </w:p>
    <w:p w14:paraId="7B1A4C7F"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The students added a pH = 0 solution to 5 wells in the first column of the well plate, then added a pH = 1 solution to the 5 wells in the next column, and so on, up to pH = 7. Next, they added a drop of a given indicator (in solution) to each of the wells in a row, and then repeated this process, adding a different indicator to each row. The color of the resulting solution in each well was then recorded in Table 1 (B=blue, G=green, O=orange, P=purple, R=red, Y = yellow). </w:t>
      </w:r>
    </w:p>
    <w:tbl>
      <w:tblPr>
        <w:tblW w:w="10368" w:type="dxa"/>
        <w:tblBorders>
          <w:top w:val="nil"/>
          <w:left w:val="nil"/>
          <w:right w:val="nil"/>
        </w:tblBorders>
        <w:tblLayout w:type="fixed"/>
        <w:tblLook w:val="0000" w:firstRow="0" w:lastRow="0" w:firstColumn="0" w:lastColumn="0" w:noHBand="0" w:noVBand="0"/>
      </w:tblPr>
      <w:tblGrid>
        <w:gridCol w:w="2088"/>
        <w:gridCol w:w="1158"/>
        <w:gridCol w:w="1158"/>
        <w:gridCol w:w="1158"/>
        <w:gridCol w:w="1158"/>
        <w:gridCol w:w="1158"/>
        <w:gridCol w:w="1158"/>
        <w:gridCol w:w="612"/>
        <w:gridCol w:w="720"/>
      </w:tblGrid>
      <w:tr w:rsidR="00317153" w14:paraId="7BD6D8F9" w14:textId="77777777" w:rsidTr="00317153">
        <w:tc>
          <w:tcPr>
            <w:tcW w:w="10368" w:type="dxa"/>
            <w:gridSpan w:val="9"/>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F59EB8"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Table 1 </w:t>
            </w:r>
          </w:p>
        </w:tc>
      </w:tr>
      <w:tr w:rsidR="00317153" w14:paraId="054521DF" w14:textId="77777777" w:rsidTr="00317153">
        <w:tblPrEx>
          <w:tblBorders>
            <w:top w:val="none" w:sz="0" w:space="0" w:color="auto"/>
          </w:tblBorders>
        </w:tblPrEx>
        <w:tc>
          <w:tcPr>
            <w:tcW w:w="2088" w:type="dxa"/>
            <w:vMerge w:val="restart"/>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C4ECA61"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Indicator </w:t>
            </w:r>
          </w:p>
        </w:tc>
        <w:tc>
          <w:tcPr>
            <w:tcW w:w="8280" w:type="dxa"/>
            <w:gridSpan w:val="8"/>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5B6EA3D"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Color in solution with a pH of: </w:t>
            </w:r>
          </w:p>
        </w:tc>
      </w:tr>
      <w:tr w:rsidR="00317153" w14:paraId="5F753E16" w14:textId="77777777" w:rsidTr="00317153">
        <w:tblPrEx>
          <w:tblBorders>
            <w:top w:val="none" w:sz="0" w:space="0" w:color="auto"/>
          </w:tblBorders>
        </w:tblPrEx>
        <w:tc>
          <w:tcPr>
            <w:tcW w:w="2088" w:type="dxa"/>
            <w:vMerge/>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831174B" w14:textId="77777777" w:rsidR="00317153" w:rsidRDefault="00317153">
            <w:pPr>
              <w:widowControl w:val="0"/>
              <w:autoSpaceDE w:val="0"/>
              <w:autoSpaceDN w:val="0"/>
              <w:adjustRightInd w:val="0"/>
              <w:rPr>
                <w:rFonts w:ascii="Times Roman" w:hAnsi="Times Roman" w:cs="Times Roman"/>
                <w:color w:val="000000"/>
              </w:rPr>
            </w:pP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576354"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0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8A4125"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F1E1AF"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2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6BEE16"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3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9990F7"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4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5B3ECE"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5 </w:t>
            </w:r>
          </w:p>
        </w:tc>
        <w:tc>
          <w:tcPr>
            <w:tcW w:w="61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52DF7"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6 </w:t>
            </w:r>
          </w:p>
        </w:tc>
        <w:tc>
          <w:tcPr>
            <w:tcW w:w="72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41415D"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7 </w:t>
            </w:r>
          </w:p>
        </w:tc>
      </w:tr>
      <w:tr w:rsidR="00317153" w14:paraId="67F988A2" w14:textId="77777777" w:rsidTr="00317153">
        <w:trPr>
          <w:trHeight w:val="1592"/>
        </w:trPr>
        <w:tc>
          <w:tcPr>
            <w:tcW w:w="208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BBFC3"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Metanil</w:t>
            </w:r>
            <w:proofErr w:type="spellEnd"/>
            <w:r>
              <w:rPr>
                <w:rFonts w:ascii="Times Roman" w:hAnsi="Times Roman" w:cs="Times Roman"/>
                <w:color w:val="000000"/>
                <w:sz w:val="26"/>
                <w:szCs w:val="26"/>
              </w:rPr>
              <w:t xml:space="preserve"> yellow </w:t>
            </w:r>
          </w:p>
          <w:p w14:paraId="1C5879A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Resorcin</w:t>
            </w:r>
            <w:proofErr w:type="spellEnd"/>
            <w:r>
              <w:rPr>
                <w:rFonts w:ascii="Times Roman" w:hAnsi="Times Roman" w:cs="Times Roman"/>
                <w:color w:val="000000"/>
                <w:sz w:val="26"/>
                <w:szCs w:val="26"/>
              </w:rPr>
              <w:t xml:space="preserve"> blue </w:t>
            </w:r>
          </w:p>
          <w:p w14:paraId="093FBF0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Curcumin </w:t>
            </w:r>
          </w:p>
          <w:p w14:paraId="6D9054B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Hessian </w:t>
            </w:r>
            <w:proofErr w:type="spellStart"/>
            <w:r>
              <w:rPr>
                <w:rFonts w:ascii="Times Roman" w:hAnsi="Times Roman" w:cs="Times Roman"/>
                <w:color w:val="000000"/>
                <w:sz w:val="26"/>
                <w:szCs w:val="26"/>
              </w:rPr>
              <w:t>bordeaux</w:t>
            </w:r>
            <w:proofErr w:type="spellEnd"/>
            <w:r>
              <w:rPr>
                <w:rFonts w:ascii="Times Roman" w:hAnsi="Times Roman" w:cs="Times Roman"/>
                <w:color w:val="000000"/>
                <w:sz w:val="26"/>
                <w:szCs w:val="26"/>
              </w:rPr>
              <w:t xml:space="preserve"> </w:t>
            </w:r>
          </w:p>
          <w:p w14:paraId="550E12BF" w14:textId="77777777" w:rsidR="00317153" w:rsidRP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Indigo carmine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7F1FA63"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391F690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R</w:t>
            </w:r>
          </w:p>
          <w:p w14:paraId="050C185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Y</w:t>
            </w:r>
          </w:p>
          <w:p w14:paraId="3C0DA3C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B </w:t>
            </w:r>
          </w:p>
          <w:p w14:paraId="72520181"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10B2B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R</w:t>
            </w:r>
          </w:p>
          <w:p w14:paraId="4EA5E6A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 </w:t>
            </w:r>
          </w:p>
          <w:p w14:paraId="4D8FA23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1A4FCFC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02E217E7"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BBA4E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O </w:t>
            </w:r>
          </w:p>
          <w:p w14:paraId="57B1FD4C"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624F331C"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Y</w:t>
            </w:r>
          </w:p>
          <w:p w14:paraId="1368A59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B </w:t>
            </w:r>
          </w:p>
          <w:p w14:paraId="30A58BB1"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ECC61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Y</w:t>
            </w:r>
          </w:p>
          <w:p w14:paraId="6B7924F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w:t>
            </w:r>
          </w:p>
          <w:p w14:paraId="218B2CA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Y </w:t>
            </w:r>
          </w:p>
          <w:p w14:paraId="733D13A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w:t>
            </w:r>
          </w:p>
          <w:p w14:paraId="0927D9B8"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 B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8189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75356F1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1DF4A63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4D988CF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7065313A"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51E792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2D1B9DF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P </w:t>
            </w:r>
          </w:p>
          <w:p w14:paraId="17881F3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5C225EF0"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2DA114D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61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7A9A5B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Y</w:t>
            </w:r>
          </w:p>
          <w:p w14:paraId="62484CD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P </w:t>
            </w:r>
          </w:p>
          <w:p w14:paraId="0AB9377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7E90A145"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0D87CF40"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72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26956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193E716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0B904B5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39A8004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7D20A226"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r>
    </w:tbl>
    <w:p w14:paraId="6AFBA05E" w14:textId="77777777" w:rsidR="00E826BA" w:rsidRDefault="00E826BA" w:rsidP="00282CF5">
      <w:pPr>
        <w:widowControl w:val="0"/>
        <w:autoSpaceDE w:val="0"/>
        <w:autoSpaceDN w:val="0"/>
        <w:adjustRightInd w:val="0"/>
        <w:spacing w:line="280" w:lineRule="atLeast"/>
        <w:rPr>
          <w:rFonts w:ascii="Times Roman" w:hAnsi="Times Roman" w:cs="Times Roman"/>
          <w:color w:val="000000"/>
        </w:rPr>
      </w:pPr>
    </w:p>
    <w:p w14:paraId="5244171B" w14:textId="77777777" w:rsidR="00317153" w:rsidRDefault="00317153" w:rsidP="00282CF5">
      <w:pPr>
        <w:widowControl w:val="0"/>
        <w:autoSpaceDE w:val="0"/>
        <w:autoSpaceDN w:val="0"/>
        <w:adjustRightInd w:val="0"/>
        <w:spacing w:line="280" w:lineRule="atLeast"/>
        <w:rPr>
          <w:rFonts w:ascii="Times Roman" w:hAnsi="Times Roman" w:cs="Times Roman"/>
          <w:color w:val="000000"/>
        </w:rPr>
      </w:pPr>
    </w:p>
    <w:p w14:paraId="19374273"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Experiment 2 </w:t>
      </w:r>
    </w:p>
    <w:p w14:paraId="77FCEEDF"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Experiment 1 was repeated with solutions that had a pH of 8 or greater (see Table 2). </w:t>
      </w:r>
    </w:p>
    <w:tbl>
      <w:tblPr>
        <w:tblW w:w="9828" w:type="dxa"/>
        <w:tblBorders>
          <w:top w:val="nil"/>
          <w:left w:val="nil"/>
          <w:right w:val="nil"/>
        </w:tblBorders>
        <w:tblLayout w:type="fixed"/>
        <w:tblLook w:val="0000" w:firstRow="0" w:lastRow="0" w:firstColumn="0" w:lastColumn="0" w:noHBand="0" w:noVBand="0"/>
      </w:tblPr>
      <w:tblGrid>
        <w:gridCol w:w="2178"/>
        <w:gridCol w:w="1173"/>
        <w:gridCol w:w="1173"/>
        <w:gridCol w:w="1377"/>
        <w:gridCol w:w="1377"/>
        <w:gridCol w:w="930"/>
        <w:gridCol w:w="630"/>
        <w:gridCol w:w="990"/>
      </w:tblGrid>
      <w:tr w:rsidR="00317153" w14:paraId="5EBCB3C8" w14:textId="77777777" w:rsidTr="00317153">
        <w:tc>
          <w:tcPr>
            <w:tcW w:w="9828" w:type="dxa"/>
            <w:gridSpan w:val="8"/>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64CA96"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Table 2 </w:t>
            </w:r>
          </w:p>
        </w:tc>
      </w:tr>
      <w:tr w:rsidR="00317153" w14:paraId="723B8C5D" w14:textId="77777777" w:rsidTr="00317153">
        <w:tblPrEx>
          <w:tblBorders>
            <w:top w:val="none" w:sz="0" w:space="0" w:color="auto"/>
          </w:tblBorders>
        </w:tblPrEx>
        <w:tc>
          <w:tcPr>
            <w:tcW w:w="2178" w:type="dxa"/>
            <w:vMerge w:val="restart"/>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849F0F4"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Indicator </w:t>
            </w:r>
          </w:p>
        </w:tc>
        <w:tc>
          <w:tcPr>
            <w:tcW w:w="7650"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7AD6655"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Color in solution with a pH of: </w:t>
            </w:r>
          </w:p>
        </w:tc>
      </w:tr>
      <w:tr w:rsidR="00317153" w14:paraId="350CD917" w14:textId="77777777" w:rsidTr="00317153">
        <w:tblPrEx>
          <w:tblBorders>
            <w:top w:val="none" w:sz="0" w:space="0" w:color="auto"/>
          </w:tblBorders>
        </w:tblPrEx>
        <w:tc>
          <w:tcPr>
            <w:tcW w:w="2178" w:type="dxa"/>
            <w:vMerge/>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4C28B" w14:textId="77777777" w:rsidR="00317153" w:rsidRDefault="00317153">
            <w:pPr>
              <w:widowControl w:val="0"/>
              <w:autoSpaceDE w:val="0"/>
              <w:autoSpaceDN w:val="0"/>
              <w:adjustRightInd w:val="0"/>
              <w:rPr>
                <w:rFonts w:ascii="Times Roman" w:hAnsi="Times Roman" w:cs="Times Roman"/>
                <w:color w:val="000000"/>
              </w:rPr>
            </w:pPr>
          </w:p>
        </w:tc>
        <w:tc>
          <w:tcPr>
            <w:tcW w:w="11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284AF5"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8 </w:t>
            </w:r>
          </w:p>
        </w:tc>
        <w:tc>
          <w:tcPr>
            <w:tcW w:w="11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DD0413D"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9 </w:t>
            </w:r>
          </w:p>
        </w:tc>
        <w:tc>
          <w:tcPr>
            <w:tcW w:w="1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63AFC2"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10 </w:t>
            </w:r>
          </w:p>
        </w:tc>
        <w:tc>
          <w:tcPr>
            <w:tcW w:w="1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5A5CDA"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11 </w:t>
            </w:r>
          </w:p>
        </w:tc>
        <w:tc>
          <w:tcPr>
            <w:tcW w:w="93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A8D396"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12 </w:t>
            </w:r>
          </w:p>
        </w:tc>
        <w:tc>
          <w:tcPr>
            <w:tcW w:w="63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CA0AC3"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13 </w:t>
            </w:r>
          </w:p>
        </w:tc>
        <w:tc>
          <w:tcPr>
            <w:tcW w:w="99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0BE2E8"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14 </w:t>
            </w:r>
          </w:p>
        </w:tc>
      </w:tr>
      <w:tr w:rsidR="00317153" w14:paraId="0819602D" w14:textId="77777777" w:rsidTr="00317153">
        <w:tc>
          <w:tcPr>
            <w:tcW w:w="217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8F1161B"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Metanil</w:t>
            </w:r>
            <w:proofErr w:type="spellEnd"/>
            <w:r>
              <w:rPr>
                <w:rFonts w:ascii="Times Roman" w:hAnsi="Times Roman" w:cs="Times Roman"/>
                <w:color w:val="000000"/>
                <w:sz w:val="26"/>
                <w:szCs w:val="26"/>
              </w:rPr>
              <w:t xml:space="preserve"> yellow </w:t>
            </w:r>
          </w:p>
          <w:p w14:paraId="63E9DFF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Resorcin</w:t>
            </w:r>
            <w:proofErr w:type="spellEnd"/>
            <w:r>
              <w:rPr>
                <w:rFonts w:ascii="Times Roman" w:hAnsi="Times Roman" w:cs="Times Roman"/>
                <w:color w:val="000000"/>
                <w:sz w:val="26"/>
                <w:szCs w:val="26"/>
              </w:rPr>
              <w:t xml:space="preserve"> blue </w:t>
            </w:r>
          </w:p>
          <w:p w14:paraId="1E424F5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Curcumin </w:t>
            </w:r>
          </w:p>
          <w:p w14:paraId="70E9939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Hessian </w:t>
            </w:r>
            <w:proofErr w:type="spellStart"/>
            <w:r>
              <w:rPr>
                <w:rFonts w:ascii="Times Roman" w:hAnsi="Times Roman" w:cs="Times Roman"/>
                <w:color w:val="000000"/>
                <w:sz w:val="26"/>
                <w:szCs w:val="26"/>
              </w:rPr>
              <w:t>bordeaux</w:t>
            </w:r>
            <w:proofErr w:type="spellEnd"/>
            <w:r>
              <w:rPr>
                <w:rFonts w:ascii="Times Roman" w:hAnsi="Times Roman" w:cs="Times Roman"/>
                <w:color w:val="000000"/>
                <w:sz w:val="26"/>
                <w:szCs w:val="26"/>
              </w:rPr>
              <w:t xml:space="preserve"> </w:t>
            </w:r>
          </w:p>
          <w:p w14:paraId="4BCF03E8"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Indigo carmine </w:t>
            </w:r>
          </w:p>
        </w:tc>
        <w:tc>
          <w:tcPr>
            <w:tcW w:w="11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D5BA3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2555AF24"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w:t>
            </w:r>
          </w:p>
          <w:p w14:paraId="632CC5C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O</w:t>
            </w:r>
          </w:p>
          <w:p w14:paraId="47AC4AF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B </w:t>
            </w:r>
          </w:p>
          <w:p w14:paraId="37C5DB1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B </w:t>
            </w:r>
          </w:p>
        </w:tc>
        <w:tc>
          <w:tcPr>
            <w:tcW w:w="11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732C5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2978F2C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200688B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35B7DF2C"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69F97D23"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B </w:t>
            </w:r>
          </w:p>
        </w:tc>
        <w:tc>
          <w:tcPr>
            <w:tcW w:w="1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342A5F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4EE5F76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6751223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2E9AF5EB"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09D912F7"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B </w:t>
            </w:r>
          </w:p>
        </w:tc>
        <w:tc>
          <w:tcPr>
            <w:tcW w:w="1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B931F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46BFDA2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4921E8A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34E8507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4F641610"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B </w:t>
            </w:r>
          </w:p>
        </w:tc>
        <w:tc>
          <w:tcPr>
            <w:tcW w:w="93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AF3110"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54FA171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1953C25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3D5445CC"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65067F0B"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G </w:t>
            </w:r>
          </w:p>
        </w:tc>
        <w:tc>
          <w:tcPr>
            <w:tcW w:w="63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44C454"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Y</w:t>
            </w:r>
          </w:p>
          <w:p w14:paraId="7A2CA39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B </w:t>
            </w:r>
          </w:p>
          <w:p w14:paraId="1D8D4A0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505DA46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3379675A"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Y </w:t>
            </w:r>
          </w:p>
        </w:tc>
        <w:tc>
          <w:tcPr>
            <w:tcW w:w="99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7EB04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3E3E5430"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w:t>
            </w:r>
          </w:p>
          <w:p w14:paraId="78308396"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w:t>
            </w:r>
          </w:p>
          <w:p w14:paraId="7834FCA3"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w:t>
            </w:r>
          </w:p>
          <w:p w14:paraId="23CCEFD4"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 Y </w:t>
            </w:r>
          </w:p>
        </w:tc>
      </w:tr>
    </w:tbl>
    <w:p w14:paraId="508B4EC0" w14:textId="77777777" w:rsidR="00317153" w:rsidRDefault="00317153" w:rsidP="00282CF5">
      <w:pPr>
        <w:widowControl w:val="0"/>
        <w:autoSpaceDE w:val="0"/>
        <w:autoSpaceDN w:val="0"/>
        <w:adjustRightInd w:val="0"/>
        <w:spacing w:line="280" w:lineRule="atLeast"/>
        <w:rPr>
          <w:rFonts w:ascii="Times Roman" w:hAnsi="Times Roman" w:cs="Times Roman"/>
          <w:color w:val="000000"/>
        </w:rPr>
      </w:pPr>
    </w:p>
    <w:p w14:paraId="0B5902A1"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Experiment 3 </w:t>
      </w:r>
    </w:p>
    <w:p w14:paraId="70C69D06"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Students were given 4 solutions (Solutions I−IV) of unknown </w:t>
      </w:r>
      <w:proofErr w:type="spellStart"/>
      <w:r>
        <w:rPr>
          <w:rFonts w:ascii="Times Roman" w:hAnsi="Times Roman" w:cs="Times Roman"/>
          <w:color w:val="000000"/>
          <w:sz w:val="26"/>
          <w:szCs w:val="26"/>
        </w:rPr>
        <w:t>pH.</w:t>
      </w:r>
      <w:proofErr w:type="spellEnd"/>
      <w:r>
        <w:rPr>
          <w:rFonts w:ascii="Times Roman" w:hAnsi="Times Roman" w:cs="Times Roman"/>
          <w:color w:val="000000"/>
          <w:sz w:val="26"/>
          <w:szCs w:val="26"/>
        </w:rPr>
        <w:t xml:space="preserve"> The well plate was used to test samples of each solution with 4 of the 5 indicators (see Table 3). </w:t>
      </w:r>
    </w:p>
    <w:tbl>
      <w:tblPr>
        <w:tblW w:w="8647" w:type="dxa"/>
        <w:tblBorders>
          <w:top w:val="nil"/>
          <w:left w:val="nil"/>
          <w:right w:val="nil"/>
        </w:tblBorders>
        <w:tblLayout w:type="fixed"/>
        <w:tblLook w:val="0000" w:firstRow="0" w:lastRow="0" w:firstColumn="0" w:lastColumn="0" w:noHBand="0" w:noVBand="0"/>
      </w:tblPr>
      <w:tblGrid>
        <w:gridCol w:w="2268"/>
        <w:gridCol w:w="1544"/>
        <w:gridCol w:w="1544"/>
        <w:gridCol w:w="1544"/>
        <w:gridCol w:w="1747"/>
      </w:tblGrid>
      <w:tr w:rsidR="00317153" w14:paraId="4C1B82E8" w14:textId="77777777" w:rsidTr="00317153">
        <w:tc>
          <w:tcPr>
            <w:tcW w:w="8647" w:type="dxa"/>
            <w:gridSpan w:val="5"/>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82D46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Table 3 </w:t>
            </w:r>
          </w:p>
        </w:tc>
      </w:tr>
      <w:tr w:rsidR="00317153" w14:paraId="25E79F12" w14:textId="77777777" w:rsidTr="00317153">
        <w:tblPrEx>
          <w:tblBorders>
            <w:top w:val="none" w:sz="0" w:space="0" w:color="auto"/>
          </w:tblBorders>
        </w:tblPrEx>
        <w:tc>
          <w:tcPr>
            <w:tcW w:w="2268" w:type="dxa"/>
            <w:vMerge w:val="restart"/>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79D20D"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Indicator </w:t>
            </w:r>
          </w:p>
        </w:tc>
        <w:tc>
          <w:tcPr>
            <w:tcW w:w="6379" w:type="dxa"/>
            <w:gridSpan w:val="4"/>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7C196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Color in Solution: </w:t>
            </w:r>
          </w:p>
        </w:tc>
      </w:tr>
      <w:tr w:rsidR="00317153" w14:paraId="4D68224C" w14:textId="77777777" w:rsidTr="00317153">
        <w:tblPrEx>
          <w:tblBorders>
            <w:top w:val="none" w:sz="0" w:space="0" w:color="auto"/>
          </w:tblBorders>
        </w:tblPrEx>
        <w:tc>
          <w:tcPr>
            <w:tcW w:w="2268" w:type="dxa"/>
            <w:vMerge/>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1CE4BC8" w14:textId="77777777" w:rsidR="00317153" w:rsidRDefault="00317153">
            <w:pPr>
              <w:widowControl w:val="0"/>
              <w:autoSpaceDE w:val="0"/>
              <w:autoSpaceDN w:val="0"/>
              <w:adjustRightInd w:val="0"/>
              <w:rPr>
                <w:rFonts w:ascii="Times Roman" w:hAnsi="Times Roman" w:cs="Times Roman"/>
                <w:color w:val="000000"/>
              </w:rPr>
            </w:pP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3E141F"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 </w:t>
            </w: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96A248"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II </w:t>
            </w: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DC86C4"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III </w:t>
            </w:r>
          </w:p>
        </w:tc>
        <w:tc>
          <w:tcPr>
            <w:tcW w:w="17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22AC22D"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IV </w:t>
            </w:r>
          </w:p>
        </w:tc>
      </w:tr>
      <w:tr w:rsidR="00317153" w14:paraId="4BF12711" w14:textId="77777777" w:rsidTr="00317153">
        <w:tc>
          <w:tcPr>
            <w:tcW w:w="226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F8914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Metanil</w:t>
            </w:r>
            <w:proofErr w:type="spellEnd"/>
            <w:r>
              <w:rPr>
                <w:rFonts w:ascii="Times Roman" w:hAnsi="Times Roman" w:cs="Times Roman"/>
                <w:color w:val="000000"/>
                <w:sz w:val="26"/>
                <w:szCs w:val="26"/>
              </w:rPr>
              <w:t xml:space="preserve"> yellow </w:t>
            </w:r>
          </w:p>
          <w:p w14:paraId="10EB330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Resorcin</w:t>
            </w:r>
            <w:proofErr w:type="spellEnd"/>
            <w:r>
              <w:rPr>
                <w:rFonts w:ascii="Times Roman" w:hAnsi="Times Roman" w:cs="Times Roman"/>
                <w:color w:val="000000"/>
                <w:sz w:val="26"/>
                <w:szCs w:val="26"/>
              </w:rPr>
              <w:t xml:space="preserve"> blue </w:t>
            </w:r>
          </w:p>
          <w:p w14:paraId="2A12722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Curcumin </w:t>
            </w:r>
          </w:p>
          <w:p w14:paraId="20B1583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Indigo carmine </w:t>
            </w: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923C54"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5B213024"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w:t>
            </w:r>
          </w:p>
          <w:p w14:paraId="2340B5D0"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 </w:t>
            </w:r>
          </w:p>
          <w:p w14:paraId="048BB326"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647053"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6E3610D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2B310F8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142C840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Y </w:t>
            </w: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AD1FB4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Y</w:t>
            </w:r>
          </w:p>
          <w:p w14:paraId="34A19A80"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w:t>
            </w:r>
          </w:p>
          <w:p w14:paraId="36B0F3D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Y</w:t>
            </w:r>
          </w:p>
          <w:p w14:paraId="3D869887"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 B </w:t>
            </w:r>
          </w:p>
        </w:tc>
        <w:tc>
          <w:tcPr>
            <w:tcW w:w="17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9659B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O </w:t>
            </w:r>
          </w:p>
          <w:p w14:paraId="75FBD5A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59407FB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Y</w:t>
            </w:r>
          </w:p>
          <w:p w14:paraId="1A6FBEA3"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 B </w:t>
            </w:r>
          </w:p>
        </w:tc>
      </w:tr>
    </w:tbl>
    <w:p w14:paraId="7D748553" w14:textId="77777777" w:rsidR="00317153" w:rsidRDefault="00317153" w:rsidP="00317153">
      <w:pPr>
        <w:widowControl w:val="0"/>
        <w:autoSpaceDE w:val="0"/>
        <w:autoSpaceDN w:val="0"/>
        <w:adjustRightInd w:val="0"/>
        <w:spacing w:after="240" w:line="260" w:lineRule="atLeast"/>
        <w:rPr>
          <w:rFonts w:ascii="Times Roman" w:hAnsi="Times Roman" w:cs="Times Roman"/>
          <w:color w:val="000000"/>
        </w:rPr>
      </w:pPr>
      <w:r>
        <w:rPr>
          <w:rFonts w:ascii="Times Roman" w:hAnsi="Times Roman" w:cs="Times Roman"/>
          <w:color w:val="000000"/>
          <w:sz w:val="21"/>
          <w:szCs w:val="21"/>
        </w:rPr>
        <w:t xml:space="preserve">Tables adapted from David R. </w:t>
      </w:r>
      <w:proofErr w:type="spellStart"/>
      <w:r>
        <w:rPr>
          <w:rFonts w:ascii="Times Roman" w:hAnsi="Times Roman" w:cs="Times Roman"/>
          <w:color w:val="000000"/>
          <w:sz w:val="21"/>
          <w:szCs w:val="21"/>
        </w:rPr>
        <w:t>Lide</w:t>
      </w:r>
      <w:proofErr w:type="spellEnd"/>
      <w:r>
        <w:rPr>
          <w:rFonts w:ascii="Times Roman" w:hAnsi="Times Roman" w:cs="Times Roman"/>
          <w:color w:val="000000"/>
          <w:sz w:val="21"/>
          <w:szCs w:val="21"/>
        </w:rPr>
        <w:t xml:space="preserve">, ed., </w:t>
      </w:r>
      <w:r>
        <w:rPr>
          <w:rFonts w:ascii="Times Roman" w:hAnsi="Times Roman" w:cs="Times Roman"/>
          <w:i/>
          <w:iCs/>
          <w:color w:val="000000"/>
          <w:sz w:val="21"/>
          <w:szCs w:val="21"/>
        </w:rPr>
        <w:t xml:space="preserve">CRC Handbook of Chem- </w:t>
      </w:r>
      <w:proofErr w:type="spellStart"/>
      <w:r>
        <w:rPr>
          <w:rFonts w:ascii="Times Roman" w:hAnsi="Times Roman" w:cs="Times Roman"/>
          <w:i/>
          <w:iCs/>
          <w:color w:val="000000"/>
          <w:sz w:val="21"/>
          <w:szCs w:val="21"/>
        </w:rPr>
        <w:t>istry</w:t>
      </w:r>
      <w:proofErr w:type="spellEnd"/>
      <w:r>
        <w:rPr>
          <w:rFonts w:ascii="Times Roman" w:hAnsi="Times Roman" w:cs="Times Roman"/>
          <w:i/>
          <w:iCs/>
          <w:color w:val="000000"/>
          <w:sz w:val="21"/>
          <w:szCs w:val="21"/>
        </w:rPr>
        <w:t xml:space="preserve"> and Physics, </w:t>
      </w:r>
      <w:r>
        <w:rPr>
          <w:rFonts w:ascii="Times Roman" w:hAnsi="Times Roman" w:cs="Times Roman"/>
          <w:color w:val="000000"/>
          <w:sz w:val="21"/>
          <w:szCs w:val="21"/>
        </w:rPr>
        <w:t xml:space="preserve">78th ed. ©1997 by CRC Press LLC. </w:t>
      </w:r>
    </w:p>
    <w:p w14:paraId="7A2BAC4C"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27. </w:t>
      </w:r>
      <w:r>
        <w:rPr>
          <w:rFonts w:ascii="Times Roman" w:hAnsi="Times Roman" w:cs="Times Roman"/>
          <w:color w:val="000000"/>
          <w:sz w:val="26"/>
          <w:szCs w:val="26"/>
        </w:rPr>
        <w:t xml:space="preserve">One way Experiment 2 differed from Experiment 3 was that in Experiment 2: </w:t>
      </w:r>
    </w:p>
    <w:p w14:paraId="787DD638"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A. the solutions to which indicators were added were of known </w:t>
      </w:r>
      <w:proofErr w:type="spellStart"/>
      <w:r w:rsidRPr="00317153">
        <w:rPr>
          <w:rFonts w:ascii="Times Roman" w:hAnsi="Times Roman" w:cs="Times Roman"/>
          <w:bCs/>
          <w:color w:val="000000"/>
          <w:sz w:val="26"/>
          <w:szCs w:val="26"/>
        </w:rPr>
        <w:t>pH.</w:t>
      </w:r>
      <w:proofErr w:type="spellEnd"/>
      <w:r w:rsidRPr="00317153">
        <w:rPr>
          <w:rFonts w:ascii="Times Roman" w:hAnsi="Times Roman" w:cs="Times Roman"/>
          <w:bCs/>
          <w:color w:val="000000"/>
          <w:sz w:val="26"/>
          <w:szCs w:val="26"/>
        </w:rPr>
        <w:t xml:space="preserve">  </w:t>
      </w:r>
    </w:p>
    <w:p w14:paraId="0E9010DE"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B. the solutions to which indicators were added were of unknown </w:t>
      </w:r>
      <w:proofErr w:type="spellStart"/>
      <w:r w:rsidRPr="00317153">
        <w:rPr>
          <w:rFonts w:ascii="Times Roman" w:hAnsi="Times Roman" w:cs="Times Roman"/>
          <w:bCs/>
          <w:color w:val="000000"/>
          <w:sz w:val="26"/>
          <w:szCs w:val="26"/>
        </w:rPr>
        <w:t>pH.</w:t>
      </w:r>
      <w:proofErr w:type="spellEnd"/>
      <w:r w:rsidRPr="00317153">
        <w:rPr>
          <w:rFonts w:ascii="Times Roman" w:hAnsi="Times Roman" w:cs="Times Roman"/>
          <w:bCs/>
          <w:color w:val="000000"/>
          <w:sz w:val="26"/>
          <w:szCs w:val="26"/>
        </w:rPr>
        <w:t xml:space="preserve">  </w:t>
      </w:r>
    </w:p>
    <w:p w14:paraId="47E3C520"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C. </w:t>
      </w:r>
      <w:proofErr w:type="spellStart"/>
      <w:r w:rsidRPr="00317153">
        <w:rPr>
          <w:rFonts w:ascii="Times Roman" w:hAnsi="Times Roman" w:cs="Times Roman"/>
          <w:bCs/>
          <w:color w:val="000000"/>
          <w:sz w:val="26"/>
          <w:szCs w:val="26"/>
        </w:rPr>
        <w:t>metanil</w:t>
      </w:r>
      <w:proofErr w:type="spellEnd"/>
      <w:r w:rsidRPr="00317153">
        <w:rPr>
          <w:rFonts w:ascii="Times Roman" w:hAnsi="Times Roman" w:cs="Times Roman"/>
          <w:bCs/>
          <w:color w:val="000000"/>
          <w:sz w:val="26"/>
          <w:szCs w:val="26"/>
        </w:rPr>
        <w:t xml:space="preserve"> yellow was used.  </w:t>
      </w:r>
    </w:p>
    <w:p w14:paraId="080E4A79"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D. </w:t>
      </w:r>
      <w:proofErr w:type="spellStart"/>
      <w:r w:rsidRPr="00317153">
        <w:rPr>
          <w:rFonts w:ascii="Times Roman" w:hAnsi="Times Roman" w:cs="Times Roman"/>
          <w:bCs/>
          <w:color w:val="000000"/>
          <w:sz w:val="26"/>
          <w:szCs w:val="26"/>
        </w:rPr>
        <w:t>metanil</w:t>
      </w:r>
      <w:proofErr w:type="spellEnd"/>
      <w:r w:rsidRPr="00317153">
        <w:rPr>
          <w:rFonts w:ascii="Times Roman" w:hAnsi="Times Roman" w:cs="Times Roman"/>
          <w:bCs/>
          <w:color w:val="000000"/>
          <w:sz w:val="26"/>
          <w:szCs w:val="26"/>
        </w:rPr>
        <w:t xml:space="preserve"> yellow was not used.  </w:t>
      </w:r>
    </w:p>
    <w:p w14:paraId="274BC260"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
          <w:bCs/>
          <w:color w:val="000000"/>
          <w:sz w:val="26"/>
          <w:szCs w:val="26"/>
        </w:rPr>
        <w:t>28</w:t>
      </w:r>
      <w:r w:rsidRPr="00317153">
        <w:rPr>
          <w:rFonts w:ascii="Times Roman" w:hAnsi="Times Roman" w:cs="Times Roman"/>
          <w:bCs/>
          <w:color w:val="000000"/>
          <w:sz w:val="26"/>
          <w:szCs w:val="26"/>
        </w:rPr>
        <w:t>. Based on the description of the well plate and how it was used, the empty well plate would most likely have been which of the following colors?  </w:t>
      </w:r>
    </w:p>
    <w:p w14:paraId="206C9C1E"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F. Black </w:t>
      </w:r>
    </w:p>
    <w:p w14:paraId="01ADEA11"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G. Blue </w:t>
      </w:r>
    </w:p>
    <w:p w14:paraId="07F94660"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H. Red </w:t>
      </w:r>
    </w:p>
    <w:p w14:paraId="010D8D33"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J. White  </w:t>
      </w:r>
    </w:p>
    <w:p w14:paraId="7FEE8A19"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
          <w:bCs/>
          <w:color w:val="000000"/>
          <w:sz w:val="26"/>
          <w:szCs w:val="26"/>
        </w:rPr>
        <w:lastRenderedPageBreak/>
        <w:t>29.</w:t>
      </w:r>
      <w:r w:rsidRPr="00317153">
        <w:rPr>
          <w:rFonts w:ascii="Times Roman" w:hAnsi="Times Roman" w:cs="Times Roman"/>
          <w:bCs/>
          <w:color w:val="000000"/>
          <w:sz w:val="26"/>
          <w:szCs w:val="26"/>
        </w:rPr>
        <w:t xml:space="preserve"> Based on the results of Experiments 1 and 2, which of the following is a possible transition range for curcumin?  </w:t>
      </w:r>
    </w:p>
    <w:p w14:paraId="7D34D4F2"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 xml:space="preserve">A. pH=3.9topH=7.3 </w:t>
      </w:r>
    </w:p>
    <w:p w14:paraId="6EDA541A"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 xml:space="preserve">B. pH=4.2topH=6.6 </w:t>
      </w:r>
    </w:p>
    <w:p w14:paraId="48D963F4"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 xml:space="preserve">C. pH=7.4topH=8.6 </w:t>
      </w:r>
    </w:p>
    <w:p w14:paraId="56DC60E1"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D. pH=8.4topH=9.5  </w:t>
      </w:r>
    </w:p>
    <w:p w14:paraId="5F7D7E63"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
          <w:color w:val="000000"/>
        </w:rPr>
        <w:t>30.</w:t>
      </w:r>
      <w:r w:rsidRPr="00B52125">
        <w:rPr>
          <w:rFonts w:ascii="Times Roman" w:hAnsi="Times Roman" w:cs="Times Roman"/>
          <w:color w:val="000000"/>
        </w:rPr>
        <w:t xml:space="preserve"> A </w:t>
      </w:r>
      <w:r w:rsidRPr="00B52125">
        <w:rPr>
          <w:rFonts w:ascii="Times Roman" w:hAnsi="Times Roman" w:cs="Times Roman"/>
          <w:bCs/>
          <w:color w:val="000000"/>
          <w:sz w:val="26"/>
          <w:szCs w:val="26"/>
        </w:rPr>
        <w:t>chemist has 2 solutions, one of pH = 1 and one of pH = 6. Based on the results of Experiments 1 and 2, could indigo carmine be used to distinguish between these solutions?  </w:t>
      </w:r>
    </w:p>
    <w:p w14:paraId="6C669652"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r w:rsidRPr="00B52125">
        <w:rPr>
          <w:rFonts w:ascii="Times Roman" w:hAnsi="Times Roman" w:cs="Times Roman"/>
          <w:bCs/>
          <w:color w:val="000000"/>
          <w:sz w:val="26"/>
          <w:szCs w:val="26"/>
        </w:rPr>
        <w:t xml:space="preserve">F. </w:t>
      </w:r>
      <w:r w:rsidRPr="00B52125">
        <w:rPr>
          <w:rFonts w:ascii="Times Roman" w:hAnsi="Times Roman" w:cs="Times Roman"/>
          <w:color w:val="000000"/>
          <w:sz w:val="26"/>
          <w:szCs w:val="26"/>
        </w:rPr>
        <w:t xml:space="preserve">No; indigo carmine is blue at both pH = 1 and pH = 6. </w:t>
      </w:r>
    </w:p>
    <w:p w14:paraId="36A1B962"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r w:rsidRPr="00B52125">
        <w:rPr>
          <w:rFonts w:ascii="Times Roman" w:hAnsi="Times Roman" w:cs="Times Roman"/>
          <w:bCs/>
          <w:color w:val="000000"/>
          <w:sz w:val="26"/>
          <w:szCs w:val="26"/>
        </w:rPr>
        <w:t xml:space="preserve">G. </w:t>
      </w:r>
      <w:r w:rsidRPr="00B52125">
        <w:rPr>
          <w:rFonts w:ascii="Times Roman" w:hAnsi="Times Roman" w:cs="Times Roman"/>
          <w:color w:val="000000"/>
          <w:sz w:val="26"/>
          <w:szCs w:val="26"/>
        </w:rPr>
        <w:t xml:space="preserve">No; indigo carmine is blue at pH = 1 and is yellow at pH = 6. </w:t>
      </w:r>
    </w:p>
    <w:p w14:paraId="7551A629"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r w:rsidRPr="00B52125">
        <w:rPr>
          <w:rFonts w:ascii="Times Roman" w:hAnsi="Times Roman" w:cs="Times Roman"/>
          <w:bCs/>
          <w:color w:val="000000"/>
          <w:sz w:val="26"/>
          <w:szCs w:val="26"/>
        </w:rPr>
        <w:t xml:space="preserve">H. </w:t>
      </w:r>
      <w:r w:rsidRPr="00B52125">
        <w:rPr>
          <w:rFonts w:ascii="Times Roman" w:hAnsi="Times Roman" w:cs="Times Roman"/>
          <w:color w:val="000000"/>
          <w:sz w:val="26"/>
          <w:szCs w:val="26"/>
        </w:rPr>
        <w:t xml:space="preserve">Yes; indigo carmine is blue at both pH = 1 and pH=6. </w:t>
      </w:r>
    </w:p>
    <w:p w14:paraId="586070A0"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r w:rsidRPr="00B52125">
        <w:rPr>
          <w:rFonts w:ascii="Times Roman" w:hAnsi="Times Roman" w:cs="Times Roman"/>
          <w:bCs/>
          <w:color w:val="000000"/>
          <w:sz w:val="26"/>
          <w:szCs w:val="26"/>
        </w:rPr>
        <w:t xml:space="preserve">J. </w:t>
      </w:r>
      <w:r w:rsidRPr="00B52125">
        <w:rPr>
          <w:rFonts w:ascii="Times Roman" w:hAnsi="Times Roman" w:cs="Times Roman"/>
          <w:color w:val="000000"/>
          <w:sz w:val="26"/>
          <w:szCs w:val="26"/>
        </w:rPr>
        <w:t xml:space="preserve">Yes; indigo carmine is blue at pH = 1 and is yellow </w:t>
      </w:r>
      <w:proofErr w:type="spellStart"/>
      <w:r w:rsidRPr="00B52125">
        <w:rPr>
          <w:rFonts w:ascii="Times Roman" w:hAnsi="Times Roman" w:cs="Times Roman"/>
          <w:color w:val="000000"/>
          <w:sz w:val="26"/>
          <w:szCs w:val="26"/>
        </w:rPr>
        <w:t>atpH</w:t>
      </w:r>
      <w:proofErr w:type="spellEnd"/>
      <w:r w:rsidRPr="00B52125">
        <w:rPr>
          <w:rFonts w:ascii="Times Roman" w:hAnsi="Times Roman" w:cs="Times Roman"/>
          <w:color w:val="000000"/>
          <w:sz w:val="26"/>
          <w:szCs w:val="26"/>
        </w:rPr>
        <w:t xml:space="preserve">=6. </w:t>
      </w:r>
    </w:p>
    <w:p w14:paraId="06CD7C2D" w14:textId="77777777" w:rsid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
          <w:bCs/>
          <w:color w:val="000000"/>
          <w:sz w:val="26"/>
          <w:szCs w:val="26"/>
        </w:rPr>
      </w:pPr>
    </w:p>
    <w:p w14:paraId="142179DB"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bCs/>
          <w:color w:val="000000"/>
          <w:sz w:val="26"/>
          <w:szCs w:val="26"/>
        </w:rPr>
        <w:t xml:space="preserve">31. </w:t>
      </w:r>
      <w:r>
        <w:rPr>
          <w:rFonts w:ascii="Times Roman" w:hAnsi="Times Roman" w:cs="Times Roman"/>
          <w:color w:val="000000"/>
          <w:sz w:val="26"/>
          <w:szCs w:val="26"/>
        </w:rPr>
        <w:t xml:space="preserve">The indicator </w:t>
      </w:r>
      <w:r>
        <w:rPr>
          <w:rFonts w:ascii="Times Roman" w:hAnsi="Times Roman" w:cs="Times Roman"/>
          <w:i/>
          <w:iCs/>
          <w:color w:val="000000"/>
          <w:sz w:val="26"/>
          <w:szCs w:val="26"/>
        </w:rPr>
        <w:t xml:space="preserve">propyl red </w:t>
      </w:r>
      <w:r>
        <w:rPr>
          <w:rFonts w:ascii="Times Roman" w:hAnsi="Times Roman" w:cs="Times Roman"/>
          <w:color w:val="000000"/>
          <w:sz w:val="26"/>
          <w:szCs w:val="26"/>
        </w:rPr>
        <w:t xml:space="preserve">has a transition range of pH = 4.6 to pH = 6.8. If propyl red had been included in Experiments 1 and 2, it would have produced results most similar to those produced by which of the 5 indicators? </w:t>
      </w:r>
    </w:p>
    <w:p w14:paraId="634C802D"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 xml:space="preserve">A. </w:t>
      </w:r>
      <w:proofErr w:type="spellStart"/>
      <w:r w:rsidRPr="00B52125">
        <w:rPr>
          <w:rFonts w:ascii="Times Roman" w:hAnsi="Times Roman" w:cs="Times Roman"/>
          <w:bCs/>
          <w:color w:val="000000"/>
          <w:sz w:val="26"/>
          <w:szCs w:val="26"/>
        </w:rPr>
        <w:t>Metanil</w:t>
      </w:r>
      <w:proofErr w:type="spellEnd"/>
      <w:r w:rsidRPr="00B52125">
        <w:rPr>
          <w:rFonts w:ascii="Times Roman" w:hAnsi="Times Roman" w:cs="Times Roman"/>
          <w:bCs/>
          <w:color w:val="000000"/>
          <w:sz w:val="26"/>
          <w:szCs w:val="26"/>
        </w:rPr>
        <w:t xml:space="preserve"> yellow  </w:t>
      </w:r>
    </w:p>
    <w:p w14:paraId="08DE3257"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 xml:space="preserve">B. </w:t>
      </w:r>
      <w:proofErr w:type="spellStart"/>
      <w:r w:rsidRPr="00B52125">
        <w:rPr>
          <w:rFonts w:ascii="Times Roman" w:hAnsi="Times Roman" w:cs="Times Roman"/>
          <w:bCs/>
          <w:color w:val="000000"/>
          <w:sz w:val="26"/>
          <w:szCs w:val="26"/>
        </w:rPr>
        <w:t>Resorcin</w:t>
      </w:r>
      <w:proofErr w:type="spellEnd"/>
      <w:r w:rsidRPr="00B52125">
        <w:rPr>
          <w:rFonts w:ascii="Times Roman" w:hAnsi="Times Roman" w:cs="Times Roman"/>
          <w:bCs/>
          <w:color w:val="000000"/>
          <w:sz w:val="26"/>
          <w:szCs w:val="26"/>
        </w:rPr>
        <w:t xml:space="preserve"> blue  </w:t>
      </w:r>
    </w:p>
    <w:p w14:paraId="4F3DEDF9"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C. Curcumin  </w:t>
      </w:r>
    </w:p>
    <w:p w14:paraId="15DF5668"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D. Indigo carmine  </w:t>
      </w:r>
    </w:p>
    <w:p w14:paraId="34028B4E"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rPr>
        <w:t>32.</w:t>
      </w:r>
      <w:r>
        <w:rPr>
          <w:rFonts w:ascii="Times Roman" w:hAnsi="Times Roman" w:cs="Times Roman"/>
          <w:color w:val="000000"/>
        </w:rPr>
        <w:t xml:space="preserve"> </w:t>
      </w:r>
      <w:r>
        <w:rPr>
          <w:rFonts w:ascii="Times Roman" w:hAnsi="Times Roman" w:cs="Times Roman"/>
          <w:color w:val="000000"/>
          <w:sz w:val="26"/>
          <w:szCs w:val="26"/>
        </w:rPr>
        <w:t xml:space="preserve">A student claimed that Solution III has a pH of 7.3. Are the results of Experiments 1−3 consistent with this claim? </w:t>
      </w:r>
    </w:p>
    <w:p w14:paraId="60A6F9AA"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 xml:space="preserve">F. No, because in Solution III </w:t>
      </w:r>
      <w:proofErr w:type="spellStart"/>
      <w:r w:rsidRPr="00B52125">
        <w:rPr>
          <w:rFonts w:ascii="Times Roman" w:hAnsi="Times Roman" w:cs="Times Roman"/>
          <w:bCs/>
          <w:color w:val="000000"/>
          <w:sz w:val="26"/>
          <w:szCs w:val="26"/>
        </w:rPr>
        <w:t>metanil</w:t>
      </w:r>
      <w:proofErr w:type="spellEnd"/>
      <w:r w:rsidRPr="00B52125">
        <w:rPr>
          <w:rFonts w:ascii="Times Roman" w:hAnsi="Times Roman" w:cs="Times Roman"/>
          <w:bCs/>
          <w:color w:val="000000"/>
          <w:sz w:val="26"/>
          <w:szCs w:val="26"/>
        </w:rPr>
        <w:t xml:space="preserve"> yellow was yellow.  </w:t>
      </w:r>
    </w:p>
    <w:p w14:paraId="00C4CFCB"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 xml:space="preserve">G. No, because in Solution III </w:t>
      </w:r>
      <w:proofErr w:type="spellStart"/>
      <w:r w:rsidRPr="00B52125">
        <w:rPr>
          <w:rFonts w:ascii="Times Roman" w:hAnsi="Times Roman" w:cs="Times Roman"/>
          <w:bCs/>
          <w:color w:val="000000"/>
          <w:sz w:val="26"/>
          <w:szCs w:val="26"/>
        </w:rPr>
        <w:t>resorcin</w:t>
      </w:r>
      <w:proofErr w:type="spellEnd"/>
      <w:r w:rsidRPr="00B52125">
        <w:rPr>
          <w:rFonts w:ascii="Times Roman" w:hAnsi="Times Roman" w:cs="Times Roman"/>
          <w:bCs/>
          <w:color w:val="000000"/>
          <w:sz w:val="26"/>
          <w:szCs w:val="26"/>
        </w:rPr>
        <w:t xml:space="preserve"> blue was red.  </w:t>
      </w:r>
    </w:p>
    <w:p w14:paraId="19645AD7"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 xml:space="preserve">H. Yes, because in Solution III </w:t>
      </w:r>
      <w:proofErr w:type="spellStart"/>
      <w:r w:rsidRPr="00B52125">
        <w:rPr>
          <w:rFonts w:ascii="Times Roman" w:hAnsi="Times Roman" w:cs="Times Roman"/>
          <w:bCs/>
          <w:color w:val="000000"/>
          <w:sz w:val="26"/>
          <w:szCs w:val="26"/>
        </w:rPr>
        <w:t>metanil</w:t>
      </w:r>
      <w:proofErr w:type="spellEnd"/>
      <w:r w:rsidRPr="00B52125">
        <w:rPr>
          <w:rFonts w:ascii="Times Roman" w:hAnsi="Times Roman" w:cs="Times Roman"/>
          <w:bCs/>
          <w:color w:val="000000"/>
          <w:sz w:val="26"/>
          <w:szCs w:val="26"/>
        </w:rPr>
        <w:t xml:space="preserve"> yellow was  yellow.  </w:t>
      </w:r>
    </w:p>
    <w:p w14:paraId="39FDB782" w14:textId="77777777" w:rsidR="00B52125" w:rsidRPr="00B52125" w:rsidRDefault="00B52125" w:rsidP="00B52125">
      <w:pPr>
        <w:widowControl w:val="0"/>
        <w:autoSpaceDE w:val="0"/>
        <w:autoSpaceDN w:val="0"/>
        <w:adjustRightInd w:val="0"/>
        <w:spacing w:after="240" w:line="300" w:lineRule="atLeast"/>
        <w:ind w:firstLine="360"/>
        <w:rPr>
          <w:rFonts w:ascii="Times Roman" w:hAnsi="Times Roman" w:cs="Times Roman"/>
          <w:color w:val="000000"/>
        </w:rPr>
      </w:pPr>
      <w:r w:rsidRPr="00B52125">
        <w:rPr>
          <w:rFonts w:ascii="Times Roman" w:hAnsi="Times Roman" w:cs="Times Roman"/>
          <w:bCs/>
          <w:color w:val="000000"/>
          <w:sz w:val="26"/>
          <w:szCs w:val="26"/>
        </w:rPr>
        <w:lastRenderedPageBreak/>
        <w:t xml:space="preserve">J. </w:t>
      </w:r>
      <w:r w:rsidRPr="00B52125">
        <w:rPr>
          <w:rFonts w:ascii="Times Roman" w:hAnsi="Times Roman" w:cs="Times Roman"/>
          <w:color w:val="000000"/>
          <w:sz w:val="26"/>
          <w:szCs w:val="26"/>
        </w:rPr>
        <w:t xml:space="preserve">Yes, because in Solution III </w:t>
      </w:r>
      <w:proofErr w:type="spellStart"/>
      <w:r w:rsidRPr="00B52125">
        <w:rPr>
          <w:rFonts w:ascii="Times Roman" w:hAnsi="Times Roman" w:cs="Times Roman"/>
          <w:color w:val="000000"/>
          <w:sz w:val="26"/>
          <w:szCs w:val="26"/>
        </w:rPr>
        <w:t>resorcin</w:t>
      </w:r>
      <w:proofErr w:type="spellEnd"/>
      <w:r w:rsidRPr="00B52125">
        <w:rPr>
          <w:rFonts w:ascii="Times Roman" w:hAnsi="Times Roman" w:cs="Times Roman"/>
          <w:color w:val="000000"/>
          <w:sz w:val="26"/>
          <w:szCs w:val="26"/>
        </w:rPr>
        <w:t xml:space="preserve"> blue was red. </w:t>
      </w:r>
    </w:p>
    <w:p w14:paraId="5575CD8E"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color w:val="000000"/>
        </w:rPr>
        <w:t xml:space="preserve">33. </w:t>
      </w:r>
      <w:r>
        <w:rPr>
          <w:rFonts w:ascii="Times Roman" w:hAnsi="Times Roman" w:cs="Times Roman"/>
          <w:color w:val="000000"/>
          <w:sz w:val="26"/>
          <w:szCs w:val="26"/>
        </w:rPr>
        <w:t xml:space="preserve">Based on the results of Experiments 1−3, which of Solutions I−IV has the </w:t>
      </w:r>
      <w:r>
        <w:rPr>
          <w:rFonts w:ascii="Times Roman" w:hAnsi="Times Roman" w:cs="Times Roman"/>
          <w:i/>
          <w:iCs/>
          <w:color w:val="000000"/>
          <w:sz w:val="26"/>
          <w:szCs w:val="26"/>
        </w:rPr>
        <w:t xml:space="preserve">lowest </w:t>
      </w:r>
      <w:r>
        <w:rPr>
          <w:rFonts w:ascii="Times Roman" w:hAnsi="Times Roman" w:cs="Times Roman"/>
          <w:color w:val="000000"/>
          <w:sz w:val="26"/>
          <w:szCs w:val="26"/>
        </w:rPr>
        <w:t xml:space="preserve">pH ? </w:t>
      </w:r>
    </w:p>
    <w:p w14:paraId="235BA225"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A. Solution I </w:t>
      </w:r>
    </w:p>
    <w:p w14:paraId="0D682BF4"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Solution II </w:t>
      </w:r>
    </w:p>
    <w:p w14:paraId="706AE031"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C. Solution III </w:t>
      </w:r>
    </w:p>
    <w:p w14:paraId="4F27AC9D"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D. Solution IV </w:t>
      </w:r>
    </w:p>
    <w:p w14:paraId="4015E3C5"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Passage VI </w:t>
      </w:r>
    </w:p>
    <w:p w14:paraId="22CFC327"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Drilling mud </w:t>
      </w:r>
      <w:r>
        <w:rPr>
          <w:rFonts w:ascii="Times Roman" w:hAnsi="Times Roman" w:cs="Times Roman"/>
          <w:color w:val="000000"/>
          <w:sz w:val="26"/>
          <w:szCs w:val="26"/>
        </w:rPr>
        <w:t xml:space="preserve">(DM) is a suspension of clay particles in water. When a well is drilled, DM is injected into the hole to lubricate the drill. After this use, the DM is brought back up to the surface and then disposed of by spraying it on adjacent land areas. </w:t>
      </w:r>
    </w:p>
    <w:p w14:paraId="177E66B1"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A cover of DM on plants and soil can affect the </w:t>
      </w:r>
      <w:r>
        <w:rPr>
          <w:rFonts w:ascii="Times Roman" w:hAnsi="Times Roman" w:cs="Times Roman"/>
          <w:i/>
          <w:iCs/>
          <w:color w:val="000000"/>
          <w:sz w:val="26"/>
          <w:szCs w:val="26"/>
        </w:rPr>
        <w:t xml:space="preserve">albedo </w:t>
      </w:r>
      <w:r>
        <w:rPr>
          <w:rFonts w:ascii="Times Roman" w:hAnsi="Times Roman" w:cs="Times Roman"/>
          <w:color w:val="000000"/>
          <w:sz w:val="26"/>
          <w:szCs w:val="26"/>
        </w:rPr>
        <w:t xml:space="preserve">(proportion of the total incoming solar radiation that is reflected from a surface), which in turn can affect the soil temperature. The effect of a cover of DM on the albedo and the soil temperature of an </w:t>
      </w:r>
      <w:proofErr w:type="spellStart"/>
      <w:r>
        <w:rPr>
          <w:rFonts w:ascii="Times Roman" w:hAnsi="Times Roman" w:cs="Times Roman"/>
          <w:color w:val="000000"/>
          <w:sz w:val="26"/>
          <w:szCs w:val="26"/>
        </w:rPr>
        <w:t>unsloped</w:t>
      </w:r>
      <w:proofErr w:type="spellEnd"/>
      <w:r>
        <w:rPr>
          <w:rFonts w:ascii="Times Roman" w:hAnsi="Times Roman" w:cs="Times Roman"/>
          <w:color w:val="000000"/>
          <w:sz w:val="26"/>
          <w:szCs w:val="26"/>
        </w:rPr>
        <w:t xml:space="preserve">, semiarid grassland area was studied from July 1 to August 9 of a particular year. </w:t>
      </w:r>
    </w:p>
    <w:p w14:paraId="67365EA1"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On June 30, 3 plots (Plots 1−3), each 10 m by 40 m, were established in the grassland area. For all the plots, the types of vegetation present were the same, as was the den- </w:t>
      </w:r>
      <w:proofErr w:type="spellStart"/>
      <w:r>
        <w:rPr>
          <w:rFonts w:ascii="Times Roman" w:hAnsi="Times Roman" w:cs="Times Roman"/>
          <w:color w:val="000000"/>
          <w:sz w:val="26"/>
          <w:szCs w:val="26"/>
        </w:rPr>
        <w:t>sity</w:t>
      </w:r>
      <w:proofErr w:type="spellEnd"/>
      <w:r>
        <w:rPr>
          <w:rFonts w:ascii="Times Roman" w:hAnsi="Times Roman" w:cs="Times Roman"/>
          <w:color w:val="000000"/>
          <w:sz w:val="26"/>
          <w:szCs w:val="26"/>
        </w:rPr>
        <w:t xml:space="preserve"> of the vegetation cover. At the center of each plot, a soil temperature sensor was buried in the soil at a depth of 2.5 cm. An instrument that measures incoming and reflected solar radiation was suspended 60 cm above the center of each plot. </w:t>
      </w:r>
    </w:p>
    <w:p w14:paraId="2BD92786"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An amount of DM equivalent to 40 cubic meters per hectare (m</w:t>
      </w:r>
      <w:r>
        <w:rPr>
          <w:rFonts w:ascii="Times Roman" w:hAnsi="Times Roman" w:cs="Times Roman"/>
          <w:color w:val="000000"/>
          <w:position w:val="13"/>
          <w:sz w:val="18"/>
          <w:szCs w:val="18"/>
        </w:rPr>
        <w:t>3</w:t>
      </w:r>
      <w:r>
        <w:rPr>
          <w:rFonts w:ascii="Times Roman" w:hAnsi="Times Roman" w:cs="Times Roman"/>
          <w:color w:val="000000"/>
          <w:sz w:val="26"/>
          <w:szCs w:val="26"/>
        </w:rPr>
        <w:t>/ha) was then sprayed evenly on Plot 2. (One hectare equals 10,000 m</w:t>
      </w:r>
      <w:r>
        <w:rPr>
          <w:rFonts w:ascii="Times Roman" w:hAnsi="Times Roman" w:cs="Times Roman"/>
          <w:color w:val="000000"/>
          <w:position w:val="13"/>
          <w:sz w:val="18"/>
          <w:szCs w:val="18"/>
        </w:rPr>
        <w:t>2</w:t>
      </w:r>
      <w:r>
        <w:rPr>
          <w:rFonts w:ascii="Times Roman" w:hAnsi="Times Roman" w:cs="Times Roman"/>
          <w:color w:val="000000"/>
          <w:sz w:val="26"/>
          <w:szCs w:val="26"/>
        </w:rPr>
        <w:t>.) An amount equivalent to 80 m</w:t>
      </w:r>
      <w:r>
        <w:rPr>
          <w:rFonts w:ascii="Times Roman" w:hAnsi="Times Roman" w:cs="Times Roman"/>
          <w:color w:val="000000"/>
          <w:position w:val="13"/>
          <w:sz w:val="18"/>
          <w:szCs w:val="18"/>
        </w:rPr>
        <w:t>3</w:t>
      </w:r>
      <w:r>
        <w:rPr>
          <w:rFonts w:ascii="Times Roman" w:hAnsi="Times Roman" w:cs="Times Roman"/>
          <w:color w:val="000000"/>
          <w:sz w:val="26"/>
          <w:szCs w:val="26"/>
        </w:rPr>
        <w:t xml:space="preserve">/ha was sprayed evenly on Plot 3. No DM was sprayed on Plot 1. </w:t>
      </w:r>
    </w:p>
    <w:p w14:paraId="44CDFBC6"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For each plot, the albedo was calculated for each cloudless day during the study period using measurements of incoming and reflected solar radiation taken at noon on those days (see Figure 1). </w:t>
      </w:r>
    </w:p>
    <w:p w14:paraId="3FAB13B2" w14:textId="77777777" w:rsidR="002E11C1" w:rsidRDefault="002E11C1" w:rsidP="002E11C1">
      <w:pPr>
        <w:widowControl w:val="0"/>
        <w:autoSpaceDE w:val="0"/>
        <w:autoSpaceDN w:val="0"/>
        <w:adjustRightInd w:val="0"/>
        <w:spacing w:line="280" w:lineRule="atLeast"/>
        <w:rPr>
          <w:rFonts w:ascii="Times Roman" w:hAnsi="Times Roman" w:cs="Times Roman"/>
          <w:color w:val="000000"/>
        </w:rPr>
      </w:pPr>
    </w:p>
    <w:p w14:paraId="60F9ECDD" w14:textId="77777777" w:rsidR="002E11C1" w:rsidRDefault="002E11C1" w:rsidP="002E11C1">
      <w:pPr>
        <w:widowControl w:val="0"/>
        <w:autoSpaceDE w:val="0"/>
        <w:autoSpaceDN w:val="0"/>
        <w:adjustRightInd w:val="0"/>
        <w:spacing w:after="240" w:line="300" w:lineRule="atLeast"/>
        <w:rPr>
          <w:rFonts w:ascii="Times Roman" w:hAnsi="Times Roman" w:cs="Times Roman"/>
          <w:i/>
          <w:iCs/>
          <w:color w:val="000000"/>
          <w:sz w:val="26"/>
          <w:szCs w:val="26"/>
        </w:rPr>
      </w:pPr>
    </w:p>
    <w:p w14:paraId="211F73E0"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Key </w:t>
      </w:r>
    </w:p>
    <w:p w14:paraId="4EAD148B"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Plot 1 Plot 2 Plot 3 </w:t>
      </w:r>
    </w:p>
    <w:p w14:paraId="0C131E62"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albedo </w:t>
      </w:r>
    </w:p>
    <w:p w14:paraId="08DB4EF0" w14:textId="606FF965"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0.14 0.16 0.18 0.20 0.22 0.24 0.26</w:t>
      </w:r>
    </w:p>
    <w:p w14:paraId="4934808B" w14:textId="4766A18F" w:rsidR="002E11C1" w:rsidRDefault="002E11C1" w:rsidP="002E11C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 xml:space="preserve"> </w:t>
      </w:r>
      <w:r>
        <w:rPr>
          <w:rFonts w:ascii="Times Roman" w:hAnsi="Times Roman" w:cs="Times Roman"/>
          <w:noProof/>
          <w:color w:val="000000"/>
        </w:rPr>
        <w:drawing>
          <wp:inline distT="0" distB="0" distL="0" distR="0" wp14:anchorId="5724BC02" wp14:editId="443BDBA8">
            <wp:extent cx="2476500" cy="1397000"/>
            <wp:effectExtent l="0" t="0" r="1270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13970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74D8659" wp14:editId="7608AD8F">
            <wp:extent cx="12700" cy="685800"/>
            <wp:effectExtent l="0" t="0" r="1270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6858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427D435" wp14:editId="63E14E57">
            <wp:extent cx="12700" cy="685800"/>
            <wp:effectExtent l="0" t="0" r="1270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6858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704C0DB" wp14:editId="4FAE4E82">
            <wp:extent cx="12700" cy="685800"/>
            <wp:effectExtent l="0" t="0" r="1270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6858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C6775F7" wp14:editId="2BC98F79">
            <wp:extent cx="12700" cy="685800"/>
            <wp:effectExtent l="0" t="0" r="1270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6858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825477D" wp14:editId="4E399B22">
            <wp:extent cx="2146300" cy="1473200"/>
            <wp:effectExtent l="0" t="0" r="1270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6300" cy="1473200"/>
                    </a:xfrm>
                    <a:prstGeom prst="rect">
                      <a:avLst/>
                    </a:prstGeom>
                    <a:noFill/>
                    <a:ln>
                      <a:noFill/>
                    </a:ln>
                  </pic:spPr>
                </pic:pic>
              </a:graphicData>
            </a:graphic>
          </wp:inline>
        </w:drawing>
      </w:r>
      <w:r>
        <w:rPr>
          <w:rFonts w:ascii="Times Roman" w:hAnsi="Times Roman" w:cs="Times Roman"/>
          <w:color w:val="000000"/>
        </w:rPr>
        <w:t xml:space="preserve"> </w:t>
      </w:r>
    </w:p>
    <w:p w14:paraId="4DF0FF97" w14:textId="2480CA3E" w:rsidR="002E11C1" w:rsidRDefault="002E11C1" w:rsidP="002E11C1">
      <w:pPr>
        <w:widowControl w:val="0"/>
        <w:autoSpaceDE w:val="0"/>
        <w:autoSpaceDN w:val="0"/>
        <w:adjustRightInd w:val="0"/>
        <w:spacing w:line="280" w:lineRule="atLeast"/>
        <w:rPr>
          <w:rFonts w:ascii="Times Roman" w:hAnsi="Times Roman" w:cs="Times Roman"/>
          <w:color w:val="000000"/>
        </w:rPr>
      </w:pPr>
    </w:p>
    <w:p w14:paraId="7D15AB40"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p>
    <w:p w14:paraId="466A74F5"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June 30 July 5 July 10 July 15 July 20 July 25 July 30 Aug. 4 Aug. 9</w:t>
      </w:r>
    </w:p>
    <w:p w14:paraId="17D8244F" w14:textId="014F62E9" w:rsidR="002E11C1" w:rsidRDefault="002E11C1"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Figure 1</w:t>
      </w:r>
    </w:p>
    <w:p w14:paraId="2D40A855"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For each plot, the sensor recorded the soil temperature every 5 sec over the study period. From these data, the average soil temperature of each plot was determined for each day (see Figure 2). </w:t>
      </w:r>
    </w:p>
    <w:p w14:paraId="5F56117E" w14:textId="2AC9EE65" w:rsidR="002E11C1" w:rsidRDefault="002E11C1" w:rsidP="002E11C1">
      <w:pPr>
        <w:widowControl w:val="0"/>
        <w:autoSpaceDE w:val="0"/>
        <w:autoSpaceDN w:val="0"/>
        <w:adjustRightInd w:val="0"/>
        <w:spacing w:line="280" w:lineRule="atLeast"/>
        <w:rPr>
          <w:rFonts w:ascii="Times Roman" w:hAnsi="Times Roman" w:cs="Times Roman"/>
          <w:color w:val="000000"/>
        </w:rPr>
      </w:pPr>
    </w:p>
    <w:p w14:paraId="03E9F415"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Key </w:t>
      </w:r>
    </w:p>
    <w:p w14:paraId="41456CEC"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Plot 1 Plot 2 Plot 3 </w:t>
      </w:r>
    </w:p>
    <w:p w14:paraId="1862EC69" w14:textId="77777777" w:rsidR="002E11C1" w:rsidRDefault="002E11C1" w:rsidP="00B52125">
      <w:pPr>
        <w:widowControl w:val="0"/>
        <w:autoSpaceDE w:val="0"/>
        <w:autoSpaceDN w:val="0"/>
        <w:adjustRightInd w:val="0"/>
        <w:spacing w:after="240" w:line="300" w:lineRule="atLeast"/>
        <w:rPr>
          <w:rFonts w:ascii="Times Roman" w:hAnsi="Times Roman" w:cs="Times Roman"/>
          <w:color w:val="000000"/>
          <w:sz w:val="26"/>
          <w:szCs w:val="26"/>
        </w:rPr>
      </w:pPr>
    </w:p>
    <w:p w14:paraId="7A821E37"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daily average soil temperature (°C) </w:t>
      </w:r>
    </w:p>
    <w:p w14:paraId="31C87BDF" w14:textId="047BB1DC"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 xml:space="preserve"> 18 20 22 24 26 28</w:t>
      </w:r>
    </w:p>
    <w:p w14:paraId="7344E131" w14:textId="56DD0067" w:rsidR="002E11C1" w:rsidRDefault="002E11C1" w:rsidP="002E11C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60F7191C" wp14:editId="540ECD0B">
            <wp:extent cx="2463800" cy="11684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3800" cy="1168400"/>
                    </a:xfrm>
                    <a:prstGeom prst="rect">
                      <a:avLst/>
                    </a:prstGeom>
                    <a:noFill/>
                    <a:ln>
                      <a:noFill/>
                    </a:ln>
                  </pic:spPr>
                </pic:pic>
              </a:graphicData>
            </a:graphic>
          </wp:inline>
        </w:drawing>
      </w:r>
      <w:r>
        <w:rPr>
          <w:rFonts w:ascii="Times Roman" w:hAnsi="Times Roman" w:cs="Times Roman"/>
          <w:color w:val="000000"/>
        </w:rPr>
        <w:t xml:space="preserve"> </w:t>
      </w:r>
    </w:p>
    <w:p w14:paraId="6193E67E"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p>
    <w:p w14:paraId="3CD5DF3C"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June 30 July 5 July 10 July 15 July 20 July 25 July 30 Aug. 4 Aug. 9</w:t>
      </w:r>
    </w:p>
    <w:p w14:paraId="1FCB53A0" w14:textId="5653E26D"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Figure 1</w:t>
      </w:r>
    </w:p>
    <w:p w14:paraId="4AA6C28B" w14:textId="77777777" w:rsidR="002E11C1" w:rsidRDefault="002E11C1" w:rsidP="00B52125">
      <w:pPr>
        <w:widowControl w:val="0"/>
        <w:autoSpaceDE w:val="0"/>
        <w:autoSpaceDN w:val="0"/>
        <w:adjustRightInd w:val="0"/>
        <w:spacing w:after="240" w:line="300" w:lineRule="atLeast"/>
        <w:rPr>
          <w:rFonts w:ascii="Times Roman" w:hAnsi="Times Roman" w:cs="Times Roman"/>
          <w:color w:val="000000"/>
        </w:rPr>
      </w:pPr>
    </w:p>
    <w:p w14:paraId="248690B5" w14:textId="77777777" w:rsidR="00B52125" w:rsidRDefault="00B52125" w:rsidP="00B52125">
      <w:pPr>
        <w:widowControl w:val="0"/>
        <w:autoSpaceDE w:val="0"/>
        <w:autoSpaceDN w:val="0"/>
        <w:adjustRightInd w:val="0"/>
        <w:spacing w:after="240" w:line="260" w:lineRule="atLeast"/>
        <w:rPr>
          <w:rFonts w:ascii="Times Roman" w:hAnsi="Times Roman" w:cs="Times Roman"/>
          <w:color w:val="000000"/>
        </w:rPr>
      </w:pPr>
      <w:r>
        <w:rPr>
          <w:rFonts w:ascii="Times Roman" w:hAnsi="Times Roman" w:cs="Times Roman"/>
          <w:color w:val="000000"/>
          <w:sz w:val="21"/>
          <w:szCs w:val="21"/>
        </w:rPr>
        <w:t xml:space="preserve">Figures adapted from Francis </w:t>
      </w:r>
      <w:proofErr w:type="spellStart"/>
      <w:r>
        <w:rPr>
          <w:rFonts w:ascii="Times Roman" w:hAnsi="Times Roman" w:cs="Times Roman"/>
          <w:color w:val="000000"/>
          <w:sz w:val="21"/>
          <w:szCs w:val="21"/>
        </w:rPr>
        <w:t>Zvomuya</w:t>
      </w:r>
      <w:proofErr w:type="spellEnd"/>
      <w:r>
        <w:rPr>
          <w:rFonts w:ascii="Times Roman" w:hAnsi="Times Roman" w:cs="Times Roman"/>
          <w:color w:val="000000"/>
          <w:sz w:val="21"/>
          <w:szCs w:val="21"/>
        </w:rPr>
        <w:t xml:space="preserve"> et al., “Surface Albedo and Soil Heat Flux Changes Following Drilling Mud Application to a Semiarid, Mixed-Grass Prairie.” ©2008 by the Soil Science Society of America. </w:t>
      </w:r>
    </w:p>
    <w:p w14:paraId="596A42B3"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34. </w:t>
      </w:r>
      <w:r>
        <w:rPr>
          <w:rFonts w:ascii="Times Roman" w:hAnsi="Times Roman" w:cs="Times Roman"/>
          <w:color w:val="000000"/>
          <w:sz w:val="26"/>
          <w:szCs w:val="26"/>
        </w:rPr>
        <w:t xml:space="preserve">Albedo was measured at noon because that time of day is when solar radiation reaching the ground is: </w:t>
      </w:r>
    </w:p>
    <w:p w14:paraId="5C8DA9CA"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F. 100% reflected.  </w:t>
      </w:r>
    </w:p>
    <w:p w14:paraId="41B77F47"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G. 100% absorbed.  </w:t>
      </w:r>
    </w:p>
    <w:p w14:paraId="379A98EA"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H. least intense.  </w:t>
      </w:r>
    </w:p>
    <w:p w14:paraId="40E925D8" w14:textId="77777777" w:rsidR="00B52125" w:rsidRDefault="00B52125" w:rsidP="00B52125">
      <w:pPr>
        <w:widowControl w:val="0"/>
        <w:autoSpaceDE w:val="0"/>
        <w:autoSpaceDN w:val="0"/>
        <w:adjustRightInd w:val="0"/>
        <w:spacing w:after="240" w:line="300" w:lineRule="atLeast"/>
        <w:ind w:firstLine="360"/>
        <w:rPr>
          <w:rFonts w:ascii="Times Roman" w:hAnsi="Times Roman" w:cs="Times Roman"/>
          <w:color w:val="000000"/>
          <w:sz w:val="26"/>
          <w:szCs w:val="26"/>
        </w:rPr>
      </w:pPr>
      <w:r w:rsidRPr="00B52125">
        <w:rPr>
          <w:rFonts w:ascii="Times Roman" w:hAnsi="Times Roman" w:cs="Times Roman"/>
          <w:bCs/>
          <w:color w:val="000000"/>
          <w:sz w:val="26"/>
          <w:szCs w:val="26"/>
        </w:rPr>
        <w:t xml:space="preserve">J. </w:t>
      </w:r>
      <w:r w:rsidRPr="00B52125">
        <w:rPr>
          <w:rFonts w:ascii="Times Roman" w:hAnsi="Times Roman" w:cs="Times Roman"/>
          <w:color w:val="000000"/>
          <w:sz w:val="26"/>
          <w:szCs w:val="26"/>
        </w:rPr>
        <w:t xml:space="preserve">most intense. </w:t>
      </w:r>
    </w:p>
    <w:p w14:paraId="4B5DAB55"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sz w:val="26"/>
          <w:szCs w:val="26"/>
        </w:rPr>
        <w:t xml:space="preserve">35. </w:t>
      </w:r>
      <w:r>
        <w:rPr>
          <w:rFonts w:ascii="Times Roman" w:hAnsi="Times Roman" w:cs="Times Roman"/>
          <w:color w:val="000000"/>
          <w:sz w:val="26"/>
          <w:szCs w:val="26"/>
        </w:rPr>
        <w:t xml:space="preserve">Why was the study designed so that the 3 plots had the same types of vegetation present and the same density of vegetation cover? These conditions ensured that any variations in albedo and soil temperature would most likely be attributable only to variations among the plots in the: </w:t>
      </w:r>
    </w:p>
    <w:p w14:paraId="6382A9E1"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A. amount of DM sprayed. </w:t>
      </w:r>
    </w:p>
    <w:p w14:paraId="26BBF9F3"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type of soil present. </w:t>
      </w:r>
    </w:p>
    <w:p w14:paraId="1470B79F"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C. plot area. </w:t>
      </w:r>
    </w:p>
    <w:p w14:paraId="43410828"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D. plot slope. </w:t>
      </w:r>
    </w:p>
    <w:p w14:paraId="30E2C59E" w14:textId="77777777" w:rsidR="00B52125" w:rsidRPr="00B52125" w:rsidRDefault="00B52125" w:rsidP="00B52125">
      <w:pPr>
        <w:widowControl w:val="0"/>
        <w:autoSpaceDE w:val="0"/>
        <w:autoSpaceDN w:val="0"/>
        <w:adjustRightInd w:val="0"/>
        <w:spacing w:after="240" w:line="300" w:lineRule="atLeast"/>
        <w:ind w:firstLine="360"/>
        <w:rPr>
          <w:rFonts w:ascii="Times Roman" w:hAnsi="Times Roman" w:cs="Times Roman"/>
          <w:color w:val="000000"/>
        </w:rPr>
      </w:pPr>
    </w:p>
    <w:p w14:paraId="06C40522"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36. </w:t>
      </w:r>
      <w:r>
        <w:rPr>
          <w:rFonts w:ascii="Times Roman" w:hAnsi="Times Roman" w:cs="Times Roman"/>
          <w:color w:val="000000"/>
          <w:sz w:val="26"/>
          <w:szCs w:val="26"/>
        </w:rPr>
        <w:t xml:space="preserve">On one day of the study period, a measurable rainfall occurred in the study area. The albedo calculated for the cloudless day just after the rainy day was lower than the albedo calculated for the cloudless day just before the rainy day. On which day did a measurable rainfall most likely occur in the study area? </w:t>
      </w:r>
    </w:p>
    <w:p w14:paraId="2905AED0"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F. July 10  </w:t>
      </w:r>
    </w:p>
    <w:p w14:paraId="5A1023A6"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G. July 12  </w:t>
      </w:r>
    </w:p>
    <w:p w14:paraId="38347916"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H. July 26  </w:t>
      </w:r>
    </w:p>
    <w:p w14:paraId="50161C67" w14:textId="77777777" w:rsidR="00B52125" w:rsidRPr="00B52125" w:rsidRDefault="00B52125" w:rsidP="00B52125">
      <w:pPr>
        <w:widowControl w:val="0"/>
        <w:autoSpaceDE w:val="0"/>
        <w:autoSpaceDN w:val="0"/>
        <w:adjustRightInd w:val="0"/>
        <w:spacing w:after="240" w:line="300" w:lineRule="atLeast"/>
        <w:ind w:firstLine="360"/>
        <w:rPr>
          <w:rFonts w:ascii="Times Roman" w:hAnsi="Times Roman" w:cs="Times Roman"/>
          <w:color w:val="000000"/>
        </w:rPr>
      </w:pPr>
      <w:r w:rsidRPr="00B52125">
        <w:rPr>
          <w:rFonts w:ascii="Times Roman" w:hAnsi="Times Roman" w:cs="Times Roman"/>
          <w:bCs/>
          <w:color w:val="000000"/>
          <w:sz w:val="26"/>
          <w:szCs w:val="26"/>
        </w:rPr>
        <w:t xml:space="preserve">J. </w:t>
      </w:r>
      <w:r w:rsidRPr="00B52125">
        <w:rPr>
          <w:rFonts w:ascii="Times Roman" w:hAnsi="Times Roman" w:cs="Times Roman"/>
          <w:color w:val="000000"/>
          <w:sz w:val="26"/>
          <w:szCs w:val="26"/>
        </w:rPr>
        <w:t xml:space="preserve">July 28 </w:t>
      </w:r>
    </w:p>
    <w:p w14:paraId="7B4C8C55"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Pr>
          <w:rFonts w:ascii="Times Roman" w:hAnsi="Times Roman" w:cs="Times Roman"/>
          <w:b/>
          <w:bCs/>
          <w:color w:val="000000"/>
          <w:sz w:val="26"/>
          <w:szCs w:val="26"/>
        </w:rPr>
        <w:lastRenderedPageBreak/>
        <w:t xml:space="preserve">37. </w:t>
      </w:r>
      <w:r w:rsidRPr="00B52125">
        <w:rPr>
          <w:rFonts w:ascii="Times Roman" w:hAnsi="Times Roman" w:cs="Times Roman"/>
          <w:bCs/>
          <w:color w:val="000000"/>
          <w:sz w:val="26"/>
          <w:szCs w:val="26"/>
        </w:rPr>
        <w:t>For each plot, the number of temperature readings recorded by the soil temperature sensor every minute was closest to which of the following?  </w:t>
      </w:r>
    </w:p>
    <w:p w14:paraId="42B08ED1"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 xml:space="preserve">A. </w:t>
      </w:r>
      <w:r w:rsidRPr="00B52125">
        <w:rPr>
          <w:rFonts w:ascii="Times Roman" w:hAnsi="Times Roman" w:cs="Times Roman"/>
          <w:bCs/>
          <w:color w:val="FFFFFF"/>
          <w:sz w:val="26"/>
          <w:szCs w:val="26"/>
        </w:rPr>
        <w:t>0</w:t>
      </w:r>
      <w:r w:rsidRPr="00B52125">
        <w:rPr>
          <w:rFonts w:ascii="Times Roman" w:hAnsi="Times Roman" w:cs="Times Roman"/>
          <w:bCs/>
          <w:color w:val="000000"/>
          <w:sz w:val="26"/>
          <w:szCs w:val="26"/>
        </w:rPr>
        <w:t xml:space="preserve">5 </w:t>
      </w:r>
    </w:p>
    <w:p w14:paraId="0A63BE2C"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 xml:space="preserve">B. 12 </w:t>
      </w:r>
    </w:p>
    <w:p w14:paraId="2F835415"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 xml:space="preserve">C. 50 </w:t>
      </w:r>
    </w:p>
    <w:p w14:paraId="5C3D8903"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D. 60  </w:t>
      </w:r>
    </w:p>
    <w:p w14:paraId="3FBE1AB2"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Pr>
          <w:rFonts w:ascii="Times Roman" w:hAnsi="Times Roman" w:cs="Times Roman"/>
          <w:b/>
          <w:bCs/>
          <w:color w:val="000000"/>
          <w:sz w:val="26"/>
          <w:szCs w:val="26"/>
        </w:rPr>
        <w:t xml:space="preserve">38. </w:t>
      </w:r>
      <w:r w:rsidRPr="00B52125">
        <w:rPr>
          <w:rFonts w:ascii="Times Roman" w:hAnsi="Times Roman" w:cs="Times Roman"/>
          <w:bCs/>
          <w:color w:val="000000"/>
          <w:sz w:val="26"/>
          <w:szCs w:val="26"/>
        </w:rPr>
        <w:t xml:space="preserve">According to Figure 1 and the description of the study, was July 20 a cloudless day? </w:t>
      </w:r>
    </w:p>
    <w:p w14:paraId="7B12FA00" w14:textId="77777777" w:rsidR="00B52125" w:rsidRPr="00B52125" w:rsidRDefault="00B52125" w:rsidP="00B52125">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F. No, because albedo data were not collected on that day.  </w:t>
      </w:r>
    </w:p>
    <w:p w14:paraId="220DBBF3" w14:textId="77777777" w:rsidR="00B52125" w:rsidRPr="00B52125" w:rsidRDefault="00B52125" w:rsidP="00B52125">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G. No, because albedo data were collected on that day.  </w:t>
      </w:r>
    </w:p>
    <w:p w14:paraId="03F02D20" w14:textId="77777777" w:rsidR="00B52125" w:rsidRPr="00B52125" w:rsidRDefault="00B52125" w:rsidP="00B52125">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H. Yes, because albedo data were not collected on that day.  </w:t>
      </w:r>
    </w:p>
    <w:p w14:paraId="2FFFE1EB"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r w:rsidRPr="00B52125">
        <w:rPr>
          <w:rFonts w:ascii="Times Roman" w:hAnsi="Times Roman" w:cs="Times Roman"/>
          <w:bCs/>
          <w:color w:val="000000"/>
          <w:sz w:val="26"/>
          <w:szCs w:val="26"/>
        </w:rPr>
        <w:t xml:space="preserve">J. </w:t>
      </w:r>
      <w:r w:rsidRPr="00B52125">
        <w:rPr>
          <w:rFonts w:ascii="Times Roman" w:hAnsi="Times Roman" w:cs="Times Roman"/>
          <w:color w:val="000000"/>
          <w:sz w:val="26"/>
          <w:szCs w:val="26"/>
        </w:rPr>
        <w:t xml:space="preserve">Yes, because albedo data were collected on that day. </w:t>
      </w:r>
    </w:p>
    <w:p w14:paraId="068ABE2E"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39. </w:t>
      </w:r>
      <w:r>
        <w:rPr>
          <w:rFonts w:ascii="Times Roman" w:hAnsi="Times Roman" w:cs="Times Roman"/>
          <w:color w:val="000000"/>
          <w:sz w:val="26"/>
          <w:szCs w:val="26"/>
        </w:rPr>
        <w:t xml:space="preserve">According to the results of the study, did the presence of a cover of DM increase or decrease the albedo, and did the presence of a cover of DM increase or decrease the soil temperature? </w:t>
      </w:r>
    </w:p>
    <w:p w14:paraId="13AE9AF8"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A. albedo increase, soil temperature increase</w:t>
      </w:r>
    </w:p>
    <w:p w14:paraId="2C7BCEAC"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 albedo increase, soil temperature decrease</w:t>
      </w:r>
    </w:p>
    <w:p w14:paraId="24B46744"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C. albedo decrease, soil temperature decrease</w:t>
      </w:r>
    </w:p>
    <w:p w14:paraId="37EA59D2"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D. albedo decrease, soil temperature increase</w:t>
      </w:r>
    </w:p>
    <w:p w14:paraId="34849705"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40. </w:t>
      </w:r>
      <w:r>
        <w:rPr>
          <w:rFonts w:ascii="Times Roman" w:hAnsi="Times Roman" w:cs="Times Roman"/>
          <w:color w:val="000000"/>
          <w:sz w:val="26"/>
          <w:szCs w:val="26"/>
        </w:rPr>
        <w:t xml:space="preserve">Based on Figure 1, on August 3, what percent of incoming solar radiation was NOT reflected from Plot 2 ? </w:t>
      </w:r>
    </w:p>
    <w:p w14:paraId="5DA26A77"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Pr>
          <w:rFonts w:ascii="Times Roman" w:hAnsi="Times Roman" w:cs="Times Roman"/>
          <w:bCs/>
          <w:color w:val="000000"/>
          <w:sz w:val="26"/>
          <w:szCs w:val="26"/>
        </w:rPr>
        <w:t xml:space="preserve">F. </w:t>
      </w:r>
      <w:r w:rsidRPr="00B52125">
        <w:rPr>
          <w:rFonts w:ascii="Times Roman" w:hAnsi="Times Roman" w:cs="Times Roman"/>
          <w:bCs/>
          <w:color w:val="000000"/>
          <w:sz w:val="26"/>
          <w:szCs w:val="26"/>
        </w:rPr>
        <w:t>20%  </w:t>
      </w:r>
    </w:p>
    <w:p w14:paraId="3ADB344B"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Pr>
          <w:rFonts w:ascii="Times Roman" w:hAnsi="Times Roman" w:cs="Times Roman"/>
          <w:bCs/>
          <w:color w:val="000000"/>
          <w:sz w:val="26"/>
          <w:szCs w:val="26"/>
        </w:rPr>
        <w:t xml:space="preserve">G. </w:t>
      </w:r>
      <w:r w:rsidRPr="00B52125">
        <w:rPr>
          <w:rFonts w:ascii="Times Roman" w:hAnsi="Times Roman" w:cs="Times Roman"/>
          <w:bCs/>
          <w:color w:val="000000"/>
          <w:sz w:val="26"/>
          <w:szCs w:val="26"/>
        </w:rPr>
        <w:t>40%  </w:t>
      </w:r>
    </w:p>
    <w:p w14:paraId="0671EBA7"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Pr>
          <w:rFonts w:ascii="Times Roman" w:hAnsi="Times Roman" w:cs="Times Roman"/>
          <w:bCs/>
          <w:color w:val="000000"/>
          <w:sz w:val="26"/>
          <w:szCs w:val="26"/>
        </w:rPr>
        <w:t xml:space="preserve">H. </w:t>
      </w:r>
      <w:r w:rsidRPr="00B52125">
        <w:rPr>
          <w:rFonts w:ascii="Times Roman" w:hAnsi="Times Roman" w:cs="Times Roman"/>
          <w:bCs/>
          <w:color w:val="000000"/>
          <w:sz w:val="26"/>
          <w:szCs w:val="26"/>
        </w:rPr>
        <w:t>60%  </w:t>
      </w:r>
    </w:p>
    <w:p w14:paraId="5B6A274E" w14:textId="77777777" w:rsidR="00B52125" w:rsidRPr="00B52125" w:rsidRDefault="00B52125" w:rsidP="00B52125">
      <w:pPr>
        <w:widowControl w:val="0"/>
        <w:autoSpaceDE w:val="0"/>
        <w:autoSpaceDN w:val="0"/>
        <w:adjustRightInd w:val="0"/>
        <w:spacing w:after="240" w:line="300" w:lineRule="atLeast"/>
        <w:ind w:firstLine="360"/>
        <w:rPr>
          <w:rFonts w:ascii="Times Roman" w:hAnsi="Times Roman" w:cs="Times Roman"/>
          <w:color w:val="000000"/>
        </w:rPr>
      </w:pPr>
      <w:r w:rsidRPr="00B52125">
        <w:rPr>
          <w:rFonts w:ascii="Times Roman" w:hAnsi="Times Roman" w:cs="Times Roman"/>
          <w:bCs/>
          <w:color w:val="000000"/>
          <w:sz w:val="26"/>
          <w:szCs w:val="26"/>
        </w:rPr>
        <w:t xml:space="preserve">J. </w:t>
      </w:r>
      <w:r w:rsidRPr="00B52125">
        <w:rPr>
          <w:rFonts w:ascii="Times Roman" w:hAnsi="Times Roman" w:cs="Times Roman"/>
          <w:color w:val="000000"/>
          <w:sz w:val="26"/>
          <w:szCs w:val="26"/>
        </w:rPr>
        <w:t xml:space="preserve">80% </w:t>
      </w:r>
    </w:p>
    <w:p w14:paraId="1272B9AC"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p>
    <w:p w14:paraId="5649C942" w14:textId="77777777" w:rsidR="00317153" w:rsidRPr="00B52125" w:rsidRDefault="00317153" w:rsidP="00282CF5">
      <w:pPr>
        <w:widowControl w:val="0"/>
        <w:autoSpaceDE w:val="0"/>
        <w:autoSpaceDN w:val="0"/>
        <w:adjustRightInd w:val="0"/>
        <w:spacing w:line="280" w:lineRule="atLeast"/>
        <w:rPr>
          <w:rFonts w:ascii="Times Roman" w:hAnsi="Times Roman" w:cs="Times Roman"/>
          <w:color w:val="000000"/>
        </w:rPr>
      </w:pPr>
    </w:p>
    <w:sectPr w:rsidR="00317153" w:rsidRPr="00B52125" w:rsidSect="00E826B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F5"/>
    <w:rsid w:val="000F2D31"/>
    <w:rsid w:val="00282CF5"/>
    <w:rsid w:val="002E11C1"/>
    <w:rsid w:val="00317153"/>
    <w:rsid w:val="007660C1"/>
    <w:rsid w:val="00791A9E"/>
    <w:rsid w:val="009646FE"/>
    <w:rsid w:val="00B52125"/>
    <w:rsid w:val="00CA357B"/>
    <w:rsid w:val="00E82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CF1A5"/>
  <w14:defaultImageDpi w14:val="300"/>
  <w15:docId w15:val="{5AAF5912-E9DD-4DDA-88E1-133CBCC4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C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CF5"/>
    <w:rPr>
      <w:rFonts w:ascii="Lucida Grande" w:hAnsi="Lucida Grande" w:cs="Lucida Grande"/>
      <w:sz w:val="18"/>
      <w:szCs w:val="18"/>
    </w:rPr>
  </w:style>
  <w:style w:type="paragraph" w:styleId="ListParagraph">
    <w:name w:val="List Paragraph"/>
    <w:basedOn w:val="Normal"/>
    <w:uiPriority w:val="34"/>
    <w:qFormat/>
    <w:rsid w:val="00282CF5"/>
    <w:pPr>
      <w:ind w:left="720"/>
      <w:contextualSpacing/>
    </w:pPr>
  </w:style>
  <w:style w:type="character" w:styleId="PlaceholderText">
    <w:name w:val="Placeholder Text"/>
    <w:basedOn w:val="DefaultParagraphFont"/>
    <w:uiPriority w:val="99"/>
    <w:semiHidden/>
    <w:rsid w:val="00791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E06E9-EB39-46DA-8F35-0E3C2316F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3540</Words>
  <Characters>20178</Characters>
  <Application>Microsoft Office Word</Application>
  <DocSecurity>0</DocSecurity>
  <Lines>168</Lines>
  <Paragraphs>47</Paragraphs>
  <ScaleCrop>false</ScaleCrop>
  <Company>Sarah Wells Photography</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Wells</dc:creator>
  <cp:keywords/>
  <dc:description/>
  <cp:lastModifiedBy>dan wright</cp:lastModifiedBy>
  <cp:revision>2</cp:revision>
  <dcterms:created xsi:type="dcterms:W3CDTF">2019-12-04T15:57:00Z</dcterms:created>
  <dcterms:modified xsi:type="dcterms:W3CDTF">2019-12-04T15:57:00Z</dcterms:modified>
</cp:coreProperties>
</file>