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6EF" w:rsidRDefault="0054258D">
      <w:r>
        <w:t>Harvesting Procedures</w:t>
      </w:r>
      <w:bookmarkStart w:id="0" w:name="_GoBack"/>
      <w:bookmarkEnd w:id="0"/>
    </w:p>
    <w:sectPr w:rsidR="001D4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58D"/>
    <w:rsid w:val="001D46EF"/>
    <w:rsid w:val="0054258D"/>
    <w:rsid w:val="00AD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455"/>
    <w:pPr>
      <w:ind w:firstLine="432"/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AD7455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455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4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7455"/>
    <w:rPr>
      <w:rFonts w:asciiTheme="majorHAnsi" w:eastAsiaTheme="majorEastAsia" w:hAnsiTheme="majorHAnsi" w:cstheme="majorBidi"/>
      <w:b/>
      <w:bCs/>
      <w:color w:val="4F81BD" w:themeColor="accent1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455"/>
    <w:pPr>
      <w:ind w:firstLine="432"/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AD7455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455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4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7455"/>
    <w:rPr>
      <w:rFonts w:asciiTheme="majorHAnsi" w:eastAsiaTheme="majorEastAsia" w:hAnsiTheme="majorHAnsi" w:cstheme="majorBidi"/>
      <w:b/>
      <w:bCs/>
      <w:color w:val="4F81BD" w:themeColor="accent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Adirondack Trust Company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Brown</dc:creator>
  <cp:lastModifiedBy>Dave Brown</cp:lastModifiedBy>
  <cp:revision>1</cp:revision>
  <dcterms:created xsi:type="dcterms:W3CDTF">2025-12-11T08:59:00Z</dcterms:created>
  <dcterms:modified xsi:type="dcterms:W3CDTF">2025-12-11T09:00:00Z</dcterms:modified>
</cp:coreProperties>
</file>