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Pentru adaptarea si completarea setului de date, putem folosi metoda imputarii datelor lipsa sau completarea acestora din surse externe. Noi vom folosi metoda imputarii datelor: de exemplu, daca lipseste varsta unei pisici de rasa x, vom face media varstelor pisicilor de aceeasi rasa.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Alt exemplu, daca lipseste mentionata zona unei pisici din rasa x, putem lua zona cu frecventa cea mai mare pentru acea rasa si vom atribui valoare finala atributului lipsa.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LibreOffice/7.1.1.2$Windows_X86_64 LibreOffice_project/fe0b08f4af1bacafe4c7ecc87ce55bb426164676</Application>
  <AppVersion>15.0000</AppVersion>
  <Pages>1</Pages>
  <Words>72</Words>
  <Characters>388</Characters>
  <CharactersWithSpaces>458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2024-10-24T07:49:00Z</dcterms:created>
  <dc:creator>Andreea Bejan</dc:creator>
  <dc:description/>
  <dc:language>en-US</dc:language>
  <cp:lastModifiedBy/>
  <dcterms:modified xsi:type="dcterms:W3CDTF">2024-10-31T11:29:10Z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