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43A5" w14:textId="6919621B" w:rsidR="00CF5611" w:rsidRPr="005B69E9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CMU ROBOT AUTONOMY PLUS HW1</w:t>
      </w:r>
      <w:r w:rsidR="0041709E" w:rsidRPr="005B69E9">
        <w:rPr>
          <w:rFonts w:ascii="Georgia" w:hAnsi="Georgia"/>
        </w:rPr>
        <w:br/>
        <w:t>David Wong</w:t>
      </w:r>
    </w:p>
    <w:p w14:paraId="0DD584BF" w14:textId="4D321A5B" w:rsidR="0041709E" w:rsidRPr="005B69E9" w:rsidRDefault="0041709E">
      <w:pPr>
        <w:rPr>
          <w:rFonts w:ascii="Georgia" w:hAnsi="Georgia"/>
        </w:rPr>
      </w:pPr>
      <w:r w:rsidRPr="005B69E9">
        <w:rPr>
          <w:rFonts w:ascii="Georgia" w:hAnsi="Georgia"/>
        </w:rPr>
        <w:t>__________________________________________________________________________________</w:t>
      </w:r>
    </w:p>
    <w:p w14:paraId="26963A49" w14:textId="6C46C2BB" w:rsidR="00E4272C" w:rsidRPr="005B69E9" w:rsidRDefault="00E4272C">
      <w:pPr>
        <w:rPr>
          <w:rFonts w:ascii="Georgia" w:hAnsi="Georgia"/>
        </w:rPr>
      </w:pPr>
    </w:p>
    <w:p w14:paraId="71A97352" w14:textId="4370789F" w:rsidR="00E4272C" w:rsidRPr="005B69E9" w:rsidRDefault="00E4272C">
      <w:pPr>
        <w:rPr>
          <w:rFonts w:ascii="Georgia" w:hAnsi="Georgia"/>
          <w:b/>
          <w:bCs/>
        </w:rPr>
      </w:pPr>
      <w:r w:rsidRPr="005B69E9">
        <w:rPr>
          <w:rFonts w:ascii="Georgia" w:hAnsi="Georgia"/>
          <w:b/>
          <w:bCs/>
        </w:rPr>
        <w:t xml:space="preserve">Q1-3 </w:t>
      </w:r>
    </w:p>
    <w:p w14:paraId="4CD03E55" w14:textId="27594CF9" w:rsidR="00E4272C" w:rsidRPr="005B69E9" w:rsidRDefault="00E4272C">
      <w:pPr>
        <w:rPr>
          <w:rFonts w:ascii="Georgia" w:hAnsi="Georgia"/>
        </w:rPr>
      </w:pPr>
      <w:r w:rsidRPr="005B69E9">
        <w:rPr>
          <w:rFonts w:ascii="Georgia" w:hAnsi="Georgia"/>
          <w:noProof/>
        </w:rPr>
        <w:drawing>
          <wp:inline distT="0" distB="0" distL="0" distR="0" wp14:anchorId="62A283F0" wp14:editId="0C9E135B">
            <wp:extent cx="4229100" cy="147357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81" cy="14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A7CD" w14:textId="0FD20420" w:rsidR="00E4272C" w:rsidRPr="005B69E9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Pdes</w:t>
      </w:r>
      <w:r w:rsidR="0041709E" w:rsidRPr="005B69E9">
        <w:rPr>
          <w:rFonts w:ascii="Georgia" w:hAnsi="Georgia"/>
        </w:rPr>
        <w:t xml:space="preserve"> </w:t>
      </w:r>
      <w:r w:rsidR="005B69E9">
        <w:rPr>
          <w:rFonts w:ascii="Georgia" w:hAnsi="Georgia"/>
        </w:rPr>
        <w:t>0.077</w:t>
      </w:r>
    </w:p>
    <w:p w14:paraId="6C7B8573" w14:textId="6098760C" w:rsidR="00E4272C" w:rsidRPr="005B69E9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Impedence control gains:</w:t>
      </w:r>
      <w:r w:rsidRPr="005B69E9">
        <w:rPr>
          <w:rFonts w:ascii="Georgia" w:hAnsi="Georgia"/>
        </w:rPr>
        <w:br/>
        <w:t>P</w:t>
      </w:r>
      <w:r w:rsidR="005B69E9">
        <w:rPr>
          <w:rFonts w:ascii="Georgia" w:hAnsi="Georgia"/>
        </w:rPr>
        <w:t xml:space="preserve"> 150 </w:t>
      </w:r>
      <w:r w:rsidRPr="005B69E9">
        <w:rPr>
          <w:rFonts w:ascii="Georgia" w:hAnsi="Georgia"/>
        </w:rPr>
        <w:br/>
        <w:t>I</w:t>
      </w:r>
      <w:r w:rsidR="005B69E9">
        <w:rPr>
          <w:rFonts w:ascii="Georgia" w:hAnsi="Georgia"/>
        </w:rPr>
        <w:t xml:space="preserve"> 0 </w:t>
      </w:r>
      <w:r w:rsidRPr="005B69E9">
        <w:rPr>
          <w:rFonts w:ascii="Georgia" w:hAnsi="Georgia"/>
        </w:rPr>
        <w:br/>
        <w:t>D</w:t>
      </w:r>
      <w:r w:rsidR="005B69E9">
        <w:rPr>
          <w:rFonts w:ascii="Georgia" w:hAnsi="Georgia"/>
        </w:rPr>
        <w:t xml:space="preserve"> 2</w:t>
      </w:r>
    </w:p>
    <w:p w14:paraId="2F79B29A" w14:textId="633F3A52" w:rsidR="00E4272C" w:rsidRPr="005B69E9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Force control gains:</w:t>
      </w:r>
      <w:r w:rsidRPr="005B69E9">
        <w:rPr>
          <w:rFonts w:ascii="Georgia" w:hAnsi="Georgia"/>
        </w:rPr>
        <w:br/>
        <w:t>P</w:t>
      </w:r>
      <w:r w:rsidR="005B69E9">
        <w:rPr>
          <w:rFonts w:ascii="Georgia" w:hAnsi="Georgia"/>
        </w:rPr>
        <w:t xml:space="preserve"> 0.05</w:t>
      </w:r>
      <w:r w:rsidRPr="005B69E9">
        <w:rPr>
          <w:rFonts w:ascii="Georgia" w:hAnsi="Georgia"/>
        </w:rPr>
        <w:br/>
        <w:t>I</w:t>
      </w:r>
      <w:r w:rsidR="005B69E9">
        <w:rPr>
          <w:rFonts w:ascii="Georgia" w:hAnsi="Georgia"/>
        </w:rPr>
        <w:t xml:space="preserve"> 5</w:t>
      </w:r>
      <w:r w:rsidRPr="005B69E9">
        <w:rPr>
          <w:rFonts w:ascii="Georgia" w:hAnsi="Georgia"/>
        </w:rPr>
        <w:br/>
        <w:t>D</w:t>
      </w:r>
      <w:r w:rsidR="005B69E9">
        <w:rPr>
          <w:rFonts w:ascii="Georgia" w:hAnsi="Georgia"/>
        </w:rPr>
        <w:t xml:space="preserve"> 0</w:t>
      </w:r>
    </w:p>
    <w:sectPr w:rsidR="00E4272C" w:rsidRPr="005B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2C"/>
    <w:rsid w:val="0041709E"/>
    <w:rsid w:val="005B69E9"/>
    <w:rsid w:val="0078487D"/>
    <w:rsid w:val="00CF5611"/>
    <w:rsid w:val="00E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1D40"/>
  <w15:chartTrackingRefBased/>
  <w15:docId w15:val="{4AEDC7D5-5A29-4407-9704-F0BAE078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wong</dc:creator>
  <cp:keywords/>
  <dc:description/>
  <cp:lastModifiedBy>david wong</cp:lastModifiedBy>
  <cp:revision>4</cp:revision>
  <dcterms:created xsi:type="dcterms:W3CDTF">2020-11-05T12:43:00Z</dcterms:created>
  <dcterms:modified xsi:type="dcterms:W3CDTF">2020-11-05T12:47:00Z</dcterms:modified>
</cp:coreProperties>
</file>