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876FB" w14:textId="77777777" w:rsidR="00093F74" w:rsidRPr="00093F74" w:rsidRDefault="00093F74" w:rsidP="00093F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093F74">
        <w:rPr>
          <w:rFonts w:ascii="Times New Roman" w:eastAsia="Times New Roman" w:hAnsi="Times New Roman" w:cs="Times New Roman"/>
          <w:b/>
          <w:bCs/>
          <w:kern w:val="0"/>
          <w:sz w:val="36"/>
          <w:szCs w:val="36"/>
          <w:lang w:eastAsia="es-MX"/>
          <w14:ligatures w14:val="none"/>
        </w:rPr>
        <w:t>PROPUESTA TÉCNICA — TuboFusion App</w:t>
      </w:r>
    </w:p>
    <w:p w14:paraId="03896EBA" w14:textId="77777777" w:rsidR="00093F74" w:rsidRPr="00093F74" w:rsidRDefault="00093F74" w:rsidP="00093F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t>Refactorización, migración SPA y despliegue seguro</w:t>
      </w:r>
      <w:r w:rsidRPr="00093F74">
        <w:rPr>
          <w:rFonts w:ascii="Times New Roman" w:eastAsia="Times New Roman" w:hAnsi="Times New Roman" w:cs="Times New Roman"/>
          <w:kern w:val="0"/>
          <w:lang w:eastAsia="es-MX"/>
          <w14:ligatures w14:val="none"/>
        </w:rPr>
        <w:t xml:space="preserve"> </w:t>
      </w:r>
      <w:r w:rsidRPr="00093F74">
        <w:rPr>
          <w:rFonts w:ascii="Times New Roman" w:eastAsia="Times New Roman" w:hAnsi="Times New Roman" w:cs="Times New Roman"/>
          <w:b/>
          <w:bCs/>
          <w:kern w:val="0"/>
          <w:lang w:eastAsia="es-MX"/>
          <w14:ligatures w14:val="none"/>
        </w:rPr>
        <w:t>Presupuesto mensual: USD 500 · Duración: 3 meses</w:t>
      </w:r>
    </w:p>
    <w:p w14:paraId="4A698C7E" w14:textId="77777777" w:rsidR="00093F74" w:rsidRPr="00093F74" w:rsidRDefault="008A57EA" w:rsidP="00093F74">
      <w:pPr>
        <w:spacing w:after="0" w:line="240" w:lineRule="auto"/>
        <w:rPr>
          <w:rFonts w:ascii="Times New Roman" w:eastAsia="Times New Roman" w:hAnsi="Times New Roman" w:cs="Times New Roman"/>
          <w:kern w:val="0"/>
          <w:lang w:eastAsia="es-MX"/>
          <w14:ligatures w14:val="none"/>
        </w:rPr>
      </w:pPr>
      <w:r w:rsidRPr="008A57EA">
        <w:rPr>
          <w:rFonts w:ascii="Times New Roman" w:eastAsia="Times New Roman" w:hAnsi="Times New Roman" w:cs="Times New Roman"/>
          <w:noProof/>
          <w:kern w:val="0"/>
          <w:lang w:eastAsia="es-MX"/>
        </w:rPr>
        <w:pict w14:anchorId="70C8F933">
          <v:rect id="_x0000_i1030" alt="" style="width:441.9pt;height:.05pt;mso-width-percent:0;mso-height-percent:0;mso-width-percent:0;mso-height-percent:0" o:hralign="center" o:hrstd="t" o:hr="t" fillcolor="#a0a0a0" stroked="f"/>
        </w:pict>
      </w:r>
    </w:p>
    <w:p w14:paraId="4E3F9D15" w14:textId="77777777" w:rsidR="00093F74" w:rsidRPr="00093F74" w:rsidRDefault="00093F74" w:rsidP="00093F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93F74">
        <w:rPr>
          <w:rFonts w:ascii="Times New Roman" w:eastAsia="Times New Roman" w:hAnsi="Times New Roman" w:cs="Times New Roman"/>
          <w:b/>
          <w:bCs/>
          <w:kern w:val="0"/>
          <w:sz w:val="27"/>
          <w:szCs w:val="27"/>
          <w:lang w:eastAsia="es-MX"/>
          <w14:ligatures w14:val="none"/>
        </w:rPr>
        <w:t>Por qué hay que refactorizar el código actual</w:t>
      </w:r>
    </w:p>
    <w:p w14:paraId="797A0A43" w14:textId="77777777" w:rsidR="00093F74" w:rsidRPr="00093F74" w:rsidRDefault="00093F74" w:rsidP="00093F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 xml:space="preserve">Durante el análisis del sitio se detectaron problemas críticos que hacen que el código actual </w:t>
      </w:r>
      <w:r w:rsidRPr="00093F74">
        <w:rPr>
          <w:rFonts w:ascii="Times New Roman" w:eastAsia="Times New Roman" w:hAnsi="Times New Roman" w:cs="Times New Roman"/>
          <w:b/>
          <w:bCs/>
          <w:kern w:val="0"/>
          <w:lang w:eastAsia="es-MX"/>
          <w14:ligatures w14:val="none"/>
        </w:rPr>
        <w:t>no sea seguro para continuar en producción</w:t>
      </w:r>
      <w:r w:rsidRPr="00093F74">
        <w:rPr>
          <w:rFonts w:ascii="Times New Roman" w:eastAsia="Times New Roman" w:hAnsi="Times New Roman" w:cs="Times New Roman"/>
          <w:kern w:val="0"/>
          <w:lang w:eastAsia="es-MX"/>
          <w14:ligatures w14:val="none"/>
        </w:rPr>
        <w:t>:</w:t>
      </w:r>
    </w:p>
    <w:p w14:paraId="59E8B229" w14:textId="77777777" w:rsidR="00093F74" w:rsidRPr="00093F74" w:rsidRDefault="00093F74" w:rsidP="00093F7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t>Archivo malicioso activo (</w:t>
      </w:r>
      <w:r w:rsidRPr="00093F74">
        <w:rPr>
          <w:rFonts w:ascii="Courier New" w:eastAsia="Times New Roman" w:hAnsi="Courier New" w:cs="Courier New"/>
          <w:b/>
          <w:bCs/>
          <w:kern w:val="0"/>
          <w:sz w:val="20"/>
          <w:szCs w:val="20"/>
          <w:lang w:eastAsia="es-MX"/>
          <w14:ligatures w14:val="none"/>
        </w:rPr>
        <w:t>anons79.php</w:t>
      </w:r>
      <w:r w:rsidRPr="00093F74">
        <w:rPr>
          <w:rFonts w:ascii="Times New Roman" w:eastAsia="Times New Roman" w:hAnsi="Times New Roman" w:cs="Times New Roman"/>
          <w:b/>
          <w:bCs/>
          <w:kern w:val="0"/>
          <w:lang w:eastAsia="es-MX"/>
          <w14:ligatures w14:val="none"/>
        </w:rPr>
        <w:t>)</w:t>
      </w:r>
      <w:r w:rsidRPr="00093F74">
        <w:rPr>
          <w:rFonts w:ascii="Times New Roman" w:eastAsia="Times New Roman" w:hAnsi="Times New Roman" w:cs="Times New Roman"/>
          <w:kern w:val="0"/>
          <w:lang w:eastAsia="es-MX"/>
          <w14:ligatures w14:val="none"/>
        </w:rPr>
        <w:t xml:space="preserve"> — Se encontró una webshell inyectada en el proyecto. Esto significa que un tercero tuvo o tiene acceso completo al servidor: puede leer archivos, ejecutar comandos, robar credenciales de base de datos y modificar cualquier contenido.</w:t>
      </w:r>
    </w:p>
    <w:p w14:paraId="4F07B878" w14:textId="77777777" w:rsidR="00093F74" w:rsidRPr="00093F74" w:rsidRDefault="00093F74" w:rsidP="00093F7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t>Versión de Laravel desactualizada</w:t>
      </w:r>
      <w:r w:rsidRPr="00093F74">
        <w:rPr>
          <w:rFonts w:ascii="Times New Roman" w:eastAsia="Times New Roman" w:hAnsi="Times New Roman" w:cs="Times New Roman"/>
          <w:kern w:val="0"/>
          <w:lang w:eastAsia="es-MX"/>
          <w14:ligatures w14:val="none"/>
        </w:rPr>
        <w:t xml:space="preserve"> — El framework corre en una versión sin soporte activo, sin parches de seguridad publicados desde hace años.</w:t>
      </w:r>
    </w:p>
    <w:p w14:paraId="763CAACF" w14:textId="77777777" w:rsidR="00093F74" w:rsidRPr="00093F74" w:rsidRDefault="00093F74" w:rsidP="00093F7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t>Dependencias vulnerables</w:t>
      </w:r>
      <w:r w:rsidRPr="00093F74">
        <w:rPr>
          <w:rFonts w:ascii="Times New Roman" w:eastAsia="Times New Roman" w:hAnsi="Times New Roman" w:cs="Times New Roman"/>
          <w:kern w:val="0"/>
          <w:lang w:eastAsia="es-MX"/>
          <w14:ligatures w14:val="none"/>
        </w:rPr>
        <w:t xml:space="preserve"> — El </w:t>
      </w:r>
      <w:r w:rsidRPr="00093F74">
        <w:rPr>
          <w:rFonts w:ascii="Courier New" w:eastAsia="Times New Roman" w:hAnsi="Courier New" w:cs="Courier New"/>
          <w:kern w:val="0"/>
          <w:sz w:val="20"/>
          <w:szCs w:val="20"/>
          <w:lang w:eastAsia="es-MX"/>
          <w14:ligatures w14:val="none"/>
        </w:rPr>
        <w:t>composer.lock</w:t>
      </w:r>
      <w:r w:rsidRPr="00093F74">
        <w:rPr>
          <w:rFonts w:ascii="Times New Roman" w:eastAsia="Times New Roman" w:hAnsi="Times New Roman" w:cs="Times New Roman"/>
          <w:kern w:val="0"/>
          <w:lang w:eastAsia="es-MX"/>
          <w14:ligatures w14:val="none"/>
        </w:rPr>
        <w:t xml:space="preserve"> y el </w:t>
      </w:r>
      <w:r w:rsidRPr="00093F74">
        <w:rPr>
          <w:rFonts w:ascii="Courier New" w:eastAsia="Times New Roman" w:hAnsi="Courier New" w:cs="Courier New"/>
          <w:kern w:val="0"/>
          <w:sz w:val="20"/>
          <w:szCs w:val="20"/>
          <w:lang w:eastAsia="es-MX"/>
          <w14:ligatures w14:val="none"/>
        </w:rPr>
        <w:t>package.json</w:t>
      </w:r>
      <w:r w:rsidRPr="00093F74">
        <w:rPr>
          <w:rFonts w:ascii="Times New Roman" w:eastAsia="Times New Roman" w:hAnsi="Times New Roman" w:cs="Times New Roman"/>
          <w:kern w:val="0"/>
          <w:lang w:eastAsia="es-MX"/>
          <w14:ligatures w14:val="none"/>
        </w:rPr>
        <w:t xml:space="preserve"> tienen paquetes con vulnerabilidades conocidas y públicamente documentadas.</w:t>
      </w:r>
    </w:p>
    <w:p w14:paraId="1071B187" w14:textId="77777777" w:rsidR="00093F74" w:rsidRPr="00093F74" w:rsidRDefault="00093F74" w:rsidP="00093F7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t>Autenticación débil</w:t>
      </w:r>
      <w:r w:rsidRPr="00093F74">
        <w:rPr>
          <w:rFonts w:ascii="Times New Roman" w:eastAsia="Times New Roman" w:hAnsi="Times New Roman" w:cs="Times New Roman"/>
          <w:kern w:val="0"/>
          <w:lang w:eastAsia="es-MX"/>
          <w14:ligatures w14:val="none"/>
        </w:rPr>
        <w:t xml:space="preserve"> — El sistema de tokens API no sigue los estándares modernos (JWT stateless), lo que expone sesiones a reutilización y robo.</w:t>
      </w:r>
    </w:p>
    <w:p w14:paraId="74B431ED" w14:textId="77777777" w:rsidR="00093F74" w:rsidRPr="00093F74" w:rsidRDefault="00093F74" w:rsidP="00093F7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t>Sin separación de entornos</w:t>
      </w:r>
      <w:r w:rsidRPr="00093F74">
        <w:rPr>
          <w:rFonts w:ascii="Times New Roman" w:eastAsia="Times New Roman" w:hAnsi="Times New Roman" w:cs="Times New Roman"/>
          <w:kern w:val="0"/>
          <w:lang w:eastAsia="es-MX"/>
          <w14:ligatures w14:val="none"/>
        </w:rPr>
        <w:t xml:space="preserve"> — El código fuente, la lógica de negocio y los archivos generados (PDFs de cotizaciones) conviven en el mismo servidor sin aislamiento.</w:t>
      </w:r>
    </w:p>
    <w:p w14:paraId="3FEC3F8B" w14:textId="77777777" w:rsidR="00093F74" w:rsidRPr="00093F74" w:rsidRDefault="00093F74" w:rsidP="00093F7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t>Sin HTTPS forzado ni cabeceras de seguridad</w:t>
      </w:r>
      <w:r w:rsidRPr="00093F74">
        <w:rPr>
          <w:rFonts w:ascii="Times New Roman" w:eastAsia="Times New Roman" w:hAnsi="Times New Roman" w:cs="Times New Roman"/>
          <w:kern w:val="0"/>
          <w:lang w:eastAsia="es-MX"/>
          <w14:ligatures w14:val="none"/>
        </w:rPr>
        <w:t xml:space="preserve"> — El sitio no protege la transmisión de datos entre el usuario y el servidor.</w:t>
      </w:r>
    </w:p>
    <w:p w14:paraId="654E874B" w14:textId="77777777" w:rsidR="00093F74" w:rsidRPr="00093F74" w:rsidRDefault="00093F74" w:rsidP="00093F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t>Conclusión:</w:t>
      </w:r>
      <w:r w:rsidRPr="00093F74">
        <w:rPr>
          <w:rFonts w:ascii="Times New Roman" w:eastAsia="Times New Roman" w:hAnsi="Times New Roman" w:cs="Times New Roman"/>
          <w:kern w:val="0"/>
          <w:lang w:eastAsia="es-MX"/>
          <w14:ligatures w14:val="none"/>
        </w:rPr>
        <w:t xml:space="preserve"> No se trata de un sistema "que tiene bugs", sino de una instalación comprometida. Parcharlo parcialmente no resuelve el problema raíz. La recomendación es reescribir la aplicación sobre una base segura, aprovechando que toda la lógica de negocio ya fue mapeada y documentada.</w:t>
      </w:r>
    </w:p>
    <w:p w14:paraId="10A9333F" w14:textId="77777777" w:rsidR="00093F74" w:rsidRPr="00093F74" w:rsidRDefault="008A57EA" w:rsidP="00093F74">
      <w:pPr>
        <w:spacing w:after="0"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noProof/>
          <w:kern w:val="0"/>
          <w:lang w:eastAsia="es-MX"/>
        </w:rPr>
        <w:pict w14:anchorId="63C053A2">
          <v:rect id="_x0000_i1029" style="width:0;height:1.5pt" o:hralign="center" o:hrstd="t" o:hr="t" fillcolor="#a0a0a0" stroked="f"/>
        </w:pict>
      </w:r>
    </w:p>
    <w:p w14:paraId="461FBA0C" w14:textId="77777777" w:rsidR="00093F74" w:rsidRPr="00093F74" w:rsidRDefault="00093F74" w:rsidP="00093F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93F74">
        <w:rPr>
          <w:rFonts w:ascii="Times New Roman" w:eastAsia="Times New Roman" w:hAnsi="Times New Roman" w:cs="Times New Roman"/>
          <w:b/>
          <w:bCs/>
          <w:kern w:val="0"/>
          <w:sz w:val="27"/>
          <w:szCs w:val="27"/>
          <w:lang w:eastAsia="es-MX"/>
          <w14:ligatures w14:val="none"/>
        </w:rPr>
        <w:t>Qué se propone construir</w:t>
      </w:r>
    </w:p>
    <w:p w14:paraId="4A31471C" w14:textId="77777777" w:rsidR="00093F74" w:rsidRPr="00093F74" w:rsidRDefault="00093F74" w:rsidP="00093F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 xml:space="preserve">Una </w:t>
      </w:r>
      <w:r w:rsidRPr="00093F74">
        <w:rPr>
          <w:rFonts w:ascii="Times New Roman" w:eastAsia="Times New Roman" w:hAnsi="Times New Roman" w:cs="Times New Roman"/>
          <w:b/>
          <w:bCs/>
          <w:kern w:val="0"/>
          <w:lang w:eastAsia="es-MX"/>
          <w14:ligatures w14:val="none"/>
        </w:rPr>
        <w:t>aplicación web moderna</w:t>
      </w:r>
      <w:r w:rsidRPr="00093F74">
        <w:rPr>
          <w:rFonts w:ascii="Times New Roman" w:eastAsia="Times New Roman" w:hAnsi="Times New Roman" w:cs="Times New Roman"/>
          <w:kern w:val="0"/>
          <w:lang w:eastAsia="es-MX"/>
          <w14:ligatures w14:val="none"/>
        </w:rPr>
        <w:t xml:space="preserve"> en dos capas independientes:</w:t>
      </w:r>
    </w:p>
    <w:p w14:paraId="5F81D476" w14:textId="77777777" w:rsidR="00093F74" w:rsidRPr="00093F74" w:rsidRDefault="00093F74" w:rsidP="00093F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t>Frontend SPA (React)</w:t>
      </w:r>
    </w:p>
    <w:p w14:paraId="12C0A429" w14:textId="77777777" w:rsidR="00093F74" w:rsidRPr="00093F74" w:rsidRDefault="00093F74" w:rsidP="00093F7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Accesible desde cualquier navegador, celular o tablet, sin instalar nada.</w:t>
      </w:r>
    </w:p>
    <w:p w14:paraId="036684F3" w14:textId="77777777" w:rsidR="00093F74" w:rsidRPr="00093F74" w:rsidRDefault="00093F74" w:rsidP="00093F7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Corre en un servidor estático seguro (Vercel, Netlify o similar — costo casi cero).</w:t>
      </w:r>
    </w:p>
    <w:p w14:paraId="0F071FC5" w14:textId="77777777" w:rsidR="00093F74" w:rsidRPr="00093F74" w:rsidRDefault="00093F74" w:rsidP="00093F7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Interfaz para diseñar proyectos, calcular materiales y generar cotizaciones en PDF.</w:t>
      </w:r>
    </w:p>
    <w:p w14:paraId="1F5A729A" w14:textId="77777777" w:rsidR="00093F74" w:rsidRPr="00093F74" w:rsidRDefault="00093F74" w:rsidP="00093F7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El motor de cálculo de materiales (la lógica de fórmulas y caños) se ejecuta en el navegador: respuesta instantánea, sin depender de la velocidad del servidor.</w:t>
      </w:r>
    </w:p>
    <w:p w14:paraId="6BEB53F6" w14:textId="77777777" w:rsidR="00093F74" w:rsidRPr="00093F74" w:rsidRDefault="00093F74" w:rsidP="00093F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lastRenderedPageBreak/>
        <w:t>Backend API (Laravel o Node.js)</w:t>
      </w:r>
    </w:p>
    <w:p w14:paraId="3E00F24A" w14:textId="77777777" w:rsidR="00093F74" w:rsidRPr="00093F74" w:rsidRDefault="00093F74" w:rsidP="00093F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Servidor dedicado para datos: usuarios, proyectos, historial de cotizaciones, catálogo de productos y precios.</w:t>
      </w:r>
    </w:p>
    <w:p w14:paraId="455BC657" w14:textId="77777777" w:rsidR="00093F74" w:rsidRPr="00093F74" w:rsidRDefault="00093F74" w:rsidP="00093F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Autenticación moderna con JWT.</w:t>
      </w:r>
    </w:p>
    <w:p w14:paraId="6CD4E00E" w14:textId="77777777" w:rsidR="00093F74" w:rsidRPr="00093F74" w:rsidRDefault="00093F74" w:rsidP="00093F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Acceso controlado: cada usuario sólo ve sus propios proyectos.</w:t>
      </w:r>
    </w:p>
    <w:p w14:paraId="3DA45ADE" w14:textId="77777777" w:rsidR="00093F74" w:rsidRPr="00093F74" w:rsidRDefault="00093F74" w:rsidP="00093F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Historial completo: cada cotización queda guardada con fecha, versión de precios y estado.</w:t>
      </w:r>
    </w:p>
    <w:p w14:paraId="653ED222" w14:textId="77777777" w:rsidR="00093F74" w:rsidRPr="00093F74" w:rsidRDefault="00093F74" w:rsidP="00093F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API documentada y separada del frontend — si en el futuro se quiere hacer una app mobile, el backend ya está listo.</w:t>
      </w:r>
    </w:p>
    <w:p w14:paraId="36105A3D" w14:textId="77777777" w:rsidR="00093F74" w:rsidRPr="00093F74" w:rsidRDefault="008A57EA" w:rsidP="00093F74">
      <w:pPr>
        <w:spacing w:after="0"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noProof/>
          <w:kern w:val="0"/>
          <w:lang w:eastAsia="es-MX"/>
        </w:rPr>
        <w:pict w14:anchorId="55E6501C">
          <v:rect id="_x0000_i1028" style="width:0;height:1.5pt" o:hralign="center" o:hrstd="t" o:hr="t" fillcolor="#a0a0a0" stroked="f"/>
        </w:pict>
      </w:r>
    </w:p>
    <w:p w14:paraId="2C62A19D" w14:textId="77777777" w:rsidR="00093F74" w:rsidRPr="00093F74" w:rsidRDefault="00093F74" w:rsidP="00093F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93F74">
        <w:rPr>
          <w:rFonts w:ascii="Times New Roman" w:eastAsia="Times New Roman" w:hAnsi="Times New Roman" w:cs="Times New Roman"/>
          <w:b/>
          <w:bCs/>
          <w:kern w:val="0"/>
          <w:sz w:val="27"/>
          <w:szCs w:val="27"/>
          <w:lang w:eastAsia="es-MX"/>
          <w14:ligatures w14:val="none"/>
        </w:rPr>
        <w:t>Plan de trabajo en 3 meses</w:t>
      </w:r>
    </w:p>
    <w:p w14:paraId="5EDEDA80" w14:textId="77777777" w:rsidR="00093F74" w:rsidRPr="00093F74" w:rsidRDefault="00093F74" w:rsidP="00093F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t>Mes 1 — Base segura y lógica central</w:t>
      </w:r>
    </w:p>
    <w:p w14:paraId="267151DE" w14:textId="77777777" w:rsidR="00093F74" w:rsidRPr="00093F74" w:rsidRDefault="00093F74" w:rsidP="00093F7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Montar entorno nuevo (limpio, sin la webshell ni el código comprometido).</w:t>
      </w:r>
    </w:p>
    <w:p w14:paraId="645E84AB" w14:textId="77777777" w:rsidR="00093F74" w:rsidRPr="00093F74" w:rsidRDefault="00093F74" w:rsidP="00093F7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Configurar backend API con autenticación JWT.</w:t>
      </w:r>
    </w:p>
    <w:p w14:paraId="191477DA" w14:textId="77777777" w:rsidR="00093F74" w:rsidRPr="00093F74" w:rsidRDefault="00093F74" w:rsidP="00093F7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Migrar base de datos: instalaciones, fórmulas, productos, precios, usuarios.</w:t>
      </w:r>
    </w:p>
    <w:p w14:paraId="4146B6F8" w14:textId="77777777" w:rsidR="00093F74" w:rsidRPr="00093F74" w:rsidRDefault="00093F74" w:rsidP="00093F7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Implementar y testear el motor de cálculo en JavaScript (validado contra los resultados del PHP actual).</w:t>
      </w:r>
    </w:p>
    <w:p w14:paraId="50E61A97" w14:textId="77777777" w:rsidR="00093F74" w:rsidRPr="00093F74" w:rsidRDefault="00093F74" w:rsidP="00093F7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Login, gestión de proyectos y cálculo de despiece funcionando end-to-end.</w:t>
      </w:r>
    </w:p>
    <w:p w14:paraId="2696EC2C" w14:textId="77777777" w:rsidR="00093F74" w:rsidRPr="00093F74" w:rsidRDefault="00093F74" w:rsidP="00093F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t>Mes 2 — Interfaz completa y funcionalidades</w:t>
      </w:r>
    </w:p>
    <w:p w14:paraId="06EF1B3F" w14:textId="77777777" w:rsidR="00093F74" w:rsidRPr="00093F74" w:rsidRDefault="00093F74" w:rsidP="00093F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Diseñador de proyectos: plantas, instalaciones, posiciones.</w:t>
      </w:r>
    </w:p>
    <w:p w14:paraId="1DF4E966" w14:textId="77777777" w:rsidR="00093F74" w:rsidRPr="00093F74" w:rsidRDefault="00093F74" w:rsidP="00093F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Vista de despiece con tabla de piezas, cantidades e importes.</w:t>
      </w:r>
    </w:p>
    <w:p w14:paraId="57AAB9A8" w14:textId="77777777" w:rsidR="00093F74" w:rsidRPr="00093F74" w:rsidRDefault="00093F74" w:rsidP="00093F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Generación de PDF de cotización descargable.</w:t>
      </w:r>
    </w:p>
    <w:p w14:paraId="4BA1466F" w14:textId="77777777" w:rsidR="00093F74" w:rsidRPr="00093F74" w:rsidRDefault="00093F74" w:rsidP="00093F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Envío de cotización por email.</w:t>
      </w:r>
    </w:p>
    <w:p w14:paraId="0517F974" w14:textId="77777777" w:rsidR="00093F74" w:rsidRPr="00093F74" w:rsidRDefault="00093F74" w:rsidP="00093F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Panel de historial de proyectos del usuario.</w:t>
      </w:r>
    </w:p>
    <w:p w14:paraId="03C9848D" w14:textId="77777777" w:rsidR="00093F74" w:rsidRPr="00093F74" w:rsidRDefault="00093F74" w:rsidP="00093F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t>Mes 3 — Pulido, testing y lanzamiento</w:t>
      </w:r>
    </w:p>
    <w:p w14:paraId="64EECB8B" w14:textId="77777777" w:rsidR="00093F74" w:rsidRPr="00093F74" w:rsidRDefault="00093F74" w:rsidP="00093F7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Pruebas con usuarios reales (los instaladores actuales).</w:t>
      </w:r>
    </w:p>
    <w:p w14:paraId="380387C9" w14:textId="77777777" w:rsidR="00093F74" w:rsidRPr="00093F74" w:rsidRDefault="00093F74" w:rsidP="00093F7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Correcciones y ajustes de UX.</w:t>
      </w:r>
    </w:p>
    <w:p w14:paraId="7A7D0042" w14:textId="77777777" w:rsidR="00093F74" w:rsidRPr="00093F74" w:rsidRDefault="00093F74" w:rsidP="00093F7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Migración de datos históricos existentes.</w:t>
      </w:r>
    </w:p>
    <w:p w14:paraId="287FE6CE" w14:textId="77777777" w:rsidR="00093F74" w:rsidRPr="00093F74" w:rsidRDefault="00093F74" w:rsidP="00093F7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Deploy final en producción con HTTPS, monitoreo y backup automático.</w:t>
      </w:r>
    </w:p>
    <w:p w14:paraId="4DC625DB" w14:textId="77777777" w:rsidR="00093F74" w:rsidRPr="00093F74" w:rsidRDefault="00093F74" w:rsidP="00093F7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Documentación básica para el equipo interno.</w:t>
      </w:r>
    </w:p>
    <w:p w14:paraId="45A7252A" w14:textId="77777777" w:rsidR="00093F74" w:rsidRPr="00093F74" w:rsidRDefault="008A57EA" w:rsidP="00093F74">
      <w:pPr>
        <w:spacing w:after="0"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noProof/>
          <w:kern w:val="0"/>
          <w:lang w:eastAsia="es-MX"/>
        </w:rPr>
        <w:pict w14:anchorId="784B22E3">
          <v:rect id="_x0000_i1027" style="width:0;height:1.5pt" o:hralign="center" o:hrstd="t" o:hr="t" fillcolor="#a0a0a0" stroked="f"/>
        </w:pict>
      </w:r>
    </w:p>
    <w:p w14:paraId="38499799" w14:textId="77777777" w:rsidR="00093F74" w:rsidRPr="00093F74" w:rsidRDefault="00093F74" w:rsidP="00093F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93F74">
        <w:rPr>
          <w:rFonts w:ascii="Times New Roman" w:eastAsia="Times New Roman" w:hAnsi="Times New Roman" w:cs="Times New Roman"/>
          <w:b/>
          <w:bCs/>
          <w:kern w:val="0"/>
          <w:sz w:val="27"/>
          <w:szCs w:val="27"/>
          <w:lang w:eastAsia="es-MX"/>
          <w14:ligatures w14:val="none"/>
        </w:rPr>
        <w:t>Presupuesto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8"/>
        <w:gridCol w:w="687"/>
        <w:gridCol w:w="1156"/>
      </w:tblGrid>
      <w:tr w:rsidR="00093F74" w:rsidRPr="00093F74" w14:paraId="5BFF9B6F" w14:textId="77777777">
        <w:trPr>
          <w:tblHeader/>
          <w:tblCellSpacing w:w="15" w:type="dxa"/>
        </w:trPr>
        <w:tc>
          <w:tcPr>
            <w:tcW w:w="0" w:type="auto"/>
            <w:vAlign w:val="center"/>
            <w:hideMark/>
          </w:tcPr>
          <w:p w14:paraId="7A498C2A" w14:textId="77777777" w:rsidR="00093F74" w:rsidRPr="00093F74" w:rsidRDefault="00093F74" w:rsidP="00093F74">
            <w:pPr>
              <w:spacing w:after="0" w:line="240" w:lineRule="auto"/>
              <w:jc w:val="center"/>
              <w:rPr>
                <w:rFonts w:ascii="Times New Roman" w:eastAsia="Times New Roman" w:hAnsi="Times New Roman" w:cs="Times New Roman"/>
                <w:b/>
                <w:bCs/>
                <w:kern w:val="0"/>
                <w:lang w:eastAsia="es-MX"/>
                <w14:ligatures w14:val="none"/>
              </w:rPr>
            </w:pPr>
            <w:r w:rsidRPr="00093F74">
              <w:rPr>
                <w:rFonts w:ascii="Times New Roman" w:eastAsia="Times New Roman" w:hAnsi="Times New Roman" w:cs="Times New Roman"/>
                <w:b/>
                <w:bCs/>
                <w:kern w:val="0"/>
                <w:lang w:eastAsia="es-MX"/>
                <w14:ligatures w14:val="none"/>
              </w:rPr>
              <w:t>Concepto</w:t>
            </w:r>
          </w:p>
        </w:tc>
        <w:tc>
          <w:tcPr>
            <w:tcW w:w="0" w:type="auto"/>
            <w:vAlign w:val="center"/>
            <w:hideMark/>
          </w:tcPr>
          <w:p w14:paraId="72932150" w14:textId="77777777" w:rsidR="00093F74" w:rsidRPr="00093F74" w:rsidRDefault="00093F74" w:rsidP="00093F74">
            <w:pPr>
              <w:spacing w:after="0" w:line="240" w:lineRule="auto"/>
              <w:jc w:val="center"/>
              <w:rPr>
                <w:rFonts w:ascii="Times New Roman" w:eastAsia="Times New Roman" w:hAnsi="Times New Roman" w:cs="Times New Roman"/>
                <w:b/>
                <w:bCs/>
                <w:kern w:val="0"/>
                <w:lang w:eastAsia="es-MX"/>
                <w14:ligatures w14:val="none"/>
              </w:rPr>
            </w:pPr>
            <w:r w:rsidRPr="00093F74">
              <w:rPr>
                <w:rFonts w:ascii="Times New Roman" w:eastAsia="Times New Roman" w:hAnsi="Times New Roman" w:cs="Times New Roman"/>
                <w:b/>
                <w:bCs/>
                <w:kern w:val="0"/>
                <w:lang w:eastAsia="es-MX"/>
                <w14:ligatures w14:val="none"/>
              </w:rPr>
              <w:t>Meses</w:t>
            </w:r>
          </w:p>
        </w:tc>
        <w:tc>
          <w:tcPr>
            <w:tcW w:w="0" w:type="auto"/>
            <w:vAlign w:val="center"/>
            <w:hideMark/>
          </w:tcPr>
          <w:p w14:paraId="1171F639" w14:textId="77777777" w:rsidR="00093F74" w:rsidRPr="00093F74" w:rsidRDefault="00093F74" w:rsidP="00093F74">
            <w:pPr>
              <w:spacing w:after="0" w:line="240" w:lineRule="auto"/>
              <w:jc w:val="center"/>
              <w:rPr>
                <w:rFonts w:ascii="Times New Roman" w:eastAsia="Times New Roman" w:hAnsi="Times New Roman" w:cs="Times New Roman"/>
                <w:b/>
                <w:bCs/>
                <w:kern w:val="0"/>
                <w:lang w:eastAsia="es-MX"/>
                <w14:ligatures w14:val="none"/>
              </w:rPr>
            </w:pPr>
            <w:r w:rsidRPr="00093F74">
              <w:rPr>
                <w:rFonts w:ascii="Times New Roman" w:eastAsia="Times New Roman" w:hAnsi="Times New Roman" w:cs="Times New Roman"/>
                <w:b/>
                <w:bCs/>
                <w:kern w:val="0"/>
                <w:lang w:eastAsia="es-MX"/>
                <w14:ligatures w14:val="none"/>
              </w:rPr>
              <w:t>Total</w:t>
            </w:r>
          </w:p>
        </w:tc>
      </w:tr>
      <w:tr w:rsidR="00093F74" w:rsidRPr="00093F74" w14:paraId="56F43053" w14:textId="77777777">
        <w:trPr>
          <w:tblCellSpacing w:w="15" w:type="dxa"/>
        </w:trPr>
        <w:tc>
          <w:tcPr>
            <w:tcW w:w="0" w:type="auto"/>
            <w:vAlign w:val="center"/>
            <w:hideMark/>
          </w:tcPr>
          <w:p w14:paraId="77FACA09" w14:textId="77777777" w:rsidR="00093F74" w:rsidRPr="00093F74" w:rsidRDefault="00093F74" w:rsidP="00093F74">
            <w:pPr>
              <w:spacing w:after="0"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Desarrollo (frontend + backend)</w:t>
            </w:r>
          </w:p>
        </w:tc>
        <w:tc>
          <w:tcPr>
            <w:tcW w:w="0" w:type="auto"/>
            <w:vAlign w:val="center"/>
            <w:hideMark/>
          </w:tcPr>
          <w:p w14:paraId="6B25BDDE" w14:textId="77777777" w:rsidR="00093F74" w:rsidRPr="00093F74" w:rsidRDefault="00093F74" w:rsidP="00093F74">
            <w:pPr>
              <w:spacing w:after="0"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3</w:t>
            </w:r>
          </w:p>
        </w:tc>
        <w:tc>
          <w:tcPr>
            <w:tcW w:w="0" w:type="auto"/>
            <w:vAlign w:val="center"/>
            <w:hideMark/>
          </w:tcPr>
          <w:p w14:paraId="21F1DE91" w14:textId="77777777" w:rsidR="00093F74" w:rsidRPr="00093F74" w:rsidRDefault="00093F74" w:rsidP="00093F74">
            <w:pPr>
              <w:spacing w:after="0"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USD 1.200</w:t>
            </w:r>
          </w:p>
        </w:tc>
      </w:tr>
      <w:tr w:rsidR="00093F74" w:rsidRPr="00093F74" w14:paraId="4E53A626" w14:textId="77777777">
        <w:trPr>
          <w:tblCellSpacing w:w="15" w:type="dxa"/>
        </w:trPr>
        <w:tc>
          <w:tcPr>
            <w:tcW w:w="0" w:type="auto"/>
            <w:vAlign w:val="center"/>
            <w:hideMark/>
          </w:tcPr>
          <w:p w14:paraId="70EEBD36" w14:textId="77777777" w:rsidR="00093F74" w:rsidRPr="00093F74" w:rsidRDefault="00093F74" w:rsidP="00093F74">
            <w:pPr>
              <w:spacing w:after="0"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lastRenderedPageBreak/>
              <w:t>Infraestructura (servidores, dominio, SSL)</w:t>
            </w:r>
          </w:p>
        </w:tc>
        <w:tc>
          <w:tcPr>
            <w:tcW w:w="0" w:type="auto"/>
            <w:vAlign w:val="center"/>
            <w:hideMark/>
          </w:tcPr>
          <w:p w14:paraId="11DDB163" w14:textId="77777777" w:rsidR="00093F74" w:rsidRPr="00093F74" w:rsidRDefault="00093F74" w:rsidP="00093F74">
            <w:pPr>
              <w:spacing w:after="0"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3</w:t>
            </w:r>
          </w:p>
        </w:tc>
        <w:tc>
          <w:tcPr>
            <w:tcW w:w="0" w:type="auto"/>
            <w:vAlign w:val="center"/>
            <w:hideMark/>
          </w:tcPr>
          <w:p w14:paraId="00EAE4AE" w14:textId="77777777" w:rsidR="00093F74" w:rsidRPr="00093F74" w:rsidRDefault="00093F74" w:rsidP="00093F74">
            <w:pPr>
              <w:spacing w:after="0"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USD 300</w:t>
            </w:r>
          </w:p>
        </w:tc>
      </w:tr>
      <w:tr w:rsidR="00093F74" w:rsidRPr="00093F74" w14:paraId="420B48FC" w14:textId="77777777">
        <w:trPr>
          <w:tblCellSpacing w:w="15" w:type="dxa"/>
        </w:trPr>
        <w:tc>
          <w:tcPr>
            <w:tcW w:w="0" w:type="auto"/>
            <w:vAlign w:val="center"/>
            <w:hideMark/>
          </w:tcPr>
          <w:p w14:paraId="7A19EFD2" w14:textId="77777777" w:rsidR="00093F74" w:rsidRPr="00093F74" w:rsidRDefault="00093F74" w:rsidP="00093F74">
            <w:pPr>
              <w:spacing w:after="0"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t>Total del proyecto</w:t>
            </w:r>
          </w:p>
        </w:tc>
        <w:tc>
          <w:tcPr>
            <w:tcW w:w="0" w:type="auto"/>
            <w:vAlign w:val="center"/>
            <w:hideMark/>
          </w:tcPr>
          <w:p w14:paraId="501245CC" w14:textId="77777777" w:rsidR="00093F74" w:rsidRPr="00093F74" w:rsidRDefault="00093F74" w:rsidP="00093F74">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680C7C59" w14:textId="77777777" w:rsidR="00093F74" w:rsidRPr="00093F74" w:rsidRDefault="00093F74" w:rsidP="00093F74">
            <w:pPr>
              <w:spacing w:after="0"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t>USD 1.500</w:t>
            </w:r>
          </w:p>
        </w:tc>
      </w:tr>
    </w:tbl>
    <w:p w14:paraId="45FBBF8B" w14:textId="77777777" w:rsidR="00093F74" w:rsidRPr="00093F74" w:rsidRDefault="00093F74" w:rsidP="00093F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i/>
          <w:iCs/>
          <w:kern w:val="0"/>
          <w:lang w:eastAsia="es-MX"/>
          <w14:ligatures w14:val="none"/>
        </w:rPr>
        <w:t>Distribuido en USD 500/mes durante los 3 meses de desarrollo.</w:t>
      </w:r>
    </w:p>
    <w:p w14:paraId="65F002B9" w14:textId="77777777" w:rsidR="00093F74" w:rsidRPr="00093F74" w:rsidRDefault="00093F74" w:rsidP="00093F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b/>
          <w:bCs/>
          <w:kern w:val="0"/>
          <w:lang w:eastAsia="es-MX"/>
          <w14:ligatures w14:val="none"/>
        </w:rPr>
        <w:t>Costos operativos post-lanzamiento estimados:</w:t>
      </w:r>
    </w:p>
    <w:p w14:paraId="43A55B22" w14:textId="77777777" w:rsidR="00093F74" w:rsidRPr="00093F74" w:rsidRDefault="00093F74" w:rsidP="00093F7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Servidor backend: USD 10–20/mes (DigitalOcean, Railway o Render)</w:t>
      </w:r>
    </w:p>
    <w:p w14:paraId="39A5FEB8" w14:textId="77777777" w:rsidR="00093F74" w:rsidRPr="00093F74" w:rsidRDefault="00093F74" w:rsidP="00093F7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Frontend: USD 0 (Vercel/Netlify en plan free o básico)</w:t>
      </w:r>
    </w:p>
    <w:p w14:paraId="3029AABE" w14:textId="77777777" w:rsidR="00093F74" w:rsidRPr="00093F74" w:rsidRDefault="00093F74" w:rsidP="00093F7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Base de datos: incluida en el servidor o USD 5–10/mes adicional</w:t>
      </w:r>
    </w:p>
    <w:p w14:paraId="498802F4" w14:textId="77777777" w:rsidR="00093F74" w:rsidRPr="00093F74" w:rsidRDefault="008A57EA" w:rsidP="00093F74">
      <w:pPr>
        <w:spacing w:after="0" w:line="240" w:lineRule="auto"/>
        <w:rPr>
          <w:rFonts w:ascii="Times New Roman" w:eastAsia="Times New Roman" w:hAnsi="Times New Roman" w:cs="Times New Roman"/>
          <w:kern w:val="0"/>
          <w:lang w:eastAsia="es-MX"/>
          <w14:ligatures w14:val="none"/>
        </w:rPr>
      </w:pPr>
      <w:r w:rsidRPr="008A57EA">
        <w:rPr>
          <w:rFonts w:ascii="Times New Roman" w:eastAsia="Times New Roman" w:hAnsi="Times New Roman" w:cs="Times New Roman"/>
          <w:noProof/>
          <w:kern w:val="0"/>
          <w:lang w:eastAsia="es-MX"/>
        </w:rPr>
        <w:pict w14:anchorId="084D616A">
          <v:rect id="_x0000_i1026" alt="" style="width:441.9pt;height:.05pt;mso-width-percent:0;mso-height-percent:0;mso-width-percent:0;mso-height-percent:0" o:hralign="center" o:hrstd="t" o:hr="t" fillcolor="#a0a0a0" stroked="f"/>
        </w:pict>
      </w:r>
    </w:p>
    <w:p w14:paraId="01E632DF" w14:textId="77777777" w:rsidR="00093F74" w:rsidRPr="00093F74" w:rsidRDefault="00093F74" w:rsidP="00093F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93F74">
        <w:rPr>
          <w:rFonts w:ascii="Times New Roman" w:eastAsia="Times New Roman" w:hAnsi="Times New Roman" w:cs="Times New Roman"/>
          <w:b/>
          <w:bCs/>
          <w:kern w:val="0"/>
          <w:sz w:val="27"/>
          <w:szCs w:val="27"/>
          <w:lang w:eastAsia="es-MX"/>
          <w14:ligatures w14:val="none"/>
        </w:rPr>
        <w:t>Lo que NO cubre esta propuesta</w:t>
      </w:r>
    </w:p>
    <w:p w14:paraId="773A3B86" w14:textId="77777777" w:rsidR="00093F74" w:rsidRPr="00093F74" w:rsidRDefault="00093F74" w:rsidP="00093F7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Diseño gráfico de marca (logo, identidad visual) — se trabaja con la identidad existente.</w:t>
      </w:r>
    </w:p>
    <w:p w14:paraId="100A6B76" w14:textId="77777777" w:rsidR="00093F74" w:rsidRPr="00093F74" w:rsidRDefault="00093F74" w:rsidP="00093F7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Integraciones con sistemas externos (facturación, ERP, pagos).</w:t>
      </w:r>
    </w:p>
    <w:p w14:paraId="7AC947EF" w14:textId="77777777" w:rsidR="00093F74" w:rsidRPr="00093F74" w:rsidRDefault="00093F74" w:rsidP="00093F7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kern w:val="0"/>
          <w:lang w:eastAsia="es-MX"/>
          <w14:ligatures w14:val="none"/>
        </w:rPr>
        <w:t>App nativa iOS/Android — el frontend web es responsive y funciona en mobile, pero no es una app de tienda.</w:t>
      </w:r>
    </w:p>
    <w:p w14:paraId="16D99343" w14:textId="77777777" w:rsidR="00093F74" w:rsidRPr="00093F74" w:rsidRDefault="008A57EA" w:rsidP="00093F74">
      <w:pPr>
        <w:spacing w:after="0" w:line="240" w:lineRule="auto"/>
        <w:rPr>
          <w:rFonts w:ascii="Times New Roman" w:eastAsia="Times New Roman" w:hAnsi="Times New Roman" w:cs="Times New Roman"/>
          <w:kern w:val="0"/>
          <w:lang w:eastAsia="es-MX"/>
          <w14:ligatures w14:val="none"/>
        </w:rPr>
      </w:pPr>
      <w:r w:rsidRPr="00093F74">
        <w:rPr>
          <w:rFonts w:ascii="Times New Roman" w:eastAsia="Times New Roman" w:hAnsi="Times New Roman" w:cs="Times New Roman"/>
          <w:noProof/>
          <w:kern w:val="0"/>
          <w:lang w:eastAsia="es-MX"/>
        </w:rPr>
        <w:pict w14:anchorId="06376E3F">
          <v:rect id="_x0000_i1025" style="width:0;height:1.5pt" o:hralign="center" o:hrstd="t" o:hr="t" fillcolor="#a0a0a0" stroked="f"/>
        </w:pict>
      </w:r>
    </w:p>
    <w:p w14:paraId="62C1E1DE" w14:textId="77777777" w:rsidR="005D2D00" w:rsidRPr="00093F74" w:rsidRDefault="005D2D00" w:rsidP="00093F74"/>
    <w:sectPr w:rsidR="005D2D00" w:rsidRPr="00093F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0677C"/>
    <w:multiLevelType w:val="multilevel"/>
    <w:tmpl w:val="8D7A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95B53"/>
    <w:multiLevelType w:val="multilevel"/>
    <w:tmpl w:val="9BB8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172FA"/>
    <w:multiLevelType w:val="multilevel"/>
    <w:tmpl w:val="815A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373BEC"/>
    <w:multiLevelType w:val="multilevel"/>
    <w:tmpl w:val="1E00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C372A"/>
    <w:multiLevelType w:val="multilevel"/>
    <w:tmpl w:val="FB70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77373"/>
    <w:multiLevelType w:val="multilevel"/>
    <w:tmpl w:val="9B5C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204AD"/>
    <w:multiLevelType w:val="multilevel"/>
    <w:tmpl w:val="FF66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13341"/>
    <w:multiLevelType w:val="multilevel"/>
    <w:tmpl w:val="868E6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634513"/>
    <w:multiLevelType w:val="multilevel"/>
    <w:tmpl w:val="5D5C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251474">
    <w:abstractNumId w:val="7"/>
  </w:num>
  <w:num w:numId="2" w16cid:durableId="557473785">
    <w:abstractNumId w:val="1"/>
  </w:num>
  <w:num w:numId="3" w16cid:durableId="768964768">
    <w:abstractNumId w:val="5"/>
  </w:num>
  <w:num w:numId="4" w16cid:durableId="1381516870">
    <w:abstractNumId w:val="8"/>
  </w:num>
  <w:num w:numId="5" w16cid:durableId="181166390">
    <w:abstractNumId w:val="6"/>
  </w:num>
  <w:num w:numId="6" w16cid:durableId="867984674">
    <w:abstractNumId w:val="4"/>
  </w:num>
  <w:num w:numId="7" w16cid:durableId="584458038">
    <w:abstractNumId w:val="3"/>
  </w:num>
  <w:num w:numId="8" w16cid:durableId="523247471">
    <w:abstractNumId w:val="0"/>
  </w:num>
  <w:num w:numId="9" w16cid:durableId="816803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F74"/>
    <w:rsid w:val="00093F74"/>
    <w:rsid w:val="00581C1C"/>
    <w:rsid w:val="005D2D00"/>
    <w:rsid w:val="006E7BC5"/>
    <w:rsid w:val="008A57EA"/>
    <w:rsid w:val="00F90DB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8793E"/>
  <w15:chartTrackingRefBased/>
  <w15:docId w15:val="{0DB26D76-8C67-F94A-98EB-D250DD4CB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3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93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93F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3F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3F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3F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3F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3F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3F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3F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93F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93F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3F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3F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3F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3F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3F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3F74"/>
    <w:rPr>
      <w:rFonts w:eastAsiaTheme="majorEastAsia" w:cstheme="majorBidi"/>
      <w:color w:val="272727" w:themeColor="text1" w:themeTint="D8"/>
    </w:rPr>
  </w:style>
  <w:style w:type="paragraph" w:styleId="Ttulo">
    <w:name w:val="Title"/>
    <w:basedOn w:val="Normal"/>
    <w:next w:val="Normal"/>
    <w:link w:val="TtuloCar"/>
    <w:uiPriority w:val="10"/>
    <w:qFormat/>
    <w:rsid w:val="00093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3F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3F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3F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3F74"/>
    <w:pPr>
      <w:spacing w:before="160"/>
      <w:jc w:val="center"/>
    </w:pPr>
    <w:rPr>
      <w:i/>
      <w:iCs/>
      <w:color w:val="404040" w:themeColor="text1" w:themeTint="BF"/>
    </w:rPr>
  </w:style>
  <w:style w:type="character" w:customStyle="1" w:styleId="CitaCar">
    <w:name w:val="Cita Car"/>
    <w:basedOn w:val="Fuentedeprrafopredeter"/>
    <w:link w:val="Cita"/>
    <w:uiPriority w:val="29"/>
    <w:rsid w:val="00093F74"/>
    <w:rPr>
      <w:i/>
      <w:iCs/>
      <w:color w:val="404040" w:themeColor="text1" w:themeTint="BF"/>
    </w:rPr>
  </w:style>
  <w:style w:type="paragraph" w:styleId="Prrafodelista">
    <w:name w:val="List Paragraph"/>
    <w:basedOn w:val="Normal"/>
    <w:uiPriority w:val="34"/>
    <w:qFormat/>
    <w:rsid w:val="00093F74"/>
    <w:pPr>
      <w:ind w:left="720"/>
      <w:contextualSpacing/>
    </w:pPr>
  </w:style>
  <w:style w:type="character" w:styleId="nfasisintenso">
    <w:name w:val="Intense Emphasis"/>
    <w:basedOn w:val="Fuentedeprrafopredeter"/>
    <w:uiPriority w:val="21"/>
    <w:qFormat/>
    <w:rsid w:val="00093F74"/>
    <w:rPr>
      <w:i/>
      <w:iCs/>
      <w:color w:val="0F4761" w:themeColor="accent1" w:themeShade="BF"/>
    </w:rPr>
  </w:style>
  <w:style w:type="paragraph" w:styleId="Citadestacada">
    <w:name w:val="Intense Quote"/>
    <w:basedOn w:val="Normal"/>
    <w:next w:val="Normal"/>
    <w:link w:val="CitadestacadaCar"/>
    <w:uiPriority w:val="30"/>
    <w:qFormat/>
    <w:rsid w:val="00093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3F74"/>
    <w:rPr>
      <w:i/>
      <w:iCs/>
      <w:color w:val="0F4761" w:themeColor="accent1" w:themeShade="BF"/>
    </w:rPr>
  </w:style>
  <w:style w:type="character" w:styleId="Referenciaintensa">
    <w:name w:val="Intense Reference"/>
    <w:basedOn w:val="Fuentedeprrafopredeter"/>
    <w:uiPriority w:val="32"/>
    <w:qFormat/>
    <w:rsid w:val="00093F74"/>
    <w:rPr>
      <w:b/>
      <w:bCs/>
      <w:smallCaps/>
      <w:color w:val="0F4761" w:themeColor="accent1" w:themeShade="BF"/>
      <w:spacing w:val="5"/>
    </w:rPr>
  </w:style>
  <w:style w:type="paragraph" w:styleId="NormalWeb">
    <w:name w:val="Normal (Web)"/>
    <w:basedOn w:val="Normal"/>
    <w:uiPriority w:val="99"/>
    <w:semiHidden/>
    <w:unhideWhenUsed/>
    <w:rsid w:val="00093F7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093F74"/>
    <w:rPr>
      <w:b/>
      <w:bCs/>
    </w:rPr>
  </w:style>
  <w:style w:type="character" w:styleId="CdigoHTML">
    <w:name w:val="HTML Code"/>
    <w:basedOn w:val="Fuentedeprrafopredeter"/>
    <w:uiPriority w:val="99"/>
    <w:semiHidden/>
    <w:unhideWhenUsed/>
    <w:rsid w:val="00093F74"/>
    <w:rPr>
      <w:rFonts w:ascii="Courier New" w:eastAsia="Times New Roman" w:hAnsi="Courier New" w:cs="Courier New"/>
      <w:sz w:val="20"/>
      <w:szCs w:val="20"/>
    </w:rPr>
  </w:style>
  <w:style w:type="character" w:styleId="nfasis">
    <w:name w:val="Emphasis"/>
    <w:basedOn w:val="Fuentedeprrafopredeter"/>
    <w:uiPriority w:val="20"/>
    <w:qFormat/>
    <w:rsid w:val="00093F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637</Words>
  <Characters>3669</Characters>
  <Application>Microsoft Office Word</Application>
  <DocSecurity>0</DocSecurity>
  <Lines>94</Lines>
  <Paragraphs>74</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Sistemas IT</dc:creator>
  <cp:keywords/>
  <dc:description/>
  <cp:lastModifiedBy>Sistemas IT</cp:lastModifiedBy>
  <cp:revision>1</cp:revision>
  <dcterms:created xsi:type="dcterms:W3CDTF">2026-03-31T17:23:00Z</dcterms:created>
  <dcterms:modified xsi:type="dcterms:W3CDTF">2026-03-31T17:24:00Z</dcterms:modified>
</cp:coreProperties>
</file>