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99130D">
      <w:pPr>
        <w:pStyle w:val="a3"/>
        <w:rPr>
          <w:rFonts w:asciiTheme="minorHAnsi" w:hAnsiTheme="minorHAnsi"/>
        </w:rPr>
      </w:pPr>
      <w:r>
        <w:rPr>
          <w:rFonts w:hint="cs"/>
          <w:rtl/>
        </w:rPr>
        <w:t xml:space="preserve">پیاده سازی کد </w:t>
      </w:r>
      <w:r w:rsidR="0099130D" w:rsidRPr="0099130D">
        <w:rPr>
          <w:rFonts w:asciiTheme="majorBidi" w:hAnsiTheme="majorBidi" w:cstheme="majorBidi"/>
          <w:sz w:val="32"/>
          <w:szCs w:val="32"/>
          <w:shd w:val="clear" w:color="auto" w:fill="FFFFFF" w:themeFill="background1"/>
        </w:rPr>
        <w:t xml:space="preserve">2D </w:t>
      </w:r>
      <w:proofErr w:type="spellStart"/>
      <w:r w:rsidR="0099130D" w:rsidRPr="0099130D">
        <w:rPr>
          <w:rFonts w:asciiTheme="majorBidi" w:hAnsiTheme="majorBidi" w:cstheme="majorBidi"/>
          <w:sz w:val="32"/>
          <w:szCs w:val="32"/>
          <w:shd w:val="clear" w:color="auto" w:fill="FFFFFF" w:themeFill="background1"/>
        </w:rPr>
        <w:t>AirFlow_InvicidAdaptLocalTimStp</w:t>
      </w:r>
      <w:proofErr w:type="spellEnd"/>
      <w:r w:rsidR="0099130D" w:rsidRPr="0099130D">
        <w:rPr>
          <w:rFonts w:asciiTheme="majorBidi" w:hAnsiTheme="majorBidi" w:cstheme="majorBidi"/>
          <w:sz w:val="32"/>
          <w:szCs w:val="32"/>
          <w:shd w:val="clear" w:color="auto" w:fill="FFFFFF" w:themeFill="background1"/>
        </w:rPr>
        <w:t xml:space="preserve">   </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0153A5">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0153A5">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proofErr w:type="spellStart"/>
      <w:r w:rsidRPr="007C5810">
        <w:rPr>
          <w:i/>
          <w:iCs/>
          <w:color w:val="00B0F0"/>
          <w:u w:val="single"/>
        </w:rPr>
        <w:t>Tecplot</w:t>
      </w:r>
      <w:proofErr w:type="spellEnd"/>
      <w:r w:rsidRPr="007C5810">
        <w:rPr>
          <w:i/>
          <w:iCs/>
          <w:color w:val="00B0F0"/>
          <w:u w:val="single"/>
        </w:rPr>
        <w:t xml:space="preserve">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0153A5">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proofErr w:type="spellStart"/>
      <w:r w:rsidRPr="007C5810">
        <w:rPr>
          <w:i/>
          <w:iCs/>
          <w:color w:val="00B0F0"/>
          <w:u w:val="single"/>
        </w:rPr>
        <w:t>Mocrosoft</w:t>
      </w:r>
      <w:proofErr w:type="spellEnd"/>
      <w:r w:rsidRPr="007C5810">
        <w:rPr>
          <w:i/>
          <w:iCs/>
          <w:color w:val="00B0F0"/>
          <w:u w:val="single"/>
        </w:rPr>
        <w:t xml:space="preserve"> Word 2007</w:t>
      </w:r>
      <w:r>
        <w:rPr>
          <w:rFonts w:hint="cs"/>
          <w:rtl/>
        </w:rPr>
        <w:t xml:space="preserve"> استفاده شود و برای جلوگیری از بهم ریختگی روابط نرم افزار </w:t>
      </w:r>
      <w:proofErr w:type="spellStart"/>
      <w:r w:rsidRPr="007C5810">
        <w:rPr>
          <w:i/>
          <w:iCs/>
          <w:color w:val="00B0F0"/>
          <w:u w:val="single"/>
        </w:rPr>
        <w:t>Mathtype</w:t>
      </w:r>
      <w:proofErr w:type="spellEnd"/>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0153A5">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0153A5">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proofErr w:type="spellStart"/>
      <w:r w:rsidRPr="007506C2">
        <w:rPr>
          <w:szCs w:val="24"/>
        </w:rPr>
        <w:t>Mesh.</w:t>
      </w:r>
      <w:r>
        <w:rPr>
          <w:szCs w:val="24"/>
        </w:rPr>
        <w:t>gid</w:t>
      </w:r>
      <w:proofErr w:type="spellEnd"/>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proofErr w:type="spellStart"/>
      <w:r w:rsidRPr="007506C2">
        <w:rPr>
          <w:i/>
          <w:iCs/>
          <w:color w:val="00B0F0"/>
          <w:u w:val="single"/>
        </w:rPr>
        <w:lastRenderedPageBreak/>
        <w:t>ReadMshFile</w:t>
      </w:r>
      <w:proofErr w:type="spellEnd"/>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0153A5">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proofErr w:type="spellStart"/>
      <w:r w:rsidRPr="007506C2">
        <w:rPr>
          <w:szCs w:val="24"/>
        </w:rPr>
        <w:t>Read_Setting</w:t>
      </w:r>
      <w:proofErr w:type="spellEnd"/>
      <w:r w:rsidRPr="007506C2">
        <w:rPr>
          <w:rFonts w:hint="cs"/>
          <w:rtl/>
        </w:rPr>
        <w:t xml:space="preserve"> آورده شده است.</w:t>
      </w:r>
    </w:p>
    <w:p w:rsidR="00987142" w:rsidRDefault="00987142" w:rsidP="000153A5">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0153A5">
      <w:pPr>
        <w:pStyle w:val="a4"/>
        <w:rPr>
          <w:rtl/>
        </w:rPr>
      </w:pPr>
      <w:r w:rsidRPr="007506C2">
        <w:rPr>
          <w:rFonts w:hint="cs"/>
          <w:rtl/>
        </w:rPr>
        <w:t xml:space="preserve">پس از اجرای برنامه فایل های خروجی </w:t>
      </w:r>
      <w:proofErr w:type="spellStart"/>
      <w:r w:rsidRPr="007506C2">
        <w:rPr>
          <w:szCs w:val="24"/>
        </w:rPr>
        <w:t>Contours.Plt</w:t>
      </w:r>
      <w:proofErr w:type="spellEnd"/>
      <w:r w:rsidRPr="007506C2">
        <w:rPr>
          <w:rFonts w:hint="cs"/>
          <w:rtl/>
        </w:rPr>
        <w:t xml:space="preserve"> و </w:t>
      </w:r>
      <w:proofErr w:type="spellStart"/>
      <w:r w:rsidRPr="007506C2">
        <w:rPr>
          <w:szCs w:val="24"/>
        </w:rPr>
        <w:t>CP.Plt</w:t>
      </w:r>
      <w:proofErr w:type="spellEnd"/>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proofErr w:type="spellStart"/>
      <w:r w:rsidRPr="007506C2">
        <w:rPr>
          <w:szCs w:val="24"/>
        </w:rPr>
        <w:t>ResMass.Plt</w:t>
      </w:r>
      <w:proofErr w:type="spellEnd"/>
      <w:r w:rsidRPr="007506C2">
        <w:rPr>
          <w:rFonts w:hint="cs"/>
          <w:rtl/>
        </w:rPr>
        <w:t xml:space="preserve"> چاپ خواهد شد.</w:t>
      </w:r>
    </w:p>
    <w:p w:rsidR="00987142" w:rsidRDefault="00987142" w:rsidP="000153A5">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0153A5">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EC0A54" w:rsidRDefault="00EC0A54" w:rsidP="00EC0A54">
      <w:pPr>
        <w:pStyle w:val="a9"/>
        <w:rPr>
          <w:rtl/>
        </w:rPr>
      </w:pPr>
      <w:r w:rsidRPr="00EC0A54">
        <w:rPr>
          <w:rStyle w:val="Char0"/>
          <w:rFonts w:hint="cs"/>
          <w:rtl/>
        </w:rPr>
        <w:t>در برنامه اصلی پس از تعریف پارامترها و آرایه</w:t>
      </w:r>
      <w:r w:rsidRPr="00EC0A54">
        <w:rPr>
          <w:rStyle w:val="Char0"/>
          <w:rFonts w:hint="cs"/>
          <w:rtl/>
        </w:rPr>
        <w:softHyphen/>
        <w:t>های لازم، موارد زیر بترتیب اجرا خواهد شد. لازم بذکر است که شماره گذاری زیر بر اساس شماره گذاری موجود در فایل فرترن برنامه می باشد</w:t>
      </w:r>
      <w:r>
        <w:rPr>
          <w:rFonts w:hint="cs"/>
          <w:rtl/>
        </w:rPr>
        <w:t>.</w:t>
      </w:r>
    </w:p>
    <w:p w:rsidR="00EC0A54" w:rsidRPr="001F6205" w:rsidRDefault="00EC0A54" w:rsidP="00EC0A54">
      <w:pPr>
        <w:pStyle w:val="a"/>
      </w:pPr>
      <w:r w:rsidRPr="00C62CFE">
        <w:rPr>
          <w:rFonts w:hint="cs"/>
          <w:rtl/>
        </w:rPr>
        <w:t>خواندن</w:t>
      </w:r>
      <w:r w:rsidRPr="001F6205">
        <w:rPr>
          <w:rFonts w:hint="cs"/>
          <w:rtl/>
        </w:rPr>
        <w:t xml:space="preserve"> فایل شبکه </w:t>
      </w:r>
    </w:p>
    <w:p w:rsidR="00EC0A54" w:rsidRDefault="00EC0A54" w:rsidP="000153A5">
      <w:pPr>
        <w:pStyle w:val="a4"/>
      </w:pPr>
      <w:r>
        <w:rPr>
          <w:rFonts w:hint="cs"/>
          <w:rtl/>
        </w:rPr>
        <w:t>شبکه محاسباتی در این کد در نرم افزار های تولید شبکه مانند گمبیت ،</w:t>
      </w:r>
      <w:r>
        <w:t>ICEM</w:t>
      </w:r>
      <w:r>
        <w:rPr>
          <w:rFonts w:hint="cs"/>
          <w:rtl/>
        </w:rPr>
        <w:t xml:space="preserve"> و...تولید می شود و سپس توسط یک کد  اینترفیس به فرمت مورد نظر در این کد تبدیل می شود و بعنوان ورودی به این کد معرفی می شود. لازم است توجه شود که شرایط مرزی در این فایل (فایل مربوط به شبکه) باید اعمال گردد که در مستندات این زیربرنامه بطور مفصل به آن پرداخته شده است.</w:t>
      </w:r>
    </w:p>
    <w:p w:rsidR="00EC0A54" w:rsidRDefault="00EC0A54" w:rsidP="00EC0A54">
      <w:pPr>
        <w:pStyle w:val="a"/>
      </w:pPr>
      <w:bookmarkStart w:id="0" w:name="_Toc376591714"/>
      <w:r>
        <w:rPr>
          <w:rFonts w:hint="cs"/>
          <w:rtl/>
        </w:rPr>
        <w:t xml:space="preserve">خواندن پارامترهای لازم برای حل معادلات </w:t>
      </w:r>
    </w:p>
    <w:p w:rsidR="00EC0A54" w:rsidRDefault="00EC0A54" w:rsidP="000153A5">
      <w:pPr>
        <w:pStyle w:val="a4"/>
        <w:rPr>
          <w:rtl/>
        </w:rPr>
      </w:pPr>
      <w:r>
        <w:rPr>
          <w:rFonts w:hint="cs"/>
          <w:rtl/>
        </w:rPr>
        <w:t>با توجه به الگوریتم حل اشاره شده، با فراخوانی  این زیر برنامه اطلاعات لازم برای حل معادلات از کاربر گرفته و ذخیره می</w:t>
      </w:r>
      <w:r>
        <w:rPr>
          <w:rFonts w:hint="cs"/>
          <w:rtl/>
        </w:rPr>
        <w:softHyphen/>
        <w:t>شود.</w:t>
      </w:r>
    </w:p>
    <w:p w:rsidR="00EC0A54" w:rsidRDefault="00EC0A54" w:rsidP="00EC0A54">
      <w:pPr>
        <w:pStyle w:val="a"/>
      </w:pPr>
      <w:r w:rsidRPr="004256FE">
        <w:rPr>
          <w:rFonts w:hint="cs"/>
          <w:rtl/>
        </w:rPr>
        <w:t>شماره گذاری مجدد اضلاع برای اعمال شرایط مرزی</w:t>
      </w:r>
    </w:p>
    <w:p w:rsidR="00EC0A54" w:rsidRDefault="00EC0A54" w:rsidP="000153A5">
      <w:pPr>
        <w:pStyle w:val="a4"/>
        <w:rPr>
          <w:rtl/>
        </w:rPr>
      </w:pPr>
      <w:r>
        <w:rPr>
          <w:rFonts w:hint="cs"/>
          <w:rtl/>
        </w:rPr>
        <w:t xml:space="preserve">با فراخوانی زیربرنامه </w:t>
      </w:r>
      <w:proofErr w:type="spellStart"/>
      <w:r w:rsidRPr="004256FE">
        <w:t>MeshBC</w:t>
      </w:r>
      <w:proofErr w:type="spellEnd"/>
      <w:r>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EC0A54" w:rsidRPr="00E1425C" w:rsidRDefault="00EC0A54" w:rsidP="00EC0A54">
      <w:pPr>
        <w:pStyle w:val="a"/>
      </w:pPr>
      <w:r>
        <w:rPr>
          <w:rFonts w:hint="cs"/>
          <w:rtl/>
        </w:rPr>
        <w:t>تشخیص تعداد و شماره اضلاع تشکیل دهنده هر سلول</w:t>
      </w:r>
    </w:p>
    <w:p w:rsidR="00EC0A54" w:rsidRDefault="00EC0A54" w:rsidP="000153A5">
      <w:pPr>
        <w:pStyle w:val="a4"/>
        <w:rPr>
          <w:rtl/>
        </w:rPr>
      </w:pPr>
      <w:r w:rsidRPr="00C62CFE">
        <w:rPr>
          <w:rFonts w:hint="cs"/>
          <w:rtl/>
        </w:rPr>
        <w:t>در اینجا تعداد و شماره اضلاع تشکیل دهنده هر سلول پیدا می شود تا در مراحل بعدی از این اطلاعات استفاده گردد.</w:t>
      </w:r>
    </w:p>
    <w:p w:rsidR="00EC0A54" w:rsidRPr="00002FF1" w:rsidRDefault="00EC0A54" w:rsidP="00EC0A54">
      <w:pPr>
        <w:pStyle w:val="a"/>
      </w:pPr>
      <w:r>
        <w:rPr>
          <w:rFonts w:hint="cs"/>
          <w:rtl/>
        </w:rPr>
        <w:t>پیدا کردن شماره نقاط تشکیل دهنده هر سلول</w:t>
      </w:r>
    </w:p>
    <w:p w:rsidR="00EC0A54" w:rsidRDefault="00EC0A54" w:rsidP="000153A5">
      <w:pPr>
        <w:pStyle w:val="a4"/>
        <w:rPr>
          <w:rtl/>
        </w:rPr>
      </w:pPr>
      <w:r w:rsidRPr="00C62CFE">
        <w:rPr>
          <w:rFonts w:hint="cs"/>
          <w:rtl/>
        </w:rPr>
        <w:t xml:space="preserve">پس از تشخیص تعداد و شماره اضلاع تشکیل دهنده یک سلول نقاط تشکیل دهنده هر سلول پیدا می شود در در هنگام چاپ اطلاعات در فایل های </w:t>
      </w:r>
      <w:proofErr w:type="spellStart"/>
      <w:r w:rsidR="001D505E">
        <w:t>T</w:t>
      </w:r>
      <w:r w:rsidRPr="00C62CFE">
        <w:t>ecplot</w:t>
      </w:r>
      <w:proofErr w:type="spellEnd"/>
      <w:r w:rsidRPr="00C62CFE">
        <w:rPr>
          <w:rFonts w:hint="cs"/>
          <w:rtl/>
        </w:rPr>
        <w:t xml:space="preserve"> از آنها استفاده گردد</w:t>
      </w:r>
    </w:p>
    <w:p w:rsidR="00EC0A54" w:rsidRDefault="00EC0A54" w:rsidP="00EC0A54">
      <w:pPr>
        <w:pStyle w:val="a"/>
      </w:pPr>
      <w:r>
        <w:rPr>
          <w:rFonts w:hint="cs"/>
          <w:rtl/>
        </w:rPr>
        <w:t>محاسبه مساحت سلول ها و مختصات مرکز آنها</w:t>
      </w:r>
    </w:p>
    <w:p w:rsidR="00EC0A54" w:rsidRDefault="00EC0A54" w:rsidP="000153A5">
      <w:pPr>
        <w:pStyle w:val="a4"/>
        <w:rPr>
          <w:rtl/>
        </w:rPr>
      </w:pPr>
      <w:r>
        <w:rPr>
          <w:rFonts w:hint="cs"/>
          <w:rtl/>
        </w:rPr>
        <w:t xml:space="preserve">با فراخوانی زیربرنامه </w:t>
      </w:r>
      <w:r w:rsidRPr="004E32D1">
        <w:t xml:space="preserve"> </w:t>
      </w:r>
      <w:r w:rsidRPr="00B056FA">
        <w:t>GeoCal2D</w:t>
      </w:r>
      <w:r>
        <w:rPr>
          <w:rFonts w:hint="cs"/>
          <w:rtl/>
        </w:rPr>
        <w:t>مساحت، بردارهای عمود با بعد، طول اضلاع و مختصات مرکز هر کدام از سلول های شبکه محاسبه شده و در آرایه های مربوطه ذخیره می</w:t>
      </w:r>
      <w:r>
        <w:rPr>
          <w:rFonts w:hint="cs"/>
          <w:rtl/>
        </w:rPr>
        <w:softHyphen/>
        <w:t>شود.</w:t>
      </w:r>
    </w:p>
    <w:bookmarkEnd w:id="0"/>
    <w:p w:rsidR="00EC0A54" w:rsidRDefault="00EC0A54" w:rsidP="00EC0A54">
      <w:pPr>
        <w:pStyle w:val="a"/>
      </w:pPr>
      <w:r>
        <w:rPr>
          <w:rFonts w:hint="cs"/>
          <w:rtl/>
        </w:rPr>
        <w:t xml:space="preserve">مقداردهی اولیه </w:t>
      </w:r>
    </w:p>
    <w:p w:rsidR="00EC0A54" w:rsidRDefault="00EC0A54" w:rsidP="000153A5">
      <w:pPr>
        <w:pStyle w:val="a4"/>
      </w:pPr>
      <w:r>
        <w:rPr>
          <w:rFonts w:hint="cs"/>
          <w:rtl/>
        </w:rPr>
        <w:t xml:space="preserve">در اینجا با فراخوانی زیربرنامه </w:t>
      </w:r>
      <w:proofErr w:type="spellStart"/>
      <w:r w:rsidRPr="00FE0D77">
        <w:t>InitMeanFlow_Inviscid</w:t>
      </w:r>
      <w:proofErr w:type="spellEnd"/>
      <w:r>
        <w:rPr>
          <w:rFonts w:hint="cs"/>
          <w:rtl/>
        </w:rPr>
        <w:t xml:space="preserve"> برخی از آرایه ها و پارامترها که در ادامه مورد استفاه قرار خواهند گرفت، از جمله مقادیر بقایی مقداردهی می شود.</w:t>
      </w:r>
      <w:r w:rsidRPr="000E514A">
        <w:rPr>
          <w:rtl/>
        </w:rPr>
        <w:t xml:space="preserve"> </w:t>
      </w:r>
      <w:r>
        <w:rPr>
          <w:rFonts w:hint="cs"/>
          <w:rtl/>
        </w:rPr>
        <w:t xml:space="preserve">باید بخاطر داشت در صورتیکه مقدار پارمتر </w:t>
      </w:r>
      <w:proofErr w:type="spellStart"/>
      <w:r>
        <w:t>init</w:t>
      </w:r>
      <w:proofErr w:type="spellEnd"/>
      <w:r>
        <w:rPr>
          <w:rFonts w:hint="cs"/>
          <w:rtl/>
        </w:rPr>
        <w:t xml:space="preserve">، که یکی از ورودی های این زیربرنامه می باشد، برابر 1 باشد، مقادیر بقایی با استفاده از فایل </w:t>
      </w:r>
      <w:r w:rsidR="001D505E">
        <w:lastRenderedPageBreak/>
        <w:t>ConservativeVariables</w:t>
      </w:r>
      <w:r w:rsidRPr="00C608D9">
        <w:t>.txt</w:t>
      </w:r>
      <w:r>
        <w:rPr>
          <w:rFonts w:hint="cs"/>
          <w:rtl/>
        </w:rPr>
        <w:t xml:space="preserve"> که در تکرارهای قبل ذخیره شده است، مقداردهی می شود.</w:t>
      </w:r>
    </w:p>
    <w:p w:rsidR="0099130D" w:rsidRDefault="0009598D" w:rsidP="0099130D">
      <w:pPr>
        <w:pStyle w:val="a"/>
        <w:rPr>
          <w:rFonts w:hint="cs"/>
        </w:rPr>
      </w:pPr>
      <w:r>
        <w:rPr>
          <w:rFonts w:hint="cs"/>
          <w:rtl/>
        </w:rPr>
        <w:t>اصلاح شرایط مرزی در لوله-شاک صاد</w:t>
      </w:r>
    </w:p>
    <w:p w:rsidR="0009598D" w:rsidRDefault="0009598D" w:rsidP="0009598D">
      <w:pPr>
        <w:pStyle w:val="a4"/>
      </w:pPr>
      <w:r>
        <w:rPr>
          <w:rFonts w:hint="cs"/>
          <w:rtl/>
        </w:rPr>
        <w:t>از آنجا که در حل مساله شاک صاد دیوار سمت چپ دارای سرعت است لازم است در این قسمت شرط مرزی اصلاح گردد و از شرط مرزی ریمان در دیوار چپ استفاده گردد.</w:t>
      </w:r>
    </w:p>
    <w:p w:rsidR="000153A5" w:rsidRDefault="000153A5" w:rsidP="000153A5">
      <w:pPr>
        <w:pStyle w:val="a"/>
        <w:rPr>
          <w:rtl/>
        </w:rPr>
      </w:pPr>
      <w:r w:rsidRPr="00571CE2">
        <w:rPr>
          <w:rtl/>
        </w:rPr>
        <w:t xml:space="preserve">محاسبه </w:t>
      </w:r>
      <w:r>
        <w:rPr>
          <w:rFonts w:hint="cs"/>
          <w:rtl/>
        </w:rPr>
        <w:t>فشار</w:t>
      </w:r>
    </w:p>
    <w:p w:rsidR="000153A5" w:rsidRDefault="000153A5" w:rsidP="000153A5">
      <w:pPr>
        <w:pStyle w:val="a4"/>
        <w:rPr>
          <w:rtl/>
        </w:rPr>
      </w:pPr>
      <w:r>
        <w:rPr>
          <w:rFonts w:hint="cs"/>
          <w:rtl/>
        </w:rPr>
        <w:t>مقدار فشار طبق رابطه زیر برای هر کدام از سلول ها محاسبه می گردد.</w:t>
      </w:r>
    </w:p>
    <w:bookmarkStart w:id="1" w:name="_Ref432364466"/>
    <w:bookmarkStart w:id="2" w:name="_Ref441423843"/>
    <w:bookmarkEnd w:id="1"/>
    <w:bookmarkEnd w:id="2"/>
    <w:p w:rsidR="00EC0A54" w:rsidRDefault="000153A5" w:rsidP="000153A5">
      <w:pPr>
        <w:pStyle w:val="a4"/>
        <w:jc w:val="center"/>
        <w:rPr>
          <w:rtl/>
        </w:rPr>
      </w:pPr>
      <w:r w:rsidRPr="000E6CDC">
        <w:object w:dxaOrig="30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35.6pt" o:ole="">
            <v:imagedata r:id="rId14" o:title=""/>
          </v:shape>
          <o:OLEObject Type="Embed" ProgID="Equation.DSMT4" ShapeID="_x0000_i1025" DrawAspect="Content" ObjectID="_1584990199" r:id="rId15"/>
        </w:object>
      </w:r>
    </w:p>
    <w:p w:rsidR="00EC0A54" w:rsidRDefault="00EC0A54" w:rsidP="00EC0A54">
      <w:pPr>
        <w:pStyle w:val="a"/>
        <w:rPr>
          <w:rtl/>
        </w:rPr>
      </w:pPr>
      <w:r>
        <w:rPr>
          <w:rFonts w:hint="cs"/>
          <w:rtl/>
        </w:rPr>
        <w:t xml:space="preserve">تعیین شرایط مرزی </w:t>
      </w:r>
    </w:p>
    <w:p w:rsidR="00EC0A54" w:rsidRDefault="00EC0A54" w:rsidP="0009598D">
      <w:pPr>
        <w:pStyle w:val="a4"/>
        <w:rPr>
          <w:rtl/>
        </w:rPr>
      </w:pPr>
      <w:r>
        <w:rPr>
          <w:rFonts w:hint="cs"/>
          <w:rtl/>
        </w:rPr>
        <w:t>با فراخوانی زیربرنامه</w:t>
      </w:r>
      <w:r w:rsidRPr="005B50AC">
        <w:t xml:space="preserve"> </w:t>
      </w:r>
      <w:r>
        <w:rPr>
          <w:rFonts w:hint="cs"/>
          <w:rtl/>
        </w:rPr>
        <w:t>های مربوط به اعمال</w:t>
      </w:r>
      <w:r w:rsidRPr="009B5A5C">
        <w:rPr>
          <w:rFonts w:hint="cs"/>
          <w:rtl/>
        </w:rPr>
        <w:t xml:space="preserve"> </w:t>
      </w:r>
      <w:r>
        <w:rPr>
          <w:rFonts w:hint="cs"/>
          <w:rtl/>
        </w:rPr>
        <w:t xml:space="preserve">شرایط مرزی، مقادیر بقایی و همچنین فشار در میانه اضلاع مرزی تعیین و در آرایه مربوطه ذخیره می گردد. این کار قبل از شروع حلقه تکرار مربوط به گام زمانی انجام می گیرد تا مقادیر مربوط به شرایط مرزی مقداردهی اولیه شوند و همچنین از این مقادیر برای محاسبه گام زمانی در بخش های بعدی استفاده گردد. تعیین شرایط مرزی در فایل شبکه توسط کاربر انجام می شود. </w:t>
      </w:r>
    </w:p>
    <w:p w:rsidR="00EC0A54" w:rsidRPr="008A2BD5" w:rsidRDefault="00EC0A54" w:rsidP="00EC0A54">
      <w:pPr>
        <w:pStyle w:val="a"/>
        <w:rPr>
          <w:rtl/>
        </w:rPr>
      </w:pPr>
      <w:r>
        <w:rPr>
          <w:rFonts w:hint="cs"/>
          <w:rtl/>
        </w:rPr>
        <w:t>کپی اطلاعات شبکه اصلی</w:t>
      </w:r>
    </w:p>
    <w:p w:rsidR="00EC0A54" w:rsidRPr="001A018D" w:rsidRDefault="00EC0A54" w:rsidP="000153A5">
      <w:pPr>
        <w:pStyle w:val="a4"/>
        <w:rPr>
          <w:rtl/>
        </w:rPr>
      </w:pPr>
      <w:r>
        <w:rPr>
          <w:rFonts w:hint="cs"/>
          <w:rtl/>
        </w:rPr>
        <w:t>با فراخوانی این زیربرنامه یک کپی از اطلاعات شبکه گرفته می‌شود و اطلاعات آن در پارامترهای مربوطه ذخیره می‌گردد.</w:t>
      </w:r>
    </w:p>
    <w:p w:rsidR="00EC0A54" w:rsidRDefault="00EC0A54" w:rsidP="00EC0A54">
      <w:pPr>
        <w:pStyle w:val="a"/>
        <w:rPr>
          <w:rtl/>
        </w:rPr>
      </w:pPr>
      <w:r>
        <w:rPr>
          <w:rFonts w:hint="cs"/>
          <w:rtl/>
        </w:rPr>
        <w:t>مقداردهی اولیه به برخی پارامتر ها</w:t>
      </w:r>
    </w:p>
    <w:p w:rsidR="00EC0A54" w:rsidRDefault="00EC0A54" w:rsidP="000153A5">
      <w:pPr>
        <w:pStyle w:val="a4"/>
        <w:rPr>
          <w:rtl/>
        </w:rPr>
      </w:pPr>
      <w:r>
        <w:rPr>
          <w:rFonts w:hint="cs"/>
          <w:rtl/>
        </w:rPr>
        <w:t>در اینجا برخی از پارامترهای شمارشگر که در ادامه به آن نیاز داریم مقدار دهی می شوند.</w:t>
      </w:r>
    </w:p>
    <w:p w:rsidR="00EC0A54" w:rsidRDefault="00EC0A54" w:rsidP="00EC0A54">
      <w:pPr>
        <w:pStyle w:val="a"/>
        <w:rPr>
          <w:rtl/>
        </w:rPr>
      </w:pPr>
      <w:r>
        <w:rPr>
          <w:rFonts w:hint="cs"/>
          <w:rtl/>
        </w:rPr>
        <w:t>پیشروی در زمان در یک حلقه تکرار</w:t>
      </w:r>
    </w:p>
    <w:p w:rsidR="00EC0A54" w:rsidRDefault="00EC0A54" w:rsidP="000153A5">
      <w:pPr>
        <w:pStyle w:val="a4"/>
        <w:rPr>
          <w:rtl/>
        </w:rPr>
      </w:pPr>
      <w:r>
        <w:rPr>
          <w:rFonts w:hint="cs"/>
          <w:rtl/>
        </w:rPr>
        <w:t>در یک حلقه تکرار تا رسیدن به زمان مورد نظر یا باقیمانده ناپایای دلخواه کاربر حل معادلات انجام می‌شود. توجه شود که در اینجا حل ناپایا مورد نظر است.</w:t>
      </w:r>
    </w:p>
    <w:p w:rsidR="00EC0A54" w:rsidRDefault="00EC0A54" w:rsidP="00EC0A54">
      <w:pPr>
        <w:pStyle w:val="a"/>
        <w:rPr>
          <w:rtl/>
        </w:rPr>
      </w:pPr>
      <w:r>
        <w:rPr>
          <w:rFonts w:hint="cs"/>
          <w:rtl/>
        </w:rPr>
        <w:t>تعیین گام زمانی</w:t>
      </w:r>
    </w:p>
    <w:p w:rsidR="00EC0A54" w:rsidRDefault="00EC0A54" w:rsidP="000153A5">
      <w:pPr>
        <w:pStyle w:val="a4"/>
        <w:rPr>
          <w:rtl/>
        </w:rPr>
      </w:pPr>
      <w:r>
        <w:rPr>
          <w:rFonts w:hint="cs"/>
          <w:rtl/>
        </w:rPr>
        <w:t xml:space="preserve">با فراخوانی زیربرنامه </w:t>
      </w:r>
      <w:r w:rsidRPr="005227A8">
        <w:t xml:space="preserve"> </w:t>
      </w:r>
      <w:proofErr w:type="spellStart"/>
      <w:r w:rsidRPr="00FE0D77">
        <w:t>TimSTP_Inviscid</w:t>
      </w:r>
      <w:proofErr w:type="spellEnd"/>
      <w:r>
        <w:rPr>
          <w:rFonts w:hint="cs"/>
          <w:rtl/>
        </w:rPr>
        <w:t>گام زمانی هر کدام از سلول های شبکه محاسبه می گردد. در اینجا از گام زمانی متغیر استفاده شده است به این معنی که هر سلول با گام زمانی مربوط به خود در زمان پیشروی خواهد کرد تا سرعت همگرایی جهت بدست آوردن حل پایدار سریعتر باشد. کاربر می تواند پس از اجرای این زیربرنامه کوچکترین گام زمانی را بعنوان گام زمانی تمام سلول ها انتخاب نماید تا به این ترتیب بتواند حل ناپایا را بدست آورد.</w:t>
      </w:r>
    </w:p>
    <w:p w:rsidR="00EC0A54" w:rsidRDefault="00EC0A54" w:rsidP="00EC0A54">
      <w:pPr>
        <w:pStyle w:val="a"/>
        <w:rPr>
          <w:rtl/>
        </w:rPr>
      </w:pPr>
      <w:r>
        <w:rPr>
          <w:rFonts w:hint="cs"/>
          <w:rtl/>
        </w:rPr>
        <w:lastRenderedPageBreak/>
        <w:t>تعیین کوچکترین گام زمانی</w:t>
      </w:r>
    </w:p>
    <w:p w:rsidR="00EC0A54" w:rsidRDefault="00EC0A54" w:rsidP="000153A5">
      <w:pPr>
        <w:pStyle w:val="a4"/>
        <w:rPr>
          <w:rtl/>
        </w:rPr>
      </w:pPr>
      <w:r>
        <w:rPr>
          <w:rFonts w:hint="cs"/>
          <w:rtl/>
        </w:rPr>
        <w:t xml:space="preserve">برای اینکه مقدار  </w:t>
      </w:r>
      <w:r>
        <w:t>m</w:t>
      </w:r>
      <w:r>
        <w:rPr>
          <w:rFonts w:hint="cs"/>
          <w:rtl/>
        </w:rPr>
        <w:t xml:space="preserve"> که در هریک از سلول‌ها محاسبه شود نیاز به کوچکترین گام زمانی سلول‌ها داریم در اینجا این مقدار محاسبه می‌شود و در یک متغیر محلی ذخیره می گردد.</w:t>
      </w:r>
    </w:p>
    <w:p w:rsidR="00EC0A54" w:rsidRDefault="00EC0A54" w:rsidP="00EC0A54">
      <w:pPr>
        <w:pStyle w:val="a"/>
        <w:rPr>
          <w:rtl/>
        </w:rPr>
      </w:pPr>
      <w:r>
        <w:rPr>
          <w:rFonts w:hint="cs"/>
          <w:rtl/>
        </w:rPr>
        <w:t xml:space="preserve">محاسبه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i</m:t>
            </m:r>
          </m:sub>
        </m:sSub>
      </m:oMath>
    </w:p>
    <w:p w:rsidR="00EC0A54" w:rsidRDefault="00EC0A54" w:rsidP="007B63FB">
      <w:pPr>
        <w:pStyle w:val="a4"/>
        <w:rPr>
          <w:rtl/>
        </w:rPr>
      </w:pPr>
      <w:r>
        <w:rPr>
          <w:rFonts w:hint="cs"/>
          <w:rtl/>
        </w:rPr>
        <w:t xml:space="preserve">مشخصه </w:t>
      </w:r>
      <w:r w:rsidRPr="00C9053E">
        <w:rPr>
          <w:position w:val="-12"/>
        </w:rPr>
        <w:object w:dxaOrig="320" w:dyaOrig="360">
          <v:shape id="_x0000_i1026" type="#_x0000_t75" style="width:15.25pt;height:17.8pt" o:ole="">
            <v:imagedata r:id="rId16" o:title=""/>
          </v:shape>
          <o:OLEObject Type="Embed" ProgID="Equation.DSMT4" ShapeID="_x0000_i1026" DrawAspect="Content" ObjectID="_1584990200" r:id="rId17"/>
        </w:object>
      </w:r>
      <w:r>
        <w:rPr>
          <w:rtl/>
        </w:rPr>
        <w:t xml:space="preserve"> </w:t>
      </w:r>
      <w:r>
        <w:rPr>
          <w:rFonts w:hint="cs"/>
          <w:rtl/>
        </w:rPr>
        <w:t xml:space="preserve">طبق رابطه‌ی </w:t>
      </w:r>
      <w:r w:rsidR="007B63FB">
        <w:rPr>
          <w:rFonts w:hint="cs"/>
          <w:rtl/>
        </w:rPr>
        <w:t>زیر</w:t>
      </w:r>
      <w:r>
        <w:rPr>
          <w:rFonts w:hint="cs"/>
          <w:rtl/>
        </w:rPr>
        <w:t xml:space="preserve"> محاسبه می شود .</w:t>
      </w:r>
    </w:p>
    <w:p w:rsidR="007B63FB" w:rsidRDefault="007B63FB" w:rsidP="007B63FB">
      <w:pPr>
        <w:pStyle w:val="a4"/>
        <w:jc w:val="center"/>
        <w:rPr>
          <w:rtl/>
        </w:rPr>
      </w:pPr>
      <w:r>
        <w:object w:dxaOrig="2500" w:dyaOrig="1240">
          <v:shape id="_x0000_i1027" type="#_x0000_t75" style="width:125.35pt;height:62.7pt" o:ole="">
            <v:imagedata r:id="rId18" o:title=""/>
          </v:shape>
          <o:OLEObject Type="Embed" ProgID="Equation.DSMT4" ShapeID="_x0000_i1027" DrawAspect="Content" ObjectID="_1584990201" r:id="rId19"/>
        </w:object>
      </w:r>
    </w:p>
    <w:p w:rsidR="00EC0A54" w:rsidRDefault="00EC0A54" w:rsidP="00EC0A54">
      <w:pPr>
        <w:pStyle w:val="a"/>
      </w:pPr>
      <w:r>
        <w:rPr>
          <w:rFonts w:hint="cs"/>
          <w:rtl/>
        </w:rPr>
        <w:t>محاسبات در حلقه گام‌های درونی</w:t>
      </w:r>
    </w:p>
    <w:p w:rsidR="0009598D" w:rsidRDefault="0009598D" w:rsidP="0009598D">
      <w:pPr>
        <w:pStyle w:val="a4"/>
        <w:rPr>
          <w:rFonts w:hint="cs"/>
          <w:rtl/>
        </w:rPr>
      </w:pPr>
      <w:r>
        <w:rPr>
          <w:rFonts w:hint="cs"/>
          <w:rtl/>
        </w:rPr>
        <w:t>در این قسمت مراحل زیر انجام می گیرد</w:t>
      </w:r>
    </w:p>
    <w:p w:rsidR="0009598D" w:rsidRDefault="00FA5B07" w:rsidP="0009598D">
      <w:pPr>
        <w:pStyle w:val="a4"/>
        <w:rPr>
          <w:rFonts w:hint="cs"/>
          <w:rtl/>
        </w:rPr>
      </w:pPr>
      <w:r>
        <w:rPr>
          <w:rFonts w:hint="cs"/>
          <w:rtl/>
        </w:rPr>
        <w:t>زمان باقی مانده ی ِ حل محاسبه میگردد.</w:t>
      </w:r>
    </w:p>
    <w:p w:rsidR="00FA5B07" w:rsidRDefault="00DE7AEE" w:rsidP="00DE7AEE">
      <w:pPr>
        <w:pStyle w:val="a4"/>
        <w:rPr>
          <w:rFonts w:hint="cs"/>
          <w:rtl/>
        </w:rPr>
      </w:pPr>
      <w:r>
        <w:rPr>
          <w:rFonts w:hint="cs"/>
          <w:rtl/>
        </w:rPr>
        <w:t xml:space="preserve">اگر زمان باقی مانده از گام های زمانی جدید تشکیل شده کمتر باشد،  کوچکترین گام زمانی بر اساس زمان باقی مانده محاسبه می شود و </w:t>
      </w:r>
      <w:r>
        <w:rPr>
          <w:rFonts w:hint="cs"/>
          <w:rtl/>
        </w:rPr>
        <w:t xml:space="preserve">مشخصه </w:t>
      </w:r>
      <w:r w:rsidRPr="00C9053E">
        <w:rPr>
          <w:position w:val="-12"/>
        </w:rPr>
        <w:object w:dxaOrig="320" w:dyaOrig="360">
          <v:shape id="_x0000_i1030" type="#_x0000_t75" style="width:15.25pt;height:17.8pt" o:ole="">
            <v:imagedata r:id="rId16" o:title=""/>
          </v:shape>
          <o:OLEObject Type="Embed" ProgID="Equation.DSMT4" ShapeID="_x0000_i1030" DrawAspect="Content" ObjectID="_1584990202" r:id="rId20"/>
        </w:object>
      </w:r>
      <w:r>
        <w:rPr>
          <w:rtl/>
        </w:rPr>
        <w:t xml:space="preserve"> </w:t>
      </w:r>
      <w:r>
        <w:rPr>
          <w:rFonts w:hint="cs"/>
          <w:rtl/>
        </w:rPr>
        <w:t>مجددا محاسبه می شودواز آنجا گام زمانی مجددا محاسبه خواهد شد.</w:t>
      </w:r>
    </w:p>
    <w:p w:rsidR="00EC0A54" w:rsidRDefault="00EC0A54" w:rsidP="00EC0A54">
      <w:pPr>
        <w:pStyle w:val="a"/>
        <w:rPr>
          <w:rtl/>
        </w:rPr>
      </w:pPr>
      <w:r>
        <w:rPr>
          <w:rFonts w:hint="cs"/>
          <w:rtl/>
        </w:rPr>
        <w:t>مقداردهی به برخی آرایه های بکار رفته در روش رانگ-کوتا</w:t>
      </w:r>
    </w:p>
    <w:p w:rsidR="00EC0A54" w:rsidRDefault="00EC0A54" w:rsidP="000153A5">
      <w:pPr>
        <w:pStyle w:val="a4"/>
        <w:rPr>
          <w:rtl/>
        </w:rPr>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همچنین این مقادیر برای محاسبه باقیمانده معادله جرم یا هر معادله دیگری می تواند بکار رود.</w:t>
      </w:r>
    </w:p>
    <w:p w:rsidR="00EC0A54" w:rsidRDefault="00EC0A54" w:rsidP="00EC0A54">
      <w:pPr>
        <w:pStyle w:val="a"/>
        <w:rPr>
          <w:rtl/>
        </w:rPr>
      </w:pPr>
      <w:r>
        <w:rPr>
          <w:rFonts w:hint="cs"/>
          <w:rtl/>
        </w:rPr>
        <w:t>تعیین سلول‌های مورد نیاز</w:t>
      </w:r>
    </w:p>
    <w:p w:rsidR="00EC0A54" w:rsidRDefault="00EC0A54" w:rsidP="00EC0A54">
      <w:pPr>
        <w:pStyle w:val="a9"/>
        <w:spacing w:before="120" w:line="288" w:lineRule="auto"/>
        <w:rPr>
          <w:rtl/>
        </w:rPr>
      </w:pPr>
      <w:r w:rsidRPr="00EC0A54">
        <w:rPr>
          <w:rStyle w:val="Char0"/>
          <w:rFonts w:hint="cs"/>
          <w:rtl/>
        </w:rPr>
        <w:t xml:space="preserve">در هر گام درونی سلول‌هایی که </w:t>
      </w:r>
      <w:r w:rsidRPr="00EC0A54">
        <w:rPr>
          <w:rStyle w:val="Char0"/>
          <w:rtl/>
        </w:rPr>
        <w:t xml:space="preserve">شماره </w:t>
      </w:r>
      <w:r w:rsidRPr="00EC0A54">
        <w:rPr>
          <w:rStyle w:val="Char0"/>
          <w:rFonts w:hint="cs"/>
          <w:rtl/>
        </w:rPr>
        <w:t>گام درونی را می‌توان</w:t>
      </w:r>
      <w:r w:rsidRPr="00EC0A54">
        <w:rPr>
          <w:rStyle w:val="Char0"/>
          <w:rtl/>
        </w:rPr>
        <w:t xml:space="preserve"> به شکل ضر</w:t>
      </w:r>
      <w:r w:rsidRPr="00EC0A54">
        <w:rPr>
          <w:rStyle w:val="Char0"/>
          <w:rFonts w:hint="cs"/>
          <w:rtl/>
        </w:rPr>
        <w:t>یبی</w:t>
      </w:r>
      <w:r w:rsidRPr="00EC0A54">
        <w:rPr>
          <w:rStyle w:val="Char0"/>
          <w:rtl/>
        </w:rPr>
        <w:t xml:space="preserve"> از</w:t>
      </w:r>
      <w:r w:rsidRPr="00EC0A54">
        <w:rPr>
          <w:rStyle w:val="Char0"/>
          <w:rFonts w:hint="cs"/>
          <w:rtl/>
        </w:rPr>
        <w:t xml:space="preserve"> </w:t>
      </w:r>
      <w:r w:rsidRPr="00EC0A54">
        <w:rPr>
          <w:rStyle w:val="Char0"/>
        </w:rPr>
        <w:object w:dxaOrig="380" w:dyaOrig="320">
          <v:shape id="_x0000_i1028" type="#_x0000_t75" style="width:18.65pt;height:15.25pt" o:ole="">
            <v:imagedata r:id="rId21" o:title=""/>
          </v:shape>
          <o:OLEObject Type="Embed" ProgID="Equation.DSMT4" ShapeID="_x0000_i1028" DrawAspect="Content" ObjectID="_1584990203" r:id="rId22"/>
        </w:object>
      </w:r>
      <w:r w:rsidRPr="00EC0A54">
        <w:rPr>
          <w:rStyle w:val="Char0"/>
          <w:rtl/>
        </w:rPr>
        <w:t xml:space="preserve"> آن سلول نوشت</w:t>
      </w:r>
      <w:r w:rsidRPr="00EC0A54">
        <w:rPr>
          <w:rStyle w:val="Char0"/>
          <w:rFonts w:hint="cs"/>
          <w:rtl/>
        </w:rPr>
        <w:t xml:space="preserve"> نیاز به انجام محاسبات دارند. در اینجا با بررسی تمام شبکه شماره سلول‌هایی که نیاز به انجام محاسبات دارند در یکی آرایه ذخیره می‌شود</w:t>
      </w:r>
      <w:r>
        <w:rPr>
          <w:rFonts w:hint="cs"/>
          <w:rtl/>
        </w:rPr>
        <w:t>.</w:t>
      </w:r>
    </w:p>
    <w:p w:rsidR="00EC0A54" w:rsidRDefault="00EC0A54" w:rsidP="00EC0A54">
      <w:pPr>
        <w:pStyle w:val="a"/>
        <w:rPr>
          <w:rtl/>
        </w:rPr>
      </w:pPr>
      <w:r>
        <w:rPr>
          <w:rFonts w:hint="cs"/>
          <w:rtl/>
        </w:rPr>
        <w:t>ایجاد شبکه‌ی جدید</w:t>
      </w:r>
    </w:p>
    <w:p w:rsidR="00EC0A54" w:rsidRDefault="00EC0A54" w:rsidP="00853A40">
      <w:pPr>
        <w:pStyle w:val="a9"/>
        <w:spacing w:before="120" w:line="288" w:lineRule="auto"/>
        <w:rPr>
          <w:rtl/>
        </w:rPr>
      </w:pPr>
      <w:r w:rsidRPr="00EC0A54">
        <w:rPr>
          <w:rStyle w:val="Char0"/>
          <w:rFonts w:hint="cs"/>
          <w:rtl/>
        </w:rPr>
        <w:t xml:space="preserve">با فراخوانی زیربرنامه </w:t>
      </w:r>
      <w:proofErr w:type="spellStart"/>
      <w:r w:rsidR="00853A40">
        <w:rPr>
          <w:rStyle w:val="Char0"/>
        </w:rPr>
        <w:t>VectorizeMesh</w:t>
      </w:r>
      <w:proofErr w:type="spellEnd"/>
      <w:r w:rsidRPr="00EC0A54">
        <w:rPr>
          <w:rStyle w:val="Char0"/>
          <w:rFonts w:hint="cs"/>
          <w:rtl/>
        </w:rPr>
        <w:t xml:space="preserve"> اطلاعات شبکه جدید که در هر گام درونی نیاز به انجام محاسبات روی آن است، به برنامه معرفی می‌شود</w:t>
      </w:r>
      <w:r>
        <w:rPr>
          <w:rFonts w:hint="cs"/>
          <w:rtl/>
        </w:rPr>
        <w:t>.</w:t>
      </w:r>
    </w:p>
    <w:p w:rsidR="00EC0A54" w:rsidRDefault="00EC0A54" w:rsidP="00EC0A54">
      <w:pPr>
        <w:pStyle w:val="a"/>
        <w:rPr>
          <w:rtl/>
        </w:rPr>
      </w:pPr>
      <w:r>
        <w:rPr>
          <w:rFonts w:hint="cs"/>
          <w:rtl/>
        </w:rPr>
        <w:t>مقداردهی به آرایه‌های بکار رفته در روش رانگ کوتا</w:t>
      </w:r>
    </w:p>
    <w:p w:rsidR="00EC0A54" w:rsidRDefault="00EC0A54" w:rsidP="000153A5">
      <w:pPr>
        <w:pStyle w:val="a4"/>
        <w:rPr>
          <w:rtl/>
        </w:rPr>
      </w:pPr>
      <w:r>
        <w:rPr>
          <w:rFonts w:hint="cs"/>
          <w:rtl/>
        </w:rPr>
        <w:t xml:space="preserve">در روش رانگ کوتا از مقادیر تکرار قبل استفاده می‌شود بنابراین قبل از شروع حلقه تکرار مربوط به روش رانگ </w:t>
      </w:r>
      <w:r>
        <w:rPr>
          <w:rFonts w:hint="cs"/>
          <w:rtl/>
        </w:rPr>
        <w:lastRenderedPageBreak/>
        <w:t>کوتا در سلول‌هایی که نیاز به محاسبات دارند این مقادیر مقداردهی می‌شوند.</w:t>
      </w:r>
    </w:p>
    <w:p w:rsidR="00EC0A54" w:rsidRDefault="00EC0A54" w:rsidP="00EC0A54">
      <w:pPr>
        <w:pStyle w:val="a"/>
        <w:rPr>
          <w:rtl/>
        </w:rPr>
      </w:pPr>
      <w:r>
        <w:rPr>
          <w:rFonts w:hint="cs"/>
          <w:rtl/>
        </w:rPr>
        <w:t>مقداردهی اولیه ضریب میان‌یابی مربوط به حلقه رانگ کوتا</w:t>
      </w:r>
    </w:p>
    <w:p w:rsidR="00EC0A54" w:rsidRDefault="00EC0A54" w:rsidP="000153A5">
      <w:pPr>
        <w:pStyle w:val="a4"/>
      </w:pPr>
      <w:r>
        <w:rPr>
          <w:rFonts w:hint="cs"/>
          <w:rtl/>
        </w:rPr>
        <w:t>از آنجا که ضریب میان‌یابی مربوط به حلقه رانگ کوتا در اولین مرحله برابر صفر است این ضریب در اینجا مقداردهی اولیه می‌شود.</w:t>
      </w:r>
    </w:p>
    <w:p w:rsidR="00EC0A54" w:rsidRDefault="00EC0A54" w:rsidP="00EC0A54">
      <w:pPr>
        <w:pStyle w:val="a"/>
        <w:rPr>
          <w:rtl/>
        </w:rPr>
      </w:pPr>
      <w:r>
        <w:rPr>
          <w:rFonts w:hint="cs"/>
          <w:rtl/>
        </w:rPr>
        <w:t>میان‌یابی مقادیر بقایی</w:t>
      </w:r>
    </w:p>
    <w:p w:rsidR="00EC0A54" w:rsidRDefault="00EC0A54" w:rsidP="000153A5">
      <w:pPr>
        <w:pStyle w:val="a4"/>
        <w:rPr>
          <w:rtl/>
        </w:rPr>
      </w:pPr>
      <w:r>
        <w:rPr>
          <w:rFonts w:hint="cs"/>
          <w:rtl/>
        </w:rPr>
        <w:t>برای محاسبه‌ی بخش جابه‌جایی معادلات باید مقادیر بقایی در تمام سلول‌ها در زمان یکسانی وجود داشته باشد. برای این منظور در سلول‌هایی که باید محاسبات در آن‌ها انجام شود مقادیر بقایی برابر مرحله قبلی رانگ کوتا و سلول‌هایی که نیاز به انجام محاسبات ندارند مقادیر بقایی طبق میان‌یابی خطی محاسبه و ذخیره می‌گردد.</w:t>
      </w:r>
    </w:p>
    <w:p w:rsidR="00EC0A54" w:rsidRDefault="00EC0A54" w:rsidP="00EC0A54">
      <w:pPr>
        <w:pStyle w:val="a"/>
        <w:rPr>
          <w:rtl/>
        </w:rPr>
      </w:pPr>
      <w:r>
        <w:rPr>
          <w:rFonts w:hint="cs"/>
          <w:rtl/>
        </w:rPr>
        <w:t>محاسبه‌ی شرایط مرزی شبکه جدید</w:t>
      </w:r>
    </w:p>
    <w:p w:rsidR="00EC0A54" w:rsidRDefault="00EC0A54" w:rsidP="000153A5">
      <w:pPr>
        <w:pStyle w:val="a4"/>
        <w:rPr>
          <w:rtl/>
        </w:rPr>
      </w:pPr>
      <w:r>
        <w:rPr>
          <w:rFonts w:hint="cs"/>
          <w:rtl/>
        </w:rPr>
        <w:t xml:space="preserve">در شبکه جدید مقادیر مرزی برای سلول‌هایی که در مجاورت مرز قرار دارند با فراخوانی زیربرنامه‌های مربوطه محاسبه می‌شود. باید توجه شود که در شبیه‌سازی جریان روی ایرفویل زیربرنامه </w:t>
      </w:r>
      <w:proofErr w:type="spellStart"/>
      <w:r w:rsidRPr="001A018D">
        <w:rPr>
          <w:szCs w:val="24"/>
        </w:rPr>
        <w:t>BC_Riemann</w:t>
      </w:r>
      <w:proofErr w:type="spellEnd"/>
      <w:r>
        <w:rPr>
          <w:rFonts w:hint="cs"/>
          <w:rtl/>
        </w:rPr>
        <w:t xml:space="preserve"> و در شبیه‌سازی شاک تیوب زیربرنامه </w:t>
      </w:r>
      <w:proofErr w:type="spellStart"/>
      <w:r w:rsidRPr="001A018D">
        <w:rPr>
          <w:szCs w:val="24"/>
        </w:rPr>
        <w:t>BC_RiemannForShockTube</w:t>
      </w:r>
      <w:proofErr w:type="spellEnd"/>
      <w:r>
        <w:rPr>
          <w:rFonts w:hint="cs"/>
          <w:szCs w:val="24"/>
          <w:rtl/>
        </w:rPr>
        <w:t xml:space="preserve"> </w:t>
      </w:r>
      <w:r>
        <w:rPr>
          <w:rFonts w:hint="cs"/>
          <w:rtl/>
        </w:rPr>
        <w:t>فعال شود.</w:t>
      </w:r>
    </w:p>
    <w:p w:rsidR="00EC0A54" w:rsidRDefault="00EC0A54" w:rsidP="00EC0A54">
      <w:pPr>
        <w:pStyle w:val="a"/>
        <w:rPr>
          <w:rtl/>
        </w:rPr>
      </w:pPr>
      <w:r>
        <w:rPr>
          <w:rFonts w:hint="cs"/>
          <w:rtl/>
        </w:rPr>
        <w:t>محاسبه بخش جابه‌جایی</w:t>
      </w:r>
    </w:p>
    <w:p w:rsidR="00EC0A54" w:rsidRDefault="00EC0A54" w:rsidP="000153A5">
      <w:pPr>
        <w:pStyle w:val="a4"/>
        <w:rPr>
          <w:rtl/>
        </w:rPr>
      </w:pPr>
      <w:r>
        <w:rPr>
          <w:rFonts w:hint="cs"/>
          <w:rtl/>
        </w:rPr>
        <w:t xml:space="preserve">با فراخوانی زیربرنامه </w:t>
      </w:r>
      <w:proofErr w:type="spellStart"/>
      <w:r>
        <w:t>ConMeanFlow_AUSM</w:t>
      </w:r>
      <w:proofErr w:type="spellEnd"/>
      <w:r>
        <w:rPr>
          <w:rFonts w:hint="cs"/>
          <w:rtl/>
        </w:rPr>
        <w:t xml:space="preserve"> بخش جابه‌جایی معادلات در سلول‌هایی که نیاز به انجام محاسبات دارند به روش بالادست گسسته‌ و محاسبه می‌گردد.</w:t>
      </w:r>
    </w:p>
    <w:p w:rsidR="00EC0A54" w:rsidRDefault="00EC0A54" w:rsidP="00EC0A54">
      <w:pPr>
        <w:pStyle w:val="a"/>
        <w:rPr>
          <w:rtl/>
        </w:rPr>
      </w:pPr>
      <w:r>
        <w:rPr>
          <w:rFonts w:hint="cs"/>
          <w:rtl/>
        </w:rPr>
        <w:t>محاسبه مقادیر بقایی در سلول‌های مورد نیاز</w:t>
      </w:r>
    </w:p>
    <w:p w:rsidR="00EC0A54" w:rsidRDefault="00EC0A54" w:rsidP="000153A5">
      <w:pPr>
        <w:pStyle w:val="a4"/>
        <w:rPr>
          <w:rtl/>
        </w:rPr>
      </w:pPr>
      <w:r>
        <w:rPr>
          <w:rFonts w:hint="cs"/>
          <w:rtl/>
        </w:rPr>
        <w:t xml:space="preserve">در یک حلقه تکرار مقادیر بقایی در سلول‌های مورد نیاز </w:t>
      </w:r>
      <w:r w:rsidR="007E431F">
        <w:rPr>
          <w:rFonts w:hint="cs"/>
          <w:rtl/>
        </w:rPr>
        <w:t xml:space="preserve"> مطابق روش رانگ کوتا </w:t>
      </w:r>
      <w:r>
        <w:rPr>
          <w:rFonts w:hint="cs"/>
          <w:rtl/>
        </w:rPr>
        <w:t>محاسبه می‌شود.</w:t>
      </w:r>
    </w:p>
    <w:p w:rsidR="007E431F" w:rsidRDefault="007E431F" w:rsidP="007E431F">
      <w:pPr>
        <w:pStyle w:val="a"/>
        <w:rPr>
          <w:rtl/>
        </w:rPr>
      </w:pPr>
      <w:r w:rsidRPr="00571CE2">
        <w:rPr>
          <w:rtl/>
        </w:rPr>
        <w:t xml:space="preserve">محاسبه </w:t>
      </w:r>
      <w:r>
        <w:rPr>
          <w:rFonts w:hint="cs"/>
          <w:rtl/>
        </w:rPr>
        <w:t>فشار</w:t>
      </w:r>
    </w:p>
    <w:p w:rsidR="007E431F" w:rsidRDefault="007E431F" w:rsidP="007E431F">
      <w:pPr>
        <w:pStyle w:val="a4"/>
        <w:rPr>
          <w:rtl/>
        </w:rPr>
      </w:pPr>
      <w:r>
        <w:rPr>
          <w:rFonts w:hint="cs"/>
          <w:rtl/>
        </w:rPr>
        <w:t>مقدار فشار طبق رابطه زیر برای هر کدام از سلول ها محاسبه می گردد.</w:t>
      </w:r>
    </w:p>
    <w:p w:rsidR="007E431F" w:rsidRDefault="007E431F" w:rsidP="007E431F">
      <w:pPr>
        <w:pStyle w:val="a"/>
        <w:numPr>
          <w:ilvl w:val="0"/>
          <w:numId w:val="0"/>
        </w:numPr>
        <w:ind w:left="1008"/>
        <w:jc w:val="center"/>
        <w:rPr>
          <w:rtl/>
        </w:rPr>
      </w:pPr>
      <w:r w:rsidRPr="000E6CDC">
        <w:object w:dxaOrig="3019" w:dyaOrig="680">
          <v:shape id="_x0000_i1029" type="#_x0000_t75" style="width:158.4pt;height:35.6pt" o:ole="">
            <v:imagedata r:id="rId14" o:title=""/>
          </v:shape>
          <o:OLEObject Type="Embed" ProgID="Equation.DSMT4" ShapeID="_x0000_i1029" DrawAspect="Content" ObjectID="_1584990204" r:id="rId23"/>
        </w:object>
      </w:r>
    </w:p>
    <w:p w:rsidR="00EC0A54" w:rsidRDefault="00EC0A54" w:rsidP="00EC0A54">
      <w:pPr>
        <w:pStyle w:val="a"/>
        <w:rPr>
          <w:rtl/>
        </w:rPr>
      </w:pPr>
      <w:r>
        <w:rPr>
          <w:rFonts w:hint="cs"/>
          <w:rtl/>
        </w:rPr>
        <w:t>تعیین ضریب میان‌یابی مربوط به حلقه رانگ کوتا</w:t>
      </w:r>
    </w:p>
    <w:p w:rsidR="00EC0A54" w:rsidRDefault="00EC0A54" w:rsidP="000153A5">
      <w:pPr>
        <w:pStyle w:val="a4"/>
        <w:rPr>
          <w:rtl/>
        </w:rPr>
      </w:pPr>
      <w:r>
        <w:rPr>
          <w:rFonts w:hint="cs"/>
          <w:rtl/>
        </w:rPr>
        <w:t>ضریب میان‌یابی مربوط به حلقه رانگ کوتا برابر ضریب این روش در هر مرحله از تکرار قرار می‌گیرد.</w:t>
      </w:r>
    </w:p>
    <w:p w:rsidR="00EC0A54" w:rsidRDefault="00EC0A54" w:rsidP="00EC0A54">
      <w:pPr>
        <w:pStyle w:val="a"/>
        <w:rPr>
          <w:rtl/>
        </w:rPr>
      </w:pPr>
      <w:r>
        <w:rPr>
          <w:rFonts w:hint="cs"/>
          <w:rtl/>
        </w:rPr>
        <w:t>بروزرسانی ضریب میان‌یابی هر سلول</w:t>
      </w:r>
    </w:p>
    <w:p w:rsidR="00EC0A54" w:rsidRDefault="00EC0A54" w:rsidP="00EC0A54">
      <w:pPr>
        <w:pStyle w:val="a9"/>
        <w:spacing w:before="120" w:line="288" w:lineRule="auto"/>
        <w:rPr>
          <w:rtl/>
        </w:rPr>
      </w:pPr>
      <w:r w:rsidRPr="00EC0A54">
        <w:rPr>
          <w:rStyle w:val="Char0"/>
          <w:rFonts w:hint="cs"/>
          <w:rtl/>
        </w:rPr>
        <w:t>از انجا که با حل حلقه رانگ کوتا به اندازه کوچکترین گام زمانی پیشروی می‌کنیم یک واحد به ضریب میان‌یابی هر سلول اضافه می‌شود</w:t>
      </w:r>
      <w:r>
        <w:rPr>
          <w:rFonts w:hint="cs"/>
          <w:rtl/>
        </w:rPr>
        <w:t>.</w:t>
      </w:r>
    </w:p>
    <w:p w:rsidR="00EC0A54" w:rsidRDefault="00EC0A54" w:rsidP="00EC0A54">
      <w:pPr>
        <w:pStyle w:val="a"/>
        <w:rPr>
          <w:rtl/>
        </w:rPr>
      </w:pPr>
      <w:r>
        <w:rPr>
          <w:rFonts w:hint="cs"/>
          <w:rtl/>
        </w:rPr>
        <w:t>بازگشت به شبکه اصلی</w:t>
      </w:r>
    </w:p>
    <w:p w:rsidR="00EC0A54" w:rsidRDefault="00EC0A54" w:rsidP="000153A5">
      <w:pPr>
        <w:pStyle w:val="a4"/>
      </w:pPr>
      <w:r>
        <w:rPr>
          <w:rFonts w:hint="cs"/>
          <w:rtl/>
        </w:rPr>
        <w:lastRenderedPageBreak/>
        <w:t xml:space="preserve">با فراخوانی زیربرنامه </w:t>
      </w:r>
      <w:proofErr w:type="spellStart"/>
      <w:r>
        <w:t>UnVectorize</w:t>
      </w:r>
      <w:r w:rsidR="007E431F">
        <w:t>Mesh</w:t>
      </w:r>
      <w:proofErr w:type="spellEnd"/>
      <w:r>
        <w:rPr>
          <w:rFonts w:hint="cs"/>
          <w:rtl/>
        </w:rPr>
        <w:t xml:space="preserve"> اطلاعات شبکه اصلی بازیابی می‌شود و محاسبات بعدی روی کل شبکه انجام می‌گردد. </w:t>
      </w:r>
    </w:p>
    <w:p w:rsidR="00EC0A54" w:rsidRDefault="00DE7AEE" w:rsidP="00EC0A54">
      <w:pPr>
        <w:pStyle w:val="a"/>
        <w:rPr>
          <w:rtl/>
        </w:rPr>
      </w:pPr>
      <w:r>
        <w:rPr>
          <w:rFonts w:hint="cs"/>
          <w:rtl/>
        </w:rPr>
        <w:t xml:space="preserve">محاسبه گام زمانی </w:t>
      </w:r>
    </w:p>
    <w:p w:rsidR="00EC0A54" w:rsidRDefault="00EC0A54" w:rsidP="000153A5">
      <w:pPr>
        <w:pStyle w:val="a4"/>
        <w:rPr>
          <w:rtl/>
        </w:rPr>
      </w:pPr>
      <w:r>
        <w:rPr>
          <w:rFonts w:hint="cs"/>
          <w:rtl/>
        </w:rPr>
        <w:t>پس از محاسبه‌ی مقادیر بقایی در گام زمانی جدید، زمان شبیه‌سازی به اندازه‌ی گام زمانی اضافه می‌شود و یک واحد به متغیر مربوط به تعداد گام‌های زمانی اضافه می‌شود.</w:t>
      </w:r>
    </w:p>
    <w:p w:rsidR="00880376" w:rsidRDefault="00880376" w:rsidP="00880376">
      <w:pPr>
        <w:pStyle w:val="a"/>
        <w:rPr>
          <w:rFonts w:hint="cs"/>
        </w:rPr>
      </w:pPr>
      <w:r>
        <w:rPr>
          <w:rFonts w:hint="cs"/>
          <w:rtl/>
        </w:rPr>
        <w:t xml:space="preserve">محاسبه گام زمانی </w:t>
      </w:r>
    </w:p>
    <w:p w:rsidR="00880376" w:rsidRDefault="00880376" w:rsidP="00880376">
      <w:pPr>
        <w:pStyle w:val="a4"/>
        <w:rPr>
          <w:rFonts w:hint="cs"/>
          <w:rtl/>
        </w:rPr>
      </w:pPr>
      <w:r>
        <w:rPr>
          <w:rFonts w:hint="cs"/>
          <w:rtl/>
        </w:rPr>
        <w:t>در این قسمت گام زمانی مجددا از رابطه زیر بدست کی اید.</w:t>
      </w:r>
    </w:p>
    <w:p w:rsidR="00880376" w:rsidRDefault="00880376" w:rsidP="00880376">
      <w:pPr>
        <w:pStyle w:val="a4"/>
        <w:jc w:val="center"/>
        <w:rPr>
          <w:rtl/>
        </w:rPr>
      </w:pPr>
      <w:r>
        <w:object w:dxaOrig="1380" w:dyaOrig="380">
          <v:shape id="_x0000_i1031" type="#_x0000_t75" style="width:68.6pt;height:18.65pt" o:ole="">
            <v:imagedata r:id="rId24" o:title=""/>
          </v:shape>
          <o:OLEObject Type="Embed" ProgID="Equation.DSMT4" ShapeID="_x0000_i1031" DrawAspect="Content" ObjectID="_1584990205" r:id="rId25"/>
        </w:object>
      </w:r>
    </w:p>
    <w:p w:rsidR="00EC0A54" w:rsidRDefault="00EC0A54" w:rsidP="00EC0A54">
      <w:pPr>
        <w:pStyle w:val="a"/>
        <w:rPr>
          <w:rtl/>
        </w:rPr>
      </w:pPr>
      <w:r>
        <w:rPr>
          <w:rFonts w:hint="cs"/>
          <w:rtl/>
        </w:rPr>
        <w:t>محاسبه باقیمانده حلقه ناپایا</w:t>
      </w:r>
    </w:p>
    <w:p w:rsidR="00EC0A54" w:rsidRDefault="00EC0A54" w:rsidP="000153A5">
      <w:pPr>
        <w:pStyle w:val="a4"/>
        <w:rPr>
          <w:rtl/>
        </w:rPr>
      </w:pPr>
      <w:r>
        <w:rPr>
          <w:rFonts w:hint="cs"/>
          <w:rtl/>
        </w:rPr>
        <w:t xml:space="preserve">پس از محاسبه مقادیر بقایی در زمان جدید با فراخوانی زیربرنامه </w:t>
      </w:r>
      <w:proofErr w:type="spellStart"/>
      <w:r>
        <w:t>ResMass</w:t>
      </w:r>
      <w:proofErr w:type="spellEnd"/>
      <w:r>
        <w:rPr>
          <w:rFonts w:hint="cs"/>
          <w:rtl/>
        </w:rPr>
        <w:t xml:space="preserve"> باقیمانده معادله جرم مربوط به حلقه ناپایا محاسبه می‌شود و در یک فایل ذخیره می‌گردد. </w:t>
      </w:r>
    </w:p>
    <w:p w:rsidR="00EC0A54" w:rsidRDefault="00EC0A54" w:rsidP="00EC0A54">
      <w:pPr>
        <w:pStyle w:val="a"/>
        <w:rPr>
          <w:rtl/>
        </w:rPr>
      </w:pPr>
      <w:r>
        <w:rPr>
          <w:rFonts w:hint="cs"/>
          <w:rtl/>
        </w:rPr>
        <w:t>چاپ نتایج</w:t>
      </w:r>
    </w:p>
    <w:p w:rsidR="00EC0A54" w:rsidRDefault="00EC0A54" w:rsidP="000153A5">
      <w:pPr>
        <w:pStyle w:val="a4"/>
        <w:rPr>
          <w:rtl/>
        </w:rPr>
      </w:pPr>
      <w:r>
        <w:rPr>
          <w:rFonts w:hint="cs"/>
          <w:rtl/>
        </w:rPr>
        <w:t xml:space="preserve">در تکرارهای خاصی نتایج حل جریان چاپ و سپس در فایل‌های مربوطه ذخیره می‌شود. </w:t>
      </w:r>
    </w:p>
    <w:p w:rsidR="00880376" w:rsidRDefault="00880376" w:rsidP="00880376">
      <w:pPr>
        <w:pStyle w:val="a"/>
        <w:rPr>
          <w:rFonts w:hint="cs"/>
        </w:rPr>
      </w:pPr>
      <w:r>
        <w:rPr>
          <w:rFonts w:hint="cs"/>
          <w:rtl/>
        </w:rPr>
        <w:t>چاپ نتایج لوله-شاک</w:t>
      </w:r>
    </w:p>
    <w:p w:rsidR="00880376" w:rsidRPr="00880376" w:rsidRDefault="00880376" w:rsidP="00880376">
      <w:pPr>
        <w:pStyle w:val="a4"/>
      </w:pPr>
      <w:r>
        <w:rPr>
          <w:rFonts w:hint="cs"/>
          <w:rtl/>
        </w:rPr>
        <w:t>نتایج پیشین بدست آمده در ارتباط با مساله لوله شاک در فایل های مرتبط نوشته می شود</w:t>
      </w:r>
      <w:bookmarkStart w:id="3" w:name="_GoBack"/>
      <w:bookmarkEnd w:id="3"/>
    </w:p>
    <w:p w:rsidR="00987142" w:rsidRPr="00B927DE" w:rsidRDefault="00987142" w:rsidP="000153A5">
      <w:pPr>
        <w:pStyle w:val="a4"/>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25E" w:rsidRDefault="0001525E" w:rsidP="00B927DE">
      <w:pPr>
        <w:spacing w:after="0" w:line="240" w:lineRule="auto"/>
      </w:pPr>
      <w:r>
        <w:separator/>
      </w:r>
    </w:p>
  </w:endnote>
  <w:endnote w:type="continuationSeparator" w:id="0">
    <w:p w:rsidR="0001525E" w:rsidRDefault="0001525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80376">
          <w:rPr>
            <w:rFonts w:cs="B Nazanin"/>
            <w:b/>
            <w:bCs/>
            <w:noProof/>
            <w:color w:val="000000" w:themeColor="text1"/>
            <w:sz w:val="24"/>
            <w:szCs w:val="24"/>
            <w:rtl/>
          </w:rPr>
          <w:t>7</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25E" w:rsidRDefault="0001525E" w:rsidP="00B927DE">
      <w:pPr>
        <w:spacing w:after="0" w:line="240" w:lineRule="auto"/>
      </w:pPr>
      <w:r>
        <w:separator/>
      </w:r>
    </w:p>
  </w:footnote>
  <w:footnote w:type="continuationSeparator" w:id="0">
    <w:p w:rsidR="0001525E" w:rsidRDefault="0001525E"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637C9C" w:rsidRPr="00670344" w:rsidRDefault="00902B50" w:rsidP="0009598D">
                                <w:pPr>
                                  <w:pStyle w:val="Header"/>
                                  <w:pBdr>
                                    <w:bottom w:val="single" w:sz="6" w:space="1" w:color="auto"/>
                                  </w:pBdr>
                                  <w:bidi/>
                                  <w:spacing w:before="40" w:after="40"/>
                                  <w:ind w:right="144"/>
                                  <w:jc w:val="right"/>
                                  <w:rPr>
                                    <w:rFonts w:asciiTheme="majorBidi" w:hAnsiTheme="majorBidi" w:cstheme="majorBidi" w:hint="cs"/>
                                    <w:color w:val="000000" w:themeColor="text1"/>
                                    <w:sz w:val="20"/>
                                    <w:szCs w:val="20"/>
                                    <w:rtl/>
                                    <w:lang w:bidi="fa-IR"/>
                                  </w:rPr>
                                </w:pPr>
                                <w:r>
                                  <w:rPr>
                                    <w:rFonts w:asciiTheme="majorBidi" w:hAnsiTheme="majorBidi" w:cstheme="majorBidi"/>
                                    <w:color w:val="000000" w:themeColor="text1"/>
                                    <w:sz w:val="20"/>
                                    <w:szCs w:val="20"/>
                                    <w:shd w:val="clear" w:color="auto" w:fill="FFFFFF" w:themeFill="background1"/>
                                  </w:rPr>
                                  <w:t xml:space="preserve"> </w:t>
                                </w:r>
                                <w:r w:rsidR="0099130D">
                                  <w:rPr>
                                    <w:rFonts w:asciiTheme="majorBidi" w:hAnsiTheme="majorBidi" w:cstheme="majorBidi" w:hint="cs"/>
                                    <w:color w:val="000000" w:themeColor="text1"/>
                                    <w:sz w:val="20"/>
                                    <w:szCs w:val="20"/>
                                    <w:shd w:val="clear" w:color="auto" w:fill="FFFFFF" w:themeFill="background1"/>
                                    <w:rtl/>
                                    <w:lang w:bidi="fa-IR"/>
                                  </w:rPr>
                                  <w:t xml:space="preserve">پیاده سازی کد </w:t>
                                </w:r>
                                <w:r w:rsidR="0099130D">
                                  <w:rPr>
                                    <w:rFonts w:asciiTheme="majorBidi" w:hAnsiTheme="majorBidi" w:cstheme="majorBidi"/>
                                    <w:color w:val="000000" w:themeColor="text1"/>
                                    <w:sz w:val="20"/>
                                    <w:szCs w:val="20"/>
                                    <w:shd w:val="clear" w:color="auto" w:fill="FFFFFF" w:themeFill="background1"/>
                                    <w:lang w:bidi="fa-IR"/>
                                  </w:rPr>
                                  <w:t xml:space="preserve">2D </w:t>
                                </w:r>
                                <w:proofErr w:type="spellStart"/>
                                <w:r w:rsidR="0099130D">
                                  <w:rPr>
                                    <w:rFonts w:asciiTheme="majorBidi" w:hAnsiTheme="majorBidi" w:cstheme="majorBidi"/>
                                    <w:color w:val="000000" w:themeColor="text1"/>
                                    <w:sz w:val="20"/>
                                    <w:szCs w:val="20"/>
                                    <w:shd w:val="clear" w:color="auto" w:fill="FFFFFF" w:themeFill="background1"/>
                                    <w:lang w:bidi="fa-IR"/>
                                  </w:rPr>
                                  <w:t>AirFlow_InvicidAdaptLocalTimStp</w:t>
                                </w:r>
                                <w:proofErr w:type="spellEnd"/>
                                <w:r w:rsidR="0099130D">
                                  <w:rPr>
                                    <w:rFonts w:asciiTheme="majorBidi" w:hAnsiTheme="majorBidi" w:cstheme="majorBidi"/>
                                    <w:color w:val="000000" w:themeColor="text1"/>
                                    <w:sz w:val="20"/>
                                    <w:szCs w:val="20"/>
                                    <w:shd w:val="clear" w:color="auto" w:fill="FFFFFF" w:themeFill="background1"/>
                                    <w:lang w:bidi="fa-IR"/>
                                  </w:rPr>
                                  <w:t xml:space="preserve">  </w:t>
                                </w: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637C9C" w:rsidRPr="00670344" w:rsidRDefault="00902B50" w:rsidP="0009598D">
                          <w:pPr>
                            <w:pStyle w:val="Header"/>
                            <w:pBdr>
                              <w:bottom w:val="single" w:sz="6" w:space="1" w:color="auto"/>
                            </w:pBdr>
                            <w:bidi/>
                            <w:spacing w:before="40" w:after="40"/>
                            <w:ind w:right="144"/>
                            <w:jc w:val="right"/>
                            <w:rPr>
                              <w:rFonts w:asciiTheme="majorBidi" w:hAnsiTheme="majorBidi" w:cstheme="majorBidi" w:hint="cs"/>
                              <w:color w:val="000000" w:themeColor="text1"/>
                              <w:sz w:val="20"/>
                              <w:szCs w:val="20"/>
                              <w:rtl/>
                              <w:lang w:bidi="fa-IR"/>
                            </w:rPr>
                          </w:pPr>
                          <w:r>
                            <w:rPr>
                              <w:rFonts w:asciiTheme="majorBidi" w:hAnsiTheme="majorBidi" w:cstheme="majorBidi"/>
                              <w:color w:val="000000" w:themeColor="text1"/>
                              <w:sz w:val="20"/>
                              <w:szCs w:val="20"/>
                              <w:shd w:val="clear" w:color="auto" w:fill="FFFFFF" w:themeFill="background1"/>
                            </w:rPr>
                            <w:t xml:space="preserve"> </w:t>
                          </w:r>
                          <w:r w:rsidR="0099130D">
                            <w:rPr>
                              <w:rFonts w:asciiTheme="majorBidi" w:hAnsiTheme="majorBidi" w:cstheme="majorBidi" w:hint="cs"/>
                              <w:color w:val="000000" w:themeColor="text1"/>
                              <w:sz w:val="20"/>
                              <w:szCs w:val="20"/>
                              <w:shd w:val="clear" w:color="auto" w:fill="FFFFFF" w:themeFill="background1"/>
                              <w:rtl/>
                              <w:lang w:bidi="fa-IR"/>
                            </w:rPr>
                            <w:t xml:space="preserve">پیاده سازی کد </w:t>
                          </w:r>
                          <w:r w:rsidR="0099130D">
                            <w:rPr>
                              <w:rFonts w:asciiTheme="majorBidi" w:hAnsiTheme="majorBidi" w:cstheme="majorBidi"/>
                              <w:color w:val="000000" w:themeColor="text1"/>
                              <w:sz w:val="20"/>
                              <w:szCs w:val="20"/>
                              <w:shd w:val="clear" w:color="auto" w:fill="FFFFFF" w:themeFill="background1"/>
                              <w:lang w:bidi="fa-IR"/>
                            </w:rPr>
                            <w:t xml:space="preserve">2D </w:t>
                          </w:r>
                          <w:proofErr w:type="spellStart"/>
                          <w:r w:rsidR="0099130D">
                            <w:rPr>
                              <w:rFonts w:asciiTheme="majorBidi" w:hAnsiTheme="majorBidi" w:cstheme="majorBidi"/>
                              <w:color w:val="000000" w:themeColor="text1"/>
                              <w:sz w:val="20"/>
                              <w:szCs w:val="20"/>
                              <w:shd w:val="clear" w:color="auto" w:fill="FFFFFF" w:themeFill="background1"/>
                              <w:lang w:bidi="fa-IR"/>
                            </w:rPr>
                            <w:t>AirFlow_InvicidAdaptLocalTimStp</w:t>
                          </w:r>
                          <w:proofErr w:type="spellEnd"/>
                          <w:r w:rsidR="0099130D">
                            <w:rPr>
                              <w:rFonts w:asciiTheme="majorBidi" w:hAnsiTheme="majorBidi" w:cstheme="majorBidi"/>
                              <w:color w:val="000000" w:themeColor="text1"/>
                              <w:sz w:val="20"/>
                              <w:szCs w:val="20"/>
                              <w:shd w:val="clear" w:color="auto" w:fill="FFFFFF" w:themeFill="background1"/>
                              <w:lang w:bidi="fa-IR"/>
                            </w:rPr>
                            <w:t xml:space="preserve">  </w:t>
                          </w: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r w:rsidR="001D505E">
      <w:rPr>
        <w:rFonts w:asciiTheme="majorBidi" w:hAnsiTheme="majorBidi" w:cstheme="majorBidi"/>
        <w:color w:val="000000" w:themeColor="text1"/>
        <w:sz w:val="24"/>
        <w:szCs w:val="24"/>
        <w:lang w:bidi="fa-I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50F0609E"/>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1525E"/>
    <w:rsid w:val="000153A5"/>
    <w:rsid w:val="000246CB"/>
    <w:rsid w:val="00026E05"/>
    <w:rsid w:val="000276C2"/>
    <w:rsid w:val="0006229C"/>
    <w:rsid w:val="0009109D"/>
    <w:rsid w:val="000927B1"/>
    <w:rsid w:val="000937D0"/>
    <w:rsid w:val="00095669"/>
    <w:rsid w:val="0009598D"/>
    <w:rsid w:val="0009618D"/>
    <w:rsid w:val="000D69A3"/>
    <w:rsid w:val="000E4824"/>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D505E"/>
    <w:rsid w:val="001E308D"/>
    <w:rsid w:val="001E799A"/>
    <w:rsid w:val="001F6519"/>
    <w:rsid w:val="00200B44"/>
    <w:rsid w:val="002045D2"/>
    <w:rsid w:val="0021506D"/>
    <w:rsid w:val="00224104"/>
    <w:rsid w:val="00225202"/>
    <w:rsid w:val="00227664"/>
    <w:rsid w:val="00230BA5"/>
    <w:rsid w:val="002349EA"/>
    <w:rsid w:val="002B2677"/>
    <w:rsid w:val="00301CF0"/>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B4507"/>
    <w:rsid w:val="005C02EB"/>
    <w:rsid w:val="005E4AF4"/>
    <w:rsid w:val="00621EA9"/>
    <w:rsid w:val="006301FD"/>
    <w:rsid w:val="0063570C"/>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B63FB"/>
    <w:rsid w:val="007D3687"/>
    <w:rsid w:val="007E431F"/>
    <w:rsid w:val="007F030B"/>
    <w:rsid w:val="008055BD"/>
    <w:rsid w:val="008271E6"/>
    <w:rsid w:val="00832E76"/>
    <w:rsid w:val="0084227C"/>
    <w:rsid w:val="00853A40"/>
    <w:rsid w:val="00874610"/>
    <w:rsid w:val="0087484F"/>
    <w:rsid w:val="00880376"/>
    <w:rsid w:val="008976C8"/>
    <w:rsid w:val="008C510C"/>
    <w:rsid w:val="008D58BB"/>
    <w:rsid w:val="00902B50"/>
    <w:rsid w:val="00904844"/>
    <w:rsid w:val="00926570"/>
    <w:rsid w:val="0094164A"/>
    <w:rsid w:val="00966844"/>
    <w:rsid w:val="00966F66"/>
    <w:rsid w:val="00972B02"/>
    <w:rsid w:val="00987142"/>
    <w:rsid w:val="0099130D"/>
    <w:rsid w:val="009A1CED"/>
    <w:rsid w:val="009A688B"/>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E560B"/>
    <w:rsid w:val="00BF32BB"/>
    <w:rsid w:val="00C805D8"/>
    <w:rsid w:val="00CA523A"/>
    <w:rsid w:val="00CB6471"/>
    <w:rsid w:val="00CD1FF0"/>
    <w:rsid w:val="00CD65A8"/>
    <w:rsid w:val="00CD6740"/>
    <w:rsid w:val="00D01D34"/>
    <w:rsid w:val="00D064C2"/>
    <w:rsid w:val="00D068D0"/>
    <w:rsid w:val="00D2481D"/>
    <w:rsid w:val="00D90C4D"/>
    <w:rsid w:val="00DE7AEE"/>
    <w:rsid w:val="00DF5650"/>
    <w:rsid w:val="00E107BE"/>
    <w:rsid w:val="00E30668"/>
    <w:rsid w:val="00E45AE9"/>
    <w:rsid w:val="00E61E10"/>
    <w:rsid w:val="00E75309"/>
    <w:rsid w:val="00E86AAB"/>
    <w:rsid w:val="00E94FD5"/>
    <w:rsid w:val="00EA4AF9"/>
    <w:rsid w:val="00EA61DA"/>
    <w:rsid w:val="00EC0A54"/>
    <w:rsid w:val="00ED59BA"/>
    <w:rsid w:val="00F34A50"/>
    <w:rsid w:val="00F35501"/>
    <w:rsid w:val="00F3611F"/>
    <w:rsid w:val="00F367E8"/>
    <w:rsid w:val="00F4532D"/>
    <w:rsid w:val="00F54F17"/>
    <w:rsid w:val="00F722AD"/>
    <w:rsid w:val="00F81C51"/>
    <w:rsid w:val="00FA2018"/>
    <w:rsid w:val="00FA5B07"/>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880376"/>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880376"/>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EC0A54"/>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EC0A54"/>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8.w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6.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994A60-1889-4131-9C7D-EAB4129C4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8</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6</cp:revision>
  <cp:lastPrinted>2018-03-06T08:04:00Z</cp:lastPrinted>
  <dcterms:created xsi:type="dcterms:W3CDTF">2018-04-08T19:18:00Z</dcterms:created>
  <dcterms:modified xsi:type="dcterms:W3CDTF">2018-04-11T17:45:00Z</dcterms:modified>
</cp:coreProperties>
</file>