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14:anchorId="2E7ECA80" wp14:editId="512B6791">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654B14" w:rsidP="002D6B91">
      <w:pPr>
        <w:spacing w:line="360" w:lineRule="auto"/>
        <w:ind w:firstLine="0"/>
        <w:jc w:val="center"/>
      </w:pPr>
      <w:r>
        <w:rPr>
          <w:noProof/>
          <w:lang w:bidi="ar-SA"/>
        </w:rPr>
        <w:drawing>
          <wp:inline distT="0" distB="0" distL="0" distR="0" wp14:anchorId="308717C9" wp14:editId="49A859ED">
            <wp:extent cx="1998921" cy="17682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arket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3227" cy="1789775"/>
                    </a:xfrm>
                    <a:prstGeom prst="rect">
                      <a:avLst/>
                    </a:prstGeom>
                  </pic:spPr>
                </pic:pic>
              </a:graphicData>
            </a:graphic>
          </wp:inline>
        </w:drawing>
      </w:r>
    </w:p>
    <w:p w:rsidR="008C700C" w:rsidRPr="002D6B91" w:rsidRDefault="002D6B91" w:rsidP="008C3121">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8C3121" w:rsidRPr="008C3121">
        <w:rPr>
          <w:rFonts w:cs="B Titr"/>
          <w:color w:val="0070C0"/>
          <w:sz w:val="36"/>
          <w:szCs w:val="36"/>
        </w:rPr>
        <w:t>KWSST_Transition_Main3D</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292"/>
        <w:gridCol w:w="1731"/>
      </w:tblGrid>
      <w:tr w:rsidR="00654B14" w:rsidRPr="00402549" w:rsidTr="00654B14">
        <w:trPr>
          <w:trHeight w:val="1808"/>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654B14" w:rsidRPr="00EF3685" w:rsidRDefault="00654B14"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tcPr>
          <w:p w:rsidR="00654B14" w:rsidRPr="00EF3685" w:rsidRDefault="00654B14" w:rsidP="002D6B91">
            <w:pPr>
              <w:widowControl w:val="0"/>
              <w:spacing w:after="0" w:line="276" w:lineRule="auto"/>
              <w:ind w:firstLine="0"/>
              <w:jc w:val="center"/>
              <w:rPr>
                <w:b/>
                <w:bCs/>
                <w:sz w:val="22"/>
                <w:szCs w:val="24"/>
                <w:rtl/>
              </w:rPr>
            </w:pPr>
            <w:r>
              <w:rPr>
                <w:rFonts w:hint="cs"/>
                <w:b/>
                <w:bCs/>
                <w:sz w:val="22"/>
                <w:szCs w:val="24"/>
                <w:rtl/>
              </w:rPr>
              <w:t>مرتضی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654B14" w:rsidRPr="00EF3685" w:rsidRDefault="00654B14" w:rsidP="002D6B91">
            <w:pPr>
              <w:widowControl w:val="0"/>
              <w:spacing w:after="0" w:line="276" w:lineRule="auto"/>
              <w:ind w:firstLine="0"/>
              <w:jc w:val="center"/>
              <w:rPr>
                <w:sz w:val="22"/>
                <w:szCs w:val="24"/>
                <w:rtl/>
              </w:rPr>
            </w:pPr>
            <w:r>
              <w:rPr>
                <w:noProof/>
                <w:sz w:val="22"/>
                <w:szCs w:val="24"/>
                <w:rtl/>
                <w:lang w:bidi="ar-SA"/>
              </w:rPr>
              <w:drawing>
                <wp:inline distT="0" distB="0" distL="0" distR="0" wp14:anchorId="5A8EC61E" wp14:editId="325351C1">
                  <wp:extent cx="914400" cy="1132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9341" cy="1138136"/>
                          </a:xfrm>
                          <a:prstGeom prst="rect">
                            <a:avLst/>
                          </a:prstGeom>
                        </pic:spPr>
                      </pic:pic>
                    </a:graphicData>
                  </a:graphic>
                </wp:inline>
              </w:drawing>
            </w:r>
          </w:p>
        </w:tc>
      </w:tr>
      <w:tr w:rsidR="00654B14" w:rsidRPr="00402549" w:rsidTr="00654B14">
        <w:trPr>
          <w:trHeight w:val="1511"/>
        </w:trPr>
        <w:tc>
          <w:tcPr>
            <w:tcW w:w="1997" w:type="dxa"/>
            <w:vMerge/>
            <w:tcBorders>
              <w:left w:val="single" w:sz="4" w:space="0" w:color="auto"/>
              <w:bottom w:val="single" w:sz="4" w:space="0" w:color="auto"/>
              <w:right w:val="single" w:sz="4" w:space="0" w:color="auto"/>
            </w:tcBorders>
            <w:shd w:val="clear" w:color="auto" w:fill="auto"/>
            <w:vAlign w:val="center"/>
          </w:tcPr>
          <w:p w:rsidR="00654B14" w:rsidRPr="00EF3685" w:rsidRDefault="00654B14" w:rsidP="002D6B91">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654B14" w:rsidRPr="00EF3685" w:rsidRDefault="008C3121" w:rsidP="008C3121">
            <w:pPr>
              <w:widowControl w:val="0"/>
              <w:spacing w:after="0" w:line="276" w:lineRule="auto"/>
              <w:ind w:firstLine="0"/>
              <w:jc w:val="center"/>
              <w:rPr>
                <w:b/>
                <w:bCs/>
                <w:sz w:val="22"/>
                <w:szCs w:val="24"/>
                <w:rtl/>
              </w:rPr>
            </w:pPr>
            <w:r>
              <w:rPr>
                <w:rFonts w:hint="cs"/>
                <w:b/>
                <w:bCs/>
                <w:sz w:val="22"/>
                <w:szCs w:val="24"/>
                <w:rtl/>
              </w:rPr>
              <w:t>محمد امین ذوالجناحی</w:t>
            </w:r>
          </w:p>
        </w:tc>
        <w:tc>
          <w:tcPr>
            <w:tcW w:w="1731" w:type="dxa"/>
            <w:tcBorders>
              <w:top w:val="single" w:sz="4" w:space="0" w:color="auto"/>
              <w:left w:val="single" w:sz="4" w:space="0" w:color="auto"/>
              <w:right w:val="single" w:sz="4" w:space="0" w:color="auto"/>
            </w:tcBorders>
            <w:shd w:val="clear" w:color="auto" w:fill="auto"/>
            <w:vAlign w:val="center"/>
          </w:tcPr>
          <w:p w:rsidR="00654B14" w:rsidRPr="00EF3685" w:rsidRDefault="00654B14" w:rsidP="002D6B91">
            <w:pPr>
              <w:widowControl w:val="0"/>
              <w:spacing w:after="0" w:line="276" w:lineRule="auto"/>
              <w:ind w:firstLine="0"/>
              <w:jc w:val="center"/>
              <w:rPr>
                <w:sz w:val="22"/>
                <w:szCs w:val="24"/>
                <w:rtl/>
              </w:rPr>
            </w:pPr>
          </w:p>
        </w:tc>
      </w:tr>
      <w:tr w:rsidR="008C700C" w:rsidRPr="00402549" w:rsidTr="00D4725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700C" w:rsidRPr="00EF3685" w:rsidRDefault="0097207A" w:rsidP="008C3121">
            <w:pPr>
              <w:widowControl w:val="0"/>
              <w:spacing w:after="0" w:line="276" w:lineRule="auto"/>
              <w:ind w:firstLine="0"/>
              <w:jc w:val="center"/>
              <w:rPr>
                <w:b/>
                <w:bCs/>
                <w:sz w:val="22"/>
                <w:szCs w:val="24"/>
              </w:rPr>
            </w:pPr>
            <w:r>
              <w:rPr>
                <w:rFonts w:hint="cs"/>
                <w:b/>
                <w:bCs/>
                <w:sz w:val="22"/>
                <w:szCs w:val="24"/>
                <w:rtl/>
              </w:rPr>
              <w:t xml:space="preserve">مرتضی نامور، </w:t>
            </w:r>
            <w:r w:rsidR="008C3121">
              <w:rPr>
                <w:rFonts w:hint="cs"/>
                <w:b/>
                <w:bCs/>
                <w:sz w:val="22"/>
                <w:szCs w:val="24"/>
                <w:rtl/>
              </w:rPr>
              <w:t>محمد امین ذوالجناحی</w:t>
            </w:r>
          </w:p>
        </w:tc>
      </w:tr>
      <w:tr w:rsidR="008C700C" w:rsidRPr="00402549" w:rsidTr="00D4725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700C" w:rsidRPr="00EF3685" w:rsidRDefault="008C700C"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F3727D">
            <w:pPr>
              <w:widowControl w:val="0"/>
              <w:spacing w:after="0" w:line="276" w:lineRule="auto"/>
              <w:ind w:firstLine="0"/>
              <w:jc w:val="center"/>
              <w:rPr>
                <w:b/>
                <w:bCs/>
                <w:sz w:val="22"/>
                <w:szCs w:val="24"/>
                <w:rtl/>
              </w:rPr>
            </w:pP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97207A">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896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4"/>
        <w:gridCol w:w="1260"/>
        <w:gridCol w:w="4950"/>
        <w:gridCol w:w="1350"/>
      </w:tblGrid>
      <w:tr w:rsidR="002D6B91" w:rsidRPr="002D6B91" w:rsidTr="00073404">
        <w:trPr>
          <w:trHeight w:val="432"/>
        </w:trPr>
        <w:tc>
          <w:tcPr>
            <w:tcW w:w="8964" w:type="dxa"/>
            <w:gridSpan w:val="4"/>
            <w:shd w:val="clear" w:color="auto" w:fill="D9D9D9" w:themeFill="background1" w:themeFillShade="D9"/>
            <w:vAlign w:val="center"/>
          </w:tcPr>
          <w:p w:rsidR="00A030DB" w:rsidRPr="00A030DB" w:rsidRDefault="00A030DB" w:rsidP="00A030DB">
            <w:pPr>
              <w:bidi w:val="0"/>
              <w:spacing w:after="0" w:line="276" w:lineRule="auto"/>
              <w:ind w:firstLine="0"/>
              <w:jc w:val="center"/>
              <w:rPr>
                <w:rFonts w:eastAsia="Calibri"/>
                <w:b/>
                <w:bCs/>
                <w:color w:val="0070C0"/>
                <w:sz w:val="24"/>
                <w:szCs w:val="26"/>
              </w:rPr>
            </w:pPr>
            <w:r w:rsidRPr="00A030DB">
              <w:rPr>
                <w:rFonts w:eastAsia="Calibri"/>
                <w:b/>
                <w:bCs/>
                <w:color w:val="0070C0"/>
                <w:sz w:val="24"/>
                <w:szCs w:val="26"/>
              </w:rPr>
              <w:lastRenderedPageBreak/>
              <w:t>KWSST_Transition_Main3D(Dim,Ncyc,INW,X,Y,Z,NX,NY,NZ,NC,NF,NF1,NF2</w:t>
            </w:r>
            <w:r>
              <w:rPr>
                <w:rFonts w:eastAsia="Calibri"/>
                <w:b/>
                <w:bCs/>
                <w:color w:val="0070C0"/>
                <w:sz w:val="24"/>
                <w:szCs w:val="26"/>
              </w:rPr>
              <w:t>,NFW1,NFW2,NFI1,NFI2,NFO1,NFO2,</w:t>
            </w:r>
            <w:r w:rsidRPr="00A030DB">
              <w:rPr>
                <w:rFonts w:eastAsia="Calibri"/>
                <w:b/>
                <w:bCs/>
                <w:color w:val="0070C0"/>
                <w:sz w:val="24"/>
                <w:szCs w:val="26"/>
              </w:rPr>
              <w:t>NFS1,NFS2,NFF1,NFF2,NP,IDS,FaceType,XC,YC,ZC,DW,DT,Vol,MR,NRKS,RKJ,Mu0,Wb,WNP1,Mu,WTNP1,Mut,Kinf,Oinf,Ginf)</w:t>
            </w:r>
          </w:p>
          <w:p w:rsidR="002D6B91" w:rsidRPr="002D6B91" w:rsidRDefault="00A030DB" w:rsidP="00A030DB">
            <w:pPr>
              <w:bidi w:val="0"/>
              <w:spacing w:after="0" w:line="276" w:lineRule="auto"/>
              <w:ind w:firstLine="0"/>
              <w:rPr>
                <w:rFonts w:eastAsia="Calibri"/>
                <w:b/>
                <w:bCs/>
                <w:color w:val="0070C0"/>
                <w:sz w:val="24"/>
                <w:szCs w:val="26"/>
              </w:rPr>
            </w:pPr>
            <w:r>
              <w:rPr>
                <w:rFonts w:eastAsia="Calibri"/>
                <w:b/>
                <w:bCs/>
                <w:color w:val="0070C0"/>
                <w:sz w:val="24"/>
                <w:szCs w:val="26"/>
              </w:rPr>
              <w:t xml:space="preserve">          </w:t>
            </w:r>
          </w:p>
        </w:tc>
      </w:tr>
      <w:tr w:rsidR="00520E38" w:rsidRPr="002D6B91" w:rsidTr="00073404">
        <w:trPr>
          <w:trHeight w:val="432"/>
        </w:trPr>
        <w:tc>
          <w:tcPr>
            <w:tcW w:w="1404"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26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Variable Type</w:t>
            </w:r>
          </w:p>
        </w:tc>
        <w:tc>
          <w:tcPr>
            <w:tcW w:w="495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35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520E38" w:rsidRPr="002D6B91" w:rsidTr="00073404">
        <w:trPr>
          <w:trHeight w:val="432"/>
        </w:trPr>
        <w:tc>
          <w:tcPr>
            <w:tcW w:w="1404"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26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495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35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r w:rsidRPr="002D6B91">
              <w:rPr>
                <w:rFonts w:eastAsia="Calibri"/>
                <w:b/>
                <w:bCs/>
                <w:sz w:val="24"/>
                <w:szCs w:val="26"/>
              </w:rPr>
              <w:t>Input</w:t>
            </w:r>
          </w:p>
        </w:tc>
      </w:tr>
      <w:tr w:rsidR="00520E38" w:rsidRPr="002D6B91" w:rsidTr="00073404">
        <w:trPr>
          <w:trHeight w:val="432"/>
        </w:trPr>
        <w:tc>
          <w:tcPr>
            <w:tcW w:w="1404" w:type="dxa"/>
            <w:shd w:val="clear" w:color="auto" w:fill="D6E3BC" w:themeFill="accent3" w:themeFillTint="66"/>
            <w:vAlign w:val="center"/>
          </w:tcPr>
          <w:p w:rsidR="002D6B91" w:rsidRPr="00626D4E" w:rsidRDefault="002D6B91" w:rsidP="000D5102">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2D6B91" w:rsidRPr="00626D4E" w:rsidRDefault="00D45020" w:rsidP="000D5102">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2D6B91" w:rsidRPr="00626D4E" w:rsidRDefault="00D45020" w:rsidP="000D5102">
            <w:pPr>
              <w:pStyle w:val="ac"/>
              <w:bidi w:val="0"/>
              <w:spacing w:line="240" w:lineRule="auto"/>
              <w:jc w:val="left"/>
              <w:rPr>
                <w:rFonts w:asciiTheme="majorBidi" w:hAnsiTheme="majorBidi" w:cstheme="majorBidi"/>
                <w:szCs w:val="24"/>
                <w:rtl/>
              </w:rPr>
            </w:pPr>
            <w:r w:rsidRPr="00626D4E">
              <w:rPr>
                <w:rFonts w:asciiTheme="majorBidi" w:eastAsia="Calibri" w:hAnsiTheme="majorBidi" w:cstheme="majorBidi"/>
                <w:szCs w:val="24"/>
              </w:rPr>
              <w:t xml:space="preserve">Maximum </w:t>
            </w:r>
            <w:r w:rsidRPr="00626D4E">
              <w:rPr>
                <w:rFonts w:asciiTheme="majorBidi" w:eastAsia="Calibri" w:hAnsiTheme="majorBidi" w:cstheme="majorBidi"/>
                <w:b/>
                <w:bCs/>
                <w:szCs w:val="24"/>
              </w:rPr>
              <w:t>Dim</w:t>
            </w:r>
            <w:r w:rsidRPr="00626D4E">
              <w:rPr>
                <w:rFonts w:asciiTheme="majorBidi" w:eastAsia="Calibri" w:hAnsiTheme="majorBidi" w:cstheme="majorBidi"/>
                <w:szCs w:val="24"/>
              </w:rPr>
              <w:t>ension of Arrays</w:t>
            </w:r>
          </w:p>
        </w:tc>
        <w:tc>
          <w:tcPr>
            <w:tcW w:w="1350" w:type="dxa"/>
            <w:shd w:val="clear" w:color="auto" w:fill="D6E3BC" w:themeFill="accent3" w:themeFillTint="66"/>
            <w:vAlign w:val="center"/>
          </w:tcPr>
          <w:p w:rsidR="002D6B91" w:rsidRPr="00626D4E" w:rsidRDefault="002D6B91" w:rsidP="000D5102">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Dim</w:t>
            </w:r>
          </w:p>
        </w:tc>
      </w:tr>
      <w:tr w:rsidR="00520E38" w:rsidRPr="002D6B91" w:rsidTr="00073404">
        <w:trPr>
          <w:trHeight w:val="432"/>
        </w:trPr>
        <w:tc>
          <w:tcPr>
            <w:tcW w:w="1404" w:type="dxa"/>
            <w:shd w:val="clear" w:color="auto" w:fill="D6E3BC" w:themeFill="accent3" w:themeFillTint="66"/>
            <w:vAlign w:val="center"/>
          </w:tcPr>
          <w:p w:rsidR="008B671C" w:rsidRPr="00626D4E" w:rsidRDefault="008B671C" w:rsidP="000D5102">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8B671C" w:rsidRPr="00626D4E" w:rsidRDefault="008B671C" w:rsidP="000D5102">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8B671C" w:rsidRPr="00626D4E" w:rsidRDefault="008B671C" w:rsidP="000D5102">
            <w:pPr>
              <w:bidi w:val="0"/>
              <w:spacing w:after="0" w:line="240" w:lineRule="auto"/>
              <w:ind w:firstLine="0"/>
              <w:jc w:val="left"/>
              <w:rPr>
                <w:rFonts w:asciiTheme="majorBidi" w:eastAsia="Calibri" w:hAnsiTheme="majorBidi" w:cstheme="majorBidi"/>
                <w:sz w:val="24"/>
                <w:szCs w:val="24"/>
                <w:rtl/>
              </w:rPr>
            </w:pPr>
            <w:r w:rsidRPr="00626D4E">
              <w:rPr>
                <w:rFonts w:asciiTheme="majorBidi" w:eastAsia="Calibri" w:hAnsiTheme="majorBidi" w:cstheme="majorBidi"/>
                <w:b/>
                <w:bCs/>
                <w:sz w:val="24"/>
                <w:szCs w:val="24"/>
              </w:rPr>
              <w:t>N</w:t>
            </w:r>
            <w:r w:rsidRPr="00626D4E">
              <w:rPr>
                <w:rFonts w:asciiTheme="majorBidi" w:eastAsia="Calibri" w:hAnsiTheme="majorBidi" w:cstheme="majorBidi"/>
                <w:sz w:val="24"/>
                <w:szCs w:val="24"/>
              </w:rPr>
              <w:t xml:space="preserve">umber of Existing </w:t>
            </w:r>
            <w:r w:rsidRPr="00626D4E">
              <w:rPr>
                <w:rFonts w:asciiTheme="majorBidi" w:eastAsia="Calibri" w:hAnsiTheme="majorBidi" w:cstheme="majorBidi"/>
                <w:b/>
                <w:bCs/>
                <w:sz w:val="24"/>
                <w:szCs w:val="24"/>
              </w:rPr>
              <w:t>C</w:t>
            </w:r>
            <w:r w:rsidRPr="00626D4E">
              <w:rPr>
                <w:rFonts w:asciiTheme="majorBidi" w:eastAsia="Calibri" w:hAnsiTheme="majorBidi" w:cstheme="majorBidi"/>
                <w:sz w:val="24"/>
                <w:szCs w:val="24"/>
              </w:rPr>
              <w:t>ells</w:t>
            </w:r>
          </w:p>
        </w:tc>
        <w:tc>
          <w:tcPr>
            <w:tcW w:w="1350" w:type="dxa"/>
            <w:shd w:val="clear" w:color="auto" w:fill="D6E3BC" w:themeFill="accent3" w:themeFillTint="66"/>
            <w:vAlign w:val="center"/>
          </w:tcPr>
          <w:p w:rsidR="008B671C" w:rsidRPr="00626D4E" w:rsidRDefault="008B671C" w:rsidP="000D5102">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NC</w:t>
            </w:r>
          </w:p>
        </w:tc>
      </w:tr>
      <w:tr w:rsidR="00520E38" w:rsidRPr="002D6B91" w:rsidTr="00073404">
        <w:trPr>
          <w:trHeight w:val="432"/>
        </w:trPr>
        <w:tc>
          <w:tcPr>
            <w:tcW w:w="1404" w:type="dxa"/>
            <w:shd w:val="clear" w:color="auto" w:fill="D6E3BC" w:themeFill="accent3" w:themeFillTint="66"/>
            <w:vAlign w:val="center"/>
          </w:tcPr>
          <w:p w:rsidR="00626D4E" w:rsidRPr="00626D4E" w:rsidRDefault="00626D4E" w:rsidP="000D5102">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626D4E" w:rsidRPr="00626D4E" w:rsidRDefault="000D5102" w:rsidP="000D5102">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626D4E" w:rsidRPr="00626D4E" w:rsidRDefault="00626D4E" w:rsidP="000D5102">
            <w:pPr>
              <w:bidi w:val="0"/>
              <w:spacing w:after="0" w:line="240" w:lineRule="auto"/>
              <w:ind w:firstLine="0"/>
              <w:jc w:val="left"/>
              <w:rPr>
                <w:rFonts w:asciiTheme="majorBidi" w:eastAsia="Calibri" w:hAnsiTheme="majorBidi" w:cstheme="majorBidi"/>
                <w:b/>
                <w:bCs/>
                <w:sz w:val="24"/>
                <w:szCs w:val="24"/>
              </w:rPr>
            </w:pPr>
            <w:r w:rsidRPr="00626D4E">
              <w:rPr>
                <w:rFonts w:asciiTheme="majorBidi" w:hAnsiTheme="majorBidi" w:cstheme="majorBidi"/>
                <w:b/>
                <w:bCs/>
                <w:sz w:val="24"/>
                <w:szCs w:val="24"/>
              </w:rPr>
              <w:t>N</w:t>
            </w:r>
            <w:r w:rsidRPr="00626D4E">
              <w:rPr>
                <w:rFonts w:asciiTheme="majorBidi" w:hAnsiTheme="majorBidi" w:cstheme="majorBidi"/>
                <w:sz w:val="24"/>
                <w:szCs w:val="24"/>
              </w:rPr>
              <w:t xml:space="preserve">umber of </w:t>
            </w:r>
            <w:r w:rsidRPr="00626D4E">
              <w:rPr>
                <w:rFonts w:asciiTheme="majorBidi" w:hAnsiTheme="majorBidi" w:cstheme="majorBidi"/>
                <w:b/>
                <w:bCs/>
                <w:sz w:val="24"/>
                <w:szCs w:val="24"/>
              </w:rPr>
              <w:t>F</w:t>
            </w:r>
            <w:r w:rsidRPr="00626D4E">
              <w:rPr>
                <w:rFonts w:asciiTheme="majorBidi" w:hAnsiTheme="majorBidi" w:cstheme="majorBidi"/>
                <w:sz w:val="24"/>
                <w:szCs w:val="24"/>
              </w:rPr>
              <w:t xml:space="preserve">aces on </w:t>
            </w:r>
            <w:r w:rsidRPr="00626D4E">
              <w:rPr>
                <w:rFonts w:asciiTheme="majorBidi" w:hAnsiTheme="majorBidi" w:cstheme="majorBidi"/>
                <w:b/>
                <w:bCs/>
                <w:sz w:val="24"/>
                <w:szCs w:val="24"/>
              </w:rPr>
              <w:t>W</w:t>
            </w:r>
            <w:r w:rsidRPr="00626D4E">
              <w:rPr>
                <w:rFonts w:asciiTheme="majorBidi" w:hAnsiTheme="majorBidi" w:cstheme="majorBidi"/>
                <w:sz w:val="24"/>
                <w:szCs w:val="24"/>
              </w:rPr>
              <w:t>all boundary</w:t>
            </w:r>
          </w:p>
        </w:tc>
        <w:tc>
          <w:tcPr>
            <w:tcW w:w="1350" w:type="dxa"/>
            <w:shd w:val="clear" w:color="auto" w:fill="D6E3BC" w:themeFill="accent3" w:themeFillTint="66"/>
            <w:vAlign w:val="center"/>
          </w:tcPr>
          <w:p w:rsidR="00626D4E" w:rsidRPr="00626D4E" w:rsidRDefault="00626D4E" w:rsidP="000D5102">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NFW</w:t>
            </w:r>
          </w:p>
        </w:tc>
      </w:tr>
      <w:tr w:rsidR="00F3727D" w:rsidRPr="002D6B91" w:rsidTr="00073404">
        <w:trPr>
          <w:trHeight w:val="432"/>
        </w:trPr>
        <w:tc>
          <w:tcPr>
            <w:tcW w:w="1404" w:type="dxa"/>
            <w:shd w:val="clear" w:color="auto" w:fill="D6E3BC" w:themeFill="accent3" w:themeFillTint="66"/>
            <w:vAlign w:val="center"/>
          </w:tcPr>
          <w:p w:rsidR="00F3727D" w:rsidRPr="00DD243F" w:rsidRDefault="00F3727D" w:rsidP="005F4E1C">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F3727D" w:rsidRPr="00DD243F" w:rsidRDefault="00F3727D" w:rsidP="005F4E1C">
            <w:pPr>
              <w:bidi w:val="0"/>
              <w:spacing w:after="0" w:line="240" w:lineRule="auto"/>
              <w:ind w:firstLine="0"/>
              <w:jc w:val="center"/>
              <w:rPr>
                <w:rFonts w:asciiTheme="majorBidi" w:eastAsia="Calibri" w:hAnsiTheme="majorBidi" w:cstheme="majorBidi"/>
                <w:sz w:val="24"/>
                <w:szCs w:val="24"/>
              </w:rPr>
            </w:pPr>
            <w:r w:rsidRPr="00DD243F">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F3727D" w:rsidRPr="00DD243F" w:rsidRDefault="00F3727D" w:rsidP="005F4E1C">
            <w:pPr>
              <w:bidi w:val="0"/>
              <w:spacing w:after="0" w:line="240" w:lineRule="auto"/>
              <w:ind w:firstLine="0"/>
              <w:jc w:val="left"/>
              <w:rPr>
                <w:rFonts w:asciiTheme="majorBidi" w:eastAsia="Calibri" w:hAnsiTheme="majorBidi" w:cstheme="majorBidi"/>
                <w:b/>
                <w:bCs/>
                <w:sz w:val="24"/>
                <w:szCs w:val="24"/>
              </w:rPr>
            </w:pPr>
            <w:r w:rsidRPr="009A78E4">
              <w:rPr>
                <w:rFonts w:asciiTheme="majorBidi" w:hAnsiTheme="majorBidi" w:cstheme="majorBidi"/>
                <w:sz w:val="24"/>
                <w:szCs w:val="24"/>
              </w:rPr>
              <w:t>I</w:t>
            </w:r>
            <w:r w:rsidRPr="00192490">
              <w:rPr>
                <w:rFonts w:asciiTheme="majorBidi" w:hAnsiTheme="majorBidi" w:cstheme="majorBidi"/>
                <w:sz w:val="24"/>
                <w:szCs w:val="24"/>
              </w:rPr>
              <w:t>ndex</w:t>
            </w:r>
            <w:r w:rsidRPr="00DD243F">
              <w:rPr>
                <w:rFonts w:asciiTheme="majorBidi" w:hAnsiTheme="majorBidi" w:cstheme="majorBidi"/>
                <w:sz w:val="24"/>
                <w:szCs w:val="24"/>
              </w:rPr>
              <w:t xml:space="preserve"> of</w:t>
            </w:r>
            <w:r>
              <w:rPr>
                <w:rFonts w:asciiTheme="majorBidi" w:hAnsiTheme="majorBidi" w:cstheme="majorBidi"/>
                <w:sz w:val="24"/>
                <w:szCs w:val="24"/>
              </w:rPr>
              <w:t xml:space="preserve"> Last</w:t>
            </w:r>
            <w:r w:rsidRPr="00DD243F">
              <w:rPr>
                <w:rFonts w:asciiTheme="majorBidi" w:hAnsiTheme="majorBidi" w:cstheme="majorBidi"/>
                <w:sz w:val="24"/>
                <w:szCs w:val="24"/>
              </w:rPr>
              <w:t xml:space="preserve"> </w:t>
            </w:r>
            <w:r w:rsidRPr="00DD243F">
              <w:rPr>
                <w:rFonts w:asciiTheme="majorBidi" w:hAnsiTheme="majorBidi" w:cstheme="majorBidi"/>
                <w:b/>
                <w:bCs/>
                <w:sz w:val="24"/>
                <w:szCs w:val="24"/>
              </w:rPr>
              <w:t>F</w:t>
            </w:r>
            <w:r>
              <w:rPr>
                <w:rFonts w:asciiTheme="majorBidi" w:hAnsiTheme="majorBidi" w:cstheme="majorBidi"/>
                <w:sz w:val="24"/>
                <w:szCs w:val="24"/>
              </w:rPr>
              <w:t>ace</w:t>
            </w:r>
            <w:r w:rsidRPr="00DD243F">
              <w:rPr>
                <w:rFonts w:asciiTheme="majorBidi" w:hAnsiTheme="majorBidi" w:cstheme="majorBidi"/>
                <w:sz w:val="24"/>
                <w:szCs w:val="24"/>
              </w:rPr>
              <w:t xml:space="preserve"> on </w:t>
            </w:r>
            <w:r w:rsidRPr="00DD243F">
              <w:rPr>
                <w:rFonts w:asciiTheme="majorBidi" w:hAnsiTheme="majorBidi" w:cstheme="majorBidi"/>
                <w:b/>
                <w:bCs/>
                <w:sz w:val="24"/>
                <w:szCs w:val="24"/>
              </w:rPr>
              <w:t>F</w:t>
            </w:r>
            <w:r w:rsidRPr="00DD243F">
              <w:rPr>
                <w:rFonts w:asciiTheme="majorBidi" w:hAnsiTheme="majorBidi" w:cstheme="majorBidi"/>
                <w:sz w:val="24"/>
                <w:szCs w:val="24"/>
              </w:rPr>
              <w:t xml:space="preserve">ar </w:t>
            </w:r>
            <w:r w:rsidRPr="00DD243F">
              <w:rPr>
                <w:rFonts w:asciiTheme="majorBidi" w:hAnsiTheme="majorBidi" w:cstheme="majorBidi"/>
                <w:b/>
                <w:bCs/>
                <w:sz w:val="24"/>
                <w:szCs w:val="24"/>
              </w:rPr>
              <w:t>F</w:t>
            </w:r>
            <w:r w:rsidRPr="00DD243F">
              <w:rPr>
                <w:rFonts w:asciiTheme="majorBidi" w:hAnsiTheme="majorBidi" w:cstheme="majorBidi"/>
                <w:sz w:val="24"/>
                <w:szCs w:val="24"/>
              </w:rPr>
              <w:t>ield Boundary</w:t>
            </w:r>
          </w:p>
        </w:tc>
        <w:tc>
          <w:tcPr>
            <w:tcW w:w="1350" w:type="dxa"/>
            <w:shd w:val="clear" w:color="auto" w:fill="D6E3BC" w:themeFill="accent3" w:themeFillTint="66"/>
            <w:vAlign w:val="center"/>
          </w:tcPr>
          <w:p w:rsidR="00F3727D" w:rsidRPr="00DD243F" w:rsidRDefault="00F3727D" w:rsidP="005F4E1C">
            <w:pPr>
              <w:bidi w:val="0"/>
              <w:spacing w:after="0" w:line="240" w:lineRule="auto"/>
              <w:ind w:firstLine="0"/>
              <w:jc w:val="center"/>
              <w:rPr>
                <w:rFonts w:asciiTheme="majorBidi" w:eastAsia="Calibri" w:hAnsiTheme="majorBidi" w:cstheme="majorBidi"/>
                <w:sz w:val="24"/>
                <w:szCs w:val="24"/>
              </w:rPr>
            </w:pPr>
            <w:r w:rsidRPr="00DD243F">
              <w:rPr>
                <w:rFonts w:asciiTheme="majorBidi" w:hAnsiTheme="majorBidi" w:cstheme="majorBidi"/>
                <w:sz w:val="24"/>
                <w:szCs w:val="24"/>
              </w:rPr>
              <w:t>NFF</w:t>
            </w:r>
          </w:p>
        </w:tc>
      </w:tr>
      <w:tr w:rsidR="00F3727D" w:rsidRPr="002D6B91" w:rsidTr="00073404">
        <w:trPr>
          <w:trHeight w:val="432"/>
        </w:trPr>
        <w:tc>
          <w:tcPr>
            <w:tcW w:w="1404" w:type="dxa"/>
            <w:shd w:val="clear" w:color="auto" w:fill="D6E3BC" w:themeFill="accent3" w:themeFillTint="66"/>
            <w:vAlign w:val="center"/>
          </w:tcPr>
          <w:p w:rsidR="00F3727D" w:rsidRPr="00DD243F" w:rsidRDefault="00F3727D" w:rsidP="005F4E1C">
            <w:pPr>
              <w:bidi w:val="0"/>
              <w:spacing w:after="0" w:line="276"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F3727D" w:rsidRPr="00626D4E" w:rsidRDefault="00F3727D" w:rsidP="005F4E1C">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F3727D" w:rsidRPr="00626D4E" w:rsidRDefault="00F3727D" w:rsidP="005F4E1C">
            <w:pPr>
              <w:bidi w:val="0"/>
              <w:spacing w:after="0" w:line="240" w:lineRule="auto"/>
              <w:ind w:firstLine="0"/>
              <w:jc w:val="left"/>
              <w:rPr>
                <w:rFonts w:asciiTheme="majorBidi" w:eastAsia="Calibri" w:hAnsiTheme="majorBidi" w:cstheme="majorBidi"/>
                <w:b/>
                <w:bCs/>
                <w:sz w:val="24"/>
                <w:szCs w:val="24"/>
              </w:rPr>
            </w:pPr>
            <w:r w:rsidRPr="00626D4E">
              <w:rPr>
                <w:rFonts w:asciiTheme="majorBidi" w:hAnsiTheme="majorBidi" w:cstheme="majorBidi"/>
                <w:b/>
                <w:bCs/>
                <w:sz w:val="24"/>
                <w:szCs w:val="24"/>
              </w:rPr>
              <w:t>N</w:t>
            </w:r>
            <w:r w:rsidRPr="00626D4E">
              <w:rPr>
                <w:rFonts w:asciiTheme="majorBidi" w:hAnsiTheme="majorBidi" w:cstheme="majorBidi"/>
                <w:sz w:val="24"/>
                <w:szCs w:val="24"/>
              </w:rPr>
              <w:t xml:space="preserve">umber of </w:t>
            </w:r>
            <w:r w:rsidRPr="00626D4E">
              <w:rPr>
                <w:rFonts w:asciiTheme="majorBidi" w:hAnsiTheme="majorBidi" w:cstheme="majorBidi"/>
                <w:b/>
                <w:bCs/>
                <w:sz w:val="24"/>
                <w:szCs w:val="24"/>
              </w:rPr>
              <w:t>F</w:t>
            </w:r>
            <w:r w:rsidRPr="00626D4E">
              <w:rPr>
                <w:rFonts w:asciiTheme="majorBidi" w:hAnsiTheme="majorBidi" w:cstheme="majorBidi"/>
                <w:sz w:val="24"/>
                <w:szCs w:val="24"/>
              </w:rPr>
              <w:t>aces Constructing Computational Grid</w:t>
            </w:r>
          </w:p>
        </w:tc>
        <w:tc>
          <w:tcPr>
            <w:tcW w:w="1350" w:type="dxa"/>
            <w:shd w:val="clear" w:color="auto" w:fill="D6E3BC" w:themeFill="accent3" w:themeFillTint="66"/>
            <w:vAlign w:val="center"/>
          </w:tcPr>
          <w:p w:rsidR="00F3727D" w:rsidRPr="00626D4E" w:rsidRDefault="00F3727D" w:rsidP="005F4E1C">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NF</w:t>
            </w:r>
          </w:p>
        </w:tc>
      </w:tr>
      <w:tr w:rsidR="00520E38" w:rsidRPr="002D6B91" w:rsidTr="00073404">
        <w:trPr>
          <w:trHeight w:val="432"/>
        </w:trPr>
        <w:tc>
          <w:tcPr>
            <w:tcW w:w="1404" w:type="dxa"/>
            <w:shd w:val="clear" w:color="auto" w:fill="D6E3BC" w:themeFill="accent3" w:themeFillTint="66"/>
            <w:vAlign w:val="center"/>
          </w:tcPr>
          <w:p w:rsidR="001B7336" w:rsidRPr="00626D4E" w:rsidRDefault="001B7336" w:rsidP="005F4E1C">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(1:Dim,1:4)</w:t>
            </w:r>
          </w:p>
        </w:tc>
        <w:tc>
          <w:tcPr>
            <w:tcW w:w="1260" w:type="dxa"/>
            <w:shd w:val="clear" w:color="auto" w:fill="D6E3BC" w:themeFill="accent3" w:themeFillTint="66"/>
            <w:vAlign w:val="center"/>
          </w:tcPr>
          <w:p w:rsidR="001B7336" w:rsidRPr="00626D4E" w:rsidRDefault="001B7336" w:rsidP="005F4E1C">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1B7336" w:rsidRPr="00626D4E" w:rsidRDefault="001B7336" w:rsidP="005F4E1C">
            <w:pPr>
              <w:bidi w:val="0"/>
              <w:spacing w:after="0" w:line="240" w:lineRule="auto"/>
              <w:ind w:firstLine="0"/>
              <w:jc w:val="left"/>
              <w:rPr>
                <w:rFonts w:asciiTheme="majorBidi" w:eastAsia="Calibri" w:hAnsiTheme="majorBidi" w:cstheme="majorBidi"/>
                <w:b/>
                <w:bCs/>
                <w:sz w:val="24"/>
                <w:szCs w:val="24"/>
              </w:rPr>
            </w:pPr>
            <w:r w:rsidRPr="00626D4E">
              <w:rPr>
                <w:rFonts w:asciiTheme="majorBidi" w:hAnsiTheme="majorBidi" w:cstheme="majorBidi"/>
                <w:b/>
                <w:bCs/>
                <w:sz w:val="24"/>
                <w:szCs w:val="24"/>
              </w:rPr>
              <w:t>I</w:t>
            </w:r>
            <w:r w:rsidRPr="00626D4E">
              <w:rPr>
                <w:rFonts w:asciiTheme="majorBidi" w:hAnsiTheme="majorBidi" w:cstheme="majorBidi"/>
                <w:sz w:val="24"/>
                <w:szCs w:val="24"/>
              </w:rPr>
              <w:t xml:space="preserve">nformation of </w:t>
            </w:r>
            <w:r>
              <w:rPr>
                <w:rFonts w:asciiTheme="majorBidi" w:hAnsiTheme="majorBidi" w:cstheme="majorBidi"/>
                <w:sz w:val="24"/>
                <w:szCs w:val="24"/>
              </w:rPr>
              <w:t xml:space="preserve">Grid </w:t>
            </w:r>
            <w:r w:rsidRPr="00626D4E">
              <w:rPr>
                <w:rFonts w:asciiTheme="majorBidi" w:hAnsiTheme="majorBidi" w:cstheme="majorBidi"/>
                <w:b/>
                <w:bCs/>
                <w:sz w:val="24"/>
                <w:szCs w:val="24"/>
              </w:rPr>
              <w:t>D</w:t>
            </w:r>
            <w:r w:rsidRPr="00626D4E">
              <w:rPr>
                <w:rFonts w:asciiTheme="majorBidi" w:hAnsiTheme="majorBidi" w:cstheme="majorBidi"/>
                <w:sz w:val="24"/>
                <w:szCs w:val="24"/>
              </w:rPr>
              <w:t xml:space="preserve">ata </w:t>
            </w:r>
            <w:r w:rsidRPr="00626D4E">
              <w:rPr>
                <w:rFonts w:asciiTheme="majorBidi" w:hAnsiTheme="majorBidi" w:cstheme="majorBidi"/>
                <w:b/>
                <w:bCs/>
                <w:sz w:val="24"/>
                <w:szCs w:val="24"/>
              </w:rPr>
              <w:t>S</w:t>
            </w:r>
            <w:r w:rsidRPr="00626D4E">
              <w:rPr>
                <w:rFonts w:asciiTheme="majorBidi" w:hAnsiTheme="majorBidi" w:cstheme="majorBidi"/>
                <w:sz w:val="24"/>
                <w:szCs w:val="24"/>
              </w:rPr>
              <w:t xml:space="preserve">tructure  </w:t>
            </w:r>
          </w:p>
        </w:tc>
        <w:tc>
          <w:tcPr>
            <w:tcW w:w="1350" w:type="dxa"/>
            <w:shd w:val="clear" w:color="auto" w:fill="D6E3BC" w:themeFill="accent3" w:themeFillTint="66"/>
            <w:vAlign w:val="center"/>
          </w:tcPr>
          <w:p w:rsidR="001B7336" w:rsidRPr="00626D4E" w:rsidRDefault="001B7336" w:rsidP="005F4E1C">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IDS</w:t>
            </w:r>
          </w:p>
        </w:tc>
      </w:tr>
      <w:tr w:rsidR="00790248" w:rsidRPr="002D6B91" w:rsidTr="00073404">
        <w:trPr>
          <w:trHeight w:val="432"/>
        </w:trPr>
        <w:tc>
          <w:tcPr>
            <w:tcW w:w="1404" w:type="dxa"/>
            <w:shd w:val="clear" w:color="auto" w:fill="D6E3BC" w:themeFill="accent3" w:themeFillTint="66"/>
            <w:vAlign w:val="center"/>
          </w:tcPr>
          <w:p w:rsidR="00790248" w:rsidRPr="002D6B91" w:rsidRDefault="00790248" w:rsidP="005F4E1C">
            <w:pPr>
              <w:bidi w:val="0"/>
              <w:spacing w:after="0" w:line="276" w:lineRule="auto"/>
              <w:ind w:firstLine="0"/>
              <w:jc w:val="center"/>
              <w:rPr>
                <w:rFonts w:eastAsia="Calibri"/>
                <w:sz w:val="24"/>
                <w:szCs w:val="26"/>
              </w:rPr>
            </w:pPr>
            <w:r>
              <w:rPr>
                <w:rFonts w:eastAsia="Calibri"/>
                <w:sz w:val="24"/>
                <w:szCs w:val="26"/>
              </w:rPr>
              <w:t>(1:Dim)</w:t>
            </w:r>
          </w:p>
        </w:tc>
        <w:tc>
          <w:tcPr>
            <w:tcW w:w="1260" w:type="dxa"/>
            <w:shd w:val="clear" w:color="auto" w:fill="D6E3BC" w:themeFill="accent3" w:themeFillTint="66"/>
            <w:vAlign w:val="center"/>
          </w:tcPr>
          <w:p w:rsidR="00790248" w:rsidRPr="002D6B91" w:rsidRDefault="00790248" w:rsidP="005F4E1C">
            <w:pPr>
              <w:bidi w:val="0"/>
              <w:spacing w:after="0" w:line="276" w:lineRule="auto"/>
              <w:ind w:firstLine="0"/>
              <w:jc w:val="center"/>
              <w:rPr>
                <w:rFonts w:eastAsia="Calibri"/>
                <w:sz w:val="24"/>
                <w:szCs w:val="26"/>
              </w:rPr>
            </w:pPr>
            <w:r>
              <w:rPr>
                <w:rFonts w:eastAsia="Calibri"/>
                <w:sz w:val="24"/>
                <w:szCs w:val="26"/>
              </w:rPr>
              <w:t>Real(8)</w:t>
            </w:r>
          </w:p>
        </w:tc>
        <w:tc>
          <w:tcPr>
            <w:tcW w:w="4950" w:type="dxa"/>
            <w:shd w:val="clear" w:color="auto" w:fill="D6E3BC" w:themeFill="accent3" w:themeFillTint="66"/>
            <w:vAlign w:val="center"/>
          </w:tcPr>
          <w:p w:rsidR="00790248" w:rsidRPr="00817F7B" w:rsidRDefault="00790248" w:rsidP="005F4E1C">
            <w:pPr>
              <w:bidi w:val="0"/>
              <w:spacing w:after="0" w:line="276" w:lineRule="auto"/>
              <w:ind w:firstLine="0"/>
              <w:jc w:val="left"/>
              <w:rPr>
                <w:rFonts w:eastAsia="Calibri"/>
                <w:sz w:val="24"/>
                <w:szCs w:val="26"/>
              </w:rPr>
            </w:pPr>
            <w:r>
              <w:rPr>
                <w:rFonts w:eastAsia="Calibri"/>
                <w:sz w:val="24"/>
                <w:szCs w:val="26"/>
              </w:rPr>
              <w:t>Normal Vectors of each Face</w:t>
            </w:r>
          </w:p>
        </w:tc>
        <w:tc>
          <w:tcPr>
            <w:tcW w:w="1350" w:type="dxa"/>
            <w:shd w:val="clear" w:color="auto" w:fill="D6E3BC" w:themeFill="accent3" w:themeFillTint="66"/>
            <w:vAlign w:val="center"/>
          </w:tcPr>
          <w:p w:rsidR="00790248" w:rsidRDefault="00790248" w:rsidP="005F4E1C">
            <w:pPr>
              <w:bidi w:val="0"/>
              <w:spacing w:after="0" w:line="276" w:lineRule="auto"/>
              <w:ind w:firstLine="0"/>
              <w:jc w:val="center"/>
              <w:rPr>
                <w:rFonts w:eastAsia="Calibri"/>
                <w:sz w:val="24"/>
                <w:szCs w:val="26"/>
              </w:rPr>
            </w:pPr>
            <w:r w:rsidRPr="00784B8F">
              <w:rPr>
                <w:rFonts w:eastAsia="Calibri"/>
                <w:sz w:val="24"/>
                <w:szCs w:val="26"/>
              </w:rPr>
              <w:t>NX,NY</w:t>
            </w:r>
            <w:r w:rsidR="009002C5">
              <w:rPr>
                <w:rFonts w:eastAsia="Calibri"/>
                <w:sz w:val="24"/>
                <w:szCs w:val="26"/>
              </w:rPr>
              <w:t>,NZ</w:t>
            </w:r>
          </w:p>
        </w:tc>
      </w:tr>
      <w:tr w:rsidR="00F3727D" w:rsidRPr="002D6B91" w:rsidTr="00073404">
        <w:trPr>
          <w:trHeight w:val="432"/>
        </w:trPr>
        <w:tc>
          <w:tcPr>
            <w:tcW w:w="1404" w:type="dxa"/>
            <w:shd w:val="clear" w:color="auto" w:fill="D6E3BC" w:themeFill="accent3" w:themeFillTint="66"/>
            <w:vAlign w:val="center"/>
          </w:tcPr>
          <w:p w:rsidR="00F3727D" w:rsidRPr="002D6B91" w:rsidRDefault="00F3727D" w:rsidP="005F4E1C">
            <w:pPr>
              <w:bidi w:val="0"/>
              <w:spacing w:after="0" w:line="276" w:lineRule="auto"/>
              <w:ind w:firstLine="0"/>
              <w:jc w:val="center"/>
              <w:rPr>
                <w:rFonts w:eastAsia="Calibri"/>
                <w:sz w:val="24"/>
                <w:szCs w:val="26"/>
                <w:rtl/>
              </w:rPr>
            </w:pPr>
            <w:r>
              <w:rPr>
                <w:rFonts w:eastAsia="Calibri"/>
                <w:sz w:val="24"/>
                <w:szCs w:val="26"/>
              </w:rPr>
              <w:t>(1:Dim)</w:t>
            </w:r>
          </w:p>
        </w:tc>
        <w:tc>
          <w:tcPr>
            <w:tcW w:w="1260" w:type="dxa"/>
            <w:shd w:val="clear" w:color="auto" w:fill="D6E3BC" w:themeFill="accent3" w:themeFillTint="66"/>
            <w:vAlign w:val="center"/>
          </w:tcPr>
          <w:p w:rsidR="00F3727D" w:rsidRPr="002D6B91" w:rsidRDefault="00F3727D" w:rsidP="005F4E1C">
            <w:pPr>
              <w:bidi w:val="0"/>
              <w:spacing w:after="0" w:line="276" w:lineRule="auto"/>
              <w:ind w:firstLine="0"/>
              <w:jc w:val="center"/>
              <w:rPr>
                <w:rFonts w:eastAsia="Calibri"/>
                <w:sz w:val="24"/>
                <w:szCs w:val="26"/>
                <w:rtl/>
              </w:rPr>
            </w:pPr>
            <w:r>
              <w:rPr>
                <w:rFonts w:eastAsia="Calibri"/>
                <w:sz w:val="24"/>
                <w:szCs w:val="26"/>
              </w:rPr>
              <w:t>Real(8)</w:t>
            </w:r>
          </w:p>
        </w:tc>
        <w:tc>
          <w:tcPr>
            <w:tcW w:w="4950" w:type="dxa"/>
            <w:shd w:val="clear" w:color="auto" w:fill="D6E3BC" w:themeFill="accent3" w:themeFillTint="66"/>
            <w:vAlign w:val="center"/>
          </w:tcPr>
          <w:p w:rsidR="00F3727D" w:rsidRPr="002D6B91" w:rsidRDefault="00F3727D" w:rsidP="005F4E1C">
            <w:pPr>
              <w:bidi w:val="0"/>
              <w:spacing w:after="0" w:line="276" w:lineRule="auto"/>
              <w:ind w:firstLine="0"/>
              <w:jc w:val="left"/>
              <w:rPr>
                <w:rFonts w:eastAsia="Calibri"/>
                <w:sz w:val="24"/>
                <w:szCs w:val="26"/>
                <w:rtl/>
              </w:rPr>
            </w:pPr>
            <w:r w:rsidRPr="00817F7B">
              <w:rPr>
                <w:rFonts w:eastAsia="Times New Roman" w:cs="Times New Roman"/>
                <w:b/>
                <w:bCs/>
                <w:sz w:val="24"/>
                <w:szCs w:val="20"/>
                <w:lang w:bidi="ar-SA"/>
              </w:rPr>
              <w:t>A</w:t>
            </w:r>
            <w:r w:rsidRPr="00817F7B">
              <w:rPr>
                <w:rFonts w:eastAsia="Times New Roman" w:cs="Times New Roman"/>
                <w:sz w:val="24"/>
                <w:szCs w:val="20"/>
                <w:lang w:bidi="ar-SA"/>
              </w:rPr>
              <w:t>rea of cell</w:t>
            </w:r>
            <w:r>
              <w:rPr>
                <w:rFonts w:eastAsia="Times New Roman" w:cs="Times New Roman"/>
                <w:sz w:val="24"/>
                <w:szCs w:val="20"/>
                <w:lang w:bidi="ar-SA"/>
              </w:rPr>
              <w:t>s</w:t>
            </w:r>
          </w:p>
        </w:tc>
        <w:tc>
          <w:tcPr>
            <w:tcW w:w="1350" w:type="dxa"/>
            <w:shd w:val="clear" w:color="auto" w:fill="D6E3BC" w:themeFill="accent3" w:themeFillTint="66"/>
            <w:vAlign w:val="center"/>
          </w:tcPr>
          <w:p w:rsidR="00F3727D" w:rsidRPr="002D6B91" w:rsidRDefault="00F3727D" w:rsidP="005F4E1C">
            <w:pPr>
              <w:bidi w:val="0"/>
              <w:spacing w:after="0" w:line="276" w:lineRule="auto"/>
              <w:ind w:firstLine="0"/>
              <w:jc w:val="center"/>
              <w:rPr>
                <w:rFonts w:eastAsia="Calibri"/>
                <w:sz w:val="24"/>
                <w:szCs w:val="26"/>
              </w:rPr>
            </w:pPr>
            <w:r>
              <w:rPr>
                <w:rFonts w:eastAsia="Calibri"/>
                <w:sz w:val="24"/>
                <w:szCs w:val="26"/>
              </w:rPr>
              <w:t>A</w:t>
            </w:r>
          </w:p>
        </w:tc>
      </w:tr>
      <w:tr w:rsidR="00F3727D" w:rsidRPr="002D6B91" w:rsidTr="00073404">
        <w:trPr>
          <w:trHeight w:val="432"/>
        </w:trPr>
        <w:tc>
          <w:tcPr>
            <w:tcW w:w="1404" w:type="dxa"/>
            <w:shd w:val="clear" w:color="auto" w:fill="D6E3BC" w:themeFill="accent3" w:themeFillTint="66"/>
            <w:vAlign w:val="center"/>
          </w:tcPr>
          <w:p w:rsidR="00F3727D" w:rsidRPr="00626D4E" w:rsidRDefault="00F3727D" w:rsidP="005F4E1C">
            <w:pPr>
              <w:bidi w:val="0"/>
              <w:spacing w:after="0" w:line="240" w:lineRule="auto"/>
              <w:ind w:firstLine="0"/>
              <w:jc w:val="center"/>
              <w:rPr>
                <w:rFonts w:asciiTheme="majorBidi" w:eastAsia="Calibri" w:hAnsiTheme="majorBidi" w:cstheme="majorBidi"/>
                <w:sz w:val="24"/>
                <w:szCs w:val="24"/>
                <w:rtl/>
              </w:rPr>
            </w:pPr>
            <w:r w:rsidRPr="001B7336">
              <w:rPr>
                <w:rFonts w:asciiTheme="majorBidi" w:eastAsia="Calibri" w:hAnsiTheme="majorBidi" w:cstheme="majorBidi"/>
                <w:sz w:val="24"/>
                <w:szCs w:val="24"/>
              </w:rPr>
              <w:t>(1:Dim)</w:t>
            </w:r>
          </w:p>
        </w:tc>
        <w:tc>
          <w:tcPr>
            <w:tcW w:w="1260" w:type="dxa"/>
            <w:shd w:val="clear" w:color="auto" w:fill="D6E3BC" w:themeFill="accent3" w:themeFillTint="66"/>
            <w:vAlign w:val="center"/>
          </w:tcPr>
          <w:p w:rsidR="00F3727D" w:rsidRPr="00626D4E" w:rsidRDefault="00F3727D" w:rsidP="005F4E1C">
            <w:pPr>
              <w:bidi w:val="0"/>
              <w:spacing w:after="0" w:line="240" w:lineRule="auto"/>
              <w:ind w:firstLine="0"/>
              <w:jc w:val="center"/>
              <w:rPr>
                <w:rFonts w:asciiTheme="majorBidi" w:eastAsia="Calibri" w:hAnsiTheme="majorBidi" w:cstheme="majorBidi"/>
                <w:sz w:val="24"/>
                <w:szCs w:val="24"/>
              </w:rPr>
            </w:pPr>
            <w:r>
              <w:rPr>
                <w:rFonts w:eastAsia="Calibri"/>
                <w:sz w:val="24"/>
                <w:szCs w:val="26"/>
              </w:rPr>
              <w:t>Real(8)</w:t>
            </w:r>
          </w:p>
        </w:tc>
        <w:tc>
          <w:tcPr>
            <w:tcW w:w="4950" w:type="dxa"/>
            <w:shd w:val="clear" w:color="auto" w:fill="D6E3BC" w:themeFill="accent3" w:themeFillTint="66"/>
            <w:vAlign w:val="center"/>
          </w:tcPr>
          <w:p w:rsidR="00F3727D" w:rsidRPr="001B7336" w:rsidRDefault="00F3727D" w:rsidP="005F4E1C">
            <w:pPr>
              <w:bidi w:val="0"/>
              <w:spacing w:after="0" w:line="240" w:lineRule="auto"/>
              <w:ind w:firstLine="0"/>
              <w:jc w:val="left"/>
              <w:rPr>
                <w:rFonts w:asciiTheme="majorBidi" w:hAnsiTheme="majorBidi" w:cstheme="majorBidi"/>
                <w:sz w:val="24"/>
                <w:szCs w:val="24"/>
              </w:rPr>
            </w:pPr>
            <w:r w:rsidRPr="001B7336">
              <w:rPr>
                <w:rFonts w:asciiTheme="majorBidi" w:hAnsiTheme="majorBidi" w:cstheme="majorBidi"/>
                <w:sz w:val="24"/>
                <w:szCs w:val="24"/>
              </w:rPr>
              <w:t>Distance to Nearest Wall</w:t>
            </w:r>
          </w:p>
        </w:tc>
        <w:tc>
          <w:tcPr>
            <w:tcW w:w="1350" w:type="dxa"/>
            <w:shd w:val="clear" w:color="auto" w:fill="D6E3BC" w:themeFill="accent3" w:themeFillTint="66"/>
            <w:vAlign w:val="center"/>
          </w:tcPr>
          <w:p w:rsidR="00F3727D" w:rsidRPr="001B7336" w:rsidRDefault="00F3727D" w:rsidP="005F4E1C">
            <w:pPr>
              <w:bidi w:val="0"/>
              <w:spacing w:after="0" w:line="240" w:lineRule="auto"/>
              <w:ind w:firstLine="0"/>
              <w:jc w:val="center"/>
              <w:rPr>
                <w:rFonts w:asciiTheme="majorBidi" w:hAnsiTheme="majorBidi" w:cstheme="majorBidi"/>
                <w:sz w:val="24"/>
                <w:szCs w:val="24"/>
              </w:rPr>
            </w:pPr>
            <w:r w:rsidRPr="001B7336">
              <w:rPr>
                <w:rFonts w:asciiTheme="majorBidi" w:hAnsiTheme="majorBidi" w:cstheme="majorBidi"/>
                <w:sz w:val="24"/>
                <w:szCs w:val="24"/>
              </w:rPr>
              <w:t>DW</w:t>
            </w:r>
          </w:p>
        </w:tc>
      </w:tr>
      <w:tr w:rsidR="00F3727D" w:rsidRPr="002D6B91" w:rsidTr="00073404">
        <w:trPr>
          <w:trHeight w:val="432"/>
        </w:trPr>
        <w:tc>
          <w:tcPr>
            <w:tcW w:w="1404"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(1:Dim,1:5)</w:t>
            </w:r>
          </w:p>
        </w:tc>
        <w:tc>
          <w:tcPr>
            <w:tcW w:w="1260"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4950" w:type="dxa"/>
            <w:shd w:val="clear" w:color="auto" w:fill="D6E3BC" w:themeFill="accent3" w:themeFillTint="66"/>
            <w:vAlign w:val="center"/>
          </w:tcPr>
          <w:p w:rsidR="00F3727D" w:rsidRPr="00112149" w:rsidRDefault="00F3727D" w:rsidP="005F4E1C">
            <w:pPr>
              <w:pStyle w:val="-"/>
              <w:spacing w:after="0" w:line="240" w:lineRule="auto"/>
              <w:jc w:val="left"/>
            </w:pPr>
            <w:r w:rsidRPr="00112149">
              <w:t xml:space="preserve">Conservative Values and Pressure at </w:t>
            </w:r>
            <w:r w:rsidRPr="00112149">
              <w:rPr>
                <w:b/>
                <w:bCs/>
              </w:rPr>
              <w:t>B</w:t>
            </w:r>
            <w:r w:rsidRPr="00112149">
              <w:t>oundary Faces</w:t>
            </w:r>
          </w:p>
        </w:tc>
        <w:tc>
          <w:tcPr>
            <w:tcW w:w="1350"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WB</w:t>
            </w:r>
          </w:p>
        </w:tc>
      </w:tr>
      <w:tr w:rsidR="00F3727D" w:rsidRPr="002D6B91" w:rsidTr="00073404">
        <w:trPr>
          <w:trHeight w:val="432"/>
        </w:trPr>
        <w:tc>
          <w:tcPr>
            <w:tcW w:w="1404"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(1:Dim,1:4)</w:t>
            </w:r>
          </w:p>
        </w:tc>
        <w:tc>
          <w:tcPr>
            <w:tcW w:w="1260"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4950" w:type="dxa"/>
            <w:shd w:val="clear" w:color="auto" w:fill="D6E3BC" w:themeFill="accent3" w:themeFillTint="66"/>
            <w:vAlign w:val="center"/>
          </w:tcPr>
          <w:p w:rsidR="00F3727D" w:rsidRPr="00112149" w:rsidRDefault="00F3727D" w:rsidP="005F4E1C">
            <w:pPr>
              <w:pStyle w:val="ac"/>
              <w:bidi w:val="0"/>
              <w:spacing w:line="240" w:lineRule="auto"/>
              <w:jc w:val="left"/>
              <w:rPr>
                <w:rFonts w:asciiTheme="majorBidi" w:eastAsia="Calibri" w:hAnsiTheme="majorBidi" w:cstheme="majorBidi"/>
                <w:szCs w:val="24"/>
              </w:rPr>
            </w:pPr>
            <w:r w:rsidRPr="00112149">
              <w:rPr>
                <w:rFonts w:eastAsia="Calibri"/>
                <w:szCs w:val="24"/>
              </w:rPr>
              <w:t>Conservative Values at (N+1)th Time Step</w:t>
            </w:r>
          </w:p>
        </w:tc>
        <w:tc>
          <w:tcPr>
            <w:tcW w:w="1350"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WNP1</w:t>
            </w:r>
          </w:p>
        </w:tc>
      </w:tr>
      <w:tr w:rsidR="00F3727D" w:rsidRPr="002D6B91" w:rsidTr="00073404">
        <w:trPr>
          <w:trHeight w:val="432"/>
        </w:trPr>
        <w:tc>
          <w:tcPr>
            <w:tcW w:w="1404"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p>
        </w:tc>
        <w:tc>
          <w:tcPr>
            <w:tcW w:w="1260"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4950" w:type="dxa"/>
            <w:shd w:val="clear" w:color="auto" w:fill="D6E3BC" w:themeFill="accent3" w:themeFillTint="66"/>
            <w:vAlign w:val="center"/>
          </w:tcPr>
          <w:p w:rsidR="00F3727D" w:rsidRPr="00112149" w:rsidRDefault="00F3727D" w:rsidP="005F4E1C">
            <w:pPr>
              <w:pStyle w:val="ac"/>
              <w:bidi w:val="0"/>
              <w:spacing w:line="240" w:lineRule="auto"/>
              <w:jc w:val="left"/>
              <w:rPr>
                <w:rFonts w:asciiTheme="majorBidi" w:eastAsia="Calibri" w:hAnsiTheme="majorBidi" w:cstheme="majorBidi"/>
                <w:szCs w:val="24"/>
              </w:rPr>
            </w:pPr>
            <w:r w:rsidRPr="00112149">
              <w:rPr>
                <w:rFonts w:asciiTheme="majorBidi" w:hAnsiTheme="majorBidi" w:cstheme="majorBidi"/>
                <w:b/>
                <w:bCs/>
                <w:szCs w:val="24"/>
              </w:rPr>
              <w:t>M</w:t>
            </w:r>
            <w:r w:rsidRPr="00112149">
              <w:rPr>
                <w:rFonts w:asciiTheme="majorBidi" w:hAnsiTheme="majorBidi" w:cstheme="majorBidi"/>
                <w:szCs w:val="24"/>
              </w:rPr>
              <w:t xml:space="preserve">uch Number over </w:t>
            </w:r>
            <w:r w:rsidRPr="00112149">
              <w:rPr>
                <w:rFonts w:asciiTheme="majorBidi" w:hAnsiTheme="majorBidi" w:cstheme="majorBidi"/>
                <w:b/>
                <w:bCs/>
                <w:szCs w:val="24"/>
              </w:rPr>
              <w:t>R</w:t>
            </w:r>
            <w:r w:rsidRPr="00112149">
              <w:rPr>
                <w:rFonts w:asciiTheme="majorBidi" w:hAnsiTheme="majorBidi" w:cstheme="majorBidi"/>
                <w:szCs w:val="24"/>
              </w:rPr>
              <w:t xml:space="preserve">eynolds Number of </w:t>
            </w:r>
            <w:r w:rsidRPr="00112149">
              <w:rPr>
                <w:rFonts w:asciiTheme="majorBidi" w:hAnsiTheme="majorBidi" w:cstheme="majorBidi"/>
                <w:b/>
                <w:bCs/>
                <w:szCs w:val="24"/>
              </w:rPr>
              <w:t>inf</w:t>
            </w:r>
            <w:r w:rsidRPr="00112149">
              <w:rPr>
                <w:rFonts w:asciiTheme="majorBidi" w:hAnsiTheme="majorBidi" w:cstheme="majorBidi"/>
                <w:szCs w:val="24"/>
              </w:rPr>
              <w:t>inite Flow Characteristics</w:t>
            </w:r>
          </w:p>
        </w:tc>
        <w:tc>
          <w:tcPr>
            <w:tcW w:w="1350"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MR</w:t>
            </w:r>
          </w:p>
        </w:tc>
      </w:tr>
      <w:tr w:rsidR="00520E38" w:rsidRPr="002D6B91" w:rsidTr="00073404">
        <w:trPr>
          <w:trHeight w:val="432"/>
        </w:trPr>
        <w:tc>
          <w:tcPr>
            <w:tcW w:w="1404" w:type="dxa"/>
            <w:shd w:val="clear" w:color="auto" w:fill="D6E3BC" w:themeFill="accent3" w:themeFillTint="66"/>
            <w:vAlign w:val="center"/>
          </w:tcPr>
          <w:p w:rsidR="001B7336" w:rsidRPr="00DD243F" w:rsidRDefault="001B7336" w:rsidP="005F4E1C">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1B7336" w:rsidRPr="00DD243F" w:rsidRDefault="001B7336" w:rsidP="005F4E1C">
            <w:pPr>
              <w:bidi w:val="0"/>
              <w:spacing w:after="0" w:line="240" w:lineRule="auto"/>
              <w:ind w:firstLine="0"/>
              <w:jc w:val="center"/>
              <w:rPr>
                <w:rFonts w:asciiTheme="majorBidi" w:eastAsia="Calibri" w:hAnsiTheme="majorBidi" w:cstheme="majorBidi"/>
                <w:sz w:val="24"/>
                <w:szCs w:val="24"/>
              </w:rPr>
            </w:pPr>
            <w:r w:rsidRPr="00DD243F">
              <w:rPr>
                <w:rFonts w:asciiTheme="majorBidi" w:eastAsia="Calibri" w:hAnsiTheme="majorBidi" w:cstheme="majorBidi"/>
                <w:sz w:val="24"/>
                <w:szCs w:val="24"/>
              </w:rPr>
              <w:t>Real(8)</w:t>
            </w:r>
          </w:p>
        </w:tc>
        <w:tc>
          <w:tcPr>
            <w:tcW w:w="4950" w:type="dxa"/>
            <w:shd w:val="clear" w:color="auto" w:fill="D6E3BC" w:themeFill="accent3" w:themeFillTint="66"/>
            <w:vAlign w:val="center"/>
          </w:tcPr>
          <w:p w:rsidR="001B7336" w:rsidRPr="00DD243F" w:rsidRDefault="001B7336" w:rsidP="005F4E1C">
            <w:pPr>
              <w:pStyle w:val="-"/>
              <w:spacing w:after="0"/>
              <w:jc w:val="left"/>
              <w:rPr>
                <w:b/>
                <w:bCs/>
              </w:rPr>
            </w:pPr>
            <w:r w:rsidRPr="00DD243F">
              <w:t>Molecular Viscosity of Infinite Flow</w:t>
            </w:r>
          </w:p>
        </w:tc>
        <w:tc>
          <w:tcPr>
            <w:tcW w:w="1350" w:type="dxa"/>
            <w:shd w:val="clear" w:color="auto" w:fill="D6E3BC" w:themeFill="accent3" w:themeFillTint="66"/>
            <w:vAlign w:val="center"/>
          </w:tcPr>
          <w:p w:rsidR="001B7336" w:rsidRPr="00DD243F" w:rsidRDefault="001B7336" w:rsidP="005F4E1C">
            <w:pPr>
              <w:bidi w:val="0"/>
              <w:spacing w:after="0" w:line="240" w:lineRule="auto"/>
              <w:ind w:firstLine="0"/>
              <w:jc w:val="center"/>
              <w:rPr>
                <w:rFonts w:asciiTheme="majorBidi" w:hAnsiTheme="majorBidi" w:cstheme="majorBidi"/>
                <w:sz w:val="24"/>
                <w:szCs w:val="24"/>
              </w:rPr>
            </w:pPr>
            <w:r w:rsidRPr="00DD243F">
              <w:rPr>
                <w:rFonts w:asciiTheme="majorBidi" w:hAnsiTheme="majorBidi" w:cstheme="majorBidi"/>
                <w:sz w:val="24"/>
                <w:szCs w:val="24"/>
              </w:rPr>
              <w:t>Mu</w:t>
            </w:r>
            <w:r w:rsidR="00F3727D">
              <w:rPr>
                <w:rFonts w:asciiTheme="majorBidi" w:hAnsiTheme="majorBidi" w:cstheme="majorBidi"/>
                <w:sz w:val="24"/>
                <w:szCs w:val="24"/>
              </w:rPr>
              <w:t>t</w:t>
            </w:r>
            <w:r w:rsidRPr="00DD243F">
              <w:rPr>
                <w:rFonts w:asciiTheme="majorBidi" w:hAnsiTheme="majorBidi" w:cstheme="majorBidi"/>
                <w:sz w:val="24"/>
                <w:szCs w:val="24"/>
              </w:rPr>
              <w:t>0</w:t>
            </w:r>
          </w:p>
        </w:tc>
      </w:tr>
      <w:tr w:rsidR="00DF29A8" w:rsidRPr="002D6B91" w:rsidTr="00073404">
        <w:trPr>
          <w:trHeight w:val="432"/>
        </w:trPr>
        <w:tc>
          <w:tcPr>
            <w:tcW w:w="1404" w:type="dxa"/>
            <w:shd w:val="clear" w:color="auto" w:fill="D6E3BC" w:themeFill="accent3" w:themeFillTint="66"/>
            <w:vAlign w:val="center"/>
          </w:tcPr>
          <w:p w:rsidR="00DF29A8" w:rsidRPr="00DD243F" w:rsidRDefault="00DF29A8" w:rsidP="005F4E1C">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DF29A8" w:rsidRPr="00DD243F" w:rsidRDefault="00DF29A8" w:rsidP="005F4E1C">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DF29A8" w:rsidRPr="00DD243F" w:rsidRDefault="00DF29A8" w:rsidP="005F4E1C">
            <w:pPr>
              <w:pStyle w:val="-"/>
              <w:spacing w:after="0"/>
              <w:jc w:val="left"/>
            </w:pPr>
            <w:r>
              <w:t>Number of main Iteration</w:t>
            </w:r>
          </w:p>
        </w:tc>
        <w:tc>
          <w:tcPr>
            <w:tcW w:w="1350" w:type="dxa"/>
            <w:shd w:val="clear" w:color="auto" w:fill="D6E3BC" w:themeFill="accent3" w:themeFillTint="66"/>
            <w:vAlign w:val="center"/>
          </w:tcPr>
          <w:p w:rsidR="00DF29A8" w:rsidRPr="00DD243F" w:rsidRDefault="00DF29A8" w:rsidP="005F4E1C">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Ncyc</w:t>
            </w:r>
          </w:p>
        </w:tc>
      </w:tr>
      <w:tr w:rsidR="00DF29A8" w:rsidRPr="002D6B91" w:rsidTr="00073404">
        <w:trPr>
          <w:trHeight w:val="432"/>
        </w:trPr>
        <w:tc>
          <w:tcPr>
            <w:tcW w:w="1404" w:type="dxa"/>
            <w:shd w:val="clear" w:color="auto" w:fill="D6E3BC" w:themeFill="accent3" w:themeFillTint="66"/>
            <w:vAlign w:val="center"/>
          </w:tcPr>
          <w:p w:rsidR="00DF29A8" w:rsidRPr="00DD243F" w:rsidRDefault="00DF29A8" w:rsidP="005F4E1C">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DF29A8" w:rsidRDefault="00DF29A8" w:rsidP="005F4E1C">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real</w:t>
            </w:r>
          </w:p>
        </w:tc>
        <w:tc>
          <w:tcPr>
            <w:tcW w:w="4950" w:type="dxa"/>
            <w:shd w:val="clear" w:color="auto" w:fill="D6E3BC" w:themeFill="accent3" w:themeFillTint="66"/>
            <w:vAlign w:val="center"/>
          </w:tcPr>
          <w:p w:rsidR="00DF29A8" w:rsidRDefault="00DF29A8" w:rsidP="005F4E1C">
            <w:pPr>
              <w:pStyle w:val="-"/>
              <w:spacing w:after="0"/>
              <w:jc w:val="left"/>
            </w:pPr>
            <w:r>
              <w:t>Coordinates of points</w:t>
            </w:r>
          </w:p>
        </w:tc>
        <w:tc>
          <w:tcPr>
            <w:tcW w:w="1350" w:type="dxa"/>
            <w:shd w:val="clear" w:color="auto" w:fill="D6E3BC" w:themeFill="accent3" w:themeFillTint="66"/>
            <w:vAlign w:val="center"/>
          </w:tcPr>
          <w:p w:rsidR="00DF29A8" w:rsidRDefault="00DF29A8" w:rsidP="005F4E1C">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X,Y,Z</w:t>
            </w:r>
          </w:p>
        </w:tc>
      </w:tr>
      <w:tr w:rsidR="009002C5" w:rsidRPr="002D6B91" w:rsidTr="00073404">
        <w:trPr>
          <w:trHeight w:val="432"/>
        </w:trPr>
        <w:tc>
          <w:tcPr>
            <w:tcW w:w="1404" w:type="dxa"/>
            <w:shd w:val="clear" w:color="auto" w:fill="D6E3BC" w:themeFill="accent3" w:themeFillTint="66"/>
            <w:vAlign w:val="center"/>
          </w:tcPr>
          <w:p w:rsidR="009002C5" w:rsidRPr="00DD243F" w:rsidRDefault="009002C5" w:rsidP="009002C5">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9002C5" w:rsidRDefault="009002C5" w:rsidP="009002C5">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9002C5" w:rsidRPr="00DD243F" w:rsidRDefault="009002C5" w:rsidP="009002C5">
            <w:pPr>
              <w:bidi w:val="0"/>
              <w:spacing w:after="0" w:line="240" w:lineRule="auto"/>
              <w:ind w:firstLine="0"/>
              <w:jc w:val="left"/>
              <w:rPr>
                <w:rFonts w:asciiTheme="majorBidi" w:eastAsia="Calibri" w:hAnsiTheme="majorBidi" w:cstheme="majorBidi"/>
                <w:b/>
                <w:bCs/>
                <w:sz w:val="24"/>
                <w:szCs w:val="24"/>
              </w:rPr>
            </w:pPr>
            <w:r w:rsidRPr="009A78E4">
              <w:rPr>
                <w:rFonts w:asciiTheme="majorBidi" w:hAnsiTheme="majorBidi" w:cstheme="majorBidi"/>
                <w:sz w:val="24"/>
                <w:szCs w:val="24"/>
              </w:rPr>
              <w:t>I</w:t>
            </w:r>
            <w:r w:rsidRPr="00192490">
              <w:rPr>
                <w:rFonts w:asciiTheme="majorBidi" w:hAnsiTheme="majorBidi" w:cstheme="majorBidi"/>
                <w:sz w:val="24"/>
                <w:szCs w:val="24"/>
              </w:rPr>
              <w:t>ndex</w:t>
            </w:r>
            <w:r w:rsidRPr="00DD243F">
              <w:rPr>
                <w:rFonts w:asciiTheme="majorBidi" w:hAnsiTheme="majorBidi" w:cstheme="majorBidi"/>
                <w:sz w:val="24"/>
                <w:szCs w:val="24"/>
              </w:rPr>
              <w:t xml:space="preserve"> of</w:t>
            </w:r>
            <w:r>
              <w:rPr>
                <w:rFonts w:asciiTheme="majorBidi" w:hAnsiTheme="majorBidi" w:cstheme="majorBidi"/>
                <w:sz w:val="24"/>
                <w:szCs w:val="24"/>
              </w:rPr>
              <w:t xml:space="preserve"> all inner and boundary</w:t>
            </w:r>
            <w:r w:rsidRPr="00DD243F">
              <w:rPr>
                <w:rFonts w:asciiTheme="majorBidi" w:hAnsiTheme="majorBidi" w:cstheme="majorBidi"/>
                <w:sz w:val="24"/>
                <w:szCs w:val="24"/>
              </w:rPr>
              <w:t xml:space="preserve"> </w:t>
            </w:r>
            <w:r w:rsidRPr="00DD243F">
              <w:rPr>
                <w:rFonts w:asciiTheme="majorBidi" w:hAnsiTheme="majorBidi" w:cstheme="majorBidi"/>
                <w:b/>
                <w:bCs/>
                <w:sz w:val="24"/>
                <w:szCs w:val="24"/>
              </w:rPr>
              <w:t>F</w:t>
            </w:r>
            <w:r>
              <w:rPr>
                <w:rFonts w:asciiTheme="majorBidi" w:hAnsiTheme="majorBidi" w:cstheme="majorBidi"/>
                <w:sz w:val="24"/>
                <w:szCs w:val="24"/>
              </w:rPr>
              <w:t xml:space="preserve">aces </w:t>
            </w:r>
          </w:p>
        </w:tc>
        <w:tc>
          <w:tcPr>
            <w:tcW w:w="1350" w:type="dxa"/>
            <w:shd w:val="clear" w:color="auto" w:fill="D6E3BC" w:themeFill="accent3" w:themeFillTint="66"/>
            <w:vAlign w:val="center"/>
          </w:tcPr>
          <w:p w:rsidR="009002C5" w:rsidRDefault="009002C5" w:rsidP="009002C5">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NF1,…,NFF2</w:t>
            </w:r>
          </w:p>
        </w:tc>
      </w:tr>
      <w:tr w:rsidR="009002C5" w:rsidRPr="002D6B91" w:rsidTr="00073404">
        <w:trPr>
          <w:trHeight w:val="432"/>
        </w:trPr>
        <w:tc>
          <w:tcPr>
            <w:tcW w:w="1404" w:type="dxa"/>
            <w:shd w:val="clear" w:color="auto" w:fill="D6E3BC" w:themeFill="accent3" w:themeFillTint="66"/>
            <w:vAlign w:val="center"/>
          </w:tcPr>
          <w:p w:rsidR="009002C5" w:rsidRPr="00DD243F" w:rsidRDefault="009002C5" w:rsidP="009002C5">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9002C5" w:rsidRDefault="009002C5" w:rsidP="009002C5">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real</w:t>
            </w:r>
          </w:p>
        </w:tc>
        <w:tc>
          <w:tcPr>
            <w:tcW w:w="4950" w:type="dxa"/>
            <w:shd w:val="clear" w:color="auto" w:fill="D6E3BC" w:themeFill="accent3" w:themeFillTint="66"/>
            <w:vAlign w:val="center"/>
          </w:tcPr>
          <w:p w:rsidR="009002C5" w:rsidRDefault="009002C5" w:rsidP="009002C5">
            <w:pPr>
              <w:pStyle w:val="-"/>
              <w:spacing w:after="0"/>
              <w:jc w:val="left"/>
            </w:pPr>
            <w:r>
              <w:t>Coordinates of center of cells</w:t>
            </w:r>
          </w:p>
        </w:tc>
        <w:tc>
          <w:tcPr>
            <w:tcW w:w="1350" w:type="dxa"/>
            <w:shd w:val="clear" w:color="auto" w:fill="D6E3BC" w:themeFill="accent3" w:themeFillTint="66"/>
            <w:vAlign w:val="center"/>
          </w:tcPr>
          <w:p w:rsidR="009002C5" w:rsidRDefault="009002C5" w:rsidP="009002C5">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Xc,Yc,Zc</w:t>
            </w:r>
          </w:p>
        </w:tc>
      </w:tr>
      <w:tr w:rsidR="009002C5" w:rsidRPr="002D6B91" w:rsidTr="00994178">
        <w:trPr>
          <w:trHeight w:val="432"/>
        </w:trPr>
        <w:tc>
          <w:tcPr>
            <w:tcW w:w="1404" w:type="dxa"/>
            <w:shd w:val="clear" w:color="auto" w:fill="B8CCE4" w:themeFill="accent1" w:themeFillTint="66"/>
            <w:vAlign w:val="center"/>
          </w:tcPr>
          <w:p w:rsidR="009002C5" w:rsidRPr="00112149" w:rsidRDefault="009002C5" w:rsidP="009002C5">
            <w:pPr>
              <w:bidi w:val="0"/>
              <w:spacing w:after="0" w:line="240" w:lineRule="auto"/>
              <w:ind w:firstLine="0"/>
              <w:jc w:val="center"/>
              <w:rPr>
                <w:rFonts w:asciiTheme="majorBidi" w:eastAsia="Calibri" w:hAnsiTheme="majorBidi" w:cstheme="majorBidi"/>
                <w:sz w:val="24"/>
                <w:szCs w:val="24"/>
              </w:rPr>
            </w:pPr>
          </w:p>
        </w:tc>
        <w:tc>
          <w:tcPr>
            <w:tcW w:w="1260" w:type="dxa"/>
            <w:shd w:val="clear" w:color="auto" w:fill="B8CCE4" w:themeFill="accent1" w:themeFillTint="66"/>
            <w:vAlign w:val="center"/>
          </w:tcPr>
          <w:p w:rsidR="009002C5" w:rsidRDefault="009002C5" w:rsidP="009002C5">
            <w:pPr>
              <w:bidi w:val="0"/>
              <w:spacing w:after="0" w:line="240" w:lineRule="auto"/>
              <w:ind w:firstLine="0"/>
              <w:jc w:val="center"/>
              <w:rPr>
                <w:rFonts w:asciiTheme="majorBidi" w:eastAsia="Calibri" w:hAnsiTheme="majorBidi" w:cstheme="majorBidi"/>
                <w:sz w:val="24"/>
                <w:szCs w:val="24"/>
              </w:rPr>
            </w:pPr>
          </w:p>
        </w:tc>
        <w:tc>
          <w:tcPr>
            <w:tcW w:w="4950" w:type="dxa"/>
            <w:shd w:val="clear" w:color="auto" w:fill="B8CCE4" w:themeFill="accent1" w:themeFillTint="66"/>
            <w:vAlign w:val="center"/>
          </w:tcPr>
          <w:p w:rsidR="009002C5" w:rsidRPr="00112149" w:rsidRDefault="009002C5" w:rsidP="009002C5">
            <w:pPr>
              <w:pStyle w:val="ac"/>
              <w:bidi w:val="0"/>
              <w:spacing w:line="240" w:lineRule="auto"/>
              <w:jc w:val="left"/>
              <w:rPr>
                <w:rFonts w:asciiTheme="majorBidi" w:eastAsia="Calibri" w:hAnsiTheme="majorBidi" w:cstheme="majorBidi"/>
                <w:szCs w:val="24"/>
              </w:rPr>
            </w:pPr>
          </w:p>
        </w:tc>
        <w:tc>
          <w:tcPr>
            <w:tcW w:w="1350" w:type="dxa"/>
            <w:shd w:val="clear" w:color="auto" w:fill="B8CCE4" w:themeFill="accent1" w:themeFillTint="66"/>
            <w:vAlign w:val="center"/>
          </w:tcPr>
          <w:p w:rsidR="009002C5" w:rsidRPr="00112149" w:rsidRDefault="009002C5" w:rsidP="009002C5">
            <w:pPr>
              <w:bidi w:val="0"/>
              <w:spacing w:after="0" w:line="240" w:lineRule="auto"/>
              <w:ind w:firstLine="0"/>
              <w:jc w:val="center"/>
              <w:rPr>
                <w:rFonts w:asciiTheme="majorBidi" w:eastAsia="Calibri" w:hAnsiTheme="majorBidi" w:cstheme="majorBidi"/>
                <w:sz w:val="24"/>
                <w:szCs w:val="24"/>
              </w:rPr>
            </w:pPr>
            <w:r>
              <w:rPr>
                <w:rFonts w:eastAsia="Calibri"/>
                <w:b/>
                <w:bCs/>
                <w:sz w:val="24"/>
                <w:szCs w:val="26"/>
              </w:rPr>
              <w:t>Out</w:t>
            </w:r>
            <w:r w:rsidRPr="002D6B91">
              <w:rPr>
                <w:rFonts w:eastAsia="Calibri"/>
                <w:b/>
                <w:bCs/>
                <w:sz w:val="24"/>
                <w:szCs w:val="26"/>
              </w:rPr>
              <w:t>put</w:t>
            </w:r>
          </w:p>
        </w:tc>
      </w:tr>
      <w:tr w:rsidR="009002C5" w:rsidRPr="002D6B91" w:rsidTr="00994178">
        <w:trPr>
          <w:trHeight w:val="432"/>
        </w:trPr>
        <w:tc>
          <w:tcPr>
            <w:tcW w:w="1404" w:type="dxa"/>
            <w:shd w:val="clear" w:color="auto" w:fill="D6E3BC" w:themeFill="accent3" w:themeFillTint="66"/>
            <w:vAlign w:val="center"/>
          </w:tcPr>
          <w:p w:rsidR="009002C5" w:rsidRPr="00112149" w:rsidRDefault="009002C5" w:rsidP="009002C5">
            <w:pPr>
              <w:bidi w:val="0"/>
              <w:spacing w:after="0" w:line="240" w:lineRule="auto"/>
              <w:ind w:firstLine="0"/>
              <w:jc w:val="center"/>
              <w:rPr>
                <w:rFonts w:asciiTheme="majorBidi" w:eastAsia="Calibri" w:hAnsiTheme="majorBidi" w:cstheme="majorBidi"/>
                <w:sz w:val="24"/>
                <w:szCs w:val="24"/>
              </w:rPr>
            </w:pPr>
            <w:r w:rsidRPr="001B7336">
              <w:rPr>
                <w:rFonts w:asciiTheme="majorBidi" w:eastAsia="Calibri" w:hAnsiTheme="majorBidi" w:cstheme="majorBidi"/>
                <w:sz w:val="24"/>
                <w:szCs w:val="24"/>
              </w:rPr>
              <w:t>(1:Dim)</w:t>
            </w:r>
          </w:p>
        </w:tc>
        <w:tc>
          <w:tcPr>
            <w:tcW w:w="1260" w:type="dxa"/>
            <w:shd w:val="clear" w:color="auto" w:fill="D6E3BC" w:themeFill="accent3" w:themeFillTint="66"/>
            <w:vAlign w:val="center"/>
          </w:tcPr>
          <w:p w:rsidR="009002C5" w:rsidRPr="00112149" w:rsidRDefault="009002C5" w:rsidP="009002C5">
            <w:pPr>
              <w:bidi w:val="0"/>
              <w:spacing w:after="0" w:line="240" w:lineRule="auto"/>
              <w:ind w:firstLine="0"/>
              <w:jc w:val="center"/>
              <w:rPr>
                <w:rFonts w:asciiTheme="majorBidi" w:eastAsia="Calibri" w:hAnsiTheme="majorBidi" w:cstheme="majorBidi"/>
                <w:sz w:val="24"/>
                <w:szCs w:val="24"/>
              </w:rPr>
            </w:pPr>
            <w:r w:rsidRPr="001B7336">
              <w:rPr>
                <w:rFonts w:asciiTheme="majorBidi" w:eastAsia="Calibri" w:hAnsiTheme="majorBidi" w:cstheme="majorBidi"/>
                <w:sz w:val="24"/>
                <w:szCs w:val="24"/>
              </w:rPr>
              <w:t>Real(8)</w:t>
            </w:r>
          </w:p>
        </w:tc>
        <w:tc>
          <w:tcPr>
            <w:tcW w:w="4950" w:type="dxa"/>
            <w:shd w:val="clear" w:color="auto" w:fill="D6E3BC" w:themeFill="accent3" w:themeFillTint="66"/>
            <w:vAlign w:val="center"/>
          </w:tcPr>
          <w:p w:rsidR="009002C5" w:rsidRPr="00DD243F" w:rsidRDefault="009002C5" w:rsidP="009002C5">
            <w:pPr>
              <w:pStyle w:val="-"/>
              <w:spacing w:after="0"/>
              <w:jc w:val="left"/>
              <w:rPr>
                <w:b/>
                <w:bCs/>
              </w:rPr>
            </w:pPr>
            <w:r>
              <w:t xml:space="preserve">Turbulence </w:t>
            </w:r>
            <w:r w:rsidRPr="00DD243F">
              <w:t xml:space="preserve">Viscosity </w:t>
            </w:r>
            <w:r>
              <w:t xml:space="preserve"> (Eddy </w:t>
            </w:r>
            <w:r w:rsidRPr="00DD243F">
              <w:t>Viscosity</w:t>
            </w:r>
            <w:r>
              <w:t>)</w:t>
            </w:r>
          </w:p>
        </w:tc>
        <w:tc>
          <w:tcPr>
            <w:tcW w:w="1350" w:type="dxa"/>
            <w:shd w:val="clear" w:color="auto" w:fill="D6E3BC" w:themeFill="accent3" w:themeFillTint="66"/>
            <w:vAlign w:val="center"/>
          </w:tcPr>
          <w:p w:rsidR="009002C5" w:rsidRPr="00112149" w:rsidRDefault="009002C5" w:rsidP="009002C5">
            <w:pPr>
              <w:bidi w:val="0"/>
              <w:spacing w:after="0" w:line="240" w:lineRule="auto"/>
              <w:ind w:firstLine="0"/>
              <w:jc w:val="center"/>
              <w:rPr>
                <w:rFonts w:asciiTheme="majorBidi" w:hAnsiTheme="majorBidi" w:cstheme="majorBidi"/>
                <w:sz w:val="24"/>
                <w:szCs w:val="24"/>
              </w:rPr>
            </w:pPr>
            <w:r w:rsidRPr="001B7336">
              <w:rPr>
                <w:rFonts w:asciiTheme="majorBidi" w:eastAsia="Calibri" w:hAnsiTheme="majorBidi" w:cstheme="majorBidi"/>
                <w:sz w:val="24"/>
                <w:szCs w:val="24"/>
              </w:rPr>
              <w:t>Mut</w:t>
            </w:r>
          </w:p>
        </w:tc>
      </w:tr>
      <w:tr w:rsidR="009002C5" w:rsidRPr="002D6B91" w:rsidTr="00994178">
        <w:trPr>
          <w:trHeight w:val="432"/>
        </w:trPr>
        <w:tc>
          <w:tcPr>
            <w:tcW w:w="1404" w:type="dxa"/>
            <w:shd w:val="clear" w:color="auto" w:fill="D6E3BC" w:themeFill="accent3" w:themeFillTint="66"/>
            <w:vAlign w:val="center"/>
          </w:tcPr>
          <w:p w:rsidR="009002C5" w:rsidRPr="00626D4E" w:rsidRDefault="009002C5" w:rsidP="009002C5">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(1:Dim,1:4)</w:t>
            </w:r>
          </w:p>
        </w:tc>
        <w:tc>
          <w:tcPr>
            <w:tcW w:w="1260" w:type="dxa"/>
            <w:shd w:val="clear" w:color="auto" w:fill="D6E3BC" w:themeFill="accent3" w:themeFillTint="66"/>
            <w:vAlign w:val="center"/>
          </w:tcPr>
          <w:p w:rsidR="009002C5" w:rsidRPr="00626D4E" w:rsidRDefault="009002C5" w:rsidP="009002C5">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4950" w:type="dxa"/>
            <w:shd w:val="clear" w:color="auto" w:fill="D6E3BC" w:themeFill="accent3" w:themeFillTint="66"/>
            <w:vAlign w:val="center"/>
          </w:tcPr>
          <w:p w:rsidR="009002C5" w:rsidRPr="00626D4E" w:rsidRDefault="009002C5" w:rsidP="009002C5">
            <w:pPr>
              <w:bidi w:val="0"/>
              <w:spacing w:after="0" w:line="240" w:lineRule="auto"/>
              <w:ind w:firstLine="0"/>
              <w:jc w:val="left"/>
              <w:rPr>
                <w:rFonts w:asciiTheme="majorBidi" w:eastAsia="Calibri" w:hAnsiTheme="majorBidi" w:cstheme="majorBidi"/>
                <w:b/>
                <w:bCs/>
                <w:sz w:val="24"/>
                <w:szCs w:val="24"/>
              </w:rPr>
            </w:pPr>
            <w:r>
              <w:rPr>
                <w:rFonts w:eastAsia="Calibri"/>
                <w:szCs w:val="24"/>
              </w:rPr>
              <w:t xml:space="preserve">Turbulence </w:t>
            </w:r>
            <w:r w:rsidRPr="00112149">
              <w:rPr>
                <w:rFonts w:eastAsia="Calibri"/>
                <w:szCs w:val="24"/>
              </w:rPr>
              <w:t>Conservative Values at (N+1)th Time Step</w:t>
            </w:r>
          </w:p>
        </w:tc>
        <w:tc>
          <w:tcPr>
            <w:tcW w:w="1350" w:type="dxa"/>
            <w:shd w:val="clear" w:color="auto" w:fill="D6E3BC" w:themeFill="accent3" w:themeFillTint="66"/>
            <w:vAlign w:val="center"/>
          </w:tcPr>
          <w:p w:rsidR="009002C5" w:rsidRPr="00626D4E" w:rsidRDefault="009002C5" w:rsidP="009002C5">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w:t>
            </w:r>
            <w:r>
              <w:rPr>
                <w:rFonts w:asciiTheme="majorBidi" w:hAnsiTheme="majorBidi" w:cstheme="majorBidi"/>
                <w:sz w:val="24"/>
                <w:szCs w:val="24"/>
              </w:rPr>
              <w:t>T</w:t>
            </w:r>
            <w:r w:rsidRPr="00112149">
              <w:rPr>
                <w:rFonts w:asciiTheme="majorBidi" w:hAnsiTheme="majorBidi" w:cstheme="majorBidi"/>
                <w:sz w:val="24"/>
                <w:szCs w:val="24"/>
              </w:rPr>
              <w:t>NP1</w:t>
            </w:r>
          </w:p>
        </w:tc>
      </w:tr>
    </w:tbl>
    <w:p w:rsidR="004B5D2D" w:rsidRDefault="004B5D2D" w:rsidP="004B5D2D">
      <w:pPr>
        <w:rPr>
          <w:rtl/>
        </w:rPr>
      </w:pPr>
    </w:p>
    <w:p w:rsidR="004B5D2D" w:rsidRDefault="004B5D2D" w:rsidP="004B5D2D">
      <w:pPr>
        <w:rPr>
          <w:rtl/>
        </w:rPr>
      </w:pPr>
    </w:p>
    <w:p w:rsidR="002D6B91" w:rsidRDefault="002D6B91" w:rsidP="004B5D2D">
      <w:pPr>
        <w:pStyle w:val="-2"/>
      </w:pPr>
      <w:r>
        <w:rPr>
          <w:rFonts w:hint="cs"/>
          <w:rtl/>
        </w:rPr>
        <w:lastRenderedPageBreak/>
        <w:t>وظایف</w:t>
      </w:r>
    </w:p>
    <w:p w:rsidR="0059115C" w:rsidRDefault="0059115C" w:rsidP="000175B8">
      <w:pPr>
        <w:pStyle w:val="ac"/>
        <w:rPr>
          <w:rtl/>
        </w:rPr>
      </w:pPr>
      <w:r>
        <w:rPr>
          <w:rFonts w:hint="cs"/>
          <w:rtl/>
        </w:rPr>
        <w:t>این زیربرنامه، زیربرنامه اصلی</w:t>
      </w:r>
      <w:r w:rsidR="00B11752">
        <w:rPr>
          <w:rFonts w:hint="cs"/>
          <w:rtl/>
        </w:rPr>
        <w:t xml:space="preserve"> مدل </w:t>
      </w:r>
      <w:r w:rsidR="006202DE">
        <w:rPr>
          <w:rFonts w:hint="cs"/>
          <w:rtl/>
        </w:rPr>
        <w:t>گذار</w:t>
      </w:r>
      <w:r w:rsidR="000175B8">
        <w:rPr>
          <w:rFonts w:hint="cs"/>
          <w:rtl/>
        </w:rPr>
        <w:t>جدید منتر</w:t>
      </w:r>
      <w:r w:rsidR="006202DE">
        <w:rPr>
          <w:rtl/>
        </w:rPr>
        <w:t xml:space="preserve"> </w:t>
      </w:r>
      <w:r w:rsidR="00E478C2">
        <w:rPr>
          <w:rFonts w:hint="cs"/>
          <w:rtl/>
        </w:rPr>
        <w:t>می</w:t>
      </w:r>
      <w:r w:rsidR="00E478C2">
        <w:rPr>
          <w:rtl/>
        </w:rPr>
        <w:softHyphen/>
      </w:r>
      <w:r w:rsidR="00E478C2">
        <w:rPr>
          <w:rFonts w:hint="cs"/>
          <w:rtl/>
        </w:rPr>
        <w:t>باشد</w:t>
      </w:r>
      <w:r>
        <w:rPr>
          <w:rFonts w:hint="cs"/>
          <w:rtl/>
        </w:rPr>
        <w:t xml:space="preserve"> که سایر زیربرنامه</w:t>
      </w:r>
      <w:r>
        <w:softHyphen/>
      </w:r>
      <w:r>
        <w:rPr>
          <w:rFonts w:hint="cs"/>
          <w:rtl/>
        </w:rPr>
        <w:t>ها در آن فراخوانده می</w:t>
      </w:r>
      <w:r>
        <w:rPr>
          <w:rtl/>
        </w:rPr>
        <w:softHyphen/>
      </w:r>
      <w:r>
        <w:rPr>
          <w:rFonts w:hint="cs"/>
          <w:rtl/>
        </w:rPr>
        <w:t>شوند و درنهایت نیز، لزجت گردابه</w:t>
      </w:r>
      <w:r>
        <w:rPr>
          <w:rtl/>
        </w:rPr>
        <w:softHyphen/>
      </w:r>
      <w:r>
        <w:rPr>
          <w:rFonts w:hint="cs"/>
          <w:rtl/>
        </w:rPr>
        <w:t>ای محاسبه می</w:t>
      </w:r>
      <w:r>
        <w:rPr>
          <w:rtl/>
        </w:rPr>
        <w:softHyphen/>
      </w:r>
      <w:r>
        <w:rPr>
          <w:rFonts w:hint="cs"/>
          <w:rtl/>
        </w:rPr>
        <w:t>گردد.</w:t>
      </w:r>
    </w:p>
    <w:p w:rsidR="002D6B91" w:rsidRDefault="002D6B91" w:rsidP="00D27545">
      <w:pPr>
        <w:pStyle w:val="-2"/>
        <w:rPr>
          <w:rtl/>
        </w:rPr>
      </w:pPr>
      <w:r>
        <w:rPr>
          <w:rFonts w:hint="cs"/>
          <w:rtl/>
        </w:rPr>
        <w:t>توضیحات و تئوری</w:t>
      </w:r>
      <w:r>
        <w:rPr>
          <w:rFonts w:hint="cs"/>
          <w:rtl/>
        </w:rPr>
        <w:softHyphen/>
        <w:t>ها</w:t>
      </w:r>
    </w:p>
    <w:p w:rsidR="0006790A" w:rsidRDefault="0006790A" w:rsidP="0006790A">
      <w:pPr>
        <w:pStyle w:val="-3"/>
        <w:rPr>
          <w:rtl/>
        </w:rPr>
      </w:pPr>
      <w:bookmarkStart w:id="0" w:name="_Toc458712736"/>
      <w:bookmarkStart w:id="1" w:name="_Toc458713287"/>
      <w:bookmarkStart w:id="2" w:name="_Toc458717858"/>
      <w:bookmarkStart w:id="3" w:name="_Toc458720452"/>
      <w:bookmarkStart w:id="4" w:name="_Toc458746798"/>
      <w:bookmarkStart w:id="5" w:name="_Toc460816811"/>
      <w:bookmarkStart w:id="6" w:name="_Toc461351249"/>
      <w:bookmarkStart w:id="7" w:name="_Toc512356529"/>
      <w:r>
        <w:rPr>
          <w:rFonts w:hint="cs"/>
          <w:rtl/>
        </w:rPr>
        <w:t>مقدمه</w:t>
      </w:r>
      <w:bookmarkEnd w:id="0"/>
      <w:bookmarkEnd w:id="1"/>
      <w:bookmarkEnd w:id="2"/>
      <w:bookmarkEnd w:id="3"/>
      <w:bookmarkEnd w:id="4"/>
      <w:bookmarkEnd w:id="5"/>
      <w:bookmarkEnd w:id="6"/>
      <w:bookmarkEnd w:id="7"/>
      <w:r>
        <w:rPr>
          <w:rFonts w:hint="cs"/>
          <w:rtl/>
        </w:rPr>
        <w:t xml:space="preserve"> </w:t>
      </w:r>
    </w:p>
    <w:p w:rsidR="0006790A" w:rsidRPr="00E95672" w:rsidRDefault="0006790A" w:rsidP="0006790A">
      <w:pPr>
        <w:pStyle w:val="ac"/>
        <w:rPr>
          <w:rtl/>
        </w:rPr>
      </w:pPr>
      <w:r>
        <w:rPr>
          <w:rFonts w:hint="cs"/>
          <w:rtl/>
        </w:rPr>
        <w:t>عدد رینولدز</w:t>
      </w:r>
      <w:r>
        <w:rPr>
          <w:rStyle w:val="FootnoteReference"/>
          <w:rFonts w:cs="B Nazanin+ Regular"/>
          <w:szCs w:val="24"/>
          <w:rtl/>
        </w:rPr>
        <w:footnoteReference w:id="1"/>
      </w:r>
      <w:r>
        <w:rPr>
          <w:rFonts w:hint="cs"/>
          <w:rtl/>
        </w:rPr>
        <w:t xml:space="preserve"> معرف نسبت نیروی اینرسی به نیروی لزجت در حالت سیال می</w:t>
      </w:r>
      <w:r>
        <w:rPr>
          <w:rtl/>
        </w:rPr>
        <w:softHyphen/>
      </w:r>
      <w:r>
        <w:rPr>
          <w:rFonts w:hint="cs"/>
          <w:rtl/>
        </w:rPr>
        <w:t>باشد. در اعداد رینولدز پایین، نیروی لزجت، نیروی غالب بر جریان است، لذا جریان به صورت لایه ای می شود و لایه های هم جوار سیال روی یکدیگر می لغزند. در این حالت اگر شرایط مرزی با زمان تغییر نکند، جریان پایا</w:t>
      </w:r>
      <w:r>
        <w:rPr>
          <w:rStyle w:val="FootnoteReference"/>
          <w:rFonts w:cs="B Nazanin+ Regular"/>
          <w:szCs w:val="24"/>
          <w:rtl/>
        </w:rPr>
        <w:footnoteReference w:id="2"/>
      </w:r>
      <w:r>
        <w:rPr>
          <w:rFonts w:hint="cs"/>
          <w:rtl/>
        </w:rPr>
        <w:t xml:space="preserve"> است. این نوع جریان، جریان آرام نامیده می شود. با افزایش عدد رینولدز، از جایی</w:t>
      </w:r>
      <w:r>
        <w:rPr>
          <w:rtl/>
        </w:rPr>
        <w:softHyphen/>
      </w:r>
      <w:r>
        <w:rPr>
          <w:rFonts w:hint="cs"/>
          <w:rtl/>
        </w:rPr>
        <w:t>به بعد که اصطلاحا عدد رینولدز بحرانی</w:t>
      </w:r>
      <w:r>
        <w:rPr>
          <w:rStyle w:val="FootnoteReference"/>
          <w:rFonts w:cs="B Nazanin+ Regular"/>
          <w:szCs w:val="24"/>
          <w:rtl/>
        </w:rPr>
        <w:footnoteReference w:id="3"/>
      </w:r>
      <w:r>
        <w:rPr>
          <w:rFonts w:hint="cs"/>
          <w:rtl/>
        </w:rPr>
        <w:t xml:space="preserve"> گفته می شود، به دلیل غیر خطی بودنِ معادلات حاکم بر جریانِ سیال، رفتار جریان تصادفی و نامنظم شده، به گونه ای که حتی با وجود شرایط مرزی ثابت، جریان غیر دائمی می باشد. در این حالت، سرعت و سایر خواص جریان به صورت تصادفی</w:t>
      </w:r>
      <w:r>
        <w:rPr>
          <w:rtl/>
        </w:rPr>
        <w:softHyphen/>
      </w:r>
      <w:r>
        <w:rPr>
          <w:rFonts w:hint="cs"/>
          <w:rtl/>
        </w:rPr>
        <w:t xml:space="preserve"> و نامنظم تغییر می کند. این نوع جریان، جریان آشفته نامیده می شود.</w:t>
      </w:r>
    </w:p>
    <w:p w:rsidR="0006790A" w:rsidRDefault="0006790A" w:rsidP="00D27545">
      <w:pPr>
        <w:pStyle w:val="ac"/>
        <w:rPr>
          <w:rtl/>
        </w:rPr>
      </w:pPr>
      <w:r w:rsidRPr="0006790A">
        <w:rPr>
          <w:rFonts w:hint="cs"/>
          <w:rtl/>
        </w:rPr>
        <w:t>برای رسیدن به جریان آشفته بایستی از حالت آرام وارد مرحله گذار و در نهایت وارد فاز جریان آشفته شد.گاهی مواقع ممکن است به واسطه</w:t>
      </w:r>
      <w:r w:rsidRPr="0006790A">
        <w:rPr>
          <w:rtl/>
        </w:rPr>
        <w:softHyphen/>
      </w:r>
      <w:r w:rsidRPr="0006790A">
        <w:rPr>
          <w:rFonts w:hint="cs"/>
          <w:rtl/>
        </w:rPr>
        <w:t>ی عوامل مختلف خارجی ناحیه گذار کوچک شودویا حتی ناپدید گرددکه در این صورت تبدیل مستقیم جریان آرام به آشفته را در یک مسیر کوتاه شاهد خواهیم بود.گذار از حالت آرام به آشفته در طی فرایندی رخ می</w:t>
      </w:r>
      <w:r w:rsidRPr="0006790A">
        <w:rPr>
          <w:rtl/>
        </w:rPr>
        <w:softHyphen/>
      </w:r>
      <w:r w:rsidRPr="0006790A">
        <w:rPr>
          <w:rFonts w:hint="cs"/>
          <w:rtl/>
        </w:rPr>
        <w:t>دهد که در آن هسته ها و نطفه های محلی آشفتگی آنقدر بر روی هم انباشته می</w:t>
      </w:r>
      <w:r w:rsidRPr="0006790A">
        <w:rPr>
          <w:rtl/>
        </w:rPr>
        <w:softHyphen/>
      </w:r>
      <w:r w:rsidRPr="0006790A">
        <w:rPr>
          <w:rFonts w:hint="cs"/>
          <w:rtl/>
        </w:rPr>
        <w:t>شوند که تمام میدان جریان را پرمی</w:t>
      </w:r>
      <w:r w:rsidRPr="0006790A">
        <w:rPr>
          <w:rtl/>
        </w:rPr>
        <w:softHyphen/>
      </w:r>
      <w:r w:rsidRPr="0006790A">
        <w:rPr>
          <w:rFonts w:hint="cs"/>
          <w:rtl/>
        </w:rPr>
        <w:t>کنند. این فرایند را می</w:t>
      </w:r>
      <w:r w:rsidRPr="0006790A">
        <w:rPr>
          <w:rtl/>
        </w:rPr>
        <w:softHyphen/>
      </w:r>
      <w:r w:rsidRPr="0006790A">
        <w:rPr>
          <w:rFonts w:hint="cs"/>
          <w:rtl/>
        </w:rPr>
        <w:t>توان همانند آلودگی تدریجی یک جریان عبوری از روی یک سطح آلوده در نظر گرفت که در فواصل و زمان های کوتاه بخش عمده ای از جریان پاکیزه و تنها بخش کوچکی از ان آلوده می</w:t>
      </w:r>
      <w:r w:rsidRPr="0006790A">
        <w:rPr>
          <w:rtl/>
        </w:rPr>
        <w:softHyphen/>
      </w:r>
      <w:r w:rsidRPr="0006790A">
        <w:rPr>
          <w:rFonts w:hint="cs"/>
          <w:rtl/>
        </w:rPr>
        <w:t>باشد.اما چنان چه به این جریان فرصت و مکان کافی داده شود و هیچ عامل از بین برنده</w:t>
      </w:r>
      <w:r w:rsidRPr="0006790A">
        <w:rPr>
          <w:rtl/>
        </w:rPr>
        <w:softHyphen/>
      </w:r>
      <w:r w:rsidRPr="0006790A">
        <w:rPr>
          <w:rFonts w:hint="cs"/>
          <w:rtl/>
        </w:rPr>
        <w:t>ی آلودگی وجود نداشته باشد، آلودگی</w:t>
      </w:r>
      <w:r w:rsidRPr="0006790A">
        <w:rPr>
          <w:rtl/>
        </w:rPr>
        <w:softHyphen/>
      </w:r>
      <w:r w:rsidRPr="0006790A">
        <w:rPr>
          <w:rFonts w:hint="cs"/>
          <w:rtl/>
        </w:rPr>
        <w:t>ها آنقدر در جریان انباشته می</w:t>
      </w:r>
      <w:r w:rsidRPr="0006790A">
        <w:rPr>
          <w:rtl/>
        </w:rPr>
        <w:softHyphen/>
      </w:r>
      <w:r w:rsidRPr="0006790A">
        <w:rPr>
          <w:rFonts w:hint="cs"/>
          <w:rtl/>
        </w:rPr>
        <w:t>شوند که تمام جریان آلوده گردد.به این فرایند تدریجی انباشته شدن توده های محلی</w:t>
      </w:r>
      <w:r w:rsidRPr="000F0C62">
        <w:rPr>
          <w:rStyle w:val="Charb"/>
          <w:rFonts w:hint="cs"/>
          <w:rtl/>
        </w:rPr>
        <w:t xml:space="preserve"> </w:t>
      </w:r>
      <w:r w:rsidRPr="00D27545">
        <w:rPr>
          <w:rFonts w:hint="cs"/>
          <w:rtl/>
        </w:rPr>
        <w:t>آشفتگی برروی هم فرایند گذر از جریان آرام گفته می</w:t>
      </w:r>
      <w:r w:rsidRPr="00D27545">
        <w:rPr>
          <w:rtl/>
        </w:rPr>
        <w:softHyphen/>
      </w:r>
      <w:r w:rsidRPr="00D27545">
        <w:rPr>
          <w:rFonts w:hint="cs"/>
          <w:rtl/>
        </w:rPr>
        <w:t>شود.</w:t>
      </w:r>
    </w:p>
    <w:p w:rsidR="00D27545" w:rsidRDefault="00D27545" w:rsidP="00D27545">
      <w:pPr>
        <w:pStyle w:val="ac"/>
        <w:rPr>
          <w:rtl/>
        </w:rPr>
      </w:pPr>
    </w:p>
    <w:p w:rsidR="00D27545" w:rsidRDefault="00D27545" w:rsidP="00D27545">
      <w:pPr>
        <w:pStyle w:val="ac"/>
        <w:rPr>
          <w:rtl/>
        </w:rPr>
      </w:pPr>
    </w:p>
    <w:p w:rsidR="00D27545" w:rsidRDefault="00D27545" w:rsidP="00D27545">
      <w:pPr>
        <w:pStyle w:val="ac"/>
        <w:rPr>
          <w:rtl/>
        </w:rPr>
      </w:pPr>
    </w:p>
    <w:p w:rsidR="0006790A" w:rsidRDefault="0006790A" w:rsidP="00C049C6">
      <w:pPr>
        <w:pStyle w:val="-3"/>
        <w:rPr>
          <w:rtl/>
        </w:rPr>
      </w:pPr>
      <w:bookmarkStart w:id="8" w:name="_Toc458712737"/>
      <w:bookmarkStart w:id="9" w:name="_Toc458713288"/>
      <w:bookmarkStart w:id="10" w:name="_Toc458717859"/>
      <w:bookmarkStart w:id="11" w:name="_Toc458720453"/>
      <w:bookmarkStart w:id="12" w:name="_Toc458746799"/>
      <w:bookmarkStart w:id="13" w:name="_Toc460816812"/>
      <w:bookmarkStart w:id="14" w:name="_Toc461351250"/>
      <w:bookmarkStart w:id="15" w:name="_Toc512356530"/>
      <w:r>
        <w:rPr>
          <w:rFonts w:hint="cs"/>
          <w:rtl/>
        </w:rPr>
        <w:lastRenderedPageBreak/>
        <w:t>جریان گذار</w:t>
      </w:r>
      <w:bookmarkEnd w:id="8"/>
      <w:bookmarkEnd w:id="9"/>
      <w:bookmarkEnd w:id="10"/>
      <w:bookmarkEnd w:id="11"/>
      <w:bookmarkEnd w:id="12"/>
      <w:bookmarkEnd w:id="13"/>
      <w:bookmarkEnd w:id="14"/>
      <w:bookmarkEnd w:id="15"/>
      <w:r>
        <w:rPr>
          <w:rFonts w:hint="cs"/>
          <w:rtl/>
        </w:rPr>
        <w:t xml:space="preserve"> </w:t>
      </w:r>
    </w:p>
    <w:p w:rsidR="0006790A" w:rsidRPr="00C049C6" w:rsidRDefault="0006790A" w:rsidP="00C049C6">
      <w:pPr>
        <w:pStyle w:val="ac"/>
        <w:rPr>
          <w:rtl/>
        </w:rPr>
      </w:pPr>
      <w:r w:rsidRPr="00C049C6">
        <w:rPr>
          <w:rStyle w:val="Charb"/>
          <w:rFonts w:hint="cs"/>
          <w:color w:val="auto"/>
          <w:sz w:val="28"/>
          <w:szCs w:val="28"/>
          <w:rtl/>
        </w:rPr>
        <w:t>امروزه یکی از مهمترین چالش ها در مکانیک سیالات، تشخیص و پیش بینی موقعیت گذار جریان از حالت لایه ای به درهم است. شناسایی عوامل موثر بر فرایند گذار یک جریان یکی از مهمترین موضوعات کاربردی در تحلیل اکثر جریان های داخلی و یا خارجی است که باید به آن بیشتر پرداخته شود. تعدادی از مسائل و موضوعاتی که تحلیل آنها مستقیما نیاز به شناخت فرایند گذار جریان و پیش بینی شروع این ناحیه دارند عبارتند از</w:t>
      </w:r>
      <w:r w:rsidRPr="00C049C6">
        <w:rPr>
          <w:rFonts w:hint="cs"/>
          <w:rtl/>
        </w:rPr>
        <w:t>:</w:t>
      </w:r>
    </w:p>
    <w:p w:rsidR="0006790A" w:rsidRPr="007D4A36" w:rsidRDefault="0006790A" w:rsidP="00AD5873">
      <w:pPr>
        <w:pStyle w:val="ac"/>
        <w:numPr>
          <w:ilvl w:val="0"/>
          <w:numId w:val="22"/>
        </w:numPr>
      </w:pPr>
      <w:r w:rsidRPr="007D4A36">
        <w:rPr>
          <w:rFonts w:hint="cs"/>
          <w:rtl/>
        </w:rPr>
        <w:t>تحلیل مسائل انتقال حرارتی در دماغه مخروطی اجسام متحرک و سرعت بالا همانند هواپیماها و موشک ها و غیره.</w:t>
      </w:r>
    </w:p>
    <w:p w:rsidR="0006790A" w:rsidRPr="007D4A36" w:rsidRDefault="0006790A" w:rsidP="00AD5873">
      <w:pPr>
        <w:pStyle w:val="ac"/>
        <w:numPr>
          <w:ilvl w:val="0"/>
          <w:numId w:val="22"/>
        </w:numPr>
      </w:pPr>
      <w:r w:rsidRPr="007D4A36">
        <w:rPr>
          <w:rFonts w:hint="cs"/>
          <w:rtl/>
        </w:rPr>
        <w:t>تحلیل دقیق آیرودینامیک کلیه وسایل نقلیه هوایی.</w:t>
      </w:r>
    </w:p>
    <w:p w:rsidR="0006790A" w:rsidRPr="007D4A36" w:rsidRDefault="0006790A" w:rsidP="00AD5873">
      <w:pPr>
        <w:pStyle w:val="ac"/>
        <w:numPr>
          <w:ilvl w:val="0"/>
          <w:numId w:val="22"/>
        </w:numPr>
      </w:pPr>
      <w:r w:rsidRPr="007D4A36">
        <w:rPr>
          <w:rFonts w:hint="cs"/>
          <w:rtl/>
        </w:rPr>
        <w:t>طراحی و تحلیل دقیق موضوعاتی همچون انتقال حرارت از سطوح ایرفول ها، پره های توربین گاز، سرمایش لایه ای</w:t>
      </w:r>
      <w:r>
        <w:rPr>
          <w:rStyle w:val="FootnoteReference"/>
          <w:szCs w:val="24"/>
          <w:rtl/>
        </w:rPr>
        <w:footnoteReference w:id="4"/>
      </w:r>
      <w:r w:rsidRPr="007D4A36">
        <w:rPr>
          <w:rFonts w:hint="cs"/>
          <w:rtl/>
        </w:rPr>
        <w:t xml:space="preserve"> و غیره.</w:t>
      </w:r>
    </w:p>
    <w:p w:rsidR="0006790A" w:rsidRPr="007D4A36" w:rsidRDefault="0006790A" w:rsidP="00AD5873">
      <w:pPr>
        <w:pStyle w:val="ac"/>
        <w:numPr>
          <w:ilvl w:val="0"/>
          <w:numId w:val="22"/>
        </w:numPr>
      </w:pPr>
      <w:r w:rsidRPr="007D4A36">
        <w:rPr>
          <w:rFonts w:hint="cs"/>
          <w:rtl/>
        </w:rPr>
        <w:t>کلیه موضوعات مرتبط با کاهش درگ برای بدنه های متحرک در سیال.</w:t>
      </w:r>
    </w:p>
    <w:p w:rsidR="0006790A" w:rsidRPr="007D4A36" w:rsidRDefault="0006790A" w:rsidP="00AD5873">
      <w:pPr>
        <w:pStyle w:val="ac"/>
        <w:numPr>
          <w:ilvl w:val="0"/>
          <w:numId w:val="22"/>
        </w:numPr>
      </w:pPr>
      <w:r w:rsidRPr="007D4A36">
        <w:rPr>
          <w:rFonts w:hint="cs"/>
          <w:rtl/>
        </w:rPr>
        <w:t>بررسی موضوعات هیدرودینامیکی مرتبط با شناسایی و کشف زیردریایی ها و اژد</w:t>
      </w:r>
      <w:r>
        <w:rPr>
          <w:rFonts w:hint="cs"/>
          <w:rtl/>
        </w:rPr>
        <w:t>ر</w:t>
      </w:r>
      <w:r w:rsidRPr="007D4A36">
        <w:rPr>
          <w:rFonts w:hint="cs"/>
          <w:rtl/>
        </w:rPr>
        <w:t>ها.</w:t>
      </w:r>
    </w:p>
    <w:p w:rsidR="0006790A" w:rsidRPr="00C049C6" w:rsidRDefault="0006790A" w:rsidP="00AD5873">
      <w:pPr>
        <w:pStyle w:val="ac"/>
        <w:numPr>
          <w:ilvl w:val="0"/>
          <w:numId w:val="22"/>
        </w:numPr>
      </w:pPr>
      <w:r w:rsidRPr="00C049C6">
        <w:rPr>
          <w:rStyle w:val="Charb"/>
          <w:rFonts w:hint="cs"/>
          <w:color w:val="auto"/>
          <w:sz w:val="28"/>
          <w:szCs w:val="28"/>
          <w:rtl/>
        </w:rPr>
        <w:t>طراحی و تحلیل ایرفویل های با عدد رینولدز پایین به منظور شناسایی پدیده های جدایی و استال</w:t>
      </w:r>
      <w:r w:rsidRPr="00C049C6">
        <w:rPr>
          <w:rFonts w:hint="cs"/>
          <w:rtl/>
        </w:rPr>
        <w:t>.</w:t>
      </w:r>
    </w:p>
    <w:p w:rsidR="0006790A" w:rsidRPr="00E125A9" w:rsidRDefault="0006790A" w:rsidP="00C049C6">
      <w:pPr>
        <w:pStyle w:val="-4"/>
        <w:rPr>
          <w:rtl/>
        </w:rPr>
      </w:pPr>
      <w:bookmarkStart w:id="16" w:name="_Toc458712738"/>
      <w:bookmarkStart w:id="17" w:name="_Toc458713289"/>
      <w:bookmarkStart w:id="18" w:name="_Toc458717860"/>
      <w:bookmarkStart w:id="19" w:name="_Toc458720454"/>
      <w:bookmarkStart w:id="20" w:name="_Toc458746800"/>
      <w:bookmarkStart w:id="21" w:name="_Toc460816813"/>
      <w:bookmarkStart w:id="22" w:name="_Toc461351251"/>
      <w:bookmarkStart w:id="23" w:name="_Toc512356531"/>
      <w:r w:rsidRPr="00E125A9">
        <w:rPr>
          <w:rFonts w:hint="cs"/>
          <w:rtl/>
        </w:rPr>
        <w:t>سابقه تحقیقات انجام شده در زمینه مبانی فرایند گذار</w:t>
      </w:r>
      <w:bookmarkEnd w:id="16"/>
      <w:bookmarkEnd w:id="17"/>
      <w:bookmarkEnd w:id="18"/>
      <w:bookmarkEnd w:id="19"/>
      <w:bookmarkEnd w:id="20"/>
      <w:bookmarkEnd w:id="21"/>
      <w:bookmarkEnd w:id="22"/>
      <w:bookmarkEnd w:id="23"/>
    </w:p>
    <w:p w:rsidR="0006790A" w:rsidRDefault="0006790A" w:rsidP="00F261B1">
      <w:pPr>
        <w:pStyle w:val="ac"/>
        <w:rPr>
          <w:rtl/>
        </w:rPr>
      </w:pPr>
      <w:r w:rsidRPr="007D4A36">
        <w:rPr>
          <w:rFonts w:hint="cs"/>
          <w:rtl/>
        </w:rPr>
        <w:t>یکی از اولین روش های مطالعه تئوری فرایند گذار تحلیل های پایداری خطی</w:t>
      </w:r>
      <w:r>
        <w:rPr>
          <w:rStyle w:val="FootnoteReference"/>
          <w:szCs w:val="24"/>
          <w:rtl/>
        </w:rPr>
        <w:footnoteReference w:id="5"/>
      </w:r>
      <w:r w:rsidRPr="007D4A36">
        <w:rPr>
          <w:rFonts w:hint="cs"/>
          <w:rtl/>
        </w:rPr>
        <w:t xml:space="preserve"> می باشد. لرد ریلی</w:t>
      </w:r>
      <w:r>
        <w:rPr>
          <w:rStyle w:val="FootnoteReference"/>
          <w:szCs w:val="24"/>
          <w:rtl/>
        </w:rPr>
        <w:footnoteReference w:id="6"/>
      </w:r>
      <w:r w:rsidRPr="007D4A36">
        <w:rPr>
          <w:rFonts w:hint="cs"/>
          <w:rtl/>
        </w:rPr>
        <w:t xml:space="preserve">  </w:t>
      </w:r>
      <w:r w:rsidR="00F261B1">
        <w:rPr>
          <w:rtl/>
        </w:rPr>
        <w:fldChar w:fldCharType="begin"/>
      </w:r>
      <w:r w:rsidR="00F261B1">
        <w:rPr>
          <w:rtl/>
        </w:rPr>
        <w:instrText xml:space="preserve"> </w:instrText>
      </w:r>
      <w:r w:rsidR="00F261B1">
        <w:instrText>ADDIN EN.CITE &lt;EndNote&gt;&lt;Cite&gt;&lt;Author&gt;Rayleigh&lt;/Author&gt;&lt;Year&gt;1879&lt;/Year&gt;&lt;RecNum&gt;1&lt;/RecNum&gt;&lt;DisplayText&gt;[1]&lt;/DisplayText&gt;&lt;record&gt;&lt;rec-number&gt;1&lt;/rec-number&gt;&lt;foreign-keys&gt;&lt;key app="EN" db-id="zzpzvxeejp2wsfedddppwe0ftezwxrdw2xs5" timestamp="1525690943"&gt;1&lt;/key&gt;&lt;/foreign-keys&gt;&lt;ref-type name="Journal Article"&gt;17&lt;/ref-type&gt;&lt;contributors&gt;&lt;authors&gt;&lt;author&gt;Rayleigh, Lord&lt;/author&gt;&lt;/authors&gt;&lt;/contributors&gt;&lt;titles&gt;&lt;title&gt;On the stability, or instability, of certain fluid motions&lt;/title&gt;&lt;secondary-title&gt;Proceedings of</w:instrText>
      </w:r>
      <w:r w:rsidR="00F261B1">
        <w:rPr>
          <w:rtl/>
        </w:rPr>
        <w:instrText xml:space="preserve"> </w:instrText>
      </w:r>
      <w:r w:rsidR="00F261B1">
        <w:instrText>the London Mathematical Society&lt;/secondary-title&gt;&lt;/titles&gt;&lt;periodical&gt;&lt;full-title&gt;Proceedings of the London Mathematical Society&lt;/full-title&gt;&lt;/periodical&gt;&lt;pages&gt;57-72&lt;/pages&gt;&lt;volume&gt;1&lt;/volume&gt;&lt;number&gt;1&lt;/number&gt;&lt;dates&gt;&lt;year&gt;1879&lt;/year&gt;&lt;/dates&gt;&lt;isbn&gt;1460-24</w:instrText>
      </w:r>
      <w:r w:rsidR="00F261B1">
        <w:rPr>
          <w:rtl/>
        </w:rPr>
        <w:instrText>4</w:instrText>
      </w:r>
      <w:r w:rsidR="00F261B1">
        <w:instrText>X&lt;/isbn&gt;&lt;urls&gt;&lt;/urls&gt;&lt;/record&gt;&lt;/Cite&gt;&lt;/EndNote</w:instrText>
      </w:r>
      <w:r w:rsidR="00F261B1">
        <w:rPr>
          <w:rtl/>
        </w:rPr>
        <w:instrText>&gt;</w:instrText>
      </w:r>
      <w:r w:rsidR="00F261B1">
        <w:rPr>
          <w:rtl/>
        </w:rPr>
        <w:fldChar w:fldCharType="separate"/>
      </w:r>
      <w:r w:rsidR="00F261B1">
        <w:rPr>
          <w:noProof/>
          <w:rtl/>
        </w:rPr>
        <w:t>[1]</w:t>
      </w:r>
      <w:r w:rsidR="00F261B1">
        <w:rPr>
          <w:rtl/>
        </w:rPr>
        <w:fldChar w:fldCharType="end"/>
      </w:r>
      <w:r w:rsidRPr="007D4A36">
        <w:rPr>
          <w:rFonts w:hint="cs"/>
          <w:rtl/>
        </w:rPr>
        <w:t>برای اولین بار معادلات خطی شده رشد اغتشاشات را برای یک جریان غیرلزج بکار گرفت. ایشان با اعمال اغتشاشات موجی شکل به پروفیل سرعت</w:t>
      </w:r>
      <w:r>
        <w:rPr>
          <w:rFonts w:hint="cs"/>
          <w:rtl/>
        </w:rPr>
        <w:t>ِ</w:t>
      </w:r>
      <w:r w:rsidRPr="007D4A36">
        <w:rPr>
          <w:rFonts w:hint="cs"/>
          <w:rtl/>
        </w:rPr>
        <w:t xml:space="preserve"> متوسط و بکارگیری تبدیل</w:t>
      </w:r>
      <w:r>
        <w:rPr>
          <w:rFonts w:hint="cs"/>
          <w:rtl/>
        </w:rPr>
        <w:t>ِ</w:t>
      </w:r>
      <w:r w:rsidRPr="007D4A36">
        <w:rPr>
          <w:rFonts w:hint="cs"/>
          <w:rtl/>
        </w:rPr>
        <w:t xml:space="preserve"> فوریه، معادلات حاکم بر اغتشاش را به صورت یک مسئله مقدار ویژه در آورد که بیانگر استهلاک نمایی اغتشاشات بود.</w:t>
      </w:r>
      <w:r>
        <w:rPr>
          <w:rFonts w:hint="cs"/>
          <w:rtl/>
        </w:rPr>
        <w:t xml:space="preserve"> برمبنای همین مطالعات، ریلی تئوری معیار نقطه عطف</w:t>
      </w:r>
      <w:r>
        <w:rPr>
          <w:rStyle w:val="FootnoteReference"/>
          <w:rFonts w:ascii="Calibri" w:hAnsi="Calibri"/>
          <w:szCs w:val="24"/>
          <w:rtl/>
        </w:rPr>
        <w:footnoteReference w:id="7"/>
      </w:r>
      <w:r>
        <w:rPr>
          <w:rFonts w:hint="cs"/>
          <w:rtl/>
        </w:rPr>
        <w:t xml:space="preserve"> خود را مطرح نمود که طبق این معیار، شرط لازم برای ناپایداری یک جریان غیرلزج وجود یک نقطه عطف در پروفیل سرعت متوسط جریان می باشد.</w:t>
      </w:r>
    </w:p>
    <w:p w:rsidR="0006790A" w:rsidRDefault="0006790A" w:rsidP="001B238A">
      <w:pPr>
        <w:pStyle w:val="ac"/>
        <w:rPr>
          <w:rtl/>
        </w:rPr>
      </w:pPr>
      <w:r>
        <w:rPr>
          <w:rFonts w:hint="cs"/>
          <w:rtl/>
        </w:rPr>
        <w:t>بعدها اور</w:t>
      </w:r>
      <w:r w:rsidR="001B238A">
        <w:rPr>
          <w:rtl/>
        </w:rPr>
        <w:fldChar w:fldCharType="begin"/>
      </w:r>
      <w:r w:rsidR="001B238A">
        <w:rPr>
          <w:rtl/>
        </w:rPr>
        <w:instrText xml:space="preserve"> </w:instrText>
      </w:r>
      <w:r w:rsidR="001B238A">
        <w:instrText>ADDIN EN.CITE &lt;EndNote&gt;&lt;Cite&gt;&lt;Author&gt;Orr&lt;/Author&gt;&lt;Year&gt;1907&lt;/Year&gt;&lt;RecNum&gt;2&lt;/RecNum&gt;&lt;DisplayText&gt;[2]&lt;/DisplayText&gt;&lt;record&gt;&lt;rec-number&gt;2&lt;/rec-number&gt;&lt;foreign-keys&gt;&lt;key app="EN" db-id="zzpzvxeejp2wsfedddppwe0ftezwxrdw2xs5" timestamp="1525692708"&gt;2&lt;/key&gt;&lt;/foreign-keys&gt;&lt;ref-type name="Conference Proceedings"&gt;10&lt;/ref-type&gt;&lt;contributors&gt;&lt;authors&gt;&lt;author&gt;Orr, William M&amp;apos;F&lt;/author&gt;&lt;/authors&gt;&lt;/contributors&gt;&lt;titles&gt;&lt;title&gt;The stability or instability of the steady motions of a perfect liquid and of a viscous liquid. Part II: A viscous liquid&lt;/title&gt;&lt;secondary-title&gt;Proceedings of the Royal Irish Academy. Section A: Mathematical and Physical Sciences&lt;/secondary-title&gt;&lt;/titles&gt;&lt;pages&gt;69-138&lt;/pages&gt;&lt;volume&gt;27&lt;/volume&gt;&lt;dates&gt;&lt;year&gt;1907&lt;/year&gt;&lt;/dates&gt;&lt;publisher&gt;JSTOR&lt;/publisher&gt;&lt;isbn&gt;0035-8975&lt;/isbn&gt;&lt;urls&gt;&lt;/urls&gt;&lt;/record&gt;&lt;/Cite&gt;&lt;/EndNote</w:instrText>
      </w:r>
      <w:r w:rsidR="001B238A">
        <w:rPr>
          <w:rtl/>
        </w:rPr>
        <w:instrText>&gt;</w:instrText>
      </w:r>
      <w:r w:rsidR="001B238A">
        <w:rPr>
          <w:rtl/>
        </w:rPr>
        <w:fldChar w:fldCharType="separate"/>
      </w:r>
      <w:r w:rsidR="001B238A">
        <w:rPr>
          <w:noProof/>
          <w:rtl/>
        </w:rPr>
        <w:t>[2]</w:t>
      </w:r>
      <w:r w:rsidR="001B238A">
        <w:rPr>
          <w:rtl/>
        </w:rPr>
        <w:fldChar w:fldCharType="end"/>
      </w:r>
      <w:r>
        <w:rPr>
          <w:rFonts w:hint="cs"/>
          <w:rtl/>
        </w:rPr>
        <w:t xml:space="preserve"> و سامرفیلد</w:t>
      </w:r>
      <w:r w:rsidR="001B238A">
        <w:rPr>
          <w:rtl/>
        </w:rPr>
        <w:fldChar w:fldCharType="begin"/>
      </w:r>
      <w:r w:rsidR="001B238A">
        <w:rPr>
          <w:rtl/>
        </w:rPr>
        <w:instrText xml:space="preserve"> </w:instrText>
      </w:r>
      <w:r w:rsidR="001B238A">
        <w:instrText>ADDIN EN.CITE &lt;EndNote&gt;&lt;Cite&gt;&lt;Author&gt;Sommerfeld&lt;/Author&gt;&lt;Year&gt;1908&lt;/Year&gt;&lt;RecNum&gt;3&lt;/RecNum&gt;&lt;DisplayText&gt;[3]&lt;/DisplayText&gt;&lt;record&gt;&lt;rec-number&gt;3&lt;/rec-number&gt;&lt;foreign-keys&gt;&lt;key app="EN" db-id="zzpzvxeejp2wsfedddppwe0ftezwxrdw2xs5" timestamp="1525692749"&gt;3</w:instrText>
      </w:r>
      <w:r w:rsidR="001B238A">
        <w:rPr>
          <w:rtl/>
        </w:rPr>
        <w:instrText>&lt;/</w:instrText>
      </w:r>
      <w:r w:rsidR="001B238A">
        <w:instrText>key&gt;&lt;/foreign-keys&gt;&lt;ref-type name="Journal Article"&gt;17&lt;/ref-type&gt;&lt;contributors&gt;&lt;authors&gt;&lt;author&gt;Sommerfeld, Arnold&lt;/author&gt;&lt;/authors&gt;&lt;/contributors&gt;&lt;titles&gt;&lt;title&gt;Ein beitrag zur hydrodynamischen erklaerung der turbulenten fluessigkeitsbewegungen&lt;/title</w:instrText>
      </w:r>
      <w:r w:rsidR="001B238A">
        <w:rPr>
          <w:rtl/>
        </w:rPr>
        <w:instrText>&gt;&lt;</w:instrText>
      </w:r>
      <w:r w:rsidR="001B238A">
        <w:instrText>secondary-title&gt;Atti del&lt;/secondary-title&gt;&lt;/titles&gt;&lt;periodical&gt;&lt;full-title&gt;Atti del&lt;/full-title&gt;&lt;/periodical&gt;&lt;pages&gt;116-124&lt;/pages&gt;&lt;volume&gt;4&lt;/volume&gt;&lt;dates&gt;&lt;year&gt;1908&lt;/year&gt;&lt;/dates&gt;&lt;urls&gt;&lt;/urls&gt;&lt;/record&gt;&lt;/Cite&gt;&lt;/EndNote</w:instrText>
      </w:r>
      <w:r w:rsidR="001B238A">
        <w:rPr>
          <w:rtl/>
        </w:rPr>
        <w:instrText>&gt;</w:instrText>
      </w:r>
      <w:r w:rsidR="001B238A">
        <w:rPr>
          <w:rtl/>
        </w:rPr>
        <w:fldChar w:fldCharType="separate"/>
      </w:r>
      <w:r w:rsidR="001B238A">
        <w:rPr>
          <w:noProof/>
          <w:rtl/>
        </w:rPr>
        <w:t>[3]</w:t>
      </w:r>
      <w:r w:rsidR="001B238A">
        <w:rPr>
          <w:rtl/>
        </w:rPr>
        <w:fldChar w:fldCharType="end"/>
      </w:r>
      <w:r>
        <w:rPr>
          <w:rFonts w:hint="cs"/>
          <w:rtl/>
        </w:rPr>
        <w:t xml:space="preserve"> به صورت مستقل از هم تأثیر ویسکوزیته بر پایداری جریان روی صفحه تخت را بررسی نمودند که معادله معروف </w:t>
      </w:r>
      <w:r>
        <w:rPr>
          <w:rFonts w:cs="Cambria" w:hint="cs"/>
          <w:rtl/>
        </w:rPr>
        <w:t>"</w:t>
      </w:r>
      <w:r>
        <w:rPr>
          <w:rFonts w:hint="cs"/>
          <w:rtl/>
        </w:rPr>
        <w:t>اورسامرفیلد</w:t>
      </w:r>
      <w:r>
        <w:rPr>
          <w:rStyle w:val="FootnoteReference"/>
          <w:rFonts w:ascii="Calibri" w:hAnsi="Calibri"/>
          <w:szCs w:val="24"/>
          <w:rtl/>
        </w:rPr>
        <w:footnoteReference w:id="8"/>
      </w:r>
      <w:r>
        <w:rPr>
          <w:rFonts w:hint="cs"/>
          <w:rtl/>
        </w:rPr>
        <w:t xml:space="preserve"> </w:t>
      </w:r>
      <w:r>
        <w:rPr>
          <w:rFonts w:cs="Cambria" w:hint="cs"/>
          <w:rtl/>
        </w:rPr>
        <w:t>"</w:t>
      </w:r>
      <w:r>
        <w:rPr>
          <w:rFonts w:hint="cs"/>
          <w:rtl/>
        </w:rPr>
        <w:t xml:space="preserve">حاصل کار تحقیقی آنها است. این معادله بیانگر رفتار مؤلفه عمود بر دیوار سرعت اغتشاشی می باشد و برای توصیف رشد اغتشاشات در جریان های دو بعدی به کار گرفته می شود. اولین حل معادله اورسامرفیلد برای امواج اغتشاشی ناپایدار دو بعدی در لایه مرزی بلازیوس، توسط </w:t>
      </w:r>
      <w:r>
        <w:rPr>
          <w:rFonts w:hint="cs"/>
          <w:rtl/>
        </w:rPr>
        <w:lastRenderedPageBreak/>
        <w:t>تولمین</w:t>
      </w:r>
      <w:r>
        <w:rPr>
          <w:rStyle w:val="FootnoteReference"/>
          <w:rFonts w:ascii="Calibri" w:hAnsi="Calibri"/>
          <w:szCs w:val="24"/>
          <w:rtl/>
        </w:rPr>
        <w:footnoteReference w:id="9"/>
      </w:r>
      <w:r>
        <w:rPr>
          <w:rFonts w:hint="cs"/>
          <w:rtl/>
        </w:rPr>
        <w:t xml:space="preserve"> </w:t>
      </w:r>
      <w:r w:rsidR="001B238A">
        <w:rPr>
          <w:rtl/>
        </w:rPr>
        <w:fldChar w:fldCharType="begin"/>
      </w:r>
      <w:r w:rsidR="001B238A">
        <w:rPr>
          <w:rtl/>
        </w:rPr>
        <w:instrText xml:space="preserve"> </w:instrText>
      </w:r>
      <w:r w:rsidR="001B238A">
        <w:instrText>ADDIN EN.CITE &lt;EndNote&gt;&lt;Cite&gt;&lt;Author&gt;Tollmien&lt;/Author&gt;&lt;Year&gt;1928&lt;/Year&gt;&lt;RecNum&gt;4&lt;/RecNum&gt;&lt;DisplayText&gt;[4]&lt;/DisplayText&gt;&lt;record&gt;&lt;rec-number&gt;4&lt;/rec-number&gt;&lt;foreign-keys&gt;&lt;key app="EN" db-id="zzpzvxeejp2wsfedddppwe0ftezwxrdw2xs5" timestamp="1525692802"&gt;4&lt;/key&gt;&lt;/foreign-keys&gt;&lt;ref-type name="Journal Article"&gt;17&lt;/ref-type&gt;&lt;contributors&gt;&lt;authors&gt;&lt;author&gt;Tollmien, Walter&lt;/author&gt;&lt;/authors&gt;&lt;/contributors&gt;&lt;titles&gt;&lt;title&gt;Über die entstehung der turbulenz. 1. mitteilung&lt;/title&gt;&lt;secondary-title&gt;Nachrichten von der Gesellschaft der Wissenschaften zu Göttingen, Mathematisch-Physikalische Klasse&lt;/secondary-title&gt;&lt;/titles&gt;&lt;periodical&gt;&lt;full-title&gt;Nachrichten von der Gesellschaft der Wissenschaften zu Göttingen, Mathematisch-Physikalische Klasse&lt;/full-title&gt;&lt;/periodical&gt;&lt;pages&gt;21-44&lt;/pages&gt;&lt;volume&gt;1929&lt;/volume&gt;&lt;dates&gt;&lt;year&gt;1928&lt;/year&gt;&lt;/dates&gt;&lt;urls&gt;&lt;/urls&gt;&lt;/record&gt;&lt;/Cite&gt;&lt;/EndNote</w:instrText>
      </w:r>
      <w:r w:rsidR="001B238A">
        <w:rPr>
          <w:rtl/>
        </w:rPr>
        <w:instrText>&gt;</w:instrText>
      </w:r>
      <w:r w:rsidR="001B238A">
        <w:rPr>
          <w:rtl/>
        </w:rPr>
        <w:fldChar w:fldCharType="separate"/>
      </w:r>
      <w:r w:rsidR="001B238A">
        <w:rPr>
          <w:noProof/>
          <w:rtl/>
        </w:rPr>
        <w:t>[4]</w:t>
      </w:r>
      <w:r w:rsidR="001B238A">
        <w:rPr>
          <w:rtl/>
        </w:rPr>
        <w:fldChar w:fldCharType="end"/>
      </w:r>
      <w:r>
        <w:rPr>
          <w:rFonts w:hint="cs"/>
          <w:rtl/>
        </w:rPr>
        <w:t>و شلیختینگ</w:t>
      </w:r>
      <w:r>
        <w:rPr>
          <w:rStyle w:val="FootnoteReference"/>
          <w:rFonts w:ascii="Calibri" w:hAnsi="Calibri"/>
          <w:szCs w:val="24"/>
          <w:rtl/>
        </w:rPr>
        <w:footnoteReference w:id="10"/>
      </w:r>
      <w:r w:rsidR="001B238A">
        <w:rPr>
          <w:rtl/>
        </w:rPr>
        <w:fldChar w:fldCharType="begin"/>
      </w:r>
      <w:r w:rsidR="001B238A">
        <w:rPr>
          <w:rtl/>
        </w:rPr>
        <w:instrText xml:space="preserve"> </w:instrText>
      </w:r>
      <w:r w:rsidR="001B238A">
        <w:instrText>ADDIN EN.CITE &lt;EndNote&gt;&lt;Cite&gt;&lt;Author&gt;Schlichting&lt;/Author&gt;&lt;Year&gt;1933&lt;/Year&gt;&lt;RecNum&gt;5&lt;/RecNum&gt;&lt;DisplayText&gt;[5]&lt;/DisplayText&gt;&lt;record&gt;&lt;rec-number&gt;5&lt;/rec-number&gt;&lt;foreign-keys&gt;&lt;key app="EN" db-id="zzpzvxeejp2wsfedddppwe0ftezwxrdw2xs5" timestamp="1525692903"&gt;5</w:instrText>
      </w:r>
      <w:r w:rsidR="001B238A">
        <w:rPr>
          <w:rtl/>
        </w:rPr>
        <w:instrText>&lt;/</w:instrText>
      </w:r>
      <w:r w:rsidR="001B238A">
        <w:instrText>key&gt;&lt;/foreign-keys&gt;&lt;ref-type name="Journal Article"&gt;17&lt;/ref-type&gt;&lt;contributors&gt;&lt;authors&gt;&lt;author&gt;Schlichting, Hermann&lt;/author&gt;&lt;/authors&gt;&lt;/contributors&gt;&lt;titles&gt;&lt;title&gt;Zur enstehung der turbulenz bei der plattenströmung&lt;/title&gt;&lt;secondary-title&gt;Nachrichten von der Gesellschaft der Wissenschaften zu Göttingen, Mathematisch-Physikalische Klasse&lt;/secondary-title&gt;&lt;/titles&gt;&lt;periodical&gt;&lt;full-title&gt;Nachrichten von der Gesellschaft der Wissenschaften zu Göttingen, Mathematisch-Physikalische Klasse&lt;/full-title&gt;&lt;/periodical&gt;&lt;pages&gt;181-208&lt;/pages&gt;&lt;volume&gt;1933&lt;/volume&gt;&lt;dates&gt;&lt;year&gt;1933&lt;/year&gt;&lt;/dates&gt;&lt;urls&gt;&lt;/urls&gt;&lt;/record&gt;&lt;/Cite&gt;&lt;/EndNote</w:instrText>
      </w:r>
      <w:r w:rsidR="001B238A">
        <w:rPr>
          <w:rtl/>
        </w:rPr>
        <w:instrText>&gt;</w:instrText>
      </w:r>
      <w:r w:rsidR="001B238A">
        <w:rPr>
          <w:rtl/>
        </w:rPr>
        <w:fldChar w:fldCharType="separate"/>
      </w:r>
      <w:r w:rsidR="001B238A">
        <w:rPr>
          <w:noProof/>
          <w:rtl/>
        </w:rPr>
        <w:t>[5]</w:t>
      </w:r>
      <w:r w:rsidR="001B238A">
        <w:rPr>
          <w:rtl/>
        </w:rPr>
        <w:fldChar w:fldCharType="end"/>
      </w:r>
      <w:r w:rsidR="001B238A">
        <w:rPr>
          <w:rFonts w:hint="cs"/>
          <w:rtl/>
        </w:rPr>
        <w:t xml:space="preserve"> </w:t>
      </w:r>
      <w:r>
        <w:rPr>
          <w:rFonts w:hint="cs"/>
          <w:rtl/>
        </w:rPr>
        <w:t xml:space="preserve">ارائه شد. بعدها این اغتشاشات موجی شکل دو بعدی به نام این دو محقق (امواج </w:t>
      </w:r>
      <w:r w:rsidRPr="009A4B34">
        <w:t>T-S</w:t>
      </w:r>
      <w:r>
        <w:rPr>
          <w:rFonts w:hint="cs"/>
          <w:rtl/>
        </w:rPr>
        <w:t>) نامگذاری شدند.</w:t>
      </w:r>
    </w:p>
    <w:p w:rsidR="0006790A" w:rsidRDefault="0006790A" w:rsidP="003A5C64">
      <w:pPr>
        <w:pStyle w:val="ac"/>
        <w:rPr>
          <w:rtl/>
        </w:rPr>
      </w:pPr>
      <w:r>
        <w:rPr>
          <w:rFonts w:hint="cs"/>
          <w:rtl/>
        </w:rPr>
        <w:t xml:space="preserve">این مطلب که، فرایند گذار جریان ابتدا با ایجاد و تحریک امواج </w:t>
      </w:r>
      <w:r w:rsidRPr="009A4B34">
        <w:t>T-S</w:t>
      </w:r>
      <w:r w:rsidRPr="009A4B34">
        <w:rPr>
          <w:rFonts w:hint="cs"/>
          <w:rtl/>
        </w:rPr>
        <w:t xml:space="preserve"> </w:t>
      </w:r>
      <w:r>
        <w:rPr>
          <w:rFonts w:hint="cs"/>
          <w:rtl/>
        </w:rPr>
        <w:t>شروع می شود، به طور وسیعی توسط محققین آن زمان رد شد زیرا معتقد به وجود چنین نوع ناپایداری نبودند. آزمایشات تجربی آن زمان نشان داده بود که فرایند گذار، طبیعتی کاملا سه بعدی دارد و همین سه بعدی بودن طبیعت این فرایند است که باعث درهم شدن جریان می شود. بعدها مشخص شد که به علت وجود تونل های باد با شدت توربولانس جریان آزاد</w:t>
      </w:r>
      <w:r>
        <w:rPr>
          <w:rStyle w:val="FootnoteReference"/>
          <w:rFonts w:ascii="Calibri" w:hAnsi="Calibri"/>
          <w:szCs w:val="24"/>
          <w:rtl/>
        </w:rPr>
        <w:footnoteReference w:id="11"/>
      </w:r>
      <w:r>
        <w:rPr>
          <w:rFonts w:hint="cs"/>
          <w:rtl/>
        </w:rPr>
        <w:t xml:space="preserve"> زیاد آن زمان، این عدم تطبیق بین مشاهدات تجربی وتحلیلی مشاهده می</w:t>
      </w:r>
      <w:r>
        <w:rPr>
          <w:rtl/>
        </w:rPr>
        <w:softHyphen/>
      </w:r>
      <w:r>
        <w:rPr>
          <w:rFonts w:hint="cs"/>
          <w:rtl/>
        </w:rPr>
        <w:t>شد. اغتشاشات دو بعدی (امواج</w:t>
      </w:r>
      <w:r w:rsidRPr="009A4B34">
        <w:t>T</w:t>
      </w:r>
      <w:r>
        <w:t>-S</w:t>
      </w:r>
      <w:r>
        <w:rPr>
          <w:rFonts w:hint="cs"/>
          <w:rtl/>
        </w:rPr>
        <w:t xml:space="preserve">) در آزمایشات آن زمان قابل مشاهده نبودند زیرا امروزه معلوم شده است که مکانیزم تبدیل جریان از لایه ای به درهم، برای جریانهای با شدت توربولانس زیاد، خیلی سریع رخ می دهد و امواج </w:t>
      </w:r>
      <w:r w:rsidRPr="009A4B34">
        <w:t>T-S</w:t>
      </w:r>
      <w:r>
        <w:rPr>
          <w:rFonts w:hint="cs"/>
          <w:rtl/>
        </w:rPr>
        <w:t xml:space="preserve"> اصطلاحا "میان بر</w:t>
      </w:r>
      <w:r>
        <w:rPr>
          <w:rStyle w:val="FootnoteReference"/>
          <w:rFonts w:ascii="Calibri" w:hAnsi="Calibri"/>
          <w:szCs w:val="24"/>
          <w:rtl/>
        </w:rPr>
        <w:footnoteReference w:id="12"/>
      </w:r>
      <w:r>
        <w:rPr>
          <w:rFonts w:hint="cs"/>
          <w:rtl/>
        </w:rPr>
        <w:t>" می شوند. امروزه این نوع فرایند گذار به "گذار میان بر</w:t>
      </w:r>
      <w:r>
        <w:rPr>
          <w:rStyle w:val="FootnoteReference"/>
          <w:rFonts w:ascii="Calibri" w:hAnsi="Calibri"/>
          <w:szCs w:val="24"/>
          <w:rtl/>
        </w:rPr>
        <w:footnoteReference w:id="13"/>
      </w:r>
      <w:r>
        <w:rPr>
          <w:rFonts w:hint="cs"/>
          <w:rtl/>
        </w:rPr>
        <w:t>" معروف است.فرایند گذار دارای چندین مرحله است. در مرحله اول اغتشاشات بسیار کوچک از جریان آزاد وارد لایه مرزی شده و به صورت امواجی دو بعدی در داخل لایه مرزی حرکت می کنند. سپس این امواج به صورت خطی رشد نموده تا دامنه آنها به اندازه کافی بزرگ گردد. بعد از این مرحله رشد غیر خطی</w:t>
      </w:r>
      <w:r>
        <w:rPr>
          <w:rStyle w:val="FootnoteReference"/>
          <w:rFonts w:ascii="Calibri" w:hAnsi="Calibri"/>
          <w:szCs w:val="24"/>
          <w:rtl/>
        </w:rPr>
        <w:footnoteReference w:id="14"/>
      </w:r>
      <w:r>
        <w:rPr>
          <w:rFonts w:hint="cs"/>
          <w:rtl/>
        </w:rPr>
        <w:t xml:space="preserve"> اغتشاشات شروع شده و دامنه اغتشاشات به سرعت رشد نموده و شرایط لازم برای تولید توربولانس های</w:t>
      </w:r>
      <w:r>
        <w:rPr>
          <w:rtl/>
        </w:rPr>
        <w:softHyphen/>
      </w:r>
      <w:r>
        <w:rPr>
          <w:rFonts w:hint="cs"/>
          <w:rtl/>
        </w:rPr>
        <w:t xml:space="preserve"> نقطه ای</w:t>
      </w:r>
      <w:r>
        <w:rPr>
          <w:rStyle w:val="FootnoteReference"/>
          <w:rFonts w:ascii="Calibri" w:hAnsi="Calibri"/>
          <w:szCs w:val="24"/>
          <w:rtl/>
        </w:rPr>
        <w:footnoteReference w:id="15"/>
      </w:r>
      <w:r>
        <w:rPr>
          <w:rFonts w:hint="cs"/>
          <w:rtl/>
        </w:rPr>
        <w:t xml:space="preserve"> را فراهم می</w:t>
      </w:r>
      <w:r>
        <w:rPr>
          <w:rtl/>
        </w:rPr>
        <w:softHyphen/>
      </w:r>
      <w:r>
        <w:rPr>
          <w:rFonts w:hint="cs"/>
          <w:rtl/>
        </w:rPr>
        <w:t xml:space="preserve">کنند. پس از تداخل و همپوشانی نقطه های توربولانسی جریان به صورت کاملاً درهم در می آید. </w:t>
      </w:r>
    </w:p>
    <w:p w:rsidR="0006790A" w:rsidRDefault="0006790A" w:rsidP="003A5C64">
      <w:pPr>
        <w:pStyle w:val="-4"/>
        <w:rPr>
          <w:rtl/>
        </w:rPr>
      </w:pPr>
      <w:bookmarkStart w:id="24" w:name="_Toc458712739"/>
      <w:bookmarkStart w:id="25" w:name="_Toc458713290"/>
      <w:bookmarkStart w:id="26" w:name="_Toc458717861"/>
      <w:bookmarkStart w:id="27" w:name="_Toc458720455"/>
      <w:bookmarkStart w:id="28" w:name="_Toc458746801"/>
      <w:bookmarkStart w:id="29" w:name="_Toc460816814"/>
      <w:bookmarkStart w:id="30" w:name="_Toc461351252"/>
      <w:bookmarkStart w:id="31" w:name="_Toc512356532"/>
      <w:r w:rsidRPr="009A4B34">
        <w:rPr>
          <w:rFonts w:hint="cs"/>
          <w:rtl/>
        </w:rPr>
        <w:t>مراحل عمومی فرایند گذار</w:t>
      </w:r>
      <w:bookmarkEnd w:id="24"/>
      <w:bookmarkEnd w:id="25"/>
      <w:bookmarkEnd w:id="26"/>
      <w:bookmarkEnd w:id="27"/>
      <w:bookmarkEnd w:id="28"/>
      <w:bookmarkEnd w:id="29"/>
      <w:bookmarkEnd w:id="30"/>
      <w:bookmarkEnd w:id="31"/>
    </w:p>
    <w:p w:rsidR="0006790A" w:rsidRDefault="0006790A" w:rsidP="003A5C64">
      <w:pPr>
        <w:pStyle w:val="ac"/>
        <w:rPr>
          <w:rtl/>
        </w:rPr>
      </w:pPr>
      <w:r>
        <w:rPr>
          <w:rFonts w:hint="cs"/>
          <w:rtl/>
        </w:rPr>
        <w:t>فرایند گذار جریان در لایه های مرزی از لایه</w:t>
      </w:r>
      <w:r>
        <w:rPr>
          <w:rtl/>
        </w:rPr>
        <w:softHyphen/>
      </w:r>
      <w:r>
        <w:rPr>
          <w:rFonts w:hint="cs"/>
          <w:rtl/>
        </w:rPr>
        <w:t>ای به درهم را می توان به سه مرحله اصلی زیر تقسیم بندی نمود:</w:t>
      </w:r>
    </w:p>
    <w:p w:rsidR="0006790A" w:rsidRDefault="0006790A" w:rsidP="003A5C64">
      <w:pPr>
        <w:pStyle w:val="ac"/>
      </w:pPr>
      <w:r>
        <w:rPr>
          <w:rFonts w:hint="cs"/>
          <w:rtl/>
        </w:rPr>
        <w:t>1-مرحله پذیرش و یا نفوذ اغتشاشات خارجی به داخل لایه مرزی در جریان لایه ای</w:t>
      </w:r>
    </w:p>
    <w:p w:rsidR="0006790A" w:rsidRDefault="0006790A" w:rsidP="003A5C64">
      <w:pPr>
        <w:pStyle w:val="ac"/>
      </w:pPr>
      <w:r>
        <w:rPr>
          <w:rFonts w:hint="cs"/>
          <w:rtl/>
        </w:rPr>
        <w:t>2-مرحله تقویت و رشد خطی اغتشاشات</w:t>
      </w:r>
    </w:p>
    <w:p w:rsidR="0006790A" w:rsidRDefault="0006790A" w:rsidP="003A5C64">
      <w:pPr>
        <w:pStyle w:val="ac"/>
      </w:pPr>
      <w:r>
        <w:rPr>
          <w:rFonts w:hint="cs"/>
          <w:rtl/>
        </w:rPr>
        <w:t>3-مرحله تقویت غیرخطی اغتشاشات و بهم ریختگی جریان به حالت درهم</w:t>
      </w:r>
    </w:p>
    <w:p w:rsidR="0006790A" w:rsidRDefault="0006790A" w:rsidP="003A5C64">
      <w:pPr>
        <w:pStyle w:val="ac"/>
        <w:rPr>
          <w:rtl/>
        </w:rPr>
      </w:pPr>
      <w:r>
        <w:rPr>
          <w:rFonts w:hint="cs"/>
          <w:rtl/>
        </w:rPr>
        <w:t>شماتیکی از فرایند گذار جریان در</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Ref511672056 \h</w:instrText>
      </w:r>
      <w:r>
        <w:rPr>
          <w:rtl/>
        </w:rPr>
        <w:instrText xml:space="preserve">  \* </w:instrText>
      </w:r>
      <w:r>
        <w:instrText>MERGEFORMAT</w:instrText>
      </w:r>
      <w:r>
        <w:rPr>
          <w:rtl/>
        </w:rPr>
        <w:instrText xml:space="preserve"> </w:instrText>
      </w:r>
      <w:r>
        <w:rPr>
          <w:rtl/>
        </w:rPr>
      </w:r>
      <w:r>
        <w:rPr>
          <w:rtl/>
        </w:rPr>
        <w:fldChar w:fldCharType="separate"/>
      </w:r>
      <w:r w:rsidR="00975142">
        <w:rPr>
          <w:rtl/>
        </w:rPr>
        <w:t xml:space="preserve">شکل </w:t>
      </w:r>
      <w:r w:rsidR="00975142">
        <w:rPr>
          <w:noProof/>
          <w:rtl/>
        </w:rPr>
        <w:t>1</w:t>
      </w:r>
      <w:r>
        <w:rPr>
          <w:rtl/>
        </w:rPr>
        <w:fldChar w:fldCharType="end"/>
      </w:r>
      <w:r>
        <w:rPr>
          <w:rFonts w:hint="cs"/>
          <w:rtl/>
        </w:rPr>
        <w:t xml:space="preserve"> نشان داده شده است. مشاهده می شود که در قسمتی از ابتدای صفحه و یا تا عدد رینولدز مشخصی که به عدد رینولدز بحرانی مشهور می باشد تمام اغتشاشات توسط جریان مستهلک می شوند. لیکن بعد از این ناحیه، اغتشاشات ضمن حرکت به همراه جریان، با فرکانس معینی و به </w:t>
      </w:r>
      <w:r>
        <w:rPr>
          <w:rFonts w:hint="cs"/>
          <w:rtl/>
        </w:rPr>
        <w:lastRenderedPageBreak/>
        <w:t xml:space="preserve">صورت امواج </w:t>
      </w:r>
      <w:r>
        <w:t>T-S</w:t>
      </w:r>
      <w:r>
        <w:rPr>
          <w:rFonts w:hint="cs"/>
          <w:rtl/>
        </w:rPr>
        <w:t xml:space="preserve"> در داخل لایه مرزی رشد خطی می کنند. پس از آنکه دامنه اغتشاشات به اندازه کافی بزرگ شد، مرحله رشد غیرخطی اغتشاشات شروع شده و الگویی سه بعدی را به نمایش می گذارند و منجر به ایجاد آشفتگی</w:t>
      </w:r>
      <w:r>
        <w:rPr>
          <w:rtl/>
        </w:rPr>
        <w:softHyphen/>
      </w:r>
      <w:r>
        <w:rPr>
          <w:rFonts w:hint="cs"/>
          <w:rtl/>
        </w:rPr>
        <w:t>های نقطه ای</w:t>
      </w:r>
      <w:r>
        <w:rPr>
          <w:rtl/>
        </w:rPr>
        <w:softHyphen/>
      </w:r>
      <w:r>
        <w:rPr>
          <w:rFonts w:hint="cs"/>
          <w:rtl/>
        </w:rPr>
        <w:t>ودرهم شدن کامل جریان می شوند.</w:t>
      </w:r>
    </w:p>
    <w:p w:rsidR="0006790A" w:rsidRDefault="0006790A" w:rsidP="0006790A">
      <w:pPr>
        <w:keepNext/>
        <w:jc w:val="center"/>
      </w:pPr>
      <w:r>
        <w:rPr>
          <w:noProof/>
          <w:lang w:bidi="ar-SA"/>
        </w:rPr>
        <w:drawing>
          <wp:inline distT="0" distB="0" distL="0" distR="0" wp14:anchorId="4FC136B1" wp14:editId="425C1332">
            <wp:extent cx="4391025" cy="196048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2320" cy="1978917"/>
                    </a:xfrm>
                    <a:prstGeom prst="rect">
                      <a:avLst/>
                    </a:prstGeom>
                  </pic:spPr>
                </pic:pic>
              </a:graphicData>
            </a:graphic>
          </wp:inline>
        </w:drawing>
      </w:r>
    </w:p>
    <w:p w:rsidR="0006790A" w:rsidRDefault="0006790A" w:rsidP="001D794D">
      <w:pPr>
        <w:pStyle w:val="Caption"/>
        <w:rPr>
          <w:rtl/>
        </w:rPr>
      </w:pPr>
      <w:bookmarkStart w:id="32" w:name="_Ref511672056"/>
      <w:bookmarkStart w:id="33" w:name="_Toc458817378"/>
      <w:bookmarkStart w:id="34" w:name="_Toc46135433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75142">
        <w:rPr>
          <w:noProof/>
          <w:rtl/>
        </w:rPr>
        <w:t>1</w:t>
      </w:r>
      <w:r>
        <w:rPr>
          <w:rtl/>
        </w:rPr>
        <w:fldChar w:fldCharType="end"/>
      </w:r>
      <w:bookmarkEnd w:id="32"/>
      <w:r>
        <w:rPr>
          <w:rFonts w:hint="cs"/>
          <w:rtl/>
        </w:rPr>
        <w:t>:شماتیک مراحل فرایند گذار در محیط های کم اغتشاش</w:t>
      </w:r>
      <w:bookmarkEnd w:id="33"/>
      <w:bookmarkEnd w:id="34"/>
    </w:p>
    <w:p w:rsidR="0006790A" w:rsidRPr="00795172" w:rsidRDefault="0006790A" w:rsidP="003A5C64">
      <w:pPr>
        <w:pStyle w:val="-4"/>
        <w:rPr>
          <w:rtl/>
        </w:rPr>
      </w:pPr>
      <w:bookmarkStart w:id="35" w:name="_Toc458712742"/>
      <w:bookmarkStart w:id="36" w:name="_Toc458713293"/>
      <w:bookmarkStart w:id="37" w:name="_Toc458717864"/>
      <w:bookmarkStart w:id="38" w:name="_Toc458720458"/>
      <w:bookmarkStart w:id="39" w:name="_Toc458746804"/>
      <w:bookmarkStart w:id="40" w:name="_Toc460816815"/>
      <w:bookmarkStart w:id="41" w:name="_Toc461351253"/>
      <w:bookmarkStart w:id="42" w:name="_Toc512356533"/>
      <w:r w:rsidRPr="00795172">
        <w:rPr>
          <w:rFonts w:hint="cs"/>
          <w:rtl/>
        </w:rPr>
        <w:t>عوامل مؤثر بر گذار</w:t>
      </w:r>
      <w:bookmarkEnd w:id="35"/>
      <w:bookmarkEnd w:id="36"/>
      <w:bookmarkEnd w:id="37"/>
      <w:bookmarkEnd w:id="38"/>
      <w:bookmarkEnd w:id="39"/>
      <w:bookmarkEnd w:id="40"/>
      <w:bookmarkEnd w:id="41"/>
      <w:bookmarkEnd w:id="42"/>
    </w:p>
    <w:p w:rsidR="0006790A" w:rsidRDefault="0006790A" w:rsidP="003A5C64">
      <w:pPr>
        <w:pStyle w:val="ac"/>
        <w:rPr>
          <w:rtl/>
        </w:rPr>
      </w:pPr>
      <w:r>
        <w:rPr>
          <w:rFonts w:hint="cs"/>
          <w:rtl/>
        </w:rPr>
        <w:t>موقعیت شروع و طول ناحیه گذار جریان به شرایط متعددی بستگی دارد، در</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Ref511672099 \h</w:instrText>
      </w:r>
      <w:r>
        <w:rPr>
          <w:rtl/>
        </w:rPr>
        <w:instrText xml:space="preserve"> </w:instrText>
      </w:r>
      <w:r>
        <w:rPr>
          <w:rtl/>
        </w:rPr>
      </w:r>
      <w:r>
        <w:rPr>
          <w:rtl/>
        </w:rPr>
        <w:fldChar w:fldCharType="separate"/>
      </w:r>
      <w:r w:rsidR="00975142">
        <w:rPr>
          <w:rtl/>
        </w:rPr>
        <w:t xml:space="preserve">شکل </w:t>
      </w:r>
      <w:r w:rsidR="00975142">
        <w:rPr>
          <w:noProof/>
          <w:rtl/>
        </w:rPr>
        <w:t>2</w:t>
      </w:r>
      <w:r>
        <w:rPr>
          <w:rtl/>
        </w:rPr>
        <w:fldChar w:fldCharType="end"/>
      </w:r>
      <w:r>
        <w:rPr>
          <w:rFonts w:hint="cs"/>
          <w:rtl/>
        </w:rPr>
        <w:t xml:space="preserve"> نمایی کلی از اثرات پارامترهای مختلف بر فرایند گذار در جریان های خارجی نمایش داده شده است. مهمترین عوامل مؤثر بر فرایند گذار عبارتند از: گرادیان فشار، اثرات تراکم پذیری، اغتشاشات جریان آزاد ورودی، زبری سطوح، انحناء سطوح، اثرات سه بعدی جریان متوسط و اثرات گرمایش و یا سرمایش دیواره، اثرات امواج صوتی محیط، اثرات توده های حرارتی به همراه تغییر خواص سیال (نقطه های آنتروپی).</w:t>
      </w:r>
    </w:p>
    <w:p w:rsidR="0006790A" w:rsidRDefault="0006790A" w:rsidP="0006790A">
      <w:pPr>
        <w:spacing w:line="276" w:lineRule="auto"/>
        <w:jc w:val="center"/>
        <w:rPr>
          <w:rFonts w:ascii="Calibri" w:hAnsi="Calibri"/>
          <w:szCs w:val="24"/>
          <w:rtl/>
        </w:rPr>
      </w:pPr>
      <w:r>
        <w:rPr>
          <w:noProof/>
          <w:lang w:bidi="ar-SA"/>
        </w:rPr>
        <w:drawing>
          <wp:inline distT="0" distB="0" distL="0" distR="0" wp14:anchorId="615946CB" wp14:editId="38FDCD96">
            <wp:extent cx="4838700" cy="2690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7291" cy="2722810"/>
                    </a:xfrm>
                    <a:prstGeom prst="rect">
                      <a:avLst/>
                    </a:prstGeom>
                  </pic:spPr>
                </pic:pic>
              </a:graphicData>
            </a:graphic>
          </wp:inline>
        </w:drawing>
      </w:r>
    </w:p>
    <w:p w:rsidR="0006790A" w:rsidRDefault="0006790A" w:rsidP="001D794D">
      <w:pPr>
        <w:pStyle w:val="Caption"/>
        <w:rPr>
          <w:rtl/>
        </w:rPr>
      </w:pPr>
      <w:bookmarkStart w:id="43" w:name="_Ref511672099"/>
      <w:bookmarkStart w:id="44" w:name="_Toc458817380"/>
      <w:bookmarkStart w:id="45" w:name="_Toc46135433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75142">
        <w:rPr>
          <w:noProof/>
          <w:rtl/>
        </w:rPr>
        <w:t>2</w:t>
      </w:r>
      <w:r>
        <w:rPr>
          <w:rtl/>
        </w:rPr>
        <w:fldChar w:fldCharType="end"/>
      </w:r>
      <w:bookmarkEnd w:id="43"/>
      <w:r>
        <w:rPr>
          <w:rFonts w:hint="cs"/>
          <w:rtl/>
        </w:rPr>
        <w:t>: عوامل موثر بر فرایند گذار در جریان های خارجی</w:t>
      </w:r>
      <w:bookmarkEnd w:id="44"/>
      <w:bookmarkEnd w:id="45"/>
    </w:p>
    <w:p w:rsidR="00D27545" w:rsidRDefault="00D27545" w:rsidP="001D794D">
      <w:pPr>
        <w:pStyle w:val="Caption"/>
        <w:rPr>
          <w:rtl/>
        </w:rPr>
      </w:pPr>
    </w:p>
    <w:p w:rsidR="00D27545" w:rsidRDefault="00D27545" w:rsidP="001D794D">
      <w:pPr>
        <w:pStyle w:val="Caption"/>
        <w:rPr>
          <w:rtl/>
        </w:rPr>
      </w:pPr>
    </w:p>
    <w:p w:rsidR="00D27545" w:rsidRDefault="00D27545" w:rsidP="001D794D">
      <w:pPr>
        <w:pStyle w:val="Caption"/>
        <w:rPr>
          <w:rtl/>
        </w:rPr>
      </w:pPr>
    </w:p>
    <w:p w:rsidR="0006790A" w:rsidRDefault="0006790A" w:rsidP="003A5C64">
      <w:pPr>
        <w:pStyle w:val="-4"/>
        <w:rPr>
          <w:szCs w:val="24"/>
          <w:rtl/>
        </w:rPr>
      </w:pPr>
      <w:bookmarkStart w:id="46" w:name="_Toc458712743"/>
      <w:bookmarkStart w:id="47" w:name="_Toc458713294"/>
      <w:bookmarkStart w:id="48" w:name="_Toc458717865"/>
      <w:bookmarkStart w:id="49" w:name="_Toc458720459"/>
      <w:bookmarkStart w:id="50" w:name="_Toc458746805"/>
      <w:bookmarkStart w:id="51" w:name="_Toc460816816"/>
      <w:r>
        <w:rPr>
          <w:rFonts w:hint="cs"/>
          <w:rtl/>
        </w:rPr>
        <w:lastRenderedPageBreak/>
        <w:t xml:space="preserve"> </w:t>
      </w:r>
      <w:bookmarkStart w:id="52" w:name="_Toc461351254"/>
      <w:bookmarkStart w:id="53" w:name="_Toc512356534"/>
      <w:r w:rsidRPr="00D552D7">
        <w:rPr>
          <w:rFonts w:hint="cs"/>
          <w:rtl/>
        </w:rPr>
        <w:t>فرایند گذار در جریان های جدا شونده</w:t>
      </w:r>
      <w:bookmarkEnd w:id="46"/>
      <w:bookmarkEnd w:id="47"/>
      <w:bookmarkEnd w:id="48"/>
      <w:bookmarkEnd w:id="49"/>
      <w:bookmarkEnd w:id="50"/>
      <w:bookmarkEnd w:id="51"/>
      <w:bookmarkEnd w:id="52"/>
      <w:bookmarkEnd w:id="53"/>
    </w:p>
    <w:p w:rsidR="0006790A" w:rsidRDefault="0006790A" w:rsidP="001B238A">
      <w:pPr>
        <w:pStyle w:val="ac"/>
      </w:pPr>
      <w:r>
        <w:rPr>
          <w:rFonts w:hint="cs"/>
          <w:rtl/>
        </w:rPr>
        <w:t>هنگامی</w:t>
      </w:r>
      <w:r>
        <w:rPr>
          <w:rtl/>
        </w:rPr>
        <w:softHyphen/>
      </w:r>
      <w:r>
        <w:rPr>
          <w:rFonts w:hint="cs"/>
          <w:rtl/>
        </w:rPr>
        <w:t>که یک لایه مرزی لایه ای از سطح جدا می شود، فرایند گذار ممکن است در لایه برشی آزاد جریان جدا شده رخ دهد. مکانیزم این نوع فرایند گذار بیشتر مشابه با مکانیزم های ناپایداری در جریان های غیرلزج می باشد. پس از فرایند گذار ودرهم شدن، جریان جدا شده ممکن است مجددا به علت تبادل مومنتم زیاد به سطح باز گردد. این بازگشت منجر به ایجاد یک حباب روی سطح می شود</w:t>
      </w:r>
      <w:r w:rsidR="001B238A">
        <w:rPr>
          <w:rtl/>
        </w:rPr>
        <w:fldChar w:fldCharType="begin"/>
      </w:r>
      <w:r w:rsidR="001B238A">
        <w:rPr>
          <w:rtl/>
        </w:rPr>
        <w:instrText xml:space="preserve"> </w:instrText>
      </w:r>
      <w:r w:rsidR="001B238A">
        <w:instrText>ADDIN EN.CITE &lt;EndNote&gt;&lt;Cite&gt;&lt;Author&gt;Schubauer&lt;/Author&gt;&lt;Year&gt;1948&lt;/Year&gt;&lt;RecNum&gt;6&lt;/RecNum&gt;&lt;DisplayText&gt;[6]&lt;/DisplayText&gt;&lt;record&gt;&lt;rec-number&gt;6&lt;/rec-number&gt;&lt;foreign-keys&gt;&lt;key app="EN" db-id="zzpzvxeejp2wsfedddppwe0ftezwxrdw2xs5" timestamp="1525693032"&gt;6&lt;/key&gt;&lt;/foreign-keys&gt;&lt;ref-type name="Report"&gt;27&lt;/ref-type&gt;&lt;contributors&gt;&lt;authors&gt;&lt;author&gt;Schubauer, Galen Brandt&lt;/author&gt;&lt;author&gt;Skramstad, Harold Kenneth&lt;/author&gt;&lt;/authors&gt;&lt;/contributors&gt;&lt;titles&gt;&lt;title&gt;Laminar-boundary-layer oscillations and transition on a</w:instrText>
      </w:r>
      <w:r w:rsidR="001B238A">
        <w:rPr>
          <w:rtl/>
        </w:rPr>
        <w:instrText xml:space="preserve"> </w:instrText>
      </w:r>
      <w:r w:rsidR="001B238A">
        <w:instrText>flat plate&lt;/title&gt;&lt;/titles&gt;&lt;dates&gt;&lt;year&gt;1948&lt;/year&gt;&lt;/dates&gt;&lt;publisher&gt;NATIONAL AERONAUTICS AND SPACE ADMINISTRATION WASHINGTON DC&lt;/publisher&gt;&lt;urls&gt;&lt;/urls&gt;&lt;/record&gt;&lt;/Cite&gt;&lt;/EndNote</w:instrText>
      </w:r>
      <w:r w:rsidR="001B238A">
        <w:rPr>
          <w:rtl/>
        </w:rPr>
        <w:instrText>&gt;</w:instrText>
      </w:r>
      <w:r w:rsidR="001B238A">
        <w:rPr>
          <w:rtl/>
        </w:rPr>
        <w:fldChar w:fldCharType="separate"/>
      </w:r>
      <w:r w:rsidR="001B238A">
        <w:rPr>
          <w:noProof/>
          <w:rtl/>
        </w:rPr>
        <w:t>[6]</w:t>
      </w:r>
      <w:r w:rsidR="001B238A">
        <w:rPr>
          <w:rtl/>
        </w:rPr>
        <w:fldChar w:fldCharType="end"/>
      </w:r>
      <w:r>
        <w:rPr>
          <w:rFonts w:hint="cs"/>
          <w:rtl/>
        </w:rPr>
        <w:t xml:space="preserve">. این نوع فرایند گذار را اصطلاحا گذار در حباب جدایش می نامند. </w:t>
      </w:r>
    </w:p>
    <w:p w:rsidR="0006790A" w:rsidRPr="00F24A04" w:rsidRDefault="0006790A" w:rsidP="00E732A6">
      <w:pPr>
        <w:pStyle w:val="Heading2"/>
        <w:rPr>
          <w:rtl/>
        </w:rPr>
      </w:pPr>
      <w:bookmarkStart w:id="54" w:name="_Toc461351255"/>
      <w:bookmarkStart w:id="55" w:name="_Toc512356535"/>
      <w:r w:rsidRPr="00F24A04">
        <w:rPr>
          <w:rFonts w:hint="cs"/>
          <w:rtl/>
        </w:rPr>
        <w:t>حباب جدایش آرام</w:t>
      </w:r>
      <w:bookmarkEnd w:id="54"/>
      <w:bookmarkEnd w:id="55"/>
    </w:p>
    <w:p w:rsidR="0006790A" w:rsidRPr="00D27545" w:rsidRDefault="0006790A" w:rsidP="001B238A">
      <w:pPr>
        <w:pStyle w:val="ac"/>
        <w:rPr>
          <w:rtl/>
        </w:rPr>
      </w:pPr>
      <w:r w:rsidRPr="00D27545">
        <w:rPr>
          <w:rStyle w:val="Charb"/>
          <w:rFonts w:hint="cs"/>
          <w:color w:val="auto"/>
          <w:sz w:val="28"/>
          <w:szCs w:val="28"/>
          <w:rtl/>
        </w:rPr>
        <w:t>حباب جدایش آرام اغلب در جریان های کاربردی، مانند جریان در اطراف ایرفویل های ریز پرنده ها یا پره های توربین ها قابل مشاهده است</w:t>
      </w:r>
      <w:r w:rsidR="001B238A">
        <w:rPr>
          <w:rStyle w:val="Charb"/>
          <w:color w:val="auto"/>
          <w:sz w:val="28"/>
          <w:szCs w:val="28"/>
          <w:rtl/>
        </w:rPr>
        <w:fldChar w:fldCharType="begin"/>
      </w:r>
      <w:r w:rsidR="001B238A">
        <w:rPr>
          <w:rStyle w:val="Charb"/>
          <w:color w:val="auto"/>
          <w:sz w:val="28"/>
          <w:szCs w:val="28"/>
          <w:rtl/>
        </w:rPr>
        <w:instrText xml:space="preserve"> </w:instrText>
      </w:r>
      <w:r w:rsidR="001B238A">
        <w:rPr>
          <w:rStyle w:val="Charb"/>
          <w:color w:val="auto"/>
          <w:sz w:val="28"/>
          <w:szCs w:val="28"/>
        </w:rPr>
        <w:instrText>ADDIN EN.CITE &lt;EndNote&gt;&lt;Cite&gt;&lt;Author&gt;Lee&lt;/Author&gt;&lt;Year&gt;2015&lt;/Year&gt;&lt;RecNum&gt;7&lt;/RecNum&gt;&lt;DisplayText&gt;[7]&lt;/DisplayText&gt;&lt;record&gt;&lt;rec-number&gt;7&lt;/rec-number&gt;&lt;foreign-keys&gt;&lt;key app="EN" db-id="zzpzvxeejp2wsfedddppwe0ftezwxrdw2xs5" timestamp="1525693193"&gt;7&lt;/key&gt;&lt;/foreign-keys&gt;&lt;ref-type name="Journal Article"&gt;17&lt;/ref-type&gt;&lt;contributors&gt;&lt;authors&gt;&lt;author&gt;Lee, Donghwi&lt;/author&gt;&lt;author&gt;Kawai, Soshi&lt;/author&gt;&lt;author&gt;Nonomura, Taku&lt;/author&gt;&lt;author&gt;Anyoji, Masayuki&lt;/author&gt;&lt;author&gt;Aono, Hikaru&lt;/author&gt;&lt;author&gt;Oyama, Akira&lt;/author&gt;&lt;author&gt;Asai, Keisuke&lt;/author&gt;&lt;author&gt;Fujii, Kozo&lt;/author&gt;&lt;/authors&gt;&lt;/contributors&gt;&lt;titles&gt;&lt;title&gt;Mechanisms of surface pressure distribution within a laminar separation bubble at different Reynolds numbers&lt;/title&gt;&lt;secondary-title&gt;Physics of Fluids</w:instrText>
      </w:r>
      <w:r w:rsidR="001B238A">
        <w:rPr>
          <w:rStyle w:val="Charb"/>
          <w:color w:val="auto"/>
          <w:sz w:val="28"/>
          <w:szCs w:val="28"/>
          <w:rtl/>
        </w:rPr>
        <w:instrText>&lt;/</w:instrText>
      </w:r>
      <w:r w:rsidR="001B238A">
        <w:rPr>
          <w:rStyle w:val="Charb"/>
          <w:color w:val="auto"/>
          <w:sz w:val="28"/>
          <w:szCs w:val="28"/>
        </w:rPr>
        <w:instrText>secondary-title&gt;&lt;/titles&gt;&lt;periodical&gt;&lt;full-title&gt;Physics of Fluids&lt;/full-title&gt;&lt;/periodical&gt;&lt;pages&gt;023602&lt;/pages&gt;&lt;volume&gt;27&lt;/volume&gt;&lt;number&gt;2&lt;/number&gt;&lt;dates&gt;&lt;year&gt;2015&lt;/year&gt;&lt;/dates&gt;&lt;isbn&gt;1070-6631&lt;/isbn&gt;&lt;urls&gt;&lt;/urls&gt;&lt;/record&gt;&lt;/Cite&gt;&lt;/EndNote</w:instrText>
      </w:r>
      <w:r w:rsidR="001B238A">
        <w:rPr>
          <w:rStyle w:val="Charb"/>
          <w:color w:val="auto"/>
          <w:sz w:val="28"/>
          <w:szCs w:val="28"/>
          <w:rtl/>
        </w:rPr>
        <w:instrText>&gt;</w:instrText>
      </w:r>
      <w:r w:rsidR="001B238A">
        <w:rPr>
          <w:rStyle w:val="Charb"/>
          <w:color w:val="auto"/>
          <w:sz w:val="28"/>
          <w:szCs w:val="28"/>
          <w:rtl/>
        </w:rPr>
        <w:fldChar w:fldCharType="separate"/>
      </w:r>
      <w:r w:rsidR="001B238A">
        <w:rPr>
          <w:rStyle w:val="Charb"/>
          <w:noProof/>
          <w:color w:val="auto"/>
          <w:sz w:val="28"/>
          <w:szCs w:val="28"/>
          <w:rtl/>
        </w:rPr>
        <w:t>[7]</w:t>
      </w:r>
      <w:r w:rsidR="001B238A">
        <w:rPr>
          <w:rStyle w:val="Charb"/>
          <w:color w:val="auto"/>
          <w:sz w:val="28"/>
          <w:szCs w:val="28"/>
          <w:rtl/>
        </w:rPr>
        <w:fldChar w:fldCharType="end"/>
      </w:r>
      <w:r w:rsidR="0028310C">
        <w:rPr>
          <w:rStyle w:val="Charb"/>
          <w:rFonts w:hint="cs"/>
          <w:color w:val="auto"/>
          <w:sz w:val="28"/>
          <w:szCs w:val="28"/>
          <w:rtl/>
        </w:rPr>
        <w:t>.</w:t>
      </w:r>
      <w:r w:rsidRPr="00D27545">
        <w:rPr>
          <w:rStyle w:val="Charb"/>
          <w:rFonts w:hint="cs"/>
          <w:color w:val="auto"/>
          <w:sz w:val="28"/>
          <w:szCs w:val="28"/>
          <w:rtl/>
        </w:rPr>
        <w:t xml:space="preserve"> مراحل شکل گیری حباب جدایش آرام عبارتند از: 1- جدایش لایه مرزی آرام 2- گذار به مود آشفتگی 3- بازگشت مجدد جریان به سطح، این پدیده در رینولدزهای مختلف قابل مشاهده است. دیاگرامِ کلی از حباب جدایش ارام در</w:t>
      </w:r>
      <w:r w:rsidRPr="00D27545">
        <w:rPr>
          <w:rStyle w:val="Charb"/>
          <w:color w:val="auto"/>
          <w:sz w:val="28"/>
          <w:szCs w:val="28"/>
          <w:rtl/>
        </w:rPr>
        <w:fldChar w:fldCharType="begin"/>
      </w:r>
      <w:r w:rsidRPr="00D27545">
        <w:rPr>
          <w:rStyle w:val="Charb"/>
          <w:color w:val="auto"/>
          <w:sz w:val="28"/>
          <w:szCs w:val="28"/>
          <w:rtl/>
        </w:rPr>
        <w:instrText xml:space="preserve"> </w:instrText>
      </w:r>
      <w:r w:rsidRPr="00D27545">
        <w:rPr>
          <w:rStyle w:val="Charb"/>
          <w:rFonts w:hint="cs"/>
          <w:color w:val="auto"/>
          <w:sz w:val="28"/>
          <w:szCs w:val="28"/>
        </w:rPr>
        <w:instrText>REF</w:instrText>
      </w:r>
      <w:r w:rsidRPr="00D27545">
        <w:rPr>
          <w:rStyle w:val="Charb"/>
          <w:rFonts w:hint="cs"/>
          <w:color w:val="auto"/>
          <w:sz w:val="28"/>
          <w:szCs w:val="28"/>
          <w:rtl/>
        </w:rPr>
        <w:instrText xml:space="preserve"> _</w:instrText>
      </w:r>
      <w:r w:rsidRPr="00D27545">
        <w:rPr>
          <w:rStyle w:val="Charb"/>
          <w:rFonts w:hint="cs"/>
          <w:color w:val="auto"/>
          <w:sz w:val="28"/>
          <w:szCs w:val="28"/>
        </w:rPr>
        <w:instrText>Ref511672181 \h</w:instrText>
      </w:r>
      <w:r w:rsidRPr="00D27545">
        <w:rPr>
          <w:rStyle w:val="Charb"/>
          <w:color w:val="auto"/>
          <w:sz w:val="28"/>
          <w:szCs w:val="28"/>
          <w:rtl/>
        </w:rPr>
        <w:instrText xml:space="preserve"> </w:instrText>
      </w:r>
      <w:r w:rsidR="00D27545">
        <w:rPr>
          <w:rStyle w:val="Charb"/>
          <w:color w:val="auto"/>
          <w:sz w:val="28"/>
          <w:szCs w:val="28"/>
          <w:rtl/>
        </w:rPr>
        <w:instrText xml:space="preserve"> \* </w:instrText>
      </w:r>
      <w:r w:rsidR="00D27545">
        <w:rPr>
          <w:rStyle w:val="Charb"/>
          <w:color w:val="auto"/>
          <w:sz w:val="28"/>
          <w:szCs w:val="28"/>
        </w:rPr>
        <w:instrText>MERGEFORMAT</w:instrText>
      </w:r>
      <w:r w:rsidR="00D27545">
        <w:rPr>
          <w:rStyle w:val="Charb"/>
          <w:color w:val="auto"/>
          <w:sz w:val="28"/>
          <w:szCs w:val="28"/>
          <w:rtl/>
        </w:rPr>
        <w:instrText xml:space="preserve"> </w:instrText>
      </w:r>
      <w:r w:rsidRPr="00D27545">
        <w:rPr>
          <w:rStyle w:val="Charb"/>
          <w:color w:val="auto"/>
          <w:sz w:val="28"/>
          <w:szCs w:val="28"/>
          <w:rtl/>
        </w:rPr>
      </w:r>
      <w:r w:rsidRPr="00D27545">
        <w:rPr>
          <w:rStyle w:val="Charb"/>
          <w:color w:val="auto"/>
          <w:sz w:val="28"/>
          <w:szCs w:val="28"/>
          <w:rtl/>
        </w:rPr>
        <w:fldChar w:fldCharType="separate"/>
      </w:r>
      <w:r w:rsidR="00975142">
        <w:rPr>
          <w:rtl/>
        </w:rPr>
        <w:t>شکل 3</w:t>
      </w:r>
      <w:r w:rsidRPr="00D27545">
        <w:rPr>
          <w:rStyle w:val="Charb"/>
          <w:color w:val="auto"/>
          <w:sz w:val="28"/>
          <w:szCs w:val="28"/>
          <w:rtl/>
        </w:rPr>
        <w:fldChar w:fldCharType="end"/>
      </w:r>
      <w:r w:rsidRPr="00D27545">
        <w:rPr>
          <w:rStyle w:val="Charb"/>
          <w:rFonts w:hint="cs"/>
          <w:color w:val="auto"/>
          <w:sz w:val="28"/>
          <w:szCs w:val="28"/>
          <w:rtl/>
        </w:rPr>
        <w:t xml:space="preserve"> و </w:t>
      </w:r>
      <w:r w:rsidRPr="00D27545">
        <w:rPr>
          <w:rStyle w:val="Charb"/>
          <w:color w:val="auto"/>
          <w:sz w:val="28"/>
          <w:szCs w:val="28"/>
          <w:rtl/>
        </w:rPr>
        <w:fldChar w:fldCharType="begin"/>
      </w:r>
      <w:r w:rsidRPr="00D27545">
        <w:rPr>
          <w:rStyle w:val="Charb"/>
          <w:color w:val="auto"/>
          <w:sz w:val="28"/>
          <w:szCs w:val="28"/>
          <w:rtl/>
        </w:rPr>
        <w:instrText xml:space="preserve"> </w:instrText>
      </w:r>
      <w:r w:rsidRPr="00D27545">
        <w:rPr>
          <w:rStyle w:val="Charb"/>
          <w:rFonts w:hint="cs"/>
          <w:color w:val="auto"/>
          <w:sz w:val="28"/>
          <w:szCs w:val="28"/>
        </w:rPr>
        <w:instrText>REF</w:instrText>
      </w:r>
      <w:r w:rsidRPr="00D27545">
        <w:rPr>
          <w:rStyle w:val="Charb"/>
          <w:rFonts w:hint="cs"/>
          <w:color w:val="auto"/>
          <w:sz w:val="28"/>
          <w:szCs w:val="28"/>
          <w:rtl/>
        </w:rPr>
        <w:instrText xml:space="preserve"> _</w:instrText>
      </w:r>
      <w:r w:rsidRPr="00D27545">
        <w:rPr>
          <w:rStyle w:val="Charb"/>
          <w:rFonts w:hint="cs"/>
          <w:color w:val="auto"/>
          <w:sz w:val="28"/>
          <w:szCs w:val="28"/>
        </w:rPr>
        <w:instrText>Ref511672201 \h</w:instrText>
      </w:r>
      <w:r w:rsidRPr="00D27545">
        <w:rPr>
          <w:rStyle w:val="Charb"/>
          <w:color w:val="auto"/>
          <w:sz w:val="28"/>
          <w:szCs w:val="28"/>
          <w:rtl/>
        </w:rPr>
        <w:instrText xml:space="preserve"> </w:instrText>
      </w:r>
      <w:r w:rsidR="00D27545">
        <w:rPr>
          <w:rStyle w:val="Charb"/>
          <w:color w:val="auto"/>
          <w:sz w:val="28"/>
          <w:szCs w:val="28"/>
          <w:rtl/>
        </w:rPr>
        <w:instrText xml:space="preserve"> \* </w:instrText>
      </w:r>
      <w:r w:rsidR="00D27545">
        <w:rPr>
          <w:rStyle w:val="Charb"/>
          <w:color w:val="auto"/>
          <w:sz w:val="28"/>
          <w:szCs w:val="28"/>
        </w:rPr>
        <w:instrText>MERGEFORMAT</w:instrText>
      </w:r>
      <w:r w:rsidR="00D27545">
        <w:rPr>
          <w:rStyle w:val="Charb"/>
          <w:color w:val="auto"/>
          <w:sz w:val="28"/>
          <w:szCs w:val="28"/>
          <w:rtl/>
        </w:rPr>
        <w:instrText xml:space="preserve"> </w:instrText>
      </w:r>
      <w:r w:rsidRPr="00D27545">
        <w:rPr>
          <w:rStyle w:val="Charb"/>
          <w:color w:val="auto"/>
          <w:sz w:val="28"/>
          <w:szCs w:val="28"/>
          <w:rtl/>
        </w:rPr>
      </w:r>
      <w:r w:rsidRPr="00D27545">
        <w:rPr>
          <w:rStyle w:val="Charb"/>
          <w:color w:val="auto"/>
          <w:sz w:val="28"/>
          <w:szCs w:val="28"/>
          <w:rtl/>
        </w:rPr>
        <w:fldChar w:fldCharType="separate"/>
      </w:r>
      <w:r w:rsidR="00975142">
        <w:rPr>
          <w:rtl/>
        </w:rPr>
        <w:t>شکل 4</w:t>
      </w:r>
      <w:r w:rsidRPr="00D27545">
        <w:rPr>
          <w:rStyle w:val="Charb"/>
          <w:color w:val="auto"/>
          <w:sz w:val="28"/>
          <w:szCs w:val="28"/>
          <w:rtl/>
        </w:rPr>
        <w:fldChar w:fldCharType="end"/>
      </w:r>
      <w:r w:rsidRPr="00D27545">
        <w:rPr>
          <w:rStyle w:val="Charb"/>
          <w:rFonts w:hint="cs"/>
          <w:color w:val="auto"/>
          <w:sz w:val="28"/>
          <w:szCs w:val="28"/>
          <w:rtl/>
        </w:rPr>
        <w:t xml:space="preserve"> قابل مشاهده است.همانطور که در</w:t>
      </w:r>
      <w:r w:rsidRPr="00D27545">
        <w:rPr>
          <w:rStyle w:val="Charb"/>
          <w:color w:val="auto"/>
          <w:sz w:val="28"/>
          <w:szCs w:val="28"/>
          <w:rtl/>
        </w:rPr>
        <w:fldChar w:fldCharType="begin"/>
      </w:r>
      <w:r w:rsidRPr="00D27545">
        <w:rPr>
          <w:rStyle w:val="Charb"/>
          <w:color w:val="auto"/>
          <w:sz w:val="28"/>
          <w:szCs w:val="28"/>
          <w:rtl/>
        </w:rPr>
        <w:instrText xml:space="preserve"> </w:instrText>
      </w:r>
      <w:r w:rsidRPr="00D27545">
        <w:rPr>
          <w:rStyle w:val="Charb"/>
          <w:rFonts w:hint="cs"/>
          <w:color w:val="auto"/>
          <w:sz w:val="28"/>
          <w:szCs w:val="28"/>
        </w:rPr>
        <w:instrText>REF</w:instrText>
      </w:r>
      <w:r w:rsidRPr="00D27545">
        <w:rPr>
          <w:rStyle w:val="Charb"/>
          <w:rFonts w:hint="cs"/>
          <w:color w:val="auto"/>
          <w:sz w:val="28"/>
          <w:szCs w:val="28"/>
          <w:rtl/>
        </w:rPr>
        <w:instrText xml:space="preserve"> _</w:instrText>
      </w:r>
      <w:r w:rsidRPr="00D27545">
        <w:rPr>
          <w:rStyle w:val="Charb"/>
          <w:rFonts w:hint="cs"/>
          <w:color w:val="auto"/>
          <w:sz w:val="28"/>
          <w:szCs w:val="28"/>
        </w:rPr>
        <w:instrText>Ref511672181 \h</w:instrText>
      </w:r>
      <w:r w:rsidRPr="00D27545">
        <w:rPr>
          <w:rStyle w:val="Charb"/>
          <w:color w:val="auto"/>
          <w:sz w:val="28"/>
          <w:szCs w:val="28"/>
          <w:rtl/>
        </w:rPr>
        <w:instrText xml:space="preserve"> </w:instrText>
      </w:r>
      <w:r w:rsidR="00D27545">
        <w:rPr>
          <w:rStyle w:val="Charb"/>
          <w:color w:val="auto"/>
          <w:sz w:val="28"/>
          <w:szCs w:val="28"/>
          <w:rtl/>
        </w:rPr>
        <w:instrText xml:space="preserve"> \* </w:instrText>
      </w:r>
      <w:r w:rsidR="00D27545">
        <w:rPr>
          <w:rStyle w:val="Charb"/>
          <w:color w:val="auto"/>
          <w:sz w:val="28"/>
          <w:szCs w:val="28"/>
        </w:rPr>
        <w:instrText>MERGEFORMAT</w:instrText>
      </w:r>
      <w:r w:rsidR="00D27545">
        <w:rPr>
          <w:rStyle w:val="Charb"/>
          <w:color w:val="auto"/>
          <w:sz w:val="28"/>
          <w:szCs w:val="28"/>
          <w:rtl/>
        </w:rPr>
        <w:instrText xml:space="preserve"> </w:instrText>
      </w:r>
      <w:r w:rsidRPr="00D27545">
        <w:rPr>
          <w:rStyle w:val="Charb"/>
          <w:color w:val="auto"/>
          <w:sz w:val="28"/>
          <w:szCs w:val="28"/>
          <w:rtl/>
        </w:rPr>
      </w:r>
      <w:r w:rsidRPr="00D27545">
        <w:rPr>
          <w:rStyle w:val="Charb"/>
          <w:color w:val="auto"/>
          <w:sz w:val="28"/>
          <w:szCs w:val="28"/>
          <w:rtl/>
        </w:rPr>
        <w:fldChar w:fldCharType="separate"/>
      </w:r>
      <w:r w:rsidR="00975142">
        <w:rPr>
          <w:rtl/>
        </w:rPr>
        <w:t>شکل 3</w:t>
      </w:r>
      <w:r w:rsidRPr="00D27545">
        <w:rPr>
          <w:rStyle w:val="Charb"/>
          <w:color w:val="auto"/>
          <w:sz w:val="28"/>
          <w:szCs w:val="28"/>
          <w:rtl/>
        </w:rPr>
        <w:fldChar w:fldCharType="end"/>
      </w:r>
      <w:r w:rsidRPr="00D27545">
        <w:rPr>
          <w:rStyle w:val="Charb"/>
          <w:rFonts w:hint="cs"/>
          <w:color w:val="auto"/>
          <w:sz w:val="28"/>
          <w:szCs w:val="28"/>
          <w:rtl/>
        </w:rPr>
        <w:t xml:space="preserve"> قابل مشاهده است حباب جدایش آرام شامل دو ناحیه کلی آرام (جدایش و گذار) وآشفته (گذارو بازگشت مجدد) است. طول حباب جدایش</w:t>
      </w:r>
      <w:r w:rsidRPr="00D27545">
        <w:rPr>
          <w:rStyle w:val="Charb"/>
          <w:color w:val="auto"/>
          <w:sz w:val="28"/>
          <w:szCs w:val="28"/>
          <w:rtl/>
        </w:rPr>
        <w:footnoteReference w:id="16"/>
      </w:r>
      <w:r w:rsidRPr="00D27545">
        <w:rPr>
          <w:rStyle w:val="Charb"/>
          <w:rFonts w:hint="cs"/>
          <w:color w:val="auto"/>
          <w:sz w:val="28"/>
          <w:szCs w:val="28"/>
          <w:rtl/>
        </w:rPr>
        <w:t xml:space="preserve"> بستگی به مشخصه های فرایند گذاری دارد که در جریان برشی فوق رخ می دهد. لذا ممکن است کلیه مراحل بیان شده برای گذار طبیعی، در جریان برشی جداشده نیز قابل مشاهده باشد. بر همین مبنا است که محققین بر این باورند که شدت توربولانسی جریان آزاد نقش مهمی بر اندازه طول حباب جدایش دارد</w:t>
      </w:r>
      <w:r w:rsidR="001B238A">
        <w:rPr>
          <w:rStyle w:val="Charb"/>
          <w:color w:val="auto"/>
          <w:sz w:val="28"/>
          <w:szCs w:val="28"/>
          <w:rtl/>
        </w:rPr>
        <w:fldChar w:fldCharType="begin"/>
      </w:r>
      <w:r w:rsidR="001B238A">
        <w:rPr>
          <w:rStyle w:val="Charb"/>
          <w:color w:val="auto"/>
          <w:sz w:val="28"/>
          <w:szCs w:val="28"/>
          <w:rtl/>
        </w:rPr>
        <w:instrText xml:space="preserve"> </w:instrText>
      </w:r>
      <w:r w:rsidR="001B238A">
        <w:rPr>
          <w:rStyle w:val="Charb"/>
          <w:color w:val="auto"/>
          <w:sz w:val="28"/>
          <w:szCs w:val="28"/>
        </w:rPr>
        <w:instrText>ADDIN EN.CITE &lt;EndNote&gt;&lt;Cite&gt;&lt;Author&gt;Emmons&lt;/Author&gt;&lt;Year&gt;1951&lt;/Year&gt;&lt;RecNum&gt;8&lt;/RecNum&gt;&lt;DisplayText&gt;[8]&lt;/DisplayText&gt;&lt;record&gt;&lt;rec-number&gt;8&lt;/rec-number&gt;&lt;foreign-keys&gt;&lt;key app="EN" db-id="zzpzvxeejp2wsfedddppwe0ftezwxrdw2xs5" timestamp="1525693269"&gt;8&lt;/key</w:instrText>
      </w:r>
      <w:r w:rsidR="001B238A">
        <w:rPr>
          <w:rStyle w:val="Charb"/>
          <w:color w:val="auto"/>
          <w:sz w:val="28"/>
          <w:szCs w:val="28"/>
          <w:rtl/>
        </w:rPr>
        <w:instrText>&gt;&lt;/</w:instrText>
      </w:r>
      <w:r w:rsidR="001B238A">
        <w:rPr>
          <w:rStyle w:val="Charb"/>
          <w:color w:val="auto"/>
          <w:sz w:val="28"/>
          <w:szCs w:val="28"/>
        </w:rPr>
        <w:instrText>foreign-keys&gt;&lt;ref-type name="Journal Article"&gt;17&lt;/ref-type&gt;&lt;contributors&gt;&lt;authors&gt;&lt;author&gt;HW Emmons&lt;/author&gt;&lt;/authors&gt;&lt;/contributors&gt;&lt;titles&gt;&lt;title&gt;The laminar-turbulent transition in a boundary layer-Part I&lt;/title&gt;&lt;secondary-title&gt;Journal of the Aeronautical Sciences&lt;/secondary-title&gt;&lt;/titles&gt;&lt;periodical&gt;&lt;full-title&gt;Journal of the Aeronautical Sciences&lt;/full-title&gt;&lt;/periodical&gt;&lt;pages&gt;490-498&lt;/pages&gt;&lt;volume&gt;18&lt;/volume&gt;&lt;number&gt;7&lt;/number&gt;&lt;dates&gt;&lt;year&gt;1951&lt;/year&gt;&lt;/dates&gt;&lt;isbn&gt;1936-9956&lt;/isbn&gt;&lt;urls&gt;&lt;/urls</w:instrText>
      </w:r>
      <w:r w:rsidR="001B238A">
        <w:rPr>
          <w:rStyle w:val="Charb"/>
          <w:color w:val="auto"/>
          <w:sz w:val="28"/>
          <w:szCs w:val="28"/>
          <w:rtl/>
        </w:rPr>
        <w:instrText>&gt;&lt;/</w:instrText>
      </w:r>
      <w:r w:rsidR="001B238A">
        <w:rPr>
          <w:rStyle w:val="Charb"/>
          <w:color w:val="auto"/>
          <w:sz w:val="28"/>
          <w:szCs w:val="28"/>
        </w:rPr>
        <w:instrText>record&gt;&lt;/Cite&gt;&lt;/EndNote</w:instrText>
      </w:r>
      <w:r w:rsidR="001B238A">
        <w:rPr>
          <w:rStyle w:val="Charb"/>
          <w:color w:val="auto"/>
          <w:sz w:val="28"/>
          <w:szCs w:val="28"/>
          <w:rtl/>
        </w:rPr>
        <w:instrText>&gt;</w:instrText>
      </w:r>
      <w:r w:rsidR="001B238A">
        <w:rPr>
          <w:rStyle w:val="Charb"/>
          <w:color w:val="auto"/>
          <w:sz w:val="28"/>
          <w:szCs w:val="28"/>
          <w:rtl/>
        </w:rPr>
        <w:fldChar w:fldCharType="separate"/>
      </w:r>
      <w:r w:rsidR="001B238A">
        <w:rPr>
          <w:rStyle w:val="Charb"/>
          <w:noProof/>
          <w:color w:val="auto"/>
          <w:sz w:val="28"/>
          <w:szCs w:val="28"/>
          <w:rtl/>
        </w:rPr>
        <w:t>[8]</w:t>
      </w:r>
      <w:r w:rsidR="001B238A">
        <w:rPr>
          <w:rStyle w:val="Charb"/>
          <w:color w:val="auto"/>
          <w:sz w:val="28"/>
          <w:szCs w:val="28"/>
          <w:rtl/>
        </w:rPr>
        <w:fldChar w:fldCharType="end"/>
      </w:r>
      <w:r w:rsidRPr="00D27545">
        <w:rPr>
          <w:rStyle w:val="Charb"/>
          <w:rFonts w:hint="cs"/>
          <w:color w:val="auto"/>
          <w:sz w:val="28"/>
          <w:szCs w:val="28"/>
          <w:rtl/>
        </w:rPr>
        <w:t xml:space="preserve">. شکل گیری جدایش آرام در هندسه ایرفویل به عوامل متعددی بستگی دارد که عبارتند از: زاویه حمله جریان و عدد رینولدز و شکل ایرفویل. معمولا بر مبنای نوع تاثیر حباب ها بر توزیع فشار حول ایرفویل ها، حباب های جدایش به دو دسته کوتاه و بلند دسته بندی می شوند. همانطور که در </w:t>
      </w:r>
      <w:r w:rsidRPr="00D27545">
        <w:rPr>
          <w:rStyle w:val="Charb"/>
          <w:color w:val="auto"/>
          <w:sz w:val="28"/>
          <w:szCs w:val="28"/>
          <w:rtl/>
        </w:rPr>
        <w:fldChar w:fldCharType="begin"/>
      </w:r>
      <w:r w:rsidRPr="00D27545">
        <w:rPr>
          <w:rStyle w:val="Charb"/>
          <w:color w:val="auto"/>
          <w:sz w:val="28"/>
          <w:szCs w:val="28"/>
          <w:rtl/>
        </w:rPr>
        <w:instrText xml:space="preserve"> </w:instrText>
      </w:r>
      <w:r w:rsidRPr="00D27545">
        <w:rPr>
          <w:rStyle w:val="Charb"/>
          <w:rFonts w:hint="cs"/>
          <w:color w:val="auto"/>
          <w:sz w:val="28"/>
          <w:szCs w:val="28"/>
        </w:rPr>
        <w:instrText>REF</w:instrText>
      </w:r>
      <w:r w:rsidRPr="00D27545">
        <w:rPr>
          <w:rStyle w:val="Charb"/>
          <w:rFonts w:hint="cs"/>
          <w:color w:val="auto"/>
          <w:sz w:val="28"/>
          <w:szCs w:val="28"/>
          <w:rtl/>
        </w:rPr>
        <w:instrText xml:space="preserve"> _</w:instrText>
      </w:r>
      <w:r w:rsidRPr="00D27545">
        <w:rPr>
          <w:rStyle w:val="Charb"/>
          <w:rFonts w:hint="cs"/>
          <w:color w:val="auto"/>
          <w:sz w:val="28"/>
          <w:szCs w:val="28"/>
        </w:rPr>
        <w:instrText>Ref511672201 \h</w:instrText>
      </w:r>
      <w:r w:rsidRPr="00D27545">
        <w:rPr>
          <w:rStyle w:val="Charb"/>
          <w:color w:val="auto"/>
          <w:sz w:val="28"/>
          <w:szCs w:val="28"/>
          <w:rtl/>
        </w:rPr>
        <w:instrText xml:space="preserve"> </w:instrText>
      </w:r>
      <w:r w:rsidR="00D27545">
        <w:rPr>
          <w:rStyle w:val="Charb"/>
          <w:color w:val="auto"/>
          <w:sz w:val="28"/>
          <w:szCs w:val="28"/>
          <w:rtl/>
        </w:rPr>
        <w:instrText xml:space="preserve"> \* </w:instrText>
      </w:r>
      <w:r w:rsidR="00D27545">
        <w:rPr>
          <w:rStyle w:val="Charb"/>
          <w:color w:val="auto"/>
          <w:sz w:val="28"/>
          <w:szCs w:val="28"/>
        </w:rPr>
        <w:instrText>MERGEFORMAT</w:instrText>
      </w:r>
      <w:r w:rsidR="00D27545">
        <w:rPr>
          <w:rStyle w:val="Charb"/>
          <w:color w:val="auto"/>
          <w:sz w:val="28"/>
          <w:szCs w:val="28"/>
          <w:rtl/>
        </w:rPr>
        <w:instrText xml:space="preserve"> </w:instrText>
      </w:r>
      <w:r w:rsidRPr="00D27545">
        <w:rPr>
          <w:rStyle w:val="Charb"/>
          <w:color w:val="auto"/>
          <w:sz w:val="28"/>
          <w:szCs w:val="28"/>
          <w:rtl/>
        </w:rPr>
      </w:r>
      <w:r w:rsidRPr="00D27545">
        <w:rPr>
          <w:rStyle w:val="Charb"/>
          <w:color w:val="auto"/>
          <w:sz w:val="28"/>
          <w:szCs w:val="28"/>
          <w:rtl/>
        </w:rPr>
        <w:fldChar w:fldCharType="separate"/>
      </w:r>
      <w:r w:rsidR="00975142">
        <w:rPr>
          <w:rtl/>
        </w:rPr>
        <w:t>شکل 4</w:t>
      </w:r>
      <w:r w:rsidRPr="00D27545">
        <w:rPr>
          <w:rStyle w:val="Charb"/>
          <w:color w:val="auto"/>
          <w:sz w:val="28"/>
          <w:szCs w:val="28"/>
          <w:rtl/>
        </w:rPr>
        <w:fldChar w:fldCharType="end"/>
      </w:r>
      <w:r w:rsidRPr="00D27545">
        <w:rPr>
          <w:rStyle w:val="Charb"/>
          <w:rFonts w:hint="cs"/>
          <w:color w:val="auto"/>
          <w:sz w:val="28"/>
          <w:szCs w:val="28"/>
          <w:rtl/>
        </w:rPr>
        <w:t>می توان مشاهده نمود حباب های کوتاه معمولا تاثیری موضعی بر توزیع فشار دارند در حالیکه حباب های بلند ممکن است به طور کامل پروفیل توزیع فشار حول ایرفویل را تغییر دهند. ایجاد حباب های کوچک و برگشت جریان به صورت درهم به روی سطح، باعث افزایش مومنتم لایه مرزی بعد از حباب شده و جریان درهم حاصب در مقابل گرادیان فشار بیشتر مقاومت می نماید. از اثرات نامطلوب شکل گیری حباب جدایش در کاهش کیفیت آیرودینامیکی ایرفویل می</w:t>
      </w:r>
      <w:r w:rsidRPr="00D27545">
        <w:rPr>
          <w:rStyle w:val="Charb"/>
          <w:color w:val="auto"/>
          <w:sz w:val="28"/>
          <w:szCs w:val="28"/>
          <w:rtl/>
        </w:rPr>
        <w:softHyphen/>
      </w:r>
      <w:r w:rsidRPr="00D27545">
        <w:rPr>
          <w:rStyle w:val="Charb"/>
          <w:rFonts w:hint="cs"/>
          <w:color w:val="auto"/>
          <w:sz w:val="28"/>
          <w:szCs w:val="28"/>
          <w:rtl/>
        </w:rPr>
        <w:t>توان کاهش برا و افزایش درگ فشاری و تولید نوسانات آیرودینامیک به گونه ای که منجر به کاهش پایداری می</w:t>
      </w:r>
      <w:r w:rsidRPr="00D27545">
        <w:rPr>
          <w:rStyle w:val="Charb"/>
          <w:color w:val="auto"/>
          <w:sz w:val="28"/>
          <w:szCs w:val="28"/>
          <w:rtl/>
        </w:rPr>
        <w:softHyphen/>
      </w:r>
      <w:r w:rsidRPr="00D27545">
        <w:rPr>
          <w:rStyle w:val="Charb"/>
          <w:rFonts w:hint="cs"/>
          <w:color w:val="auto"/>
          <w:sz w:val="28"/>
          <w:szCs w:val="28"/>
          <w:rtl/>
        </w:rPr>
        <w:t>گردد.بنابراین شناخت مشخصه های حباب جدایش آرام جهت ممانعت از کاهش کیفیت آیرودینامیکی لازم و ضروری است</w:t>
      </w:r>
      <w:r w:rsidRPr="00D27545">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tblGrid>
      <w:tr w:rsidR="0006790A" w:rsidTr="0006790A">
        <w:tc>
          <w:tcPr>
            <w:tcW w:w="8778" w:type="dxa"/>
          </w:tcPr>
          <w:p w:rsidR="0006790A" w:rsidRDefault="0006790A" w:rsidP="0006790A">
            <w:pPr>
              <w:jc w:val="center"/>
              <w:rPr>
                <w:rtl/>
              </w:rPr>
            </w:pPr>
            <w:r>
              <w:rPr>
                <w:noProof/>
                <w:rtl/>
                <w:lang w:bidi="ar-SA"/>
              </w:rPr>
              <w:lastRenderedPageBreak/>
              <w:drawing>
                <wp:inline distT="0" distB="0" distL="0" distR="0" wp14:anchorId="7BC4C649" wp14:editId="46F7D3B5">
                  <wp:extent cx="3895725" cy="20040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42697" cy="2028192"/>
                          </a:xfrm>
                          <a:prstGeom prst="rect">
                            <a:avLst/>
                          </a:prstGeom>
                        </pic:spPr>
                      </pic:pic>
                    </a:graphicData>
                  </a:graphic>
                </wp:inline>
              </w:drawing>
            </w:r>
          </w:p>
        </w:tc>
      </w:tr>
      <w:tr w:rsidR="0006790A" w:rsidTr="0006790A">
        <w:tc>
          <w:tcPr>
            <w:tcW w:w="8778" w:type="dxa"/>
          </w:tcPr>
          <w:p w:rsidR="0006790A" w:rsidRDefault="0006790A" w:rsidP="001D794D">
            <w:pPr>
              <w:pStyle w:val="Caption"/>
              <w:rPr>
                <w:rtl/>
              </w:rPr>
            </w:pPr>
            <w:bookmarkStart w:id="56" w:name="_Ref511672181"/>
            <w:bookmarkStart w:id="57" w:name="_Toc458817381"/>
            <w:bookmarkStart w:id="58" w:name="_Toc46135433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75142">
              <w:rPr>
                <w:noProof/>
                <w:rtl/>
              </w:rPr>
              <w:t>3</w:t>
            </w:r>
            <w:r>
              <w:rPr>
                <w:rtl/>
              </w:rPr>
              <w:fldChar w:fldCharType="end"/>
            </w:r>
            <w:bookmarkEnd w:id="56"/>
            <w:r>
              <w:rPr>
                <w:rFonts w:hint="cs"/>
                <w:rtl/>
              </w:rPr>
              <w:t>: نمای کلی از تشکیل حباب جدایش آرام در طی گذار از جریان آرام به آشفته</w:t>
            </w:r>
            <w:bookmarkEnd w:id="57"/>
            <w:bookmarkEnd w:id="58"/>
          </w:p>
        </w:tc>
      </w:tr>
    </w:tbl>
    <w:p w:rsidR="0006790A" w:rsidRDefault="0006790A" w:rsidP="0006790A">
      <w:pPr>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tblGrid>
      <w:tr w:rsidR="0006790A" w:rsidTr="0006790A">
        <w:tc>
          <w:tcPr>
            <w:tcW w:w="8778" w:type="dxa"/>
          </w:tcPr>
          <w:p w:rsidR="0006790A" w:rsidRDefault="0006790A" w:rsidP="0006790A">
            <w:pPr>
              <w:jc w:val="center"/>
              <w:rPr>
                <w:rtl/>
              </w:rPr>
            </w:pPr>
            <w:r>
              <w:rPr>
                <w:noProof/>
                <w:lang w:bidi="ar-SA"/>
              </w:rPr>
              <w:drawing>
                <wp:inline distT="0" distB="0" distL="0" distR="0" wp14:anchorId="2C81A3E4" wp14:editId="04793334">
                  <wp:extent cx="4686300" cy="168876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8115" cy="1700234"/>
                          </a:xfrm>
                          <a:prstGeom prst="rect">
                            <a:avLst/>
                          </a:prstGeom>
                        </pic:spPr>
                      </pic:pic>
                    </a:graphicData>
                  </a:graphic>
                </wp:inline>
              </w:drawing>
            </w:r>
          </w:p>
        </w:tc>
      </w:tr>
      <w:tr w:rsidR="0006790A" w:rsidTr="0006790A">
        <w:tc>
          <w:tcPr>
            <w:tcW w:w="8778" w:type="dxa"/>
          </w:tcPr>
          <w:p w:rsidR="0006790A" w:rsidRDefault="0006790A" w:rsidP="001D794D">
            <w:pPr>
              <w:pStyle w:val="Caption"/>
              <w:rPr>
                <w:rtl/>
              </w:rPr>
            </w:pPr>
            <w:bookmarkStart w:id="59" w:name="_Ref511672201"/>
            <w:bookmarkStart w:id="60" w:name="_Toc458817382"/>
            <w:bookmarkStart w:id="61" w:name="_Toc46135433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75142">
              <w:rPr>
                <w:noProof/>
                <w:rtl/>
              </w:rPr>
              <w:t>4</w:t>
            </w:r>
            <w:r>
              <w:rPr>
                <w:rtl/>
              </w:rPr>
              <w:fldChar w:fldCharType="end"/>
            </w:r>
            <w:bookmarkEnd w:id="59"/>
            <w:r>
              <w:rPr>
                <w:rFonts w:hint="cs"/>
                <w:rtl/>
              </w:rPr>
              <w:t xml:space="preserve">:تاثیر حباب جدایش بر توزیع سرعت جریان حول ایرفویل </w:t>
            </w:r>
            <w:bookmarkEnd w:id="60"/>
            <w:bookmarkEnd w:id="61"/>
          </w:p>
        </w:tc>
      </w:tr>
    </w:tbl>
    <w:p w:rsidR="0006790A" w:rsidRPr="00AA697A" w:rsidRDefault="0006790A" w:rsidP="0098053B">
      <w:pPr>
        <w:pStyle w:val="-4"/>
        <w:rPr>
          <w:rtl/>
        </w:rPr>
      </w:pPr>
      <w:bookmarkStart w:id="62" w:name="_Toc458712744"/>
      <w:bookmarkStart w:id="63" w:name="_Toc458713295"/>
      <w:bookmarkStart w:id="64" w:name="_Toc458717866"/>
      <w:bookmarkStart w:id="65" w:name="_Toc458720460"/>
      <w:bookmarkStart w:id="66" w:name="_Toc458746806"/>
      <w:bookmarkStart w:id="67" w:name="_Toc460816817"/>
      <w:bookmarkStart w:id="68" w:name="_Toc461351256"/>
      <w:bookmarkStart w:id="69" w:name="_Toc512356536"/>
      <w:r>
        <w:rPr>
          <w:rFonts w:hint="cs"/>
          <w:rtl/>
        </w:rPr>
        <w:t>مروری بر نحوه شکل گیری فریم محاسباتی جریان گذار</w:t>
      </w:r>
      <w:bookmarkEnd w:id="62"/>
      <w:bookmarkEnd w:id="63"/>
      <w:bookmarkEnd w:id="64"/>
      <w:bookmarkEnd w:id="65"/>
      <w:bookmarkEnd w:id="66"/>
      <w:bookmarkEnd w:id="67"/>
      <w:bookmarkEnd w:id="68"/>
      <w:bookmarkEnd w:id="69"/>
    </w:p>
    <w:p w:rsidR="0006790A" w:rsidRPr="002F6BBA" w:rsidRDefault="0006790A" w:rsidP="0098053B">
      <w:pPr>
        <w:pStyle w:val="Heading2"/>
        <w:rPr>
          <w:rtl/>
        </w:rPr>
      </w:pPr>
      <w:bookmarkStart w:id="70" w:name="_Toc458712745"/>
      <w:bookmarkStart w:id="71" w:name="_Toc458713296"/>
      <w:bookmarkStart w:id="72" w:name="_Toc458717867"/>
      <w:bookmarkStart w:id="73" w:name="_Toc458720461"/>
      <w:bookmarkStart w:id="74" w:name="_Toc458746807"/>
      <w:bookmarkStart w:id="75" w:name="_Toc460816818"/>
      <w:bookmarkStart w:id="76" w:name="_Toc461351257"/>
      <w:bookmarkStart w:id="77" w:name="_Toc512356537"/>
      <w:r>
        <w:rPr>
          <w:rFonts w:hint="cs"/>
          <w:rtl/>
        </w:rPr>
        <w:t>شبیه سازی حل مستقیم</w:t>
      </w:r>
      <w:r>
        <w:rPr>
          <w:rStyle w:val="FootnoteReference"/>
          <w:rtl/>
        </w:rPr>
        <w:footnoteReference w:id="17"/>
      </w:r>
      <w:r w:rsidRPr="002F6BBA">
        <w:rPr>
          <w:rFonts w:hint="cs"/>
          <w:rtl/>
        </w:rPr>
        <w:t xml:space="preserve"> و شبیه سازی گردابه های بزرگ</w:t>
      </w:r>
      <w:r>
        <w:rPr>
          <w:rStyle w:val="FootnoteReference"/>
          <w:rtl/>
        </w:rPr>
        <w:footnoteReference w:id="18"/>
      </w:r>
      <w:bookmarkEnd w:id="70"/>
      <w:bookmarkEnd w:id="71"/>
      <w:bookmarkEnd w:id="72"/>
      <w:bookmarkEnd w:id="73"/>
      <w:bookmarkEnd w:id="74"/>
      <w:bookmarkEnd w:id="75"/>
      <w:bookmarkEnd w:id="76"/>
      <w:bookmarkEnd w:id="77"/>
      <w:r w:rsidRPr="002F6BBA">
        <w:rPr>
          <w:rFonts w:hint="cs"/>
          <w:rtl/>
        </w:rPr>
        <w:t xml:space="preserve"> </w:t>
      </w:r>
    </w:p>
    <w:p w:rsidR="0006790A" w:rsidRDefault="0006790A" w:rsidP="00C2452A">
      <w:pPr>
        <w:pStyle w:val="ac"/>
        <w:rPr>
          <w:rtl/>
        </w:rPr>
      </w:pPr>
      <w:r>
        <w:rPr>
          <w:rFonts w:hint="cs"/>
          <w:rtl/>
        </w:rPr>
        <w:t xml:space="preserve">به کمک روش </w:t>
      </w:r>
      <w:r>
        <w:t>DNS</w:t>
      </w:r>
      <w:r>
        <w:rPr>
          <w:rFonts w:hint="cs"/>
          <w:rtl/>
        </w:rPr>
        <w:t xml:space="preserve"> می توان بهم ریختگی جریان لایه ای، گسترش نقطه های توربولانسی و تکمیل فرایند گذار تا درهم شدن کامل جریان را با دقت بسیار زیادی شبیه سازی نمود</w:t>
      </w:r>
      <w:r w:rsidR="001B238A">
        <w:rPr>
          <w:rtl/>
        </w:rPr>
        <w:fldChar w:fldCharType="begin"/>
      </w:r>
      <w:r w:rsidR="00C2452A">
        <w:rPr>
          <w:rtl/>
        </w:rPr>
        <w:instrText xml:space="preserve"> </w:instrText>
      </w:r>
      <w:r w:rsidR="00C2452A">
        <w:instrText>ADDIN EN.CITE &lt;EndNote&gt;&lt;Cite&gt;&lt;Author&gt;Dhawan&lt;/Author&gt;&lt;Year&gt;1958&lt;/Year&gt;&lt;RecNum&gt;16&lt;/RecNum&gt;&lt;DisplayText&gt;[9]&lt;/DisplayText&gt;&lt;record&gt;&lt;rec-number&gt;16&lt;/rec-number&gt;&lt;foreign-keys&gt;&lt;key app="EN" db-id="zzpzvxeejp2wsfedddppwe0ftezwxrdw2xs5" timestamp="1525696532"&gt;16&lt;/key&gt;&lt;/foreign-keys&gt;&lt;ref-type name="Journal Article"&gt;17&lt;/ref-type&gt;&lt;contributors&gt;&lt;authors&gt;&lt;author&gt;Dhawan, SJ&lt;/author&gt;&lt;author&gt;Narasimha, R&lt;/author&gt;&lt;/authors&gt;&lt;/contributors&gt;&lt;titles&gt;&lt;title&gt;Some properties of boundary layer flow during the transition from laminar to turbulent motion&lt;/title&gt;&lt;secondary-title&gt;Journal of Fluid Mechanics&lt;/secondary-title&gt;&lt;/titles&gt;&lt;periodical&gt;&lt;full-title&gt;Journal of Fluid Mechanics&lt;/full-title&gt;&lt;/periodical&gt;&lt;pages&gt;418-436&lt;/pages&gt;&lt;volume&gt;3&lt;/volume&gt;&lt;number&gt;4&lt;/number&gt;&lt;dates&gt;&lt;year&gt;1958&lt;/year&gt;&lt;/dates&gt;&lt;isbn&gt;1469-7645&lt;/isbn&gt;&lt;urls&gt;&lt;/urls&gt;&lt;/record&gt;&lt;/Cite&gt;&lt;/EndNote</w:instrText>
      </w:r>
      <w:r w:rsidR="00C2452A">
        <w:rPr>
          <w:rtl/>
        </w:rPr>
        <w:instrText>&gt;</w:instrText>
      </w:r>
      <w:r w:rsidR="001B238A">
        <w:rPr>
          <w:rtl/>
        </w:rPr>
        <w:fldChar w:fldCharType="separate"/>
      </w:r>
      <w:r w:rsidR="001B238A">
        <w:rPr>
          <w:noProof/>
          <w:rtl/>
        </w:rPr>
        <w:t>[9]</w:t>
      </w:r>
      <w:r w:rsidR="001B238A">
        <w:rPr>
          <w:rtl/>
        </w:rPr>
        <w:fldChar w:fldCharType="end"/>
      </w:r>
      <w:r>
        <w:rPr>
          <w:rFonts w:hint="cs"/>
          <w:rtl/>
        </w:rPr>
        <w:t>. در این روش معادلات ناویر استوکس در حالت غیر دائمی حل می شوند. از آنجا که در این روش از تکنیک های متوسط گیری استفاده نمی شود لذا نیازی به اعمال تمهیداتی همچون استفاده از مدلهای توربولانسی نیز وجود ندارد.</w:t>
      </w:r>
    </w:p>
    <w:p w:rsidR="0006790A" w:rsidRDefault="0006790A" w:rsidP="00FE2D1A">
      <w:pPr>
        <w:pStyle w:val="ac"/>
        <w:rPr>
          <w:rtl/>
        </w:rPr>
      </w:pPr>
      <w:r>
        <w:rPr>
          <w:rFonts w:hint="cs"/>
          <w:rtl/>
        </w:rPr>
        <w:t xml:space="preserve">به منظور محاسبه گردابه های کوچک توربولانسی، روش </w:t>
      </w:r>
      <w:r>
        <w:t>DNS</w:t>
      </w:r>
      <w:r>
        <w:rPr>
          <w:rFonts w:hint="cs"/>
          <w:rtl/>
        </w:rPr>
        <w:t xml:space="preserve"> نیاز به یک شبکه محاسباتی بسیار ریز دارد. به دلیل نیازهای سخت افزاری و نرم افزاری زیاد، هنوز روش </w:t>
      </w:r>
      <w:r>
        <w:t>DNS</w:t>
      </w:r>
      <w:r>
        <w:rPr>
          <w:rFonts w:hint="cs"/>
          <w:rtl/>
        </w:rPr>
        <w:t xml:space="preserve"> را نمی تون به عنوان ابزاری کاربردی برای انجام تحلیل های مهندسی معرفی نمود. لذا امروزه از </w:t>
      </w:r>
      <w:r>
        <w:t>DNS</w:t>
      </w:r>
      <w:r>
        <w:rPr>
          <w:rFonts w:hint="cs"/>
          <w:rtl/>
        </w:rPr>
        <w:t xml:space="preserve"> به عنوان ابزاری تحقیقاتی و برای تحلیل </w:t>
      </w:r>
      <w:r>
        <w:rPr>
          <w:rFonts w:hint="cs"/>
          <w:rtl/>
        </w:rPr>
        <w:lastRenderedPageBreak/>
        <w:t>دقیق جریانهای بسیار پیچیده و درک فیزیکی برخی از جریانهای حساس که امکان تحلیل آنها به کمک روشهای متداول وجود ندارد استفاده می نمایند</w:t>
      </w:r>
      <w:r w:rsidR="00FE2D1A">
        <w:rPr>
          <w:rtl/>
        </w:rPr>
        <w:fldChar w:fldCharType="begin"/>
      </w:r>
      <w:r w:rsidR="00FE2D1A">
        <w:rPr>
          <w:rtl/>
        </w:rPr>
        <w:instrText xml:space="preserve"> </w:instrText>
      </w:r>
      <w:r w:rsidR="00FE2D1A">
        <w:instrText>ADDIN EN.CITE &lt;EndNote&gt;&lt;Cite&gt;&lt;Author&gt;Durbin&lt;/Author&gt;&lt;Year&gt;2002&lt;/Year&gt;&lt;RecNum&gt;10&lt;/RecNum&gt;&lt;DisplayText&gt;[10]&lt;/DisplayText&gt;&lt;record&gt;&lt;rec-number&gt;10&lt;/rec-number&gt;&lt;foreign-keys&gt;&lt;key app="EN" db-id="zzpzvxeejp2wsfedddppwe0ftezwxrdw2xs5" timestamp="1525693537"&gt;10</w:instrText>
      </w:r>
      <w:r w:rsidR="00FE2D1A">
        <w:rPr>
          <w:rtl/>
        </w:rPr>
        <w:instrText>&lt;/</w:instrText>
      </w:r>
      <w:r w:rsidR="00FE2D1A">
        <w:instrText>key&gt;&lt;/foreign-keys&gt;&lt;ref-type name="Journal Article"&gt;17&lt;/ref-type&gt;&lt;contributors&gt;&lt;authors&gt;&lt;author&gt;Durbin, PA&lt;/author&gt;&lt;/authors&gt;&lt;/contributors&gt;&lt;titles&gt;&lt;title&gt;DNS of bypass transition&lt;/title&gt;&lt;secondary-title&gt;Closure Strategies for Turbulent and Transitional Flows&lt;/secondary-title&gt;&lt;/titles&gt;&lt;periodical&gt;&lt;full-title&gt;Closure Strategies for Turbulent and Transitional Flows&lt;/full-title&gt;&lt;/periodical&gt;&lt;dates&gt;&lt;year&gt;2002&lt;/year&gt;&lt;/dates&gt;&lt;urls&gt;&lt;/urls&gt;&lt;/record&gt;&lt;/Cite&gt;&lt;/EndNote</w:instrText>
      </w:r>
      <w:r w:rsidR="00FE2D1A">
        <w:rPr>
          <w:rtl/>
        </w:rPr>
        <w:instrText>&gt;</w:instrText>
      </w:r>
      <w:r w:rsidR="00FE2D1A">
        <w:rPr>
          <w:rtl/>
        </w:rPr>
        <w:fldChar w:fldCharType="separate"/>
      </w:r>
      <w:r w:rsidR="00FE2D1A">
        <w:rPr>
          <w:noProof/>
          <w:rtl/>
        </w:rPr>
        <w:t>[10]</w:t>
      </w:r>
      <w:r w:rsidR="00FE2D1A">
        <w:rPr>
          <w:rtl/>
        </w:rPr>
        <w:fldChar w:fldCharType="end"/>
      </w:r>
      <w:r>
        <w:rPr>
          <w:rFonts w:hint="cs"/>
          <w:rtl/>
        </w:rPr>
        <w:t xml:space="preserve">. به علت هزینه محاسباتی زیاد روش </w:t>
      </w:r>
      <w:r>
        <w:t>DNS</w:t>
      </w:r>
      <w:r>
        <w:rPr>
          <w:rFonts w:hint="cs"/>
          <w:rtl/>
        </w:rPr>
        <w:t xml:space="preserve">، برخی محققین روش </w:t>
      </w:r>
      <w:r>
        <w:t>LES</w:t>
      </w:r>
      <w:r>
        <w:rPr>
          <w:rFonts w:hint="cs"/>
          <w:rtl/>
        </w:rPr>
        <w:t xml:space="preserve"> را برای شبیه سازی جریان های در حال گذار بکار برده اند. در روش </w:t>
      </w:r>
      <w:r>
        <w:t>LES</w:t>
      </w:r>
      <w:r>
        <w:rPr>
          <w:rFonts w:hint="cs"/>
          <w:rtl/>
        </w:rPr>
        <w:t>، تنها گردابه</w:t>
      </w:r>
      <w:r>
        <w:rPr>
          <w:rtl/>
        </w:rPr>
        <w:softHyphen/>
      </w:r>
      <w:r>
        <w:rPr>
          <w:rFonts w:hint="cs"/>
          <w:rtl/>
        </w:rPr>
        <w:t xml:space="preserve">های بزرگ جریان حل مستقیم می شوند و گردابه های کوچک با استفاده از اصل ویسکوزیته گردابی، مشابه روش ارائه شده توسط اسماگورینسکی ، مدل سازی می شوند. یکی از مشکلات اصلی کار با </w:t>
      </w:r>
      <w:r>
        <w:t>LES</w:t>
      </w:r>
      <w:r>
        <w:rPr>
          <w:rFonts w:hint="cs"/>
          <w:rtl/>
        </w:rPr>
        <w:t xml:space="preserve"> در این است که موقعیت شروع فرایند گذار وابسته به ثابت های زیر مدلی است که برای مدل سازی گردابه های کوچک بکار می رود. ژرمانو </w:t>
      </w:r>
      <w:r w:rsidR="00FE2D1A">
        <w:rPr>
          <w:rtl/>
        </w:rPr>
        <w:fldChar w:fldCharType="begin"/>
      </w:r>
      <w:r w:rsidR="00FE2D1A">
        <w:rPr>
          <w:rtl/>
        </w:rPr>
        <w:instrText xml:space="preserve"> </w:instrText>
      </w:r>
      <w:r w:rsidR="00FE2D1A">
        <w:instrText>ADDIN EN.CITE &lt;EndNote&gt;&lt;Cite&gt;&lt;Author&gt;Germano&lt;/Author&gt;&lt;Year&gt;1991&lt;/Year&gt;&lt;RecNum&gt;12&lt;/RecNum&gt;&lt;DisplayText&gt;[11]&lt;/DisplayText&gt;&lt;record&gt;&lt;rec-number&gt;12&lt;/rec-number&gt;&lt;foreign-keys&gt;&lt;key app="EN" db-id="zzpzvxeejp2wsfedddppwe0ftezwxrdw2xs5" timestamp="1525693651"&gt;12</w:instrText>
      </w:r>
      <w:r w:rsidR="00FE2D1A">
        <w:rPr>
          <w:rtl/>
        </w:rPr>
        <w:instrText>&lt;/</w:instrText>
      </w:r>
      <w:r w:rsidR="00FE2D1A">
        <w:instrText>key&gt;&lt;/foreign-keys&gt;&lt;ref-type name="Journal Article"&gt;17&lt;/ref-type&gt;&lt;contributors&gt;&lt;authors&gt;&lt;author&gt;Germano, Massimo&lt;/author&gt;&lt;author&gt;Piomelli, Ugo&lt;/author&gt;&lt;author&gt;Moin, Parviz&lt;/author&gt;&lt;author&gt;Cabot, William H&lt;/author&gt;&lt;/authors&gt;&lt;/contributors&gt;&lt;titles&gt;&lt;title&gt;A</w:instrText>
      </w:r>
      <w:r w:rsidR="00FE2D1A">
        <w:rPr>
          <w:rtl/>
        </w:rPr>
        <w:instrText xml:space="preserve"> </w:instrText>
      </w:r>
      <w:r w:rsidR="00FE2D1A">
        <w:instrText>dynamic subgrid‐scale eddy viscosity model&lt;/title&gt;&lt;secondary-title&gt;Physics of Fluids A: Fluid Dynamics&lt;/secondary-title&gt;&lt;/titles&gt;&lt;periodical&gt;&lt;full-title&gt;Physics of Fluids A: Fluid Dynamics&lt;/full-title&gt;&lt;/periodical&gt;&lt;pages&gt;1760-1765&lt;/pages&gt;&lt;volume&gt;3&lt;/volume&gt;&lt;number&gt;7&lt;/number&gt;&lt;dates&gt;&lt;year&gt;1991&lt;/year&gt;&lt;/dates&gt;&lt;isbn&gt;0899-8213&lt;/isbn&gt;&lt;urls&gt;&lt;/urls&gt;&lt;/record&gt;&lt;/Cite&gt;&lt;/EndNote</w:instrText>
      </w:r>
      <w:r w:rsidR="00FE2D1A">
        <w:rPr>
          <w:rtl/>
        </w:rPr>
        <w:instrText>&gt;</w:instrText>
      </w:r>
      <w:r w:rsidR="00FE2D1A">
        <w:rPr>
          <w:rtl/>
        </w:rPr>
        <w:fldChar w:fldCharType="separate"/>
      </w:r>
      <w:r w:rsidR="00FE2D1A">
        <w:rPr>
          <w:noProof/>
          <w:rtl/>
        </w:rPr>
        <w:t>[11]</w:t>
      </w:r>
      <w:r w:rsidR="00FE2D1A">
        <w:rPr>
          <w:rtl/>
        </w:rPr>
        <w:fldChar w:fldCharType="end"/>
      </w:r>
      <w:r>
        <w:rPr>
          <w:rFonts w:hint="cs"/>
          <w:rtl/>
        </w:rPr>
        <w:t>روشی را معرفی کرد که در آن ثابت</w:t>
      </w:r>
      <w:r>
        <w:rPr>
          <w:rtl/>
        </w:rPr>
        <w:softHyphen/>
      </w:r>
      <w:r>
        <w:rPr>
          <w:rFonts w:hint="cs"/>
          <w:rtl/>
        </w:rPr>
        <w:t>های زیر مدل اسماگورینسکی</w:t>
      </w:r>
      <w:r w:rsidR="00FE2D1A">
        <w:rPr>
          <w:rtl/>
        </w:rPr>
        <w:fldChar w:fldCharType="begin"/>
      </w:r>
      <w:r w:rsidR="00FE2D1A">
        <w:rPr>
          <w:rtl/>
        </w:rPr>
        <w:instrText xml:space="preserve"> </w:instrText>
      </w:r>
      <w:r w:rsidR="00FE2D1A">
        <w:instrText>ADDIN EN.CITE &lt;EndNote&gt;&lt;Cite&gt;&lt;Author&gt;Smagorinsky&lt;/Author&gt;&lt;Year&gt;1963&lt;/Year&gt;&lt;RecNum&gt;11&lt;/RecNum&gt;&lt;DisplayText&gt;[12]&lt;/DisplayText&gt;&lt;record&gt;&lt;rec-number&gt;11&lt;/rec-number&gt;&lt;foreign-keys&gt;&lt;key app="EN" db-id="zzpzvxeejp2wsfedddppwe0ftezwxrdw2xs5" timestamp="1525693599</w:instrText>
      </w:r>
      <w:r w:rsidR="00FE2D1A">
        <w:rPr>
          <w:rtl/>
        </w:rPr>
        <w:instrText>"&gt;11&lt;/</w:instrText>
      </w:r>
      <w:r w:rsidR="00FE2D1A">
        <w:instrText>key&gt;&lt;/foreign-keys&gt;&lt;ref-type name="Journal Article"&gt;17&lt;/ref-type&gt;&lt;contributors&gt;&lt;authors&gt;&lt;author&gt;Smagorinsky, Joseph&lt;/author&gt;&lt;/authors&gt;&lt;/contributors&gt;&lt;titles&gt;&lt;title&gt;General circulation experiments with the primitive equations: I. The basic experiment</w:instrText>
      </w:r>
      <w:r w:rsidR="00FE2D1A">
        <w:rPr>
          <w:rtl/>
        </w:rPr>
        <w:instrText>&lt;/</w:instrText>
      </w:r>
      <w:r w:rsidR="00FE2D1A">
        <w:instrText>title&gt;&lt;secondary-title&gt;Monthly weather review&lt;/secondary-title&gt;&lt;/titles&gt;&lt;periodical&gt;&lt;full-title&gt;Monthly weather review&lt;/full-title&gt;&lt;/periodical&gt;&lt;pages&gt;99-164&lt;/pages&gt;&lt;volume&gt;91&lt;/volume&gt;&lt;number&gt;3&lt;/number&gt;&lt;dates&gt;&lt;year&gt;1963&lt;/year&gt;&lt;/dates&gt;&lt;isbn&gt;1520-0493&lt;/isbn&gt;&lt;urls&gt;&lt;/urls&gt;&lt;/record&gt;&lt;/Cite&gt;&lt;/EndNote</w:instrText>
      </w:r>
      <w:r w:rsidR="00FE2D1A">
        <w:rPr>
          <w:rtl/>
        </w:rPr>
        <w:instrText>&gt;</w:instrText>
      </w:r>
      <w:r w:rsidR="00FE2D1A">
        <w:rPr>
          <w:rtl/>
        </w:rPr>
        <w:fldChar w:fldCharType="separate"/>
      </w:r>
      <w:r w:rsidR="00FE2D1A">
        <w:rPr>
          <w:noProof/>
          <w:rtl/>
        </w:rPr>
        <w:t>[12]</w:t>
      </w:r>
      <w:r w:rsidR="00FE2D1A">
        <w:rPr>
          <w:rtl/>
        </w:rPr>
        <w:fldChar w:fldCharType="end"/>
      </w:r>
      <w:r>
        <w:rPr>
          <w:rFonts w:hint="cs"/>
          <w:rtl/>
        </w:rPr>
        <w:t xml:space="preserve"> به صورت دینامیک محاسبه شده و در ناحیه لایه ای</w:t>
      </w:r>
      <w:r>
        <w:rPr>
          <w:rtl/>
        </w:rPr>
        <w:softHyphen/>
      </w:r>
      <w:r>
        <w:rPr>
          <w:rFonts w:hint="cs"/>
          <w:rtl/>
        </w:rPr>
        <w:t>جریان به صورت خودکار ویسکوزیته گردابی</w:t>
      </w:r>
      <w:r>
        <w:rPr>
          <w:rtl/>
        </w:rPr>
        <w:softHyphen/>
      </w:r>
      <w:r>
        <w:rPr>
          <w:rFonts w:hint="cs"/>
          <w:rtl/>
        </w:rPr>
        <w:t>صفر می</w:t>
      </w:r>
      <w:r>
        <w:rPr>
          <w:rtl/>
        </w:rPr>
        <w:softHyphen/>
      </w:r>
      <w:r>
        <w:rPr>
          <w:rFonts w:hint="cs"/>
          <w:rtl/>
        </w:rPr>
        <w:t xml:space="preserve">گردد. البته نتایج روش های دینامیک </w:t>
      </w:r>
      <w:r>
        <w:t>LES</w:t>
      </w:r>
      <w:r>
        <w:rPr>
          <w:rFonts w:hint="cs"/>
          <w:rtl/>
        </w:rPr>
        <w:t xml:space="preserve"> نیز در برخی جریان های گذار که ماهیت جریان ورودی دارای حالت تناوبی می باشد (همانند گردابه پایین دست پره های جلوتر روی پره های پایین دست در توربین های گازی) تفاوت قابل ملاحظه ای با داده های تجربی دارند.</w:t>
      </w:r>
      <w:r w:rsidR="00FE2D1A">
        <w:rPr>
          <w:rtl/>
        </w:rPr>
        <w:fldChar w:fldCharType="begin"/>
      </w:r>
      <w:r w:rsidR="00FE2D1A">
        <w:rPr>
          <w:rtl/>
        </w:rPr>
        <w:instrText xml:space="preserve"> </w:instrText>
      </w:r>
      <w:r w:rsidR="00FE2D1A">
        <w:instrText>ADDIN EN.CITE &lt;EndNote&gt;&lt;Cite&gt;&lt;Author&gt;Germano&lt;/Author&gt;&lt;Year&gt;1991&lt;/Year&gt;&lt;RecNum&gt;12&lt;/RecNum&gt;&lt;DisplayText&gt;[11]&lt;/DisplayText&gt;&lt;record&gt;&lt;rec-number&gt;12&lt;/rec-number&gt;&lt;foreign-keys&gt;&lt;key app="EN" db-id="zzpzvxeejp2wsfedddppwe0ftezwxrdw2xs5" timestamp="1525693651"&gt;12</w:instrText>
      </w:r>
      <w:r w:rsidR="00FE2D1A">
        <w:rPr>
          <w:rtl/>
        </w:rPr>
        <w:instrText>&lt;/</w:instrText>
      </w:r>
      <w:r w:rsidR="00FE2D1A">
        <w:instrText>key&gt;&lt;/foreign-keys&gt;&lt;ref-type name="Journal Article"&gt;17&lt;/ref-type&gt;&lt;contributors&gt;&lt;authors&gt;&lt;author&gt;Germano, Massimo&lt;/author&gt;&lt;author&gt;Piomelli, Ugo&lt;/author&gt;&lt;author&gt;Moin, Parviz&lt;/author&gt;&lt;author&gt;Cabot, William H&lt;/author&gt;&lt;/authors&gt;&lt;/contributors&gt;&lt;titles&gt;&lt;title&gt;A</w:instrText>
      </w:r>
      <w:r w:rsidR="00FE2D1A">
        <w:rPr>
          <w:rtl/>
        </w:rPr>
        <w:instrText xml:space="preserve"> </w:instrText>
      </w:r>
      <w:r w:rsidR="00FE2D1A">
        <w:instrText>dynamic subgrid‐scale eddy viscosity model&lt;/title&gt;&lt;secondary-title&gt;Physics of Fluids A: Fluid Dynamics&lt;/secondary-title&gt;&lt;/titles&gt;&lt;periodical&gt;&lt;full-title&gt;Physics of Fluids A: Fluid Dynamics&lt;/full-title&gt;&lt;/periodical&gt;&lt;pages&gt;1760-1765&lt;/pages&gt;&lt;volume&gt;3&lt;/volume&gt;&lt;number&gt;7&lt;/number&gt;&lt;dates&gt;&lt;year&gt;1991&lt;/year&gt;&lt;/dates&gt;&lt;isbn&gt;0899-8213&lt;/isbn&gt;&lt;urls&gt;&lt;/urls&gt;&lt;/record&gt;&lt;/Cite&gt;&lt;/EndNote</w:instrText>
      </w:r>
      <w:r w:rsidR="00FE2D1A">
        <w:rPr>
          <w:rtl/>
        </w:rPr>
        <w:instrText>&gt;</w:instrText>
      </w:r>
      <w:r w:rsidR="00FE2D1A">
        <w:rPr>
          <w:rtl/>
        </w:rPr>
        <w:fldChar w:fldCharType="separate"/>
      </w:r>
      <w:r w:rsidR="00FE2D1A">
        <w:rPr>
          <w:noProof/>
          <w:rtl/>
        </w:rPr>
        <w:t>[11]</w:t>
      </w:r>
      <w:r w:rsidR="00FE2D1A">
        <w:rPr>
          <w:rtl/>
        </w:rPr>
        <w:fldChar w:fldCharType="end"/>
      </w:r>
    </w:p>
    <w:p w:rsidR="0006790A" w:rsidRPr="00D552D7" w:rsidRDefault="0006790A" w:rsidP="0098053B">
      <w:pPr>
        <w:pStyle w:val="Heading2"/>
        <w:rPr>
          <w:rtl/>
        </w:rPr>
      </w:pPr>
      <w:r w:rsidRPr="00D552D7">
        <w:rPr>
          <w:rFonts w:hint="cs"/>
          <w:szCs w:val="32"/>
          <w:rtl/>
        </w:rPr>
        <w:t xml:space="preserve"> </w:t>
      </w:r>
      <w:bookmarkStart w:id="78" w:name="_Toc458712746"/>
      <w:bookmarkStart w:id="79" w:name="_Toc458713297"/>
      <w:bookmarkStart w:id="80" w:name="_Toc458717868"/>
      <w:bookmarkStart w:id="81" w:name="_Toc458720462"/>
      <w:bookmarkStart w:id="82" w:name="_Toc458746808"/>
      <w:bookmarkStart w:id="83" w:name="_Toc460816819"/>
      <w:bookmarkStart w:id="84" w:name="_Toc461351258"/>
      <w:bookmarkStart w:id="85" w:name="_Toc512356538"/>
      <w:r w:rsidRPr="00D552D7">
        <w:rPr>
          <w:rFonts w:hint="cs"/>
          <w:rtl/>
        </w:rPr>
        <w:t>روش</w:t>
      </w:r>
      <w:r w:rsidRPr="00D552D7">
        <w:rPr>
          <w:position w:val="-6"/>
          <w:szCs w:val="32"/>
        </w:rPr>
        <w:object w:dxaOrig="3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19" o:title=""/>
          </v:shape>
          <o:OLEObject Type="Embed" ProgID="Equation.DSMT4" ShapeID="_x0000_i1025" DrawAspect="Content" ObjectID="_1587289905" r:id="rId20"/>
        </w:object>
      </w:r>
      <w:r>
        <w:rPr>
          <w:rFonts w:hint="cs"/>
          <w:rtl/>
        </w:rPr>
        <w:t xml:space="preserve"> </w:t>
      </w:r>
      <w:r w:rsidRPr="00D552D7">
        <w:rPr>
          <w:rFonts w:hint="cs"/>
          <w:rtl/>
        </w:rPr>
        <w:t>و معادلات سهموی شده پایداری</w:t>
      </w:r>
      <w:bookmarkEnd w:id="78"/>
      <w:bookmarkEnd w:id="79"/>
      <w:bookmarkEnd w:id="80"/>
      <w:bookmarkEnd w:id="81"/>
      <w:bookmarkEnd w:id="82"/>
      <w:bookmarkEnd w:id="83"/>
      <w:bookmarkEnd w:id="84"/>
      <w:bookmarkEnd w:id="85"/>
    </w:p>
    <w:p w:rsidR="0006790A" w:rsidRPr="003C0698" w:rsidRDefault="0006790A" w:rsidP="00FE2D1A">
      <w:pPr>
        <w:pStyle w:val="ac"/>
        <w:rPr>
          <w:rtl/>
        </w:rPr>
      </w:pPr>
      <w:r w:rsidRPr="00D92974">
        <w:rPr>
          <w:rtl/>
        </w:rPr>
        <w:t>مرحله دوم</w:t>
      </w:r>
      <w:r>
        <w:rPr>
          <w:rFonts w:hint="cs"/>
          <w:rtl/>
        </w:rPr>
        <w:t xml:space="preserve"> از فرایند گذار عبارت است از:</w:t>
      </w:r>
      <w:r w:rsidRPr="00D92974">
        <w:rPr>
          <w:rtl/>
        </w:rPr>
        <w:t xml:space="preserve"> مرحله تقویت و رشد خطی اغتشاشات است که این مرحله سهم زیادی (حدود ۷۵ تا ۸۵ درصد) از فرآیند گذار را به خود اختصاص داده است</w:t>
      </w:r>
      <w:r w:rsidR="00FE2D1A">
        <w:rPr>
          <w:rtl/>
        </w:rPr>
        <w:fldChar w:fldCharType="begin"/>
      </w:r>
      <w:r w:rsidR="00FE2D1A">
        <w:rPr>
          <w:rtl/>
        </w:rPr>
        <w:instrText xml:space="preserve"> </w:instrText>
      </w:r>
      <w:r w:rsidR="00FE2D1A">
        <w:instrText>ADDIN EN.CITE &lt;EndNote&gt;&lt;Cite&gt;&lt;Author&gt;Michelassi&lt;/Author&gt;&lt;Year&gt;2003&lt;/Year&gt;&lt;RecNum&gt;13&lt;/RecNum&gt;&lt;DisplayText&gt;[13]&lt;/DisplayText&gt;&lt;record&gt;&lt;rec-number&gt;13&lt;/rec-number&gt;&lt;foreign-keys&gt;&lt;key app="EN" db-id="zzpzvxeejp2wsfedddppwe0ftezwxrdw2xs5" timestamp="1525693808</w:instrText>
      </w:r>
      <w:r w:rsidR="00FE2D1A">
        <w:rPr>
          <w:rtl/>
        </w:rPr>
        <w:instrText>"&gt;13&lt;/</w:instrText>
      </w:r>
      <w:r w:rsidR="00FE2D1A">
        <w:instrText>key&gt;&lt;/foreign-keys&gt;&lt;ref-type name="Journal Article"&gt;17&lt;/ref-type&gt;&lt;contributors&gt;&lt;authors&gt;&lt;author&gt;Michelassi, V&lt;/author&gt;&lt;author&gt;Wissink, JG&lt;/author&gt;&lt;author&gt;Frohlich, J&lt;/author&gt;&lt;author&gt;Rodi, W&lt;/author&gt;&lt;/authors&gt;&lt;/contributors&gt;&lt;titles&gt;&lt;title&gt;Large eddy simulation of flow around a turbine blade with incoming wakes&lt;/title&gt;&lt;secondary-title&gt;AIAA Journal&lt;/secondary-title&gt;&lt;/titles&gt;&lt;periodical&gt;&lt;full-title&gt;AIAA Journal&lt;/full-title&gt;&lt;/periodical&gt;&lt;pages&gt;2143-2156&lt;/pages&gt;&lt;volume&gt;41&lt;/volume&gt;&lt;number&gt;11&lt;/number&gt;&lt;dates</w:instrText>
      </w:r>
      <w:r w:rsidR="00FE2D1A">
        <w:rPr>
          <w:rtl/>
        </w:rPr>
        <w:instrText>&gt;&lt;</w:instrText>
      </w:r>
      <w:r w:rsidR="00FE2D1A">
        <w:instrText>year&gt;2003&lt;/year&gt;&lt;/dates&gt;&lt;urls&gt;&lt;/urls&gt;&lt;/record&gt;&lt;/Cite&gt;&lt;/EndNote</w:instrText>
      </w:r>
      <w:r w:rsidR="00FE2D1A">
        <w:rPr>
          <w:rtl/>
        </w:rPr>
        <w:instrText>&gt;</w:instrText>
      </w:r>
      <w:r w:rsidR="00FE2D1A">
        <w:rPr>
          <w:rtl/>
        </w:rPr>
        <w:fldChar w:fldCharType="separate"/>
      </w:r>
      <w:r w:rsidR="00FE2D1A">
        <w:rPr>
          <w:noProof/>
          <w:rtl/>
        </w:rPr>
        <w:t>[13]</w:t>
      </w:r>
      <w:r w:rsidR="00FE2D1A">
        <w:rPr>
          <w:rtl/>
        </w:rPr>
        <w:fldChar w:fldCharType="end"/>
      </w:r>
      <w:r w:rsidRPr="00D92974">
        <w:rPr>
          <w:rtl/>
        </w:rPr>
        <w:t xml:space="preserve">. این مرحله از فرآیند گذار توسط تئوری پایداری خطی </w:t>
      </w:r>
      <w:r>
        <w:rPr>
          <w:rtl/>
        </w:rPr>
        <w:t>مدل‌سازی</w:t>
      </w:r>
      <w:r w:rsidRPr="00D92974">
        <w:rPr>
          <w:rtl/>
        </w:rPr>
        <w:t xml:space="preserve"> شده و معادلات حاکم بر این اغتشاشات معادله آور- سامرفلد است. </w:t>
      </w:r>
    </w:p>
    <w:p w:rsidR="0006790A" w:rsidRDefault="0006790A" w:rsidP="0098053B">
      <w:pPr>
        <w:pStyle w:val="ac"/>
        <w:rPr>
          <w:rtl/>
        </w:rPr>
      </w:pPr>
      <w:r>
        <w:rPr>
          <w:rFonts w:hint="cs"/>
          <w:rtl/>
        </w:rPr>
        <w:t xml:space="preserve">روش </w:t>
      </w:r>
      <m:oMath>
        <m:sSup>
          <m:sSupPr>
            <m:ctrlPr>
              <w:rPr>
                <w:rFonts w:ascii="Cambria Math" w:hAnsi="Cambria Math"/>
              </w:rPr>
            </m:ctrlPr>
          </m:sSupPr>
          <m:e>
            <m:r>
              <m:rPr>
                <m:sty m:val="p"/>
              </m:rPr>
              <w:rPr>
                <w:rFonts w:ascii="Cambria Math" w:hAnsi="Cambria Math"/>
              </w:rPr>
              <m:t>e</m:t>
            </m:r>
          </m:e>
          <m:sup>
            <m:r>
              <w:rPr>
                <w:rFonts w:ascii="Cambria Math" w:hAnsi="Cambria Math"/>
              </w:rPr>
              <m:t>N</m:t>
            </m:r>
          </m:sup>
        </m:sSup>
      </m:oMath>
      <w:r>
        <w:rPr>
          <w:rFonts w:hint="cs"/>
          <w:rtl/>
        </w:rPr>
        <w:t xml:space="preserve"> دارای سه مرحله اصلی می باشد. در اولین مرحله، پروفیل های سرعت جریان لایه ای و پروفیل های دمای سیال محاسبه می شوند. در دومین مرحله، نرخ رشد محلی امواج ناپایدار برای هر یک از پروفیل</w:t>
      </w:r>
      <w:r>
        <w:rPr>
          <w:rtl/>
        </w:rPr>
        <w:softHyphen/>
      </w:r>
      <w:r>
        <w:rPr>
          <w:rFonts w:hint="cs"/>
          <w:rtl/>
        </w:rPr>
        <w:t>های سرعت مرحله اول بدست می آید. برای این منظور، معادلات پایداری خطی (</w:t>
      </w:r>
      <w:r>
        <w:t>LSE</w:t>
      </w:r>
      <w:r>
        <w:rPr>
          <w:rStyle w:val="FootnoteReference"/>
          <w:rFonts w:ascii="Calibri" w:hAnsi="Calibri"/>
          <w:szCs w:val="24"/>
        </w:rPr>
        <w:footnoteReference w:id="19"/>
      </w:r>
      <w:r>
        <w:rPr>
          <w:rFonts w:hint="cs"/>
          <w:rtl/>
        </w:rPr>
        <w:t xml:space="preserve">) حل می شوند. در سومین مرحله، از نرخ رشد اغتشاشات محاسبه شده در مرحله دوم در امتداد جریان انتگرالگیری می شود و براساس آن مقدار ضریب </w:t>
      </w:r>
      <w:r>
        <w:t>n</w:t>
      </w:r>
      <w:r>
        <w:rPr>
          <w:rFonts w:hint="cs"/>
          <w:rtl/>
        </w:rPr>
        <w:t xml:space="preserve"> تعیین می گردد. در اولین موقعیتی از راستای طولی جریان که نسبت دامنه اغتشاشات بزرگتر از (</w:t>
      </w:r>
      <w:r>
        <w:t>e</w:t>
      </w:r>
      <w:r>
        <w:rPr>
          <w:vertAlign w:val="superscript"/>
        </w:rPr>
        <w:t>n</w:t>
      </w:r>
      <w:r>
        <w:rPr>
          <w:rFonts w:hint="cs"/>
          <w:rtl/>
        </w:rPr>
        <w:t xml:space="preserve">) گردد فرض  می شود که گذار جریان شروع شده است. ضریب </w:t>
      </w:r>
      <w:r>
        <w:t>n</w:t>
      </w:r>
      <w:r>
        <w:rPr>
          <w:rFonts w:hint="cs"/>
          <w:rtl/>
        </w:rPr>
        <w:t xml:space="preserve"> معمولا از تطبیق با داده های تجربی تعیین می شود.</w:t>
      </w:r>
    </w:p>
    <w:p w:rsidR="0006790A" w:rsidRDefault="0006790A" w:rsidP="00C2452A">
      <w:pPr>
        <w:pStyle w:val="ac"/>
        <w:rPr>
          <w:rtl/>
        </w:rPr>
      </w:pPr>
      <w:r>
        <w:rPr>
          <w:rFonts w:hint="cs"/>
          <w:rtl/>
        </w:rPr>
        <w:t xml:space="preserve">مشکل اصلی روش </w:t>
      </w:r>
      <w:r>
        <w:t>e</w:t>
      </w:r>
      <w:r>
        <w:rPr>
          <w:vertAlign w:val="superscript"/>
        </w:rPr>
        <w:t>n</w:t>
      </w:r>
      <w:r>
        <w:rPr>
          <w:rFonts w:hint="cs"/>
          <w:rtl/>
        </w:rPr>
        <w:t xml:space="preserve"> در این است که ضریب </w:t>
      </w:r>
      <w:r>
        <w:t>n</w:t>
      </w:r>
      <w:r>
        <w:rPr>
          <w:rFonts w:hint="cs"/>
          <w:rtl/>
        </w:rPr>
        <w:t xml:space="preserve"> بیان کننده دامنه اغتشاش واقعی موجود در لایه مرزی نمی باشد بلکه یک دامنه اولیه نامعلوم را برای اغتشاشات شکل می دهد</w:t>
      </w:r>
      <w:r w:rsidR="00C2452A">
        <w:rPr>
          <w:rtl/>
        </w:rPr>
        <w:fldChar w:fldCharType="begin"/>
      </w:r>
      <w:r w:rsidR="00C2452A">
        <w:rPr>
          <w:rtl/>
        </w:rPr>
        <w:instrText xml:space="preserve"> </w:instrText>
      </w:r>
      <w:r w:rsidR="00C2452A">
        <w:instrText>ADDIN EN.CITE &lt;EndNote&gt;&lt;Cite&gt;&lt;Author&gt;Jordinson&lt;/Author&gt;&lt;Year&gt;1970&lt;/Year&gt;&lt;RecNum&gt;14&lt;/RecNum&gt;&lt;DisplayText&gt;[14]&lt;/DisplayText&gt;&lt;record&gt;&lt;rec-number&gt;14&lt;/rec-number&gt;&lt;foreign-keys&gt;&lt;key app="EN" db-id="zzpzvxeejp2wsfedddppwe0ftezwxrdw2xs5" timestamp="1525696116"&gt;1</w:instrText>
      </w:r>
      <w:r w:rsidR="00C2452A">
        <w:rPr>
          <w:rtl/>
        </w:rPr>
        <w:instrText>4&lt;/</w:instrText>
      </w:r>
      <w:r w:rsidR="00C2452A">
        <w:instrText>key&gt;&lt;/foreign-keys&gt;&lt;ref-type name="Journal Article"&gt;17&lt;/ref-type&gt;&lt;contributors&gt;&lt;authors&gt;&lt;author&gt;Jordinson, R&lt;/author&gt;&lt;/authors&gt;&lt;/contributors&gt;&lt;titles&gt;&lt;title&gt;The flat plate boundary layer. Part 1. Numerical integration of the Orr–-Sommerfeld equation&lt;/title&gt;&lt;secondary-title&gt;Journal of Fluid Mechanics&lt;/secondary-title&gt;&lt;/titles&gt;&lt;periodical&gt;&lt;full-title&gt;Journal of Fluid Mechanics&lt;/full-title&gt;&lt;/periodical&gt;&lt;pages&gt;801-811&lt;/pages&gt;&lt;volume&gt;43&lt;/volume&gt;&lt;number&gt;4&lt;/number&gt;&lt;dates&gt;&lt;year&gt;1970&lt;/year&gt;&lt;/dates&gt;&lt;isbn&gt;1469-76</w:instrText>
      </w:r>
      <w:r w:rsidR="00C2452A">
        <w:rPr>
          <w:rtl/>
        </w:rPr>
        <w:instrText>45&lt;/</w:instrText>
      </w:r>
      <w:r w:rsidR="00C2452A">
        <w:instrText>isbn&gt;&lt;urls&gt;&lt;/urls&gt;&lt;/record&gt;&lt;/Cite&gt;&lt;/EndNote</w:instrText>
      </w:r>
      <w:r w:rsidR="00C2452A">
        <w:rPr>
          <w:rtl/>
        </w:rPr>
        <w:instrText>&gt;</w:instrText>
      </w:r>
      <w:r w:rsidR="00C2452A">
        <w:rPr>
          <w:rtl/>
        </w:rPr>
        <w:fldChar w:fldCharType="separate"/>
      </w:r>
      <w:r w:rsidR="00C2452A">
        <w:rPr>
          <w:noProof/>
          <w:rtl/>
        </w:rPr>
        <w:t>[14]</w:t>
      </w:r>
      <w:r w:rsidR="00C2452A">
        <w:rPr>
          <w:rtl/>
        </w:rPr>
        <w:fldChar w:fldCharType="end"/>
      </w:r>
      <w:r w:rsidR="0028310C">
        <w:rPr>
          <w:rFonts w:hint="cs"/>
          <w:rtl/>
        </w:rPr>
        <w:t>.</w:t>
      </w:r>
      <w:r>
        <w:rPr>
          <w:rFonts w:hint="cs"/>
          <w:rtl/>
        </w:rPr>
        <w:t xml:space="preserve"> در این روش، این دامنه اغتشاشات اولیه به یک منبع اغتشاش خارجی مرتبط شده است در حالیکه هنوز به درستی فرایند پذیرش اغتشاشات شناخته نشده است. به همین دلیل مقدار ضریب </w:t>
      </w:r>
      <w:r>
        <w:t>n</w:t>
      </w:r>
      <w:r>
        <w:rPr>
          <w:rFonts w:hint="cs"/>
          <w:rtl/>
        </w:rPr>
        <w:t xml:space="preserve"> در شروع فرایند گذار کمیتی جامع نمی</w:t>
      </w:r>
      <w:r>
        <w:rPr>
          <w:rtl/>
        </w:rPr>
        <w:softHyphen/>
      </w:r>
      <w:r>
        <w:rPr>
          <w:rFonts w:hint="cs"/>
          <w:rtl/>
        </w:rPr>
        <w:t xml:space="preserve">باشد و باید از </w:t>
      </w:r>
      <w:r>
        <w:rPr>
          <w:rFonts w:hint="cs"/>
          <w:rtl/>
        </w:rPr>
        <w:lastRenderedPageBreak/>
        <w:t xml:space="preserve">کالیبراسیون روش با داده های تجربی تونل های باد و یا تست های پروازی تعیین شود. بنابراین روش </w:t>
      </w:r>
      <w:r>
        <w:t>e</w:t>
      </w:r>
      <w:r>
        <w:rPr>
          <w:vertAlign w:val="superscript"/>
        </w:rPr>
        <w:t>n</w:t>
      </w:r>
      <w:r>
        <w:rPr>
          <w:rFonts w:hint="cs"/>
          <w:rtl/>
        </w:rPr>
        <w:t xml:space="preserve"> یک روش نیمه تجربی است که در آن ضریب </w:t>
      </w:r>
      <w:r>
        <w:t>n</w:t>
      </w:r>
      <w:r>
        <w:rPr>
          <w:rFonts w:hint="cs"/>
          <w:rtl/>
        </w:rPr>
        <w:t xml:space="preserve"> عددی بین 7 تا 9 می باشد. استفاده از روش </w:t>
      </w:r>
      <w:r>
        <w:t>e</w:t>
      </w:r>
      <w:r>
        <w:rPr>
          <w:vertAlign w:val="superscript"/>
        </w:rPr>
        <w:t>n</w:t>
      </w:r>
      <w:r>
        <w:rPr>
          <w:rFonts w:hint="cs"/>
          <w:vertAlign w:val="superscript"/>
          <w:rtl/>
        </w:rPr>
        <w:t xml:space="preserve"> </w:t>
      </w:r>
      <w:r>
        <w:rPr>
          <w:rFonts w:hint="cs"/>
          <w:rtl/>
        </w:rPr>
        <w:t xml:space="preserve"> برای ایرفویل هانشان می</w:t>
      </w:r>
      <w:r>
        <w:rPr>
          <w:rtl/>
        </w:rPr>
        <w:softHyphen/>
      </w:r>
      <w:r>
        <w:rPr>
          <w:rFonts w:hint="cs"/>
          <w:rtl/>
        </w:rPr>
        <w:t>دهد که نتایح این روش تطبیق مناسبی با اندازه گیری های تونل های باد دارد</w:t>
      </w:r>
      <w:r w:rsidR="00C2452A">
        <w:rPr>
          <w:rtl/>
        </w:rPr>
        <w:fldChar w:fldCharType="begin"/>
      </w:r>
      <w:r w:rsidR="00C2452A">
        <w:rPr>
          <w:rtl/>
        </w:rPr>
        <w:instrText xml:space="preserve"> </w:instrText>
      </w:r>
      <w:r w:rsidR="00C2452A">
        <w:instrText>ADDIN EN.CITE &lt;EndNote&gt;&lt;Cite&gt;&lt;Author&gt;Jordinson&lt;/Author&gt;&lt;Year&gt;1970&lt;/Year&gt;&lt;RecNum&gt;14&lt;/RecNum&gt;&lt;DisplayText&gt;[14]&lt;/DisplayText&gt;&lt;record&gt;&lt;rec-number&gt;14&lt;/rec-number&gt;&lt;foreign-keys&gt;&lt;key app="EN" db-id="zzpzvxeejp2wsfedddppwe0ftezwxrdw2xs5" timestamp="1525696116"&gt;1</w:instrText>
      </w:r>
      <w:r w:rsidR="00C2452A">
        <w:rPr>
          <w:rtl/>
        </w:rPr>
        <w:instrText>4&lt;/</w:instrText>
      </w:r>
      <w:r w:rsidR="00C2452A">
        <w:instrText>key&gt;&lt;/foreign-keys&gt;&lt;ref-type name="Journal Article"&gt;17&lt;/ref-type&gt;&lt;contributors&gt;&lt;authors&gt;&lt;author&gt;Jordinson, R&lt;/author&gt;&lt;/authors&gt;&lt;/contributors&gt;&lt;titles&gt;&lt;title&gt;The flat plate boundary layer. Part 1. Numerical integration of the Orr–-Sommerfeld equation&lt;/title&gt;&lt;secondary-title&gt;Journal of Fluid Mechanics&lt;/secondary-title&gt;&lt;/titles&gt;&lt;periodical&gt;&lt;full-title&gt;Journal of Fluid Mechanics&lt;/full-title&gt;&lt;/periodical&gt;&lt;pages&gt;801-811&lt;/pages&gt;&lt;volume&gt;43&lt;/volume&gt;&lt;number&gt;4&lt;/number&gt;&lt;dates&gt;&lt;year&gt;1970&lt;/year&gt;&lt;/dates&gt;&lt;isbn&gt;1469-76</w:instrText>
      </w:r>
      <w:r w:rsidR="00C2452A">
        <w:rPr>
          <w:rtl/>
        </w:rPr>
        <w:instrText>45&lt;/</w:instrText>
      </w:r>
      <w:r w:rsidR="00C2452A">
        <w:instrText>isbn&gt;&lt;urls&gt;&lt;/urls&gt;&lt;/record&gt;&lt;/Cite&gt;&lt;/EndNote</w:instrText>
      </w:r>
      <w:r w:rsidR="00C2452A">
        <w:rPr>
          <w:rtl/>
        </w:rPr>
        <w:instrText>&gt;</w:instrText>
      </w:r>
      <w:r w:rsidR="00C2452A">
        <w:rPr>
          <w:rtl/>
        </w:rPr>
        <w:fldChar w:fldCharType="separate"/>
      </w:r>
      <w:r w:rsidR="00C2452A">
        <w:rPr>
          <w:noProof/>
          <w:rtl/>
        </w:rPr>
        <w:t>[14]</w:t>
      </w:r>
      <w:r w:rsidR="00C2452A">
        <w:rPr>
          <w:rtl/>
        </w:rPr>
        <w:fldChar w:fldCharType="end"/>
      </w:r>
      <w:r w:rsidR="0028310C">
        <w:rPr>
          <w:rFonts w:hint="cs"/>
          <w:rtl/>
        </w:rPr>
        <w:t>.</w:t>
      </w:r>
      <w:r w:rsidR="00C2452A">
        <w:rPr>
          <w:rFonts w:hint="cs"/>
          <w:rtl/>
        </w:rPr>
        <w:t xml:space="preserve"> </w:t>
      </w:r>
      <w:r>
        <w:rPr>
          <w:rFonts w:hint="cs"/>
          <w:rtl/>
        </w:rPr>
        <w:t xml:space="preserve"> همچنین باید توجه شود که روش </w:t>
      </w:r>
      <w:r>
        <w:t>e</w:t>
      </w:r>
      <w:r>
        <w:rPr>
          <w:vertAlign w:val="superscript"/>
        </w:rPr>
        <w:t>n</w:t>
      </w:r>
      <w:r>
        <w:rPr>
          <w:rFonts w:hint="cs"/>
          <w:rtl/>
        </w:rPr>
        <w:t xml:space="preserve"> تنها برای پیش بینی شروع فرایند گذار بکار رفته و این روش قادر به پیش بینی رفتار ناحیه گذار نمی باشد. البته هنوز هم مشکلات زیادی برای استفاده از روش </w:t>
      </w:r>
      <w:r>
        <w:t>e</w:t>
      </w:r>
      <w:r>
        <w:rPr>
          <w:vertAlign w:val="superscript"/>
        </w:rPr>
        <w:t>n</w:t>
      </w:r>
      <w:r>
        <w:rPr>
          <w:rFonts w:hint="cs"/>
          <w:vertAlign w:val="superscript"/>
          <w:rtl/>
        </w:rPr>
        <w:t xml:space="preserve"> </w:t>
      </w:r>
      <w:r>
        <w:rPr>
          <w:rFonts w:hint="cs"/>
          <w:rtl/>
        </w:rPr>
        <w:t xml:space="preserve"> به عنوان روشی عمومی در کاربردهای هوافضایی وجود دارد. اولین مشکل از آنجا ناشی می شود که این روش بر پایه تحلیل پایداری خطی استوار بوده لذا نمی</w:t>
      </w:r>
      <w:r>
        <w:rPr>
          <w:rtl/>
        </w:rPr>
        <w:softHyphen/>
      </w:r>
      <w:r>
        <w:rPr>
          <w:rFonts w:hint="cs"/>
          <w:rtl/>
        </w:rPr>
        <w:t>تواند فرایندهای گذاری که بیشتر تحت تاثیر اثرات غیرخطی هستند، نظیر گذار میان بر و یا گذار ناشی از زبری سطوح را پیش بینی نماید. به علت تمام محدودیت های اشاره شده فوق، روش هایی که بر مبنای تحلیل پایداری خطی کار می کنند نمی توانند به عنوان ابزاری مناسب برای تحلیل همه منظوره جریان های در حال گذار مطرح شوند.</w:t>
      </w:r>
    </w:p>
    <w:p w:rsidR="0006790A" w:rsidRPr="00D84A97" w:rsidRDefault="0006790A" w:rsidP="00E732A6">
      <w:pPr>
        <w:pStyle w:val="Heading2"/>
        <w:rPr>
          <w:rtl/>
        </w:rPr>
      </w:pPr>
      <w:r>
        <w:rPr>
          <w:rFonts w:hint="cs"/>
          <w:rtl/>
        </w:rPr>
        <w:t xml:space="preserve"> </w:t>
      </w:r>
      <w:bookmarkStart w:id="86" w:name="_Toc458712747"/>
      <w:bookmarkStart w:id="87" w:name="_Toc458713298"/>
      <w:bookmarkStart w:id="88" w:name="_Toc458717869"/>
      <w:bookmarkStart w:id="89" w:name="_Toc458720463"/>
      <w:bookmarkStart w:id="90" w:name="_Toc458746809"/>
      <w:bookmarkStart w:id="91" w:name="_Toc460816820"/>
      <w:bookmarkStart w:id="92" w:name="_Toc461351259"/>
      <w:bookmarkStart w:id="93" w:name="_Toc512356539"/>
      <w:r w:rsidRPr="00D84A97">
        <w:rPr>
          <w:rFonts w:hint="cs"/>
          <w:rtl/>
        </w:rPr>
        <w:t>روابط تجربی پیش بینی کننده شروع گذار</w:t>
      </w:r>
      <w:bookmarkEnd w:id="86"/>
      <w:bookmarkEnd w:id="87"/>
      <w:bookmarkEnd w:id="88"/>
      <w:bookmarkEnd w:id="89"/>
      <w:bookmarkEnd w:id="90"/>
      <w:bookmarkEnd w:id="91"/>
      <w:bookmarkEnd w:id="92"/>
      <w:bookmarkEnd w:id="93"/>
    </w:p>
    <w:p w:rsidR="0006790A" w:rsidRDefault="0006790A" w:rsidP="00E732A6">
      <w:pPr>
        <w:pStyle w:val="ac"/>
        <w:rPr>
          <w:rtl/>
        </w:rPr>
      </w:pPr>
      <w:r>
        <w:rPr>
          <w:rFonts w:hint="cs"/>
          <w:rtl/>
        </w:rPr>
        <w:t xml:space="preserve">یکی از عمده ترین روش های پیش بینی گذار در لایه های مرزی، که به برخی کدهای مهندسی </w:t>
      </w:r>
      <w:r>
        <w:t>CFD</w:t>
      </w:r>
      <w:r>
        <w:rPr>
          <w:rFonts w:hint="cs"/>
          <w:rtl/>
        </w:rPr>
        <w:t xml:space="preserve"> خصوصا کدهای مناسب برای تحلیل جریان توربوماشین ها اعمال شده است استفاده از روابط تجربی برای موقعیت شروع گذار می باشد. البته برای اینکه بتوان از روابط تجربی برای پیش بینی شروع گذار در جریان های مختلف و روی هندسه های مختلف (صفحه تخت، ایرفویل ها و غیره) استفاده نمود لازم است تا عدد رینولدز موجود در رابطه تجربی به جای موقعیت طولی همراستای جریان (</w:t>
      </w:r>
      <w:r>
        <w:t>x</w:t>
      </w:r>
      <w:r>
        <w:rPr>
          <w:rFonts w:hint="cs"/>
          <w:rtl/>
        </w:rPr>
        <w:t xml:space="preserve">)، بر حسب پارامترهای لایه مرزی (نظیر ضخامت مومنتم </w:t>
      </w:r>
      <w:r>
        <w:rPr>
          <w:rFonts w:ascii="Cambria" w:hAnsi="Cambria" w:cs="Cambria" w:hint="cs"/>
          <w:rtl/>
        </w:rPr>
        <w:t xml:space="preserve">θ </w:t>
      </w:r>
      <w:r>
        <w:rPr>
          <w:rFonts w:hint="cs"/>
          <w:rtl/>
        </w:rPr>
        <w:t>و غیره) مرتب شده باشد. به همین منظوردر عمده روابط تجربی معمولا شدت توربولانسی جریان آزاد (</w:t>
      </w:r>
      <w:r>
        <w:t>Tu</w:t>
      </w:r>
      <w:r>
        <w:rPr>
          <w:rFonts w:hint="cs"/>
          <w:rtl/>
        </w:rPr>
        <w:t>) وپارامتر گرادیان فشار محلی (</w:t>
      </w:r>
      <w:r w:rsidRPr="00256AE5">
        <w:rPr>
          <w:rFonts w:ascii="Cambria" w:hAnsi="Cambria" w:cs="Cambria" w:hint="cs"/>
          <w:vertAlign w:val="subscript"/>
          <w:rtl/>
        </w:rPr>
        <w:t>θ</w:t>
      </w:r>
      <w:r>
        <w:rPr>
          <w:rFonts w:ascii="Cambria" w:hAnsi="Cambria" w:cs="Cambria" w:hint="cs"/>
          <w:rtl/>
        </w:rPr>
        <w:t>λ</w:t>
      </w:r>
      <w:r>
        <w:rPr>
          <w:rFonts w:hint="cs"/>
          <w:rtl/>
        </w:rPr>
        <w:t>) به عدد رینولدز بر مبنای ضخامت مومنتم به جای موقعیت طولی همراستای جریان در موقعیت شروع گذار (</w:t>
      </w:r>
      <w:r>
        <w:t>Re</w:t>
      </w:r>
      <w:r w:rsidRPr="00DE28B9">
        <w:rPr>
          <w:vertAlign w:val="subscript"/>
        </w:rPr>
        <w:t>θt</w:t>
      </w:r>
      <w:r>
        <w:rPr>
          <w:rFonts w:hint="cs"/>
          <w:rtl/>
        </w:rPr>
        <w:t>) مرتبط شده است</w:t>
      </w:r>
    </w:p>
    <w:p w:rsidR="0006790A" w:rsidRDefault="0006790A" w:rsidP="00E732A6">
      <w:pPr>
        <w:pStyle w:val="ac"/>
        <w:rPr>
          <w:rtl/>
        </w:rPr>
      </w:pPr>
      <w:r>
        <w:rPr>
          <w:rFonts w:hint="cs"/>
          <w:rtl/>
        </w:rPr>
        <w:t>هر یک از روابط تجربی ارائه شده در دامنه مشخصی با داده های تجربی همخوانی دارند. برای بکارگیری این روابط تجربی در کدهای عددی به منظور پیش بینی شروع فرایند گذار، ابتدا می بایست حل لایه ای جریان حول بدنه مورد نظر انجام شود. سپس از پروفیل های سرعت متوسط بدست آمده انتگرال گیری گردیده تا مقدار</w:t>
      </w:r>
      <w:r w:rsidRPr="00D90040">
        <w:rPr>
          <w:position w:val="-12"/>
        </w:rPr>
        <w:object w:dxaOrig="440" w:dyaOrig="360">
          <v:shape id="_x0000_i1026" type="#_x0000_t75" style="width:21.75pt;height:21.75pt" o:ole="">
            <v:imagedata r:id="rId21" o:title=""/>
          </v:shape>
          <o:OLEObject Type="Embed" ProgID="Equation.DSMT4" ShapeID="_x0000_i1026" DrawAspect="Content" ObjectID="_1587289906" r:id="rId22"/>
        </w:object>
      </w:r>
      <w:r>
        <w:rPr>
          <w:rFonts w:hint="cs"/>
          <w:rtl/>
        </w:rPr>
        <w:t xml:space="preserve"> برای هر موقعیت و روی دیواره جسم تعیین شود. در هر موقعیتی از بدنه که مقدار </w:t>
      </w:r>
      <w:r w:rsidRPr="00D90040">
        <w:rPr>
          <w:position w:val="-12"/>
        </w:rPr>
        <w:object w:dxaOrig="440" w:dyaOrig="360">
          <v:shape id="_x0000_i1027" type="#_x0000_t75" style="width:21.75pt;height:21.75pt" o:ole="">
            <v:imagedata r:id="rId21" o:title=""/>
          </v:shape>
          <o:OLEObject Type="Embed" ProgID="Equation.DSMT4" ShapeID="_x0000_i1027" DrawAspect="Content" ObjectID="_1587289907" r:id="rId23"/>
        </w:object>
      </w:r>
      <w:r>
        <w:rPr>
          <w:rFonts w:hint="cs"/>
          <w:rtl/>
        </w:rPr>
        <w:t xml:space="preserve"> از مقدار پیش بینی شده توسط رابطه تجربی بیشتر شود، فرض می شود که گذار جریان آغاز شده است. پس از مشخص شدن موقعیت شروع گذار، یک مدل توربولانسی فعال شده و مشخصه های جریان در پایین دست موقعیت گذار را محاسبه می نماید. اگرچه دقت نتایج این روش بستگی به دقت رابطه تجربی استفاده شده دارد لیکن نتایج حاصل از این روش و خصوصا برای جریان های روی پره توربوماشین</w:t>
      </w:r>
      <w:r>
        <w:rPr>
          <w:rtl/>
        </w:rPr>
        <w:softHyphen/>
      </w:r>
      <w:r>
        <w:rPr>
          <w:rFonts w:hint="cs"/>
          <w:rtl/>
        </w:rPr>
        <w:t xml:space="preserve">ها رضایت بخش بوده است. </w:t>
      </w:r>
      <w:r w:rsidRPr="00E57922">
        <w:rPr>
          <w:rFonts w:hint="cs"/>
          <w:rtl/>
        </w:rPr>
        <w:t xml:space="preserve">باید </w:t>
      </w:r>
      <w:r w:rsidRPr="00E57922">
        <w:rPr>
          <w:rFonts w:hint="cs"/>
          <w:rtl/>
        </w:rPr>
        <w:lastRenderedPageBreak/>
        <w:t xml:space="preserve">توجه داشت که نه تنها برای شروع گذار، </w:t>
      </w:r>
      <w:r>
        <w:rPr>
          <w:rFonts w:hint="cs"/>
          <w:rtl/>
        </w:rPr>
        <w:t>بلکه برای طول ناحیه گذار نیز می</w:t>
      </w:r>
      <w:r>
        <w:rPr>
          <w:rtl/>
        </w:rPr>
        <w:softHyphen/>
      </w:r>
      <w:r w:rsidRPr="00E57922">
        <w:rPr>
          <w:rFonts w:hint="cs"/>
          <w:rtl/>
        </w:rPr>
        <w:t xml:space="preserve">توان روابط تجربی معینی را بدست آورد. روشهای متفاوتی برای اعمال روابط تجربی طول ناحیه گذار به مدلهای </w:t>
      </w:r>
      <w:r>
        <w:rPr>
          <w:rFonts w:hint="cs"/>
          <w:rtl/>
        </w:rPr>
        <w:t>آشفتگی</w:t>
      </w:r>
      <w:r w:rsidRPr="00E57922">
        <w:rPr>
          <w:rFonts w:hint="cs"/>
          <w:rtl/>
        </w:rPr>
        <w:t xml:space="preserve"> وجود دارند. مشهورترین روش استفاده از اصل اینترمیتنسی</w:t>
      </w:r>
      <w:r w:rsidRPr="00E57922">
        <w:rPr>
          <w:rStyle w:val="FootnoteReference"/>
          <w:rtl/>
        </w:rPr>
        <w:footnoteReference w:id="20"/>
      </w:r>
      <w:r w:rsidRPr="00E57922">
        <w:rPr>
          <w:rFonts w:hint="cs"/>
          <w:rtl/>
        </w:rPr>
        <w:t xml:space="preserve"> است که باعث می شود در طول فرایند گذار، ترم تولید</w:t>
      </w:r>
      <w:r w:rsidRPr="00E57922">
        <w:rPr>
          <w:rStyle w:val="FootnoteReference"/>
          <w:rtl/>
        </w:rPr>
        <w:footnoteReference w:id="21"/>
      </w:r>
      <w:r w:rsidRPr="00E57922">
        <w:rPr>
          <w:rFonts w:hint="cs"/>
          <w:rtl/>
        </w:rPr>
        <w:t xml:space="preserve"> مدل </w:t>
      </w:r>
      <w:r>
        <w:rPr>
          <w:rFonts w:hint="cs"/>
          <w:rtl/>
        </w:rPr>
        <w:t>آشفتگی</w:t>
      </w:r>
      <w:r>
        <w:rPr>
          <w:rtl/>
        </w:rPr>
        <w:softHyphen/>
      </w:r>
      <w:r w:rsidRPr="00E57922">
        <w:rPr>
          <w:rFonts w:hint="cs"/>
          <w:rtl/>
        </w:rPr>
        <w:t xml:space="preserve"> به کمک یک تابع شیب از صفر به</w:t>
      </w:r>
      <w:r>
        <w:rPr>
          <w:rFonts w:hint="cs"/>
          <w:rtl/>
        </w:rPr>
        <w:t xml:space="preserve"> </w:t>
      </w:r>
      <w:r w:rsidRPr="00E57922">
        <w:rPr>
          <w:rFonts w:hint="cs"/>
          <w:rtl/>
        </w:rPr>
        <w:t>ماکزیمم خود برسد</w:t>
      </w:r>
      <w:r>
        <w:rPr>
          <w:rFonts w:hint="cs"/>
          <w:rtl/>
        </w:rPr>
        <w:t>. هرچند که روش استفاده از روابط تجربی نتایجی مناسب و با دقت کافی ارائه می نمایند لیکن اعمال این روابط و برنامه نویسی آنها برای کدهای ناویر استوکس همواره با چالش های بزرگی</w:t>
      </w:r>
      <w:r>
        <w:rPr>
          <w:rtl/>
        </w:rPr>
        <w:softHyphen/>
      </w:r>
      <w:r>
        <w:rPr>
          <w:rFonts w:hint="cs"/>
          <w:rtl/>
        </w:rPr>
        <w:t>همراه بوده است. قبلاً اشاره شد که برای مدلهای گذار کلاسیکی</w:t>
      </w:r>
      <w:r>
        <w:rPr>
          <w:rtl/>
        </w:rPr>
        <w:softHyphen/>
      </w:r>
      <w:r>
        <w:rPr>
          <w:rFonts w:hint="cs"/>
          <w:rtl/>
        </w:rPr>
        <w:t>که بر این مبنا کار می</w:t>
      </w:r>
      <w:r>
        <w:rPr>
          <w:rtl/>
        </w:rPr>
        <w:softHyphen/>
      </w:r>
      <w:r>
        <w:rPr>
          <w:rFonts w:hint="cs"/>
          <w:rtl/>
        </w:rPr>
        <w:t>کنند ابتدا باید عدد</w:t>
      </w:r>
      <w:r w:rsidRPr="00D90040">
        <w:rPr>
          <w:position w:val="-12"/>
        </w:rPr>
        <w:object w:dxaOrig="440" w:dyaOrig="360">
          <v:shape id="_x0000_i1028" type="#_x0000_t75" style="width:21.75pt;height:21.75pt" o:ole="">
            <v:imagedata r:id="rId21" o:title=""/>
          </v:shape>
          <o:OLEObject Type="Embed" ProgID="Equation.DSMT4" ShapeID="_x0000_i1028" DrawAspect="Content" ObjectID="_1587289908" r:id="rId24"/>
        </w:object>
      </w:r>
      <w:r>
        <w:rPr>
          <w:rFonts w:hint="cs"/>
          <w:rtl/>
        </w:rPr>
        <w:t xml:space="preserve"> برای هندسه مورد نظر محاسبه شود و سپس با مقدار آن در رابطه تجربی مقایسه شود. انجام این پروسه در محیط حل عددی معادلات ناویر استوکس کار ساده نیست زیرا در این نوع حل های عددی لبه لایه مرزی به خوبی قابل شناسایی نیست تا بتوان در امتداد عمود بر دیواره کمیت های انتگرالی جریان نظیر</w:t>
      </w:r>
      <w:r w:rsidRPr="00D90040">
        <w:rPr>
          <w:position w:val="-12"/>
        </w:rPr>
        <w:object w:dxaOrig="440" w:dyaOrig="360">
          <v:shape id="_x0000_i1029" type="#_x0000_t75" style="width:21.75pt;height:21.75pt" o:ole="">
            <v:imagedata r:id="rId21" o:title=""/>
          </v:shape>
          <o:OLEObject Type="Embed" ProgID="Equation.DSMT4" ShapeID="_x0000_i1029" DrawAspect="Content" ObjectID="_1587289909" r:id="rId25"/>
        </w:object>
      </w:r>
      <w:r>
        <w:rPr>
          <w:rFonts w:hint="cs"/>
          <w:rtl/>
        </w:rPr>
        <w:t xml:space="preserve">را محاسبه نمود. این مشکل برای روشهای عددی امروزی </w:t>
      </w:r>
      <w:r>
        <w:t>CFD</w:t>
      </w:r>
      <w:r>
        <w:rPr>
          <w:rFonts w:hint="cs"/>
          <w:rtl/>
        </w:rPr>
        <w:t>، که در آنها از شبکه های بی سازمان</w:t>
      </w:r>
      <w:r>
        <w:rPr>
          <w:rStyle w:val="FootnoteReference"/>
          <w:rFonts w:ascii="Calibri" w:hAnsi="Calibri"/>
          <w:szCs w:val="24"/>
          <w:rtl/>
        </w:rPr>
        <w:footnoteReference w:id="22"/>
      </w:r>
      <w:r>
        <w:rPr>
          <w:rFonts w:hint="cs"/>
          <w:rtl/>
        </w:rPr>
        <w:t xml:space="preserve"> و یا حل کننده های موازی</w:t>
      </w:r>
      <w:r>
        <w:rPr>
          <w:rStyle w:val="FootnoteReference"/>
          <w:rFonts w:ascii="Calibri" w:hAnsi="Calibri"/>
          <w:szCs w:val="24"/>
          <w:rtl/>
        </w:rPr>
        <w:footnoteReference w:id="23"/>
      </w:r>
      <w:r>
        <w:rPr>
          <w:rFonts w:hint="cs"/>
          <w:rtl/>
        </w:rPr>
        <w:t xml:space="preserve"> استفاده می شود چندین برابر می شود.</w:t>
      </w:r>
    </w:p>
    <w:p w:rsidR="0006790A" w:rsidRDefault="0006790A" w:rsidP="00E732A6">
      <w:pPr>
        <w:pStyle w:val="ac"/>
        <w:rPr>
          <w:rtl/>
        </w:rPr>
      </w:pPr>
      <w:r>
        <w:rPr>
          <w:rFonts w:hint="cs"/>
          <w:rtl/>
        </w:rPr>
        <w:t xml:space="preserve">از طرفی این مدلها از آن جهت که اجازه اعمال داده های تجربی به حل عددی را می دهند بسیار جالب هستند. به کمک این روابط تجربی می توان هر پارامتر دیگر مؤثر بر فرایند گذار (نظیر زبری سطح و غیره) را به حل عددی اعمال نمود. لذا دقت نتایج و روابط تجربی استفاده شده باعث افزایش دقت این نوع مدلها خواهد شد. به دلیل همین ویژگی ها، چنانچه برخی مشکلات مرتبط با سازگاری آنها با روشهای امروزی </w:t>
      </w:r>
      <w:r>
        <w:t>CFD</w:t>
      </w:r>
      <w:r>
        <w:rPr>
          <w:rFonts w:hint="cs"/>
          <w:rtl/>
        </w:rPr>
        <w:t xml:space="preserve"> حل شود، هنوز هم این مدلها می توانند یکی از روشهای مفید برای پیش بین فرایند گذار باشند.</w:t>
      </w:r>
    </w:p>
    <w:p w:rsidR="0006790A" w:rsidRPr="00E57922" w:rsidRDefault="0006790A" w:rsidP="00E732A6">
      <w:pPr>
        <w:pStyle w:val="Heading2"/>
        <w:rPr>
          <w:rtl/>
        </w:rPr>
      </w:pPr>
      <w:r>
        <w:rPr>
          <w:rFonts w:hint="cs"/>
          <w:rtl/>
        </w:rPr>
        <w:t xml:space="preserve"> </w:t>
      </w:r>
      <w:bookmarkStart w:id="94" w:name="_Toc512356540"/>
      <w:bookmarkStart w:id="95" w:name="_Toc458712748"/>
      <w:bookmarkStart w:id="96" w:name="_Toc458713299"/>
      <w:bookmarkStart w:id="97" w:name="_Toc458717870"/>
      <w:bookmarkStart w:id="98" w:name="_Toc458720464"/>
      <w:bookmarkStart w:id="99" w:name="_Toc458746810"/>
      <w:bookmarkStart w:id="100" w:name="_Toc460816821"/>
      <w:bookmarkStart w:id="101" w:name="_Toc461351260"/>
      <w:r w:rsidRPr="00E57922">
        <w:rPr>
          <w:rFonts w:hint="cs"/>
          <w:rtl/>
        </w:rPr>
        <w:t>مدل های اینترمیتنسی</w:t>
      </w:r>
      <w:bookmarkEnd w:id="94"/>
      <w:r w:rsidRPr="00E57922">
        <w:rPr>
          <w:rFonts w:hint="cs"/>
          <w:rtl/>
        </w:rPr>
        <w:t xml:space="preserve"> </w:t>
      </w:r>
      <w:bookmarkEnd w:id="95"/>
      <w:bookmarkEnd w:id="96"/>
      <w:bookmarkEnd w:id="97"/>
      <w:bookmarkEnd w:id="98"/>
      <w:bookmarkEnd w:id="99"/>
      <w:bookmarkEnd w:id="100"/>
      <w:bookmarkEnd w:id="101"/>
    </w:p>
    <w:p w:rsidR="0006790A" w:rsidRPr="00E732A6" w:rsidRDefault="0006790A" w:rsidP="000F3C3C">
      <w:pPr>
        <w:pStyle w:val="ac"/>
        <w:rPr>
          <w:rtl/>
        </w:rPr>
      </w:pPr>
      <w:r w:rsidRPr="00E732A6">
        <w:rPr>
          <w:rStyle w:val="Charb"/>
          <w:rFonts w:hint="cs"/>
          <w:color w:val="auto"/>
          <w:sz w:val="28"/>
          <w:szCs w:val="28"/>
          <w:rtl/>
        </w:rPr>
        <w:t xml:space="preserve">مطالعات امانز </w:t>
      </w:r>
      <w:r w:rsidR="00C2452A">
        <w:rPr>
          <w:rStyle w:val="Charb"/>
          <w:color w:val="auto"/>
          <w:sz w:val="28"/>
          <w:szCs w:val="28"/>
          <w:rtl/>
        </w:rPr>
        <w:fldChar w:fldCharType="begin"/>
      </w:r>
      <w:r w:rsidR="000F3C3C">
        <w:rPr>
          <w:rStyle w:val="Charb"/>
          <w:color w:val="auto"/>
          <w:sz w:val="28"/>
          <w:szCs w:val="28"/>
          <w:rtl/>
        </w:rPr>
        <w:instrText xml:space="preserve"> </w:instrText>
      </w:r>
      <w:r w:rsidR="000F3C3C">
        <w:rPr>
          <w:rStyle w:val="Charb"/>
          <w:color w:val="auto"/>
          <w:sz w:val="28"/>
          <w:szCs w:val="28"/>
        </w:rPr>
        <w:instrText>ADDIN EN.CITE &lt;EndNote&gt;&lt;Cite&gt;&lt;Author&gt;Emmons&lt;/Author&gt;&lt;Year&gt;1951&lt;/Year&gt;&lt;RecNum&gt;8&lt;/RecNum&gt;&lt;DisplayText&gt;[8]&lt;/DisplayText&gt;&lt;record&gt;&lt;rec-number&gt;8&lt;/rec-number&gt;&lt;foreign-keys&gt;&lt;key app="EN" db-id="zzpzvxeejp2wsfedddppwe0ftezwxrdw2xs5" timestamp="1525693269"&gt;8&lt;/key</w:instrText>
      </w:r>
      <w:r w:rsidR="000F3C3C">
        <w:rPr>
          <w:rStyle w:val="Charb"/>
          <w:color w:val="auto"/>
          <w:sz w:val="28"/>
          <w:szCs w:val="28"/>
          <w:rtl/>
        </w:rPr>
        <w:instrText>&gt;&lt;/</w:instrText>
      </w:r>
      <w:r w:rsidR="000F3C3C">
        <w:rPr>
          <w:rStyle w:val="Charb"/>
          <w:color w:val="auto"/>
          <w:sz w:val="28"/>
          <w:szCs w:val="28"/>
        </w:rPr>
        <w:instrText>foreign-keys&gt;&lt;ref-type name="Journal Article"&gt;17&lt;/ref-type&gt;&lt;contributors&gt;&lt;authors&gt;&lt;author&gt;HW Emmons&lt;/author&gt;&lt;/authors&gt;&lt;/contributors&gt;&lt;titles&gt;&lt;title&gt;The laminar-turbulent transition in a boundary layer-Part I&lt;/title&gt;&lt;secondary-title&gt;Journal of the Aeronautical Sciences&lt;/secondary-title&gt;&lt;/titles&gt;&lt;periodical&gt;&lt;full-title&gt;Journal of the Aeronautical Sciences&lt;/full-title&gt;&lt;/periodical&gt;&lt;pages&gt;490-498&lt;/pages&gt;&lt;volume&gt;18&lt;/volume&gt;&lt;number&gt;7&lt;/number&gt;&lt;dates&gt;&lt;year&gt;1951&lt;/year&gt;&lt;/dates&gt;&lt;isbn&gt;1936-9956&lt;/isbn&gt;&lt;urls&gt;&lt;/urls</w:instrText>
      </w:r>
      <w:r w:rsidR="000F3C3C">
        <w:rPr>
          <w:rStyle w:val="Charb"/>
          <w:color w:val="auto"/>
          <w:sz w:val="28"/>
          <w:szCs w:val="28"/>
          <w:rtl/>
        </w:rPr>
        <w:instrText>&gt;&lt;/</w:instrText>
      </w:r>
      <w:r w:rsidR="000F3C3C">
        <w:rPr>
          <w:rStyle w:val="Charb"/>
          <w:color w:val="auto"/>
          <w:sz w:val="28"/>
          <w:szCs w:val="28"/>
        </w:rPr>
        <w:instrText>record&gt;&lt;/Cite&gt;&lt;/EndNote</w:instrText>
      </w:r>
      <w:r w:rsidR="000F3C3C">
        <w:rPr>
          <w:rStyle w:val="Charb"/>
          <w:color w:val="auto"/>
          <w:sz w:val="28"/>
          <w:szCs w:val="28"/>
          <w:rtl/>
        </w:rPr>
        <w:instrText>&gt;</w:instrText>
      </w:r>
      <w:r w:rsidR="00C2452A">
        <w:rPr>
          <w:rStyle w:val="Charb"/>
          <w:color w:val="auto"/>
          <w:sz w:val="28"/>
          <w:szCs w:val="28"/>
          <w:rtl/>
        </w:rPr>
        <w:fldChar w:fldCharType="separate"/>
      </w:r>
      <w:r w:rsidR="00C2452A">
        <w:rPr>
          <w:rStyle w:val="Charb"/>
          <w:noProof/>
          <w:color w:val="auto"/>
          <w:sz w:val="28"/>
          <w:szCs w:val="28"/>
          <w:rtl/>
        </w:rPr>
        <w:t>[8]</w:t>
      </w:r>
      <w:r w:rsidR="00C2452A">
        <w:rPr>
          <w:rStyle w:val="Charb"/>
          <w:color w:val="auto"/>
          <w:sz w:val="28"/>
          <w:szCs w:val="28"/>
          <w:rtl/>
        </w:rPr>
        <w:fldChar w:fldCharType="end"/>
      </w:r>
      <w:r w:rsidRPr="00E732A6">
        <w:rPr>
          <w:rStyle w:val="Charb"/>
          <w:rFonts w:hint="cs"/>
          <w:color w:val="auto"/>
          <w:sz w:val="28"/>
          <w:szCs w:val="28"/>
          <w:rtl/>
        </w:rPr>
        <w:t xml:space="preserve"> در مورد شکل گیری توربولانس های نقطه ای منجر به ارائه اصل اینترمیتنسی شد که طبق این اصل درصد زمانی که یک نقطه معین از جریان داخل ناحیه درهم قرار داشته باشد اندازه گیری می شود. در ناحیه گذار، که حالت لایه مرزی از لایه ای به درهم تغییر می کند، مشخصه های زیادی از جریان در حال تغییر می باشند. یک نقطه مشخص در ناحیه گذار دارای رفتاری نوبه ای است. در بخشی از زمان، جریان مورد نظر لایه ای و در بخشی دیگر از زمان به صورت درهم می باشد. نسبتی از زمان که جریان به صورت درهم باشد را اصطلاحا ضریب نوبه ای و یا ضریب اینترمیتنسی گویند. این ضریب را  معمولا با</w:t>
      </w:r>
      <w:r w:rsidRPr="00E732A6">
        <w:t xml:space="preserve"> </w:t>
      </w:r>
      <w:r w:rsidRPr="00E732A6">
        <w:object w:dxaOrig="200" w:dyaOrig="260">
          <v:shape id="_x0000_i1030" type="#_x0000_t75" style="width:7.5pt;height:14.25pt" o:ole="">
            <v:imagedata r:id="rId26" o:title=""/>
          </v:shape>
          <o:OLEObject Type="Embed" ProgID="Equation.DSMT4" ShapeID="_x0000_i1030" DrawAspect="Content" ObjectID="_1587289910" r:id="rId27"/>
        </w:object>
      </w:r>
      <w:r w:rsidRPr="00E732A6">
        <w:rPr>
          <w:rStyle w:val="Charb"/>
          <w:rFonts w:hint="cs"/>
          <w:color w:val="auto"/>
          <w:sz w:val="28"/>
          <w:szCs w:val="28"/>
          <w:rtl/>
        </w:rPr>
        <w:t>نشان می دهند. ضریب اینترمیتنسی برای جریان کاملا لایه ای برابر صفر و برای جریان کاملا درهم برابر یک می باشد</w:t>
      </w:r>
      <w:r w:rsidRPr="00E732A6">
        <w:rPr>
          <w:rFonts w:hint="cs"/>
          <w:rtl/>
        </w:rPr>
        <w:t>.</w:t>
      </w:r>
    </w:p>
    <w:p w:rsidR="0006790A" w:rsidRDefault="0006790A" w:rsidP="00E732A6">
      <w:pPr>
        <w:pStyle w:val="ac"/>
        <w:rPr>
          <w:rtl/>
        </w:rPr>
      </w:pPr>
      <w:r>
        <w:rPr>
          <w:rFonts w:hint="cs"/>
          <w:rtl/>
        </w:rPr>
        <w:lastRenderedPageBreak/>
        <w:t>تاکنون مدل های مختلفی برای اینترمیتنسی ارائه شده اند که به دو دسته قابل تقسیم هستند: 1) مدلهای اینترمیتنسی جبری   2) معادلات انتقال</w:t>
      </w:r>
      <w:r>
        <w:rPr>
          <w:rStyle w:val="FootnoteReference"/>
          <w:rFonts w:ascii="Calibri" w:hAnsi="Calibri"/>
          <w:szCs w:val="24"/>
          <w:rtl/>
        </w:rPr>
        <w:footnoteReference w:id="24"/>
      </w:r>
      <w:r>
        <w:rPr>
          <w:rFonts w:hint="cs"/>
          <w:rtl/>
        </w:rPr>
        <w:t xml:space="preserve"> برای اینترمیتنسی</w:t>
      </w:r>
    </w:p>
    <w:p w:rsidR="00C2452A" w:rsidRDefault="0006790A" w:rsidP="00C2452A">
      <w:pPr>
        <w:pStyle w:val="ac"/>
        <w:rPr>
          <w:rtl/>
        </w:rPr>
      </w:pPr>
      <w:r>
        <w:rPr>
          <w:rFonts w:hint="cs"/>
          <w:rtl/>
        </w:rPr>
        <w:t>همواره هنگام استفاده از مدلهای اینترمیتنسی، موقعیت شروع فرایند گذار باید به کمک مدل دیگری (معمولا روابط تجربی) تعیین شود. مدل های جبری اینترمیتنسی به صورت وسیعی در کد</w:t>
      </w:r>
      <w:r>
        <w:rPr>
          <w:rtl/>
        </w:rPr>
        <w:softHyphen/>
      </w:r>
      <w:r>
        <w:rPr>
          <w:rFonts w:hint="cs"/>
          <w:rtl/>
        </w:rPr>
        <w:t>های</w:t>
      </w:r>
      <w:r>
        <w:t xml:space="preserve">CFD </w:t>
      </w:r>
      <w:r>
        <w:rPr>
          <w:rFonts w:hint="cs"/>
          <w:rtl/>
        </w:rPr>
        <w:t xml:space="preserve"> (با شبکه با سازمان) مورد استفاده قرار گرفته اند. ضریب اینترمیتنسی معمولا بوسیله ضرب در ویسکوزیته گردابی مدل توربولانسی، به حل عددی جریان اعمال می شود. قبل از شروع گذار، مقدار ضریب اینترمیتنسی صفر می باشد و با شروع ناحیه گذار به آرامی مقدار این ضریب افزایش می یابد تا به مقداریک در انتهای ناحیه گذار (درهم شدن کامل) می</w:t>
      </w:r>
      <w:r>
        <w:rPr>
          <w:rtl/>
        </w:rPr>
        <w:softHyphen/>
      </w:r>
      <w:r>
        <w:rPr>
          <w:rFonts w:hint="cs"/>
          <w:rtl/>
        </w:rPr>
        <w:t>رسد. مدل های جبری زیادی توسط محققین مطرح شده است که عموماً بر مبنای اندازه گیری های تجربی تعیین می شوند</w:t>
      </w:r>
      <w:r w:rsidR="00C2452A">
        <w:rPr>
          <w:rtl/>
        </w:rPr>
        <w:fldChar w:fldCharType="begin"/>
      </w:r>
      <w:r w:rsidR="00C2452A">
        <w:rPr>
          <w:rtl/>
        </w:rPr>
        <w:instrText xml:space="preserve"> </w:instrText>
      </w:r>
      <w:r w:rsidR="00C2452A">
        <w:instrText>ADDIN EN.CITE &lt;EndNote&gt;&lt;Cite&gt;&lt;Author&gt;Dhawan&lt;/Author&gt;&lt;Year&gt;1958&lt;/Year&gt;&lt;RecNum&gt;16&lt;/RecNum&gt;&lt;DisplayText&gt;[9, 15]&lt;/DisplayText&gt;&lt;record&gt;&lt;rec-number&gt;16&lt;/rec-number&gt;&lt;foreign-keys&gt;&lt;key app="EN" db-id="zzpzvxeejp2wsfedddppwe0ftezwxrdw2xs5" timestamp="1525696532"&gt;1</w:instrText>
      </w:r>
      <w:r w:rsidR="00C2452A">
        <w:rPr>
          <w:rtl/>
        </w:rPr>
        <w:instrText>6&lt;/</w:instrText>
      </w:r>
      <w:r w:rsidR="00C2452A">
        <w:instrText>key&gt;&lt;/foreign-keys&gt;&lt;ref-type name="Journal Article"&gt;17&lt;/ref-type&gt;&lt;contributors&gt;&lt;authors&gt;&lt;author&gt;Dhawan, SJ&lt;/author&gt;&lt;author&gt;Narasimha, R&lt;/author&gt;&lt;/authors&gt;&lt;/contributors&gt;&lt;titles&gt;&lt;title&gt;Some properties of boundary layer flow during the transition from laminar to turbulent motion&lt;/title&gt;&lt;secondary-title&gt;Journal of Fluid Mechanics&lt;/secondary-title&gt;&lt;/titles&gt;&lt;periodical&gt;&lt;full-title&gt;Journal of Fluid Mechanics&lt;/full-title&gt;&lt;/periodical&gt;&lt;pages&gt;418-436&lt;/pages&gt;&lt;volume&gt;3&lt;/volume&gt;&lt;number&gt;4&lt;/number&gt;&lt;dates&gt;&lt;year&gt;1958</w:instrText>
      </w:r>
      <w:r w:rsidR="00C2452A">
        <w:rPr>
          <w:rtl/>
        </w:rPr>
        <w:instrText>&lt;/</w:instrText>
      </w:r>
      <w:r w:rsidR="00C2452A">
        <w:instrText>year&gt;&lt;/dates&gt;&lt;isbn&gt;1469-7645&lt;/isbn&gt;&lt;urls&gt;&lt;/urls&gt;&lt;/record&gt;&lt;/Cite&gt;&lt;Cite&gt;&lt;Author&gt;Sieger&lt;/Author&gt;&lt;Year&gt;1995&lt;/Year&gt;&lt;RecNum&gt;17&lt;/RecNum&gt;&lt;record&gt;&lt;rec-number&gt;17&lt;/rec-number&gt;&lt;foreign-keys&gt;&lt;key app="EN" db-id="zzpzvxeejp2wsfedddppwe0ftezwxrdw2xs5" timestamp="152569</w:instrText>
      </w:r>
      <w:r w:rsidR="00C2452A">
        <w:rPr>
          <w:rtl/>
        </w:rPr>
        <w:instrText>6554"&gt;17&lt;/</w:instrText>
      </w:r>
      <w:r w:rsidR="00C2452A">
        <w:instrText>key&gt;&lt;/foreign-keys&gt;&lt;ref-type name="Journal Article"&gt;17&lt;/ref-type&gt;&lt;contributors&gt;&lt;authors&gt;&lt;author&gt;Sieger, K&lt;/author&gt;&lt;author&gt;Schiele, R&lt;/author&gt;&lt;author&gt;Kaufmann, F&lt;/author&gt;&lt;author&gt;Wittig, S&lt;/author&gt;&lt;author&gt;Rodi, W&lt;/author&gt;&lt;/authors&gt;&lt;/contributors</w:instrText>
      </w:r>
      <w:r w:rsidR="00C2452A">
        <w:rPr>
          <w:rtl/>
        </w:rPr>
        <w:instrText>&gt;&lt;</w:instrText>
      </w:r>
      <w:r w:rsidR="00C2452A">
        <w:instrText>titles&gt;&lt;title&gt;A two-layer turbulence model for the calculation of transitional boundary-layers&lt;/title&gt;&lt;secondary-title&gt;ERCOFTAC bulletin&lt;/secondary-title&gt;&lt;/titles&gt;&lt;periodical&gt;&lt;full-title&gt;ERCOFTAC bulletin&lt;/full-title&gt;&lt;/periodical&gt;&lt;pages&gt;21-25&lt;/pages&gt;&lt;volume&gt;24&lt;/volume&gt;&lt;dates&gt;&lt;year&gt;1995&lt;/year&gt;&lt;/dates&gt;&lt;urls&gt;&lt;/urls&gt;&lt;/record&gt;&lt;/Cite&gt;&lt;/EndNote</w:instrText>
      </w:r>
      <w:r w:rsidR="00C2452A">
        <w:rPr>
          <w:rtl/>
        </w:rPr>
        <w:instrText>&gt;</w:instrText>
      </w:r>
      <w:r w:rsidR="00C2452A">
        <w:rPr>
          <w:rtl/>
        </w:rPr>
        <w:fldChar w:fldCharType="separate"/>
      </w:r>
      <w:r w:rsidR="00C2452A">
        <w:rPr>
          <w:noProof/>
          <w:rtl/>
        </w:rPr>
        <w:t>[9, 15]</w:t>
      </w:r>
      <w:r w:rsidR="00C2452A">
        <w:rPr>
          <w:rtl/>
        </w:rPr>
        <w:fldChar w:fldCharType="end"/>
      </w:r>
      <w:r>
        <w:rPr>
          <w:rFonts w:hint="cs"/>
          <w:rtl/>
        </w:rPr>
        <w:t>.</w:t>
      </w:r>
    </w:p>
    <w:p w:rsidR="0006790A" w:rsidRDefault="0006790A" w:rsidP="00C2452A">
      <w:pPr>
        <w:pStyle w:val="ac"/>
        <w:rPr>
          <w:rtl/>
        </w:rPr>
      </w:pPr>
      <w:r>
        <w:rPr>
          <w:rFonts w:hint="cs"/>
          <w:rtl/>
        </w:rPr>
        <w:t>روش نسبتا جدیدتری که برای مدلسازی اینترمیتنسی ارائه شده استفاده از معادله انتقال برای ضریب اینترمیتنسی است به گونه ای که در این معادله انتقال، ترم تولید به گونه ای تعریف می شود تا نتایج مدل بر نتایج مدل های تجربی منطبق گردد. مزیت اصلی این روش در این است که علاوه بر مدلسازی اینترمیتنسی در راستای جریان، تغییرات آن در راستای عمود بر لایه مرزی نیز محاسبه شده و باعث پیش بینی بهتر ناحیه گذار جریان ها می شود</w:t>
      </w:r>
      <w:r w:rsidR="00C2452A">
        <w:rPr>
          <w:rtl/>
        </w:rPr>
        <w:fldChar w:fldCharType="begin"/>
      </w:r>
      <w:r w:rsidR="00C2452A">
        <w:rPr>
          <w:rtl/>
        </w:rPr>
        <w:instrText xml:space="preserve"> </w:instrText>
      </w:r>
      <w:r w:rsidR="00C2452A">
        <w:instrText>ADDIN EN.CITE &lt;EndNote&gt;&lt;Cite&gt;&lt;Author&gt;Gostelow&lt;/Author&gt;&lt;Year&gt;1992&lt;/Year&gt;&lt;RecNum&gt;18&lt;/RecNum&gt;&lt;DisplayText&gt;[16]&lt;/DisplayText&gt;&lt;record&gt;&lt;rec-number&gt;18&lt;/rec-number&gt;&lt;foreign-keys&gt;&lt;key app="EN" db-id="zzpzvxeejp2wsfedddppwe0ftezwxrdw2xs5" timestamp="1525696704"&gt;18</w:instrText>
      </w:r>
      <w:r w:rsidR="00C2452A">
        <w:rPr>
          <w:rtl/>
        </w:rPr>
        <w:instrText>&lt;/</w:instrText>
      </w:r>
      <w:r w:rsidR="00C2452A">
        <w:instrText>key&gt;&lt;/foreign-keys&gt;&lt;ref-type name="Conference Proceedings"&gt;10&lt;/ref-type&gt;&lt;contributors&gt;&lt;authors&gt;&lt;author&gt;Gostelow, JP&lt;/author&gt;&lt;author&gt;Blunden, AR&lt;/author&gt;&lt;author&gt;Walker, GJ&lt;/author&gt;&lt;/authors&gt;&lt;/contributors&gt;&lt;titles&gt;&lt;title&gt;Effects of free-stream turbulence</w:instrText>
      </w:r>
      <w:r w:rsidR="00C2452A">
        <w:rPr>
          <w:rtl/>
        </w:rPr>
        <w:instrText xml:space="preserve"> </w:instrText>
      </w:r>
      <w:r w:rsidR="00C2452A">
        <w:instrText>and adverse pressure gradients on boundary layer transition&lt;/title&gt;&lt;secondary-title&gt;ASME 1992 International Gas Turbine and Aeroengine Congress and Exposition&lt;/secondary-title&gt;&lt;/titles&gt;&lt;pages&gt;V001T01A128-V001T01A128&lt;/pages&gt;&lt;dates&gt;&lt;year&gt;1992&lt;/year&gt;&lt;/dates</w:instrText>
      </w:r>
      <w:r w:rsidR="00C2452A">
        <w:rPr>
          <w:rtl/>
        </w:rPr>
        <w:instrText>&gt;&lt;</w:instrText>
      </w:r>
      <w:r w:rsidR="00C2452A">
        <w:instrText>publisher&gt;American Society of Mechanical Engineers&lt;/publisher&gt;&lt;urls&gt;&lt;/urls&gt;&lt;/record&gt;&lt;/Cite&gt;&lt;/EndNote</w:instrText>
      </w:r>
      <w:r w:rsidR="00C2452A">
        <w:rPr>
          <w:rtl/>
        </w:rPr>
        <w:instrText>&gt;</w:instrText>
      </w:r>
      <w:r w:rsidR="00C2452A">
        <w:rPr>
          <w:rtl/>
        </w:rPr>
        <w:fldChar w:fldCharType="separate"/>
      </w:r>
      <w:r w:rsidR="00C2452A">
        <w:rPr>
          <w:noProof/>
          <w:rtl/>
        </w:rPr>
        <w:t>[16]</w:t>
      </w:r>
      <w:r w:rsidR="00C2452A">
        <w:rPr>
          <w:rtl/>
        </w:rPr>
        <w:fldChar w:fldCharType="end"/>
      </w:r>
      <w:r>
        <w:rPr>
          <w:rFonts w:hint="cs"/>
          <w:rtl/>
        </w:rPr>
        <w:t xml:space="preserve">. </w:t>
      </w:r>
      <w:r w:rsidRPr="00AE0EF9">
        <w:rPr>
          <w:rFonts w:hint="cs"/>
          <w:rtl/>
        </w:rPr>
        <w:t>البته به منظور همسان سازی فریم محاسباتی لازم برای ترم اینترمیتنسی</w:t>
      </w:r>
      <w:r w:rsidR="00C2452A">
        <w:rPr>
          <w:rFonts w:hint="cs"/>
          <w:rtl/>
        </w:rPr>
        <w:t xml:space="preserve">           </w:t>
      </w:r>
      <w:r w:rsidRPr="00AE0EF9">
        <w:rPr>
          <w:rFonts w:hint="cs"/>
          <w:rtl/>
        </w:rPr>
        <w:t xml:space="preserve"> (</w:t>
      </w:r>
      <w:r w:rsidRPr="00AE0EF9">
        <w:rPr>
          <w:position w:val="-10"/>
        </w:rPr>
        <w:object w:dxaOrig="200" w:dyaOrig="260">
          <v:shape id="_x0000_i1031" type="#_x0000_t75" style="width:7.5pt;height:14.25pt" o:ole="">
            <v:imagedata r:id="rId28" o:title=""/>
          </v:shape>
          <o:OLEObject Type="Embed" ProgID="Equation.DSMT4" ShapeID="_x0000_i1031" DrawAspect="Content" ObjectID="_1587289911" r:id="rId29"/>
        </w:object>
      </w:r>
      <w:r w:rsidRPr="00AE0EF9">
        <w:rPr>
          <w:rtl/>
        </w:rPr>
        <w:t xml:space="preserve"> </w:t>
      </w:r>
      <w:r w:rsidRPr="00AE0EF9">
        <w:rPr>
          <w:rFonts w:hint="cs"/>
          <w:rtl/>
        </w:rPr>
        <w:t>)در کل دامنه محاسباتی و به هنگام حل عبارت انتقال مومنتم و ترم های  توربولانسی، تلاش های زیادی برای تعریف یک معادله انتقال برای این عبارت و محاسبه آن در کل دامنه محاسباتی (نظیر سایر کمیت های جریان)</w:t>
      </w:r>
      <w:r>
        <w:rPr>
          <w:rFonts w:hint="cs"/>
          <w:rtl/>
        </w:rPr>
        <w:t xml:space="preserve"> </w:t>
      </w:r>
      <w:r w:rsidRPr="00AE0EF9">
        <w:rPr>
          <w:rFonts w:hint="cs"/>
          <w:rtl/>
        </w:rPr>
        <w:t xml:space="preserve">انجام شده است </w:t>
      </w:r>
      <w:r>
        <w:t>.</w:t>
      </w:r>
    </w:p>
    <w:p w:rsidR="0006790A" w:rsidRDefault="0006790A" w:rsidP="00B021BD">
      <w:pPr>
        <w:pStyle w:val="ac"/>
      </w:pPr>
      <w:r>
        <w:rPr>
          <w:rFonts w:hint="cs"/>
          <w:rtl/>
        </w:rPr>
        <w:t>اخیرا تلاش</w:t>
      </w:r>
      <w:r>
        <w:rPr>
          <w:rFonts w:hint="cs"/>
          <w:rtl/>
        </w:rPr>
        <w:softHyphen/>
        <w:t>هایی در راستای ارائه این روابط توسط گروه</w:t>
      </w:r>
      <w:r>
        <w:rPr>
          <w:rFonts w:hint="cs"/>
          <w:rtl/>
        </w:rPr>
        <w:softHyphen/>
        <w:t>های تحقیقاتی مختلف صورت پذیرفته و نتایج خوبی نیز به دست آمده است. یک نمونه مهم از این تلاش های سیتماتیک توسط سولکسنا</w:t>
      </w:r>
      <w:r>
        <w:rPr>
          <w:rStyle w:val="FootnoteReference"/>
          <w:rtl/>
        </w:rPr>
        <w:footnoteReference w:id="25"/>
      </w:r>
      <w:r>
        <w:rPr>
          <w:rFonts w:hint="cs"/>
          <w:rtl/>
        </w:rPr>
        <w:t xml:space="preserve"> و همکاران</w:t>
      </w:r>
      <w:r w:rsidR="00B021BD">
        <w:rPr>
          <w:rtl/>
        </w:rPr>
        <w:fldChar w:fldCharType="begin">
          <w:fldData xml:space="preserve">PEVuZE5vdGU+PENpdGU+PEF1dGhvcj5NYWxhbjwvQXV0aG9yPjxZZWFyPjIwMDk8L1llYXI+PFJl
Y051bT4yMTwvUmVjTnVtPjxEaXNwbGF5VGV4dD5bMTctMTldPC9EaXNwbGF5VGV4dD48cmVjb3Jk
PjxyZWMtbnVtYmVyPjIxPC9yZWMtbnVtYmVyPjxmb3JlaWduLWtleXM+PGtleSBhcHA9IkVOIiBk
Yi1pZD0ienpwenZ4ZWVqcDJ3c2ZlZGRkcHB3ZTBmdGV6d3hyZHcyeHM1IiB0aW1lc3RhbXA9IjE1
MjU2OTczNDgiPjIxPC9rZXk+PC9mb3JlaWduLWtleXM+PHJlZi10eXBlIG5hbWU9IkNvbmZlcmVu
Y2UgUHJvY2VlZGluZ3MiPjEwPC9yZWYtdHlwZT48Y29udHJpYnV0b3JzPjxhdXRob3JzPjxhdXRo
b3I+TWFsYW4sIFBhdWw8L2F1dGhvcj48YXV0aG9yPlN1bHVrc25hLCBLZWVyYXRpPC9hdXRob3I+
PGF1dGhvcj5KdW50YXNhcm8sIEVrYWNoYWk8L2F1dGhvcj48L2F1dGhvcnM+PC9jb250cmlidXRv
cnM+PHRpdGxlcz48dGl0bGU+Q2FsaWJyYXRpbmcgdGhlIGdhbW1hLVJlX3RoZXRhIHRyYW5zaXRp
b24gbW9kZWwgZm9yIGNvbW1lcmNpYWwgQ0ZEPC90aXRsZT48c2Vjb25kYXJ5LXRpdGxlPjQ3dGgg
QUlBQSBBZXJvc3BhY2UgU2NpZW5jZXMgTWVldGluZyBpbmNsdWRpbmcgVGhlIE5ldyBIb3Jpem9u
cyBGb3J1bSBhbmQgQWVyb3NwYWNlIEV4cG9zaXRpb248L3NlY29uZGFyeS10aXRsZT48L3RpdGxl
cz48cGFnZXM+MTE0MjwvcGFnZXM+PGRhdGVzPjx5ZWFyPjIwMDk8L3llYXI+PC9kYXRlcz48dXJs
cz48L3VybHM+PC9yZWNvcmQ+PC9DaXRlPjxDaXRlPjxBdXRob3I+U3VsdWtzbmE8L0F1dGhvcj48
WWVhcj4yMDA5PC9ZZWFyPjxSZWNOdW0+MjA8L1JlY051bT48cmVjb3JkPjxyZWMtbnVtYmVyPjIw
PC9yZWMtbnVtYmVyPjxmb3JlaWduLWtleXM+PGtleSBhcHA9IkVOIiBkYi1pZD0ienpwenZ4ZWVq
cDJ3c2ZlZGRkcHB3ZTBmdGV6d3hyZHcyeHM1IiB0aW1lc3RhbXA9IjE1MjU2OTczMzMiPjIwPC9r
ZXk+PC9mb3JlaWduLWtleXM+PHJlZi10eXBlIG5hbWU9IkpvdXJuYWwgQXJ0aWNsZSI+MTc8L3Jl
Zi10eXBlPjxjb250cmlidXRvcnM+PGF1dGhvcnM+PGF1dGhvcj5TdWx1a3NuYSwgS2VlcmF0aTwv
YXV0aG9yPjxhdXRob3I+RGVjaGF1bXBoYWksIFByYW1vdGU8L2F1dGhvcj48YXV0aG9yPkp1bnRh
c2FybywgRWthY2hhaTwvYXV0aG9yPjwvYXV0aG9ycz48L2NvbnRyaWJ1dG9ycz48dGl0bGVzPjx0
aXRsZT5Db3JyZWxhdGlvbnMgZm9yIG1vZGVsaW5nIHRyYW5zaXRpb25hbCBib3VuZGFyeSBsYXll
cnMgdW5kZXIgaW5mbHVlbmNlcyBvZiBmcmVlc3RyZWFtIHR1cmJ1bGVuY2UgYW5kIHByZXNzdXJl
IGdyYWRpZW50PC90aXRsZT48c2Vjb25kYXJ5LXRpdGxlPkludGVybmF0aW9uYWwgSm91cm5hbCBv
ZiBIZWF0IGFuZCBGbHVpZCBGbG93PC9zZWNvbmRhcnktdGl0bGU+PC90aXRsZXM+PHBlcmlvZGlj
YWw+PGZ1bGwtdGl0bGU+SW50ZXJuYXRpb25hbCBKb3VybmFsIG9mIEhlYXQgYW5kIEZsdWlkIEZs
b3c8L2Z1bGwtdGl0bGU+PC9wZXJpb2RpY2FsPjxwYWdlcz42Ni03NTwvcGFnZXM+PHZvbHVtZT4z
MDwvdm9sdW1lPjxudW1iZXI+MTwvbnVtYmVyPjxkYXRlcz48eWVhcj4yMDA5PC95ZWFyPjwvZGF0
ZXM+PGlzYm4+MDE0Mi03MjdYPC9pc2JuPjx1cmxzPjwvdXJscz48L3JlY29yZD48L0NpdGU+PENp
dGU+PEF1dGhvcj5TdWx1a3NuYTwvQXV0aG9yPjxZZWFyPjIwMDg8L1llYXI+PFJlY051bT4xOTwv
UmVjTnVtPjxyZWNvcmQ+PHJlYy1udW1iZXI+MTk8L3JlYy1udW1iZXI+PGZvcmVpZ24ta2V5cz48
a2V5IGFwcD0iRU4iIGRiLWlkPSJ6enB6dnhlZWpwMndzZmVkZGRwcHdlMGZ0ZXp3eHJkdzJ4czUi
IHRpbWVzdGFtcD0iMTUyNTY5NzMwNSI+MTk8L2tleT48L2ZvcmVpZ24ta2V5cz48cmVmLXR5cGUg
bmFtZT0iSm91cm5hbCBBcnRpY2xlIj4xNzwvcmVmLXR5cGU+PGNvbnRyaWJ1dG9ycz48YXV0aG9y
cz48YXV0aG9yPlN1bHVrc25hLCBLZWVyYXRpPC9hdXRob3I+PGF1dGhvcj5KdW50YXNhcm8sIEVr
YWNoYWk8L2F1dGhvcj48L2F1dGhvcnM+PC9jb250cmlidXRvcnM+PHRpdGxlcz48dGl0bGU+QXNz
ZXNzbWVudCBvZiBpbnRlcm1pdHRlbmN5IHRyYW5zcG9ydCBlcXVhdGlvbnMgZm9yIG1vZGVsaW5n
IHRyYW5zaXRpb24gaW4gYm91bmRhcnkgbGF5ZXJzIHN1YmplY3RlZCB0byBmcmVlc3RyZWFtIHR1
cmJ1bGVuY2U8L3RpdGxlPjxzZWNvbmRhcnktdGl0bGU+SW50ZXJuYXRpb25hbCBKb3VybmFsIG9m
IEhlYXQgYW5kIEZsdWlkIEZsb3c8L3NlY29uZGFyeS10aXRsZT48L3RpdGxlcz48cGVyaW9kaWNh
bD48ZnVsbC10aXRsZT5JbnRlcm5hdGlvbmFsIEpvdXJuYWwgb2YgSGVhdCBhbmQgRmx1aWQgRmxv
dzwvZnVsbC10aXRsZT48L3BlcmlvZGljYWw+PHBhZ2VzPjQ4LTYxPC9wYWdlcz48dm9sdW1lPjI5
PC92b2x1bWU+PG51bWJlcj4xPC9udW1iZXI+PGRhdGVzPjx5ZWFyPjIwMDg8L3llYXI+PC9kYXRl
cz48aXNibj4wMTQyLTcyN1g8L2lzYm4+PHVybHM+PC91cmxzPjwvcmVjb3JkPjwvQ2l0ZT48L0Vu
ZE5vdGU+
</w:fldData>
        </w:fldChar>
      </w:r>
      <w:r w:rsidR="00B021BD">
        <w:rPr>
          <w:rtl/>
        </w:rPr>
        <w:instrText xml:space="preserve"> </w:instrText>
      </w:r>
      <w:r w:rsidR="00B021BD">
        <w:instrText>ADDIN EN.CITE</w:instrText>
      </w:r>
      <w:r w:rsidR="00B021BD">
        <w:rPr>
          <w:rtl/>
        </w:rPr>
        <w:instrText xml:space="preserve"> </w:instrText>
      </w:r>
      <w:r w:rsidR="00B021BD">
        <w:rPr>
          <w:rtl/>
        </w:rPr>
        <w:fldChar w:fldCharType="begin">
          <w:fldData xml:space="preserve">PEVuZE5vdGU+PENpdGU+PEF1dGhvcj5NYWxhbjwvQXV0aG9yPjxZZWFyPjIwMDk8L1llYXI+PFJl
Y051bT4yMTwvUmVjTnVtPjxEaXNwbGF5VGV4dD5bMTctMTldPC9EaXNwbGF5VGV4dD48cmVjb3Jk
PjxyZWMtbnVtYmVyPjIxPC9yZWMtbnVtYmVyPjxmb3JlaWduLWtleXM+PGtleSBhcHA9IkVOIiBk
Yi1pZD0ienpwenZ4ZWVqcDJ3c2ZlZGRkcHB3ZTBmdGV6d3hyZHcyeHM1IiB0aW1lc3RhbXA9IjE1
MjU2OTczNDgiPjIxPC9rZXk+PC9mb3JlaWduLWtleXM+PHJlZi10eXBlIG5hbWU9IkNvbmZlcmVu
Y2UgUHJvY2VlZGluZ3MiPjEwPC9yZWYtdHlwZT48Y29udHJpYnV0b3JzPjxhdXRob3JzPjxhdXRo
b3I+TWFsYW4sIFBhdWw8L2F1dGhvcj48YXV0aG9yPlN1bHVrc25hLCBLZWVyYXRpPC9hdXRob3I+
PGF1dGhvcj5KdW50YXNhcm8sIEVrYWNoYWk8L2F1dGhvcj48L2F1dGhvcnM+PC9jb250cmlidXRv
cnM+PHRpdGxlcz48dGl0bGU+Q2FsaWJyYXRpbmcgdGhlIGdhbW1hLVJlX3RoZXRhIHRyYW5zaXRp
b24gbW9kZWwgZm9yIGNvbW1lcmNpYWwgQ0ZEPC90aXRsZT48c2Vjb25kYXJ5LXRpdGxlPjQ3dGgg
QUlBQSBBZXJvc3BhY2UgU2NpZW5jZXMgTWVldGluZyBpbmNsdWRpbmcgVGhlIE5ldyBIb3Jpem9u
cyBGb3J1bSBhbmQgQWVyb3NwYWNlIEV4cG9zaXRpb248L3NlY29uZGFyeS10aXRsZT48L3RpdGxl
cz48cGFnZXM+MTE0MjwvcGFnZXM+PGRhdGVzPjx5ZWFyPjIwMDk8L3llYXI+PC9kYXRlcz48dXJs
cz48L3VybHM+PC9yZWNvcmQ+PC9DaXRlPjxDaXRlPjxBdXRob3I+U3VsdWtzbmE8L0F1dGhvcj48
WWVhcj4yMDA5PC9ZZWFyPjxSZWNOdW0+MjA8L1JlY051bT48cmVjb3JkPjxyZWMtbnVtYmVyPjIw
PC9yZWMtbnVtYmVyPjxmb3JlaWduLWtleXM+PGtleSBhcHA9IkVOIiBkYi1pZD0ienpwenZ4ZWVq
cDJ3c2ZlZGRkcHB3ZTBmdGV6d3hyZHcyeHM1IiB0aW1lc3RhbXA9IjE1MjU2OTczMzMiPjIwPC9r
ZXk+PC9mb3JlaWduLWtleXM+PHJlZi10eXBlIG5hbWU9IkpvdXJuYWwgQXJ0aWNsZSI+MTc8L3Jl
Zi10eXBlPjxjb250cmlidXRvcnM+PGF1dGhvcnM+PGF1dGhvcj5TdWx1a3NuYSwgS2VlcmF0aTwv
YXV0aG9yPjxhdXRob3I+RGVjaGF1bXBoYWksIFByYW1vdGU8L2F1dGhvcj48YXV0aG9yPkp1bnRh
c2FybywgRWthY2hhaTwvYXV0aG9yPjwvYXV0aG9ycz48L2NvbnRyaWJ1dG9ycz48dGl0bGVzPjx0
aXRsZT5Db3JyZWxhdGlvbnMgZm9yIG1vZGVsaW5nIHRyYW5zaXRpb25hbCBib3VuZGFyeSBsYXll
cnMgdW5kZXIgaW5mbHVlbmNlcyBvZiBmcmVlc3RyZWFtIHR1cmJ1bGVuY2UgYW5kIHByZXNzdXJl
IGdyYWRpZW50PC90aXRsZT48c2Vjb25kYXJ5LXRpdGxlPkludGVybmF0aW9uYWwgSm91cm5hbCBv
ZiBIZWF0IGFuZCBGbHVpZCBGbG93PC9zZWNvbmRhcnktdGl0bGU+PC90aXRsZXM+PHBlcmlvZGlj
YWw+PGZ1bGwtdGl0bGU+SW50ZXJuYXRpb25hbCBKb3VybmFsIG9mIEhlYXQgYW5kIEZsdWlkIEZs
b3c8L2Z1bGwtdGl0bGU+PC9wZXJpb2RpY2FsPjxwYWdlcz42Ni03NTwvcGFnZXM+PHZvbHVtZT4z
MDwvdm9sdW1lPjxudW1iZXI+MTwvbnVtYmVyPjxkYXRlcz48eWVhcj4yMDA5PC95ZWFyPjwvZGF0
ZXM+PGlzYm4+MDE0Mi03MjdYPC9pc2JuPjx1cmxzPjwvdXJscz48L3JlY29yZD48L0NpdGU+PENp
dGU+PEF1dGhvcj5TdWx1a3NuYTwvQXV0aG9yPjxZZWFyPjIwMDg8L1llYXI+PFJlY051bT4xOTwv
UmVjTnVtPjxyZWNvcmQ+PHJlYy1udW1iZXI+MTk8L3JlYy1udW1iZXI+PGZvcmVpZ24ta2V5cz48
a2V5IGFwcD0iRU4iIGRiLWlkPSJ6enB6dnhlZWpwMndzZmVkZGRwcHdlMGZ0ZXp3eHJkdzJ4czUi
IHRpbWVzdGFtcD0iMTUyNTY5NzMwNSI+MTk8L2tleT48L2ZvcmVpZ24ta2V5cz48cmVmLXR5cGUg
bmFtZT0iSm91cm5hbCBBcnRpY2xlIj4xNzwvcmVmLXR5cGU+PGNvbnRyaWJ1dG9ycz48YXV0aG9y
cz48YXV0aG9yPlN1bHVrc25hLCBLZWVyYXRpPC9hdXRob3I+PGF1dGhvcj5KdW50YXNhcm8sIEVr
YWNoYWk8L2F1dGhvcj48L2F1dGhvcnM+PC9jb250cmlidXRvcnM+PHRpdGxlcz48dGl0bGU+QXNz
ZXNzbWVudCBvZiBpbnRlcm1pdHRlbmN5IHRyYW5zcG9ydCBlcXVhdGlvbnMgZm9yIG1vZGVsaW5n
IHRyYW5zaXRpb24gaW4gYm91bmRhcnkgbGF5ZXJzIHN1YmplY3RlZCB0byBmcmVlc3RyZWFtIHR1
cmJ1bGVuY2U8L3RpdGxlPjxzZWNvbmRhcnktdGl0bGU+SW50ZXJuYXRpb25hbCBKb3VybmFsIG9m
IEhlYXQgYW5kIEZsdWlkIEZsb3c8L3NlY29uZGFyeS10aXRsZT48L3RpdGxlcz48cGVyaW9kaWNh
bD48ZnVsbC10aXRsZT5JbnRlcm5hdGlvbmFsIEpvdXJuYWwgb2YgSGVhdCBhbmQgRmx1aWQgRmxv
dzwvZnVsbC10aXRsZT48L3BlcmlvZGljYWw+PHBhZ2VzPjQ4LTYxPC9wYWdlcz48dm9sdW1lPjI5
PC92b2x1bWU+PG51bWJlcj4xPC9udW1iZXI+PGRhdGVzPjx5ZWFyPjIwMDg8L3llYXI+PC9kYXRl
cz48aXNibj4wMTQyLTcyN1g8L2lzYm4+PHVybHM+PC91cmxzPjwvcmVjb3JkPjwvQ2l0ZT48L0Vu
ZE5vdGU+
</w:fldData>
        </w:fldChar>
      </w:r>
      <w:r w:rsidR="00B021BD">
        <w:rPr>
          <w:rtl/>
        </w:rPr>
        <w:instrText xml:space="preserve"> </w:instrText>
      </w:r>
      <w:r w:rsidR="00B021BD">
        <w:instrText>ADDIN EN.CITE.DATA</w:instrText>
      </w:r>
      <w:r w:rsidR="00B021BD">
        <w:rPr>
          <w:rtl/>
        </w:rPr>
        <w:instrText xml:space="preserve"> </w:instrText>
      </w:r>
      <w:r w:rsidR="00B021BD">
        <w:rPr>
          <w:rtl/>
        </w:rPr>
      </w:r>
      <w:r w:rsidR="00B021BD">
        <w:rPr>
          <w:rtl/>
        </w:rPr>
        <w:fldChar w:fldCharType="end"/>
      </w:r>
      <w:r w:rsidR="00B021BD">
        <w:rPr>
          <w:rtl/>
        </w:rPr>
      </w:r>
      <w:r w:rsidR="00B021BD">
        <w:rPr>
          <w:rtl/>
        </w:rPr>
        <w:fldChar w:fldCharType="separate"/>
      </w:r>
      <w:r w:rsidR="00B021BD">
        <w:rPr>
          <w:noProof/>
          <w:rtl/>
        </w:rPr>
        <w:t>[17-19]</w:t>
      </w:r>
      <w:r w:rsidR="00B021BD">
        <w:rPr>
          <w:rtl/>
        </w:rPr>
        <w:fldChar w:fldCharType="end"/>
      </w:r>
      <w:r>
        <w:rPr>
          <w:rFonts w:hint="cs"/>
          <w:rtl/>
        </w:rPr>
        <w:t xml:space="preserve"> در دانشگاه صنعتی تایلند صورت پذیرفته است. آنها این روابط را به نحوی کالیبره کردند که جریان گذرای روی صفحه تخت بدون گرادیان فشار، به دقت شبیه</w:t>
      </w:r>
      <w:r>
        <w:rPr>
          <w:rFonts w:hint="cs"/>
          <w:rtl/>
        </w:rPr>
        <w:softHyphen/>
        <w:t>سازی شود.</w:t>
      </w:r>
      <w:r>
        <w:t xml:space="preserve"> </w:t>
      </w:r>
    </w:p>
    <w:p w:rsidR="0006790A" w:rsidRPr="00AE0EF9" w:rsidRDefault="0006790A" w:rsidP="00B021BD">
      <w:pPr>
        <w:pStyle w:val="ac"/>
        <w:rPr>
          <w:rFonts w:asciiTheme="minorHAnsi" w:hAnsiTheme="minorHAnsi"/>
          <w:rtl/>
        </w:rPr>
      </w:pPr>
      <w:r>
        <w:rPr>
          <w:rFonts w:hint="cs"/>
          <w:rtl/>
        </w:rPr>
        <w:t xml:space="preserve">بعدها در سال 2011، مدل گذار </w:t>
      </w:r>
      <w:r w:rsidRPr="002660F6">
        <w:rPr>
          <w:position w:val="-12"/>
        </w:rPr>
        <w:object w:dxaOrig="840" w:dyaOrig="400">
          <v:shape id="_x0000_i1032" type="#_x0000_t75" style="width:43.5pt;height:21.75pt" o:ole="">
            <v:imagedata r:id="rId30" o:title=""/>
          </v:shape>
          <o:OLEObject Type="Embed" ProgID="Equation.DSMT4" ShapeID="_x0000_i1032" DrawAspect="Content" ObjectID="_1587289912" r:id="rId31"/>
        </w:object>
      </w:r>
      <w:r>
        <w:rPr>
          <w:rFonts w:hint="cs"/>
          <w:rtl/>
        </w:rPr>
        <w:t xml:space="preserve"> توسط مدیدا</w:t>
      </w:r>
      <w:r>
        <w:rPr>
          <w:rStyle w:val="FootnoteReference"/>
          <w:rtl/>
        </w:rPr>
        <w:footnoteReference w:id="26"/>
      </w:r>
      <w:r>
        <w:rPr>
          <w:rFonts w:hint="cs"/>
          <w:rtl/>
        </w:rPr>
        <w:t xml:space="preserve"> و همکاران</w:t>
      </w:r>
      <w:r w:rsidR="00B021BD">
        <w:rPr>
          <w:rtl/>
        </w:rPr>
        <w:fldChar w:fldCharType="begin"/>
      </w:r>
      <w:r w:rsidR="00B021BD">
        <w:rPr>
          <w:rtl/>
        </w:rPr>
        <w:instrText xml:space="preserve"> </w:instrText>
      </w:r>
      <w:r w:rsidR="00B021BD">
        <w:instrText>ADDIN EN.CITE &lt;EndNote&gt;&lt;Cite&gt;&lt;Author&gt;Medida&lt;/Author&gt;&lt;Year&gt;2011&lt;/Year&gt;&lt;RecNum&gt;22&lt;/RecNum&gt;&lt;DisplayText&gt;[20]&lt;/DisplayText&gt;&lt;record&gt;&lt;rec-number&gt;22&lt;/rec-number&gt;&lt;foreign-keys&gt;&lt;key app="EN" db-id="zzpzvxeejp2wsfedddppwe0ftezwxrdw2xs5" timestamp="1525697456"&gt;22</w:instrText>
      </w:r>
      <w:r w:rsidR="00B021BD">
        <w:rPr>
          <w:rtl/>
        </w:rPr>
        <w:instrText>&lt;/</w:instrText>
      </w:r>
      <w:r w:rsidR="00B021BD">
        <w:instrText>key&gt;&lt;/foreign-keys&gt;&lt;ref-type name="Conference Proceedings"&gt;10&lt;/ref-type&gt;&lt;contributors&gt;&lt;authors&gt;&lt;author&gt;Medida, S&lt;/author&gt;&lt;author&gt;Baeder, J&lt;/author&gt;&lt;/authors&gt;&lt;/contributors&gt;&lt;titles&gt;&lt;title&gt;Numerical prediction of static and dynamic stall phenomena using the</w:instrText>
      </w:r>
      <w:r w:rsidR="00B021BD">
        <w:rPr>
          <w:rtl/>
        </w:rPr>
        <w:instrText xml:space="preserve"> </w:instrText>
      </w:r>
      <w:r w:rsidR="00B021BD">
        <w:instrText>γ− Reθt transition model&lt;/title&gt;&lt;secondary-title&gt;American Helicopter Society 67 th Annual Forum, Virginia Beach, VA&lt;/secondary-title&gt;&lt;/titles&gt;&lt;dates&gt;&lt;year&gt;2011&lt;/year&gt;&lt;/dates&gt;&lt;urls&gt;&lt;/urls&gt;&lt;/record&gt;&lt;/Cite&gt;&lt;/EndNote</w:instrText>
      </w:r>
      <w:r w:rsidR="00B021BD">
        <w:rPr>
          <w:rtl/>
        </w:rPr>
        <w:instrText>&gt;</w:instrText>
      </w:r>
      <w:r w:rsidR="00B021BD">
        <w:rPr>
          <w:rtl/>
        </w:rPr>
        <w:fldChar w:fldCharType="separate"/>
      </w:r>
      <w:r w:rsidR="00B021BD">
        <w:rPr>
          <w:noProof/>
          <w:rtl/>
        </w:rPr>
        <w:t>[20]</w:t>
      </w:r>
      <w:r w:rsidR="00B021BD">
        <w:rPr>
          <w:rtl/>
        </w:rPr>
        <w:fldChar w:fldCharType="end"/>
      </w:r>
      <w:r>
        <w:rPr>
          <w:rFonts w:hint="cs"/>
          <w:rtl/>
        </w:rPr>
        <w:t xml:space="preserve">  به مدل آشفتگی اسپالارت-آلماراس</w:t>
      </w:r>
      <w:r w:rsidR="00B021BD">
        <w:rPr>
          <w:rtl/>
        </w:rPr>
        <w:fldChar w:fldCharType="begin"/>
      </w:r>
      <w:r w:rsidR="00B021BD">
        <w:rPr>
          <w:rtl/>
        </w:rPr>
        <w:instrText xml:space="preserve"> </w:instrText>
      </w:r>
      <w:r w:rsidR="00B021BD">
        <w:instrText>ADDIN EN.CITE &lt;EndNote&gt;&lt;Cite&gt;&lt;Author&gt;Spalart&lt;/Author&gt;&lt;Year&gt;1992&lt;/Year&gt;&lt;RecNum&gt;23&lt;/RecNum&gt;&lt;DisplayText&gt;[21]&lt;/DisplayText&gt;&lt;record&gt;&lt;rec-number&gt;23&lt;/rec-number&gt;&lt;foreign-keys&gt;&lt;key app="EN" db-id="zzpzvxeejp2wsfedddppwe0ftezwxrdw2xs5" timestamp="1525697492"&gt;23</w:instrText>
      </w:r>
      <w:r w:rsidR="00B021BD">
        <w:rPr>
          <w:rtl/>
        </w:rPr>
        <w:instrText>&lt;/</w:instrText>
      </w:r>
      <w:r w:rsidR="00B021BD">
        <w:instrText>key&gt;&lt;/foreign-keys&gt;&lt;ref-type name="Conference Proceedings"&gt;10&lt;/ref-type&gt;&lt;contributors&gt;&lt;authors&gt;&lt;author&gt;Spalart, PRaA&lt;/author&gt;&lt;author&gt;Allmaras, S1&lt;/author&gt;&lt;/authors&gt;&lt;/contributors&gt;&lt;titles&gt;&lt;title&gt;A one-equation turbulence model for aerodynamic flows&lt;/title</w:instrText>
      </w:r>
      <w:r w:rsidR="00B021BD">
        <w:rPr>
          <w:rtl/>
        </w:rPr>
        <w:instrText>&gt;&lt;</w:instrText>
      </w:r>
      <w:r w:rsidR="00B021BD">
        <w:instrText>secondary-title&gt;30th aerospace sciences meeting and exhibit&lt;/secondary-title&gt;&lt;/titles&gt;&lt;pages&gt;439&lt;/pages&gt;&lt;dates&gt;&lt;year&gt;1992&lt;/year&gt;&lt;/dates&gt;&lt;urls&gt;&lt;/urls&gt;&lt;/record&gt;&lt;/Cite&gt;&lt;/EndNote</w:instrText>
      </w:r>
      <w:r w:rsidR="00B021BD">
        <w:rPr>
          <w:rtl/>
        </w:rPr>
        <w:instrText>&gt;</w:instrText>
      </w:r>
      <w:r w:rsidR="00B021BD">
        <w:rPr>
          <w:rtl/>
        </w:rPr>
        <w:fldChar w:fldCharType="separate"/>
      </w:r>
      <w:r w:rsidR="00B021BD">
        <w:rPr>
          <w:noProof/>
          <w:rtl/>
        </w:rPr>
        <w:t>[21]</w:t>
      </w:r>
      <w:r w:rsidR="00B021BD">
        <w:rPr>
          <w:rtl/>
        </w:rPr>
        <w:fldChar w:fldCharType="end"/>
      </w:r>
      <w:r>
        <w:rPr>
          <w:rFonts w:hint="cs"/>
          <w:rtl/>
        </w:rPr>
        <w:t xml:space="preserve"> نیز کوپل شد و نتایج مناسبی حاصل شد و در مسائل مختلف مورد مطالعه قرار گرفت</w:t>
      </w:r>
      <w:r w:rsidR="00B021BD">
        <w:rPr>
          <w:rtl/>
        </w:rPr>
        <w:fldChar w:fldCharType="begin"/>
      </w:r>
      <w:r w:rsidR="00B021BD">
        <w:rPr>
          <w:rtl/>
        </w:rPr>
        <w:instrText xml:space="preserve"> </w:instrText>
      </w:r>
      <w:r w:rsidR="00B021BD">
        <w:instrText>ADDIN EN.CITE &lt;EndNote&gt;&lt;Cite&gt;&lt;Author&gt;Aranake&lt;/Author&gt;&lt;Year&gt;2012&lt;/Year&gt;&lt;RecNum&gt;24&lt;/RecNum&gt;&lt;DisplayText&gt;[22]&lt;/DisplayText&gt;&lt;record&gt;&lt;rec-number&gt;24&lt;/rec-number&gt;&lt;foreign-keys&gt;&lt;key app="EN" db-id="zzpzvxeejp2wsfedddppwe0ftezwxrdw2xs5" timestamp="1525697516"&gt;24</w:instrText>
      </w:r>
      <w:r w:rsidR="00B021BD">
        <w:rPr>
          <w:rtl/>
        </w:rPr>
        <w:instrText>&lt;/</w:instrText>
      </w:r>
      <w:r w:rsidR="00B021BD">
        <w:instrText>key&gt;&lt;/foreign-keys&gt;&lt;ref-type name="Conference Proceedings"&gt;10&lt;/ref-type&gt;&lt;contributors&gt;&lt;authors&gt;&lt;author&gt;Aranake, Aniket&lt;/author&gt;&lt;author&gt;Lakshminarayan, Vinod&lt;/author&gt;&lt;author&gt;Duraisamy, Karthik&lt;/author&gt;&lt;/authors&gt;&lt;/contributors&gt;&lt;titles&gt;&lt;title&gt;Assessment of</w:instrText>
      </w:r>
      <w:r w:rsidR="00B021BD">
        <w:rPr>
          <w:rtl/>
        </w:rPr>
        <w:instrText xml:space="preserve"> </w:instrText>
      </w:r>
      <w:r w:rsidR="00B021BD">
        <w:instrText>transition model and CFD methodology for wind turbine flows&lt;/title&gt;&lt;secondary-title&gt;42nd AIAA Fluid Dynamics Conference and Exhibit&lt;/secondary-title&gt;&lt;/titles&gt;&lt;pages&gt;2720&lt;/pages&gt;&lt;dates&gt;&lt;year&gt;2012&lt;/year&gt;&lt;/dates&gt;&lt;urls&gt;&lt;/urls&gt;&lt;/record&gt;&lt;/Cite&gt;&lt;/EndNote</w:instrText>
      </w:r>
      <w:r w:rsidR="00B021BD">
        <w:rPr>
          <w:rtl/>
        </w:rPr>
        <w:instrText>&gt;</w:instrText>
      </w:r>
      <w:r w:rsidR="00B021BD">
        <w:rPr>
          <w:rtl/>
        </w:rPr>
        <w:fldChar w:fldCharType="separate"/>
      </w:r>
      <w:r w:rsidR="00B021BD">
        <w:rPr>
          <w:noProof/>
          <w:rtl/>
        </w:rPr>
        <w:t>[22]</w:t>
      </w:r>
      <w:r w:rsidR="00B021BD">
        <w:rPr>
          <w:rtl/>
        </w:rPr>
        <w:fldChar w:fldCharType="end"/>
      </w:r>
      <w:r>
        <w:rPr>
          <w:rFonts w:hint="cs"/>
          <w:rtl/>
        </w:rPr>
        <w:t>. مدل اسپالارت-آلماراس در قیاس با مدل</w:t>
      </w:r>
      <w:r w:rsidRPr="00A9208C">
        <w:rPr>
          <w:position w:val="-6"/>
        </w:rPr>
        <w:object w:dxaOrig="1219" w:dyaOrig="300">
          <v:shape id="_x0000_i1033" type="#_x0000_t75" style="width:57.75pt;height:14.25pt" o:ole="">
            <v:imagedata r:id="rId32" o:title=""/>
          </v:shape>
          <o:OLEObject Type="Embed" ProgID="Equation.DSMT4" ShapeID="_x0000_i1033" DrawAspect="Content" ObjectID="_1587289913" r:id="rId33"/>
        </w:object>
      </w:r>
      <w:r>
        <w:rPr>
          <w:rFonts w:hint="cs"/>
          <w:rtl/>
        </w:rPr>
        <w:t xml:space="preserve"> بیشتر </w:t>
      </w:r>
      <w:r w:rsidRPr="007C4471">
        <w:rPr>
          <w:rFonts w:hint="cs"/>
          <w:rtl/>
        </w:rPr>
        <w:t>در جریان</w:t>
      </w:r>
      <w:r w:rsidRPr="007C4471">
        <w:rPr>
          <w:rFonts w:hint="cs"/>
          <w:rtl/>
        </w:rPr>
        <w:softHyphen/>
        <w:t>های خارجی</w:t>
      </w:r>
      <w:r w:rsidRPr="007C4471">
        <w:rPr>
          <w:vertAlign w:val="superscript"/>
          <w:rtl/>
        </w:rPr>
        <w:footnoteReference w:id="27"/>
      </w:r>
      <w:r w:rsidRPr="007C4471">
        <w:rPr>
          <w:rFonts w:hint="cs"/>
          <w:rtl/>
        </w:rPr>
        <w:t xml:space="preserve"> مورد استفاده قرار می</w:t>
      </w:r>
      <w:r w:rsidRPr="007C4471">
        <w:rPr>
          <w:rFonts w:hint="cs"/>
          <w:rtl/>
        </w:rPr>
        <w:softHyphen/>
        <w:t>گیرد و حجم و هزینه محاسباتی کمتری دارد و همچنین از لحاظ عددی نیز خوش</w:t>
      </w:r>
      <w:r w:rsidRPr="007C4471">
        <w:rPr>
          <w:rFonts w:hint="cs"/>
          <w:rtl/>
        </w:rPr>
        <w:softHyphen/>
        <w:t>رفتارتر است.</w:t>
      </w:r>
      <w:r>
        <w:rPr>
          <w:rFonts w:hint="cs"/>
          <w:rtl/>
        </w:rPr>
        <w:t xml:space="preserve"> در سال های اخیر روش ها و مدل های مختلفی برای شبیه سازی پدیده ی گذار ارائه شد که تمامی آنها بر پایه ی </w:t>
      </w:r>
      <w:r>
        <w:rPr>
          <w:rFonts w:hint="cs"/>
          <w:rtl/>
        </w:rPr>
        <w:lastRenderedPageBreak/>
        <w:t>تغییرات اینترمیتنسی استوارند. در سال 2009 سولوکسنا و همکارانش</w:t>
      </w:r>
      <w:r w:rsidR="00B021BD">
        <w:rPr>
          <w:rtl/>
        </w:rPr>
        <w:fldChar w:fldCharType="begin"/>
      </w:r>
      <w:r w:rsidR="00B021BD">
        <w:rPr>
          <w:rtl/>
        </w:rPr>
        <w:instrText xml:space="preserve"> </w:instrText>
      </w:r>
      <w:r w:rsidR="00B021BD">
        <w:instrText>ADDIN EN.CITE &lt;EndNote&gt;&lt;Cite&gt;&lt;Author&gt;Suluksna&lt;/Author&gt;&lt;Year&gt;2008&lt;/Year&gt;&lt;RecNum&gt;19&lt;/RecNum&gt;&lt;DisplayText&gt;[19]&lt;/DisplayText&gt;&lt;record&gt;&lt;rec-number&gt;19&lt;/rec-number&gt;&lt;foreign-keys&gt;&lt;key app="EN" db-id="zzpzvxeejp2wsfedddppwe0ftezwxrdw2xs5" timestamp="1525697305"&gt;19</w:instrText>
      </w:r>
      <w:r w:rsidR="00B021BD">
        <w:rPr>
          <w:rtl/>
        </w:rPr>
        <w:instrText>&lt;/</w:instrText>
      </w:r>
      <w:r w:rsidR="00B021BD">
        <w:instrText>key&gt;&lt;/foreign-keys&gt;&lt;ref-type name="Journal Article"&gt;17&lt;/ref-type&gt;&lt;contributors&gt;&lt;authors&gt;&lt;author&gt;Suluksna, Keerati&lt;/author&gt;&lt;author&gt;Juntasaro, Ekachai&lt;/author&gt;&lt;/authors&gt;&lt;/contributors&gt;&lt;titles&gt;&lt;title&gt;Assessment of intermittency transport equations for modeling transition in boundary layers subjected to freestream turbulence&lt;/title&gt;&lt;secondary-title&gt;International Journal of Heat and Fluid Flow&lt;/secondary-title&gt;&lt;/titles&gt;&lt;periodical&gt;&lt;full-title&gt;International Journal of Heat and Fluid Flow&lt;/full-title&gt;&lt;/periodical&gt;&lt;pages&gt;48-61&lt;/pages&gt;&lt;volume&gt;29&lt;/volume&gt;&lt;number&gt;1&lt;/number&gt;&lt;dates&gt;&lt;year&gt;2008&lt;/year&gt;&lt;/dates&gt;&lt;isbn&gt;0142-727X&lt;/isbn&gt;&lt;urls&gt;&lt;/urls&gt;&lt;/record&gt;&lt;/Cite&gt;&lt;/EndNote</w:instrText>
      </w:r>
      <w:r w:rsidR="00B021BD">
        <w:rPr>
          <w:rtl/>
        </w:rPr>
        <w:instrText>&gt;</w:instrText>
      </w:r>
      <w:r w:rsidR="00B021BD">
        <w:rPr>
          <w:rtl/>
        </w:rPr>
        <w:fldChar w:fldCharType="separate"/>
      </w:r>
      <w:r w:rsidR="00B021BD">
        <w:rPr>
          <w:noProof/>
          <w:rtl/>
        </w:rPr>
        <w:t>[19]</w:t>
      </w:r>
      <w:r w:rsidR="00B021BD">
        <w:rPr>
          <w:rtl/>
        </w:rPr>
        <w:fldChar w:fldCharType="end"/>
      </w:r>
      <w:r w:rsidR="0028310C">
        <w:rPr>
          <w:rFonts w:hint="cs"/>
          <w:rtl/>
        </w:rPr>
        <w:t xml:space="preserve"> </w:t>
      </w:r>
      <w:r>
        <w:rPr>
          <w:rFonts w:hint="cs"/>
          <w:rtl/>
        </w:rPr>
        <w:t xml:space="preserve">روابط ریاضی را برای تعیین موقعیت و طول ناحیه گذار در مدل </w:t>
      </w:r>
      <w:r w:rsidRPr="002660F6">
        <w:rPr>
          <w:position w:val="-12"/>
        </w:rPr>
        <w:object w:dxaOrig="840" w:dyaOrig="400">
          <v:shape id="_x0000_i1034" type="#_x0000_t75" style="width:43.5pt;height:21.75pt" o:ole="">
            <v:imagedata r:id="rId30" o:title=""/>
          </v:shape>
          <o:OLEObject Type="Embed" ProgID="Equation.DSMT4" ShapeID="_x0000_i1034" DrawAspect="Content" ObjectID="_1587289914" r:id="rId34"/>
        </w:object>
      </w:r>
      <w:r>
        <w:rPr>
          <w:rFonts w:hint="cs"/>
          <w:rtl/>
        </w:rPr>
        <w:t xml:space="preserve"> پایه منتر ارائه دادند. محققان دیگری همچون یونتائو </w:t>
      </w:r>
      <w:r w:rsidR="00B021BD">
        <w:rPr>
          <w:rtl/>
        </w:rPr>
        <w:fldChar w:fldCharType="begin"/>
      </w:r>
      <w:r w:rsidR="00B021BD">
        <w:rPr>
          <w:rtl/>
        </w:rPr>
        <w:instrText xml:space="preserve"> </w:instrText>
      </w:r>
      <w:r w:rsidR="00B021BD">
        <w:instrText>ADDIN EN.CITE &lt;EndNote&gt;&lt;Cite&gt;&lt;Author&gt;Wang&lt;/Author&gt;&lt;Year&gt;2015&lt;/Year&gt;&lt;RecNum&gt;25&lt;/RecNum&gt;&lt;DisplayText&gt;[23]&lt;/DisplayText&gt;&lt;record&gt;&lt;rec-number&gt;25&lt;/rec-number&gt;&lt;foreign-keys&gt;&lt;key app="EN" db-id="zzpzvxeejp2wsfedddppwe0ftezwxrdw2xs5" timestamp="1525697712"&gt;25&lt;/key&gt;&lt;/foreign-keys&gt;&lt;ref-type name="Journal Article"&gt;17&lt;/ref-type&gt;&lt;contributors&gt;&lt;authors&gt;&lt;author&gt;Wang, Yuntao&lt;/author&gt;&lt;author&gt;Zhang, Yulun&lt;/author&gt;&lt;author&gt;Li, Song&lt;/author&gt;&lt;author&gt;Meng, Dehong&lt;/author&gt;&lt;/authors&gt;&lt;/contributors&gt;&lt;titles&gt;&lt;title&gt;Calibration of a</w:instrText>
      </w:r>
      <w:r w:rsidR="00B021BD">
        <w:rPr>
          <w:rtl/>
        </w:rPr>
        <w:instrText xml:space="preserve"> </w:instrText>
      </w:r>
      <w:r w:rsidR="00B021BD">
        <w:instrText>γ-Reθ transition model and its validation in low-speed flows with high-order numerical method&lt;/title&gt;&lt;secondary-title&gt;Chinese Journal of Aeronautics&lt;/secondary-title&gt;&lt;/titles&gt;&lt;periodical&gt;&lt;full-title&gt;Chinese Journal of Aeronautics&lt;/full-title&gt;&lt;/periodical</w:instrText>
      </w:r>
      <w:r w:rsidR="00B021BD">
        <w:rPr>
          <w:rtl/>
        </w:rPr>
        <w:instrText>&gt;&lt;</w:instrText>
      </w:r>
      <w:r w:rsidR="00B021BD">
        <w:instrText>pages&gt;704-711&lt;/pages&gt;&lt;volume&gt;28&lt;/volume&gt;&lt;number&gt;3&lt;/number&gt;&lt;dates&gt;&lt;year&gt;2015&lt;/year&gt;&lt;/dates&gt;&lt;isbn&gt;1000-9361&lt;/isbn&gt;&lt;urls&gt;&lt;/urls&gt;&lt;/record&gt;&lt;/Cite&gt;&lt;/EndNote</w:instrText>
      </w:r>
      <w:r w:rsidR="00B021BD">
        <w:rPr>
          <w:rtl/>
        </w:rPr>
        <w:instrText>&gt;</w:instrText>
      </w:r>
      <w:r w:rsidR="00B021BD">
        <w:rPr>
          <w:rtl/>
        </w:rPr>
        <w:fldChar w:fldCharType="separate"/>
      </w:r>
      <w:r w:rsidR="00B021BD">
        <w:rPr>
          <w:noProof/>
          <w:rtl/>
        </w:rPr>
        <w:t>[23]</w:t>
      </w:r>
      <w:r w:rsidR="00B021BD">
        <w:rPr>
          <w:rtl/>
        </w:rPr>
        <w:fldChar w:fldCharType="end"/>
      </w:r>
      <w:r>
        <w:rPr>
          <w:rFonts w:hint="cs"/>
          <w:rtl/>
        </w:rPr>
        <w:t xml:space="preserve"> ، مالان</w:t>
      </w:r>
      <w:r w:rsidR="00B021BD">
        <w:rPr>
          <w:rtl/>
        </w:rPr>
        <w:fldChar w:fldCharType="begin"/>
      </w:r>
      <w:r w:rsidR="00B021BD">
        <w:rPr>
          <w:rtl/>
        </w:rPr>
        <w:instrText xml:space="preserve"> </w:instrText>
      </w:r>
      <w:r w:rsidR="00B021BD">
        <w:instrText>ADDIN EN.CITE &lt;EndNote&gt;&lt;Cite&gt;&lt;Author&gt;Malan&lt;/Author&gt;&lt;Year&gt;2009&lt;/Year&gt;&lt;RecNum&gt;21&lt;/RecNum&gt;&lt;DisplayText&gt;[17]&lt;/DisplayText&gt;&lt;record&gt;&lt;rec-number&gt;21&lt;/rec-number&gt;&lt;foreign-keys&gt;&lt;key app="EN" db-id="zzpzvxeejp2wsfedddppwe0ftezwxrdw2xs5" timestamp="1525697348"&gt;21&lt;/key&gt;&lt;/foreign-keys&gt;&lt;ref-type name="Conference Proceedings"&gt;10&lt;/ref-type&gt;&lt;contributors&gt;&lt;authors&gt;&lt;author&gt;Malan, Paul&lt;/author&gt;&lt;author&gt;Suluksna, Keerati&lt;/author&gt;&lt;author&gt;Juntasaro, Ekachai&lt;/author&gt;&lt;/authors&gt;&lt;/contributors&gt;&lt;titles&gt;&lt;title&gt;Calibrating the gamma-Re</w:instrText>
      </w:r>
      <w:r w:rsidR="00B021BD">
        <w:rPr>
          <w:rtl/>
        </w:rPr>
        <w:instrText>_</w:instrText>
      </w:r>
      <w:r w:rsidR="00B021BD">
        <w:instrText>theta transition model for commercial CFD&lt;/title&gt;&lt;secondary-title&gt;47th AIAA Aerospace Sciences Meeting including The New Horizons Forum and Aerospace Exposition&lt;/secondary-title&gt;&lt;/titles&gt;&lt;pages&gt;1142&lt;/pages&gt;&lt;dates&gt;&lt;year&gt;2009&lt;/year&gt;&lt;/dates&gt;&lt;urls&gt;&lt;/urls&gt;&lt;/record&gt;&lt;/Cite&gt;&lt;/EndNote</w:instrText>
      </w:r>
      <w:r w:rsidR="00B021BD">
        <w:rPr>
          <w:rtl/>
        </w:rPr>
        <w:instrText>&gt;</w:instrText>
      </w:r>
      <w:r w:rsidR="00B021BD">
        <w:rPr>
          <w:rtl/>
        </w:rPr>
        <w:fldChar w:fldCharType="separate"/>
      </w:r>
      <w:r w:rsidR="00B021BD">
        <w:rPr>
          <w:noProof/>
          <w:rtl/>
        </w:rPr>
        <w:t>[17]</w:t>
      </w:r>
      <w:r w:rsidR="00B021BD">
        <w:rPr>
          <w:rtl/>
        </w:rPr>
        <w:fldChar w:fldCharType="end"/>
      </w:r>
      <w:r>
        <w:rPr>
          <w:rFonts w:hint="cs"/>
          <w:rtl/>
        </w:rPr>
        <w:t>، وایفانگ</w:t>
      </w:r>
      <w:r w:rsidR="00B021BD">
        <w:rPr>
          <w:rtl/>
        </w:rPr>
        <w:fldChar w:fldCharType="begin"/>
      </w:r>
      <w:r w:rsidR="00B021BD">
        <w:rPr>
          <w:rtl/>
        </w:rPr>
        <w:instrText xml:space="preserve"> </w:instrText>
      </w:r>
      <w:r w:rsidR="00B021BD">
        <w:instrText>ADDIN EN.CITE &lt;EndNote&gt;&lt;Cite&gt;&lt;Author&gt;Xia&lt;/Author&gt;&lt;Year&gt;2016&lt;/Year&gt;&lt;RecNum&gt;26&lt;/RecNum&gt;&lt;DisplayText&gt;[24]&lt;/DisplayText&gt;&lt;record&gt;&lt;rec-number&gt;26&lt;/rec-number&gt;&lt;foreign-keys&gt;&lt;key app="EN" db-id="zzpzvxeejp2wsfedddppwe0ftezwxrdw2xs5" timestamp="1525697799"&gt;26&lt;/key</w:instrText>
      </w:r>
      <w:r w:rsidR="00B021BD">
        <w:rPr>
          <w:rtl/>
        </w:rPr>
        <w:instrText>&gt;&lt;/</w:instrText>
      </w:r>
      <w:r w:rsidR="00B021BD">
        <w:instrText>foreign-keys&gt;&lt;ref-type name="Journal Article"&gt;17&lt;/ref-type&gt;&lt;contributors&gt;&lt;authors&gt;&lt;author&gt;Xia, Chenchao&lt;/author&gt;&lt;author&gt;Chen, Weifang&lt;/author&gt;&lt;/authors&gt;&lt;/contributors&gt;&lt;titles&gt;&lt;title&gt;Boundary-layer transition prediction using a simplified correlation-based model&lt;/title&gt;&lt;secondary-title&gt;Chinese Journal of Aeronautics&lt;/secondary-title&gt;&lt;/titles&gt;&lt;periodical&gt;&lt;full-title&gt;Chinese Journal of Aeronautics&lt;/full-title&gt;&lt;/periodical&gt;&lt;pages&gt;66-75&lt;/pages&gt;&lt;volume&gt;29&lt;/volume&gt;&lt;number&gt;1&lt;/number&gt;&lt;dates&gt;&lt;year&gt;2016&lt;/year&gt;&lt;/dates&gt;&lt;isbn&gt;1000-9361&lt;/isbn&gt;&lt;urls&gt;&lt;/urls&gt;&lt;/record&gt;&lt;/Cite&gt;&lt;/EndNote</w:instrText>
      </w:r>
      <w:r w:rsidR="00B021BD">
        <w:rPr>
          <w:rtl/>
        </w:rPr>
        <w:instrText>&gt;</w:instrText>
      </w:r>
      <w:r w:rsidR="00B021BD">
        <w:rPr>
          <w:rtl/>
        </w:rPr>
        <w:fldChar w:fldCharType="separate"/>
      </w:r>
      <w:r w:rsidR="00B021BD">
        <w:rPr>
          <w:noProof/>
          <w:rtl/>
        </w:rPr>
        <w:t>[24]</w:t>
      </w:r>
      <w:r w:rsidR="00B021BD">
        <w:rPr>
          <w:rtl/>
        </w:rPr>
        <w:fldChar w:fldCharType="end"/>
      </w:r>
      <w:r>
        <w:rPr>
          <w:rFonts w:hint="cs"/>
          <w:rtl/>
        </w:rPr>
        <w:t xml:space="preserve"> و در نهایت منتر</w:t>
      </w:r>
      <w:r w:rsidR="00B021BD">
        <w:rPr>
          <w:rtl/>
        </w:rPr>
        <w:fldChar w:fldCharType="begin"/>
      </w:r>
      <w:r w:rsidR="00B021BD">
        <w:rPr>
          <w:rtl/>
        </w:rPr>
        <w:instrText xml:space="preserve"> </w:instrText>
      </w:r>
      <w:r w:rsidR="00B021BD">
        <w:instrText>ADDIN EN.CITE &lt;EndNote&gt;&lt;Cite&gt;&lt;Author&gt;Menter&lt;/Author&gt;&lt;Year&gt;2015&lt;/Year&gt;&lt;RecNum&gt;27&lt;/RecNum&gt;&lt;DisplayText&gt;[25]&lt;/DisplayText&gt;&lt;record&gt;&lt;rec-number&gt;27&lt;/rec-number&gt;&lt;foreign-keys&gt;&lt;key app="EN" db-id="zzpzvxeejp2wsfedddppwe0ftezwxrdw2xs5" timestamp="1525697841"&gt;27</w:instrText>
      </w:r>
      <w:r w:rsidR="00B021BD">
        <w:rPr>
          <w:rtl/>
        </w:rPr>
        <w:instrText>&lt;/</w:instrText>
      </w:r>
      <w:r w:rsidR="00B021BD">
        <w:instrText>key&gt;&lt;/foreign-keys&gt;&lt;ref-type name="Journal Article"&gt;17&lt;/ref-type&gt;&lt;contributors&gt;&lt;authors&gt;&lt;author&gt;Menter, Florian R&lt;/author&gt;&lt;author&gt;Smirnov, Pavel E&lt;/author&gt;&lt;author&gt;Liu, Tao&lt;/author&gt;&lt;author&gt;Avancha, Ravikanth&lt;/author&gt;&lt;/authors&gt;&lt;/contributors&gt;&lt;titles&gt;&lt;title</w:instrText>
      </w:r>
      <w:r w:rsidR="00B021BD">
        <w:rPr>
          <w:rtl/>
        </w:rPr>
        <w:instrText>&gt;</w:instrText>
      </w:r>
      <w:r w:rsidR="00B021BD">
        <w:instrText>A one-equation local correlation-based transition model&lt;/title&gt;&lt;secondary-title&gt;Flow, Turbulence and Combustion&lt;/secondary-title&gt;&lt;/titles&gt;&lt;periodical&gt;&lt;full-title&gt;Flow, Turbulence and Combustion&lt;/full-title&gt;&lt;/periodical&gt;&lt;pages&gt;583-619&lt;/pages&gt;&lt;volume&gt;95&lt;/volume&gt;&lt;number&gt;4&lt;/number&gt;&lt;dates&gt;&lt;year&gt;2015&lt;/year&gt;&lt;/dates&gt;&lt;isbn&gt;1386-6184&lt;/isbn&gt;&lt;urls&gt;&lt;/urls&gt;&lt;/record&gt;&lt;/Cite&gt;&lt;/EndNote</w:instrText>
      </w:r>
      <w:r w:rsidR="00B021BD">
        <w:rPr>
          <w:rtl/>
        </w:rPr>
        <w:instrText>&gt;</w:instrText>
      </w:r>
      <w:r w:rsidR="00B021BD">
        <w:rPr>
          <w:rtl/>
        </w:rPr>
        <w:fldChar w:fldCharType="separate"/>
      </w:r>
      <w:r w:rsidR="00B021BD">
        <w:rPr>
          <w:noProof/>
          <w:rtl/>
        </w:rPr>
        <w:t>[25]</w:t>
      </w:r>
      <w:r w:rsidR="00B021BD">
        <w:rPr>
          <w:rtl/>
        </w:rPr>
        <w:fldChar w:fldCharType="end"/>
      </w:r>
      <w:r>
        <w:rPr>
          <w:rFonts w:hint="cs"/>
          <w:rtl/>
        </w:rPr>
        <w:t xml:space="preserve"> در سالیان اخیر</w:t>
      </w:r>
      <w:r>
        <w:t xml:space="preserve"> </w:t>
      </w:r>
      <w:r>
        <w:rPr>
          <w:rFonts w:hint="cs"/>
          <w:rtl/>
        </w:rPr>
        <w:t>روابط دیگری را برای طول ناحیه گذار و موقعیت آن پیشنهاد کردند که در این پروژه به مدلسازی این روابط پرداخته می شود</w:t>
      </w:r>
    </w:p>
    <w:p w:rsidR="0006790A" w:rsidRPr="00F415AC" w:rsidRDefault="0006790A" w:rsidP="00E732A6">
      <w:pPr>
        <w:pStyle w:val="Heading2"/>
        <w:rPr>
          <w:rtl/>
        </w:rPr>
      </w:pPr>
      <w:bookmarkStart w:id="102" w:name="_Toc458712751"/>
      <w:bookmarkStart w:id="103" w:name="_Toc458713302"/>
      <w:bookmarkStart w:id="104" w:name="_Toc458717873"/>
      <w:bookmarkStart w:id="105" w:name="_Toc458720467"/>
      <w:bookmarkStart w:id="106" w:name="_Toc458746813"/>
      <w:bookmarkStart w:id="107" w:name="_Toc460816823"/>
      <w:bookmarkStart w:id="108" w:name="_Toc461351263"/>
      <w:bookmarkStart w:id="109" w:name="_Toc512356542"/>
      <w:r w:rsidRPr="00F415AC">
        <w:rPr>
          <w:rFonts w:hint="cs"/>
          <w:rtl/>
        </w:rPr>
        <w:t>مدلسازی نوسانات لایه ای ناحیه پیش گذار</w:t>
      </w:r>
      <w:bookmarkEnd w:id="102"/>
      <w:bookmarkEnd w:id="103"/>
      <w:bookmarkEnd w:id="104"/>
      <w:bookmarkEnd w:id="105"/>
      <w:bookmarkEnd w:id="106"/>
      <w:bookmarkEnd w:id="107"/>
      <w:bookmarkEnd w:id="108"/>
      <w:bookmarkEnd w:id="109"/>
    </w:p>
    <w:p w:rsidR="0006790A" w:rsidRPr="00C9399E" w:rsidRDefault="0006790A" w:rsidP="001D794D">
      <w:pPr>
        <w:pStyle w:val="ac"/>
        <w:rPr>
          <w:rFonts w:eastAsiaTheme="minorEastAsia" w:cs="b naznin"/>
          <w:rtl/>
        </w:rPr>
      </w:pPr>
      <w:r>
        <w:rPr>
          <w:rFonts w:hint="cs"/>
          <w:rtl/>
        </w:rPr>
        <w:t>یکی از جالب ترین روشهای مدلسازی گذار که اخیرا مطرح شده بر پایه مدلسازی و گسترش نوسانات لایه</w:t>
      </w:r>
      <w:r>
        <w:rPr>
          <w:rtl/>
        </w:rPr>
        <w:softHyphen/>
      </w:r>
      <w:r>
        <w:rPr>
          <w:rFonts w:hint="cs"/>
          <w:rtl/>
        </w:rPr>
        <w:t>ای در ناحیه پیش</w:t>
      </w:r>
      <w:r>
        <w:rPr>
          <w:rtl/>
        </w:rPr>
        <w:softHyphen/>
      </w:r>
      <w:r>
        <w:rPr>
          <w:rFonts w:hint="cs"/>
          <w:rtl/>
        </w:rPr>
        <w:t xml:space="preserve">گذار استوار است. </w:t>
      </w:r>
      <w:r w:rsidRPr="00D013AA">
        <w:rPr>
          <w:rFonts w:hint="cs"/>
          <w:rtl/>
        </w:rPr>
        <w:t xml:space="preserve">تحقیقات ماتسابارا </w:t>
      </w:r>
      <w:r w:rsidR="00B021BD">
        <w:rPr>
          <w:rtl/>
        </w:rPr>
        <w:fldChar w:fldCharType="begin"/>
      </w:r>
      <w:r w:rsidR="00B021BD">
        <w:rPr>
          <w:rtl/>
        </w:rPr>
        <w:instrText xml:space="preserve"> </w:instrText>
      </w:r>
      <w:r w:rsidR="00B021BD">
        <w:instrText>ADDIN EN.CITE &lt;EndNote&gt;&lt;Cite&gt;&lt;Author&gt;Matsubara&lt;/Author&gt;&lt;Year&gt;2001&lt;/Year&gt;&lt;RecNum&gt;29&lt;/RecNum&gt;&lt;DisplayText&gt;[26]&lt;/DisplayText&gt;&lt;record&gt;&lt;rec-number&gt;29&lt;/rec-number&gt;&lt;foreign-keys&gt;&lt;key app="EN" db-id="zzpzvxeejp2wsfedddppwe0ftezwxrdw2xs5" timestamp="1525697965"&gt;2</w:instrText>
      </w:r>
      <w:r w:rsidR="00B021BD">
        <w:rPr>
          <w:rtl/>
        </w:rPr>
        <w:instrText>9&lt;/</w:instrText>
      </w:r>
      <w:r w:rsidR="00B021BD">
        <w:instrText>key&gt;&lt;/foreign-keys&gt;&lt;ref-type name="Journal Article"&gt;17&lt;/ref-type&gt;&lt;contributors&gt;&lt;authors&gt;&lt;author&gt;Matsubara, M&lt;/author&gt;&lt;author&gt;Alfredsson, P Henrik&lt;/author&gt;&lt;/authors&gt;&lt;/contributors&gt;&lt;titles&gt;&lt;title&gt;Disturbance growth in boundary layers subjected to free-stream turbulence&lt;/title&gt;&lt;secondary-title&gt;Journal of fluid mechanics&lt;/secondary-title&gt;&lt;/titles&gt;&lt;periodical&gt;&lt;full-title&gt;Journal of Fluid Mechanics&lt;/full-title&gt;&lt;/periodical&gt;&lt;pages&gt;149-168&lt;/pages&gt;&lt;volume&gt;430&lt;/volume&gt;&lt;dates&gt;&lt;year&gt;2001&lt;/year&gt;&lt;/dates&gt;&lt;isbn&gt;1469-7</w:instrText>
      </w:r>
      <w:r w:rsidR="00B021BD">
        <w:rPr>
          <w:rtl/>
        </w:rPr>
        <w:instrText>645&lt;/</w:instrText>
      </w:r>
      <w:r w:rsidR="00B021BD">
        <w:instrText>isbn&gt;&lt;urls&gt;&lt;/urls&gt;&lt;/record&gt;&lt;/Cite&gt;&lt;/EndNote</w:instrText>
      </w:r>
      <w:r w:rsidR="00B021BD">
        <w:rPr>
          <w:rtl/>
        </w:rPr>
        <w:instrText>&gt;</w:instrText>
      </w:r>
      <w:r w:rsidR="00B021BD">
        <w:rPr>
          <w:rtl/>
        </w:rPr>
        <w:fldChar w:fldCharType="separate"/>
      </w:r>
      <w:r w:rsidR="00B021BD">
        <w:rPr>
          <w:noProof/>
          <w:rtl/>
        </w:rPr>
        <w:t>[26]</w:t>
      </w:r>
      <w:r w:rsidR="00B021BD">
        <w:rPr>
          <w:rtl/>
        </w:rPr>
        <w:fldChar w:fldCharType="end"/>
      </w:r>
      <w:r w:rsidRPr="00D013AA">
        <w:rPr>
          <w:rFonts w:hint="cs"/>
          <w:rtl/>
        </w:rPr>
        <w:t xml:space="preserve"> نشان می</w:t>
      </w:r>
      <w:r>
        <w:rPr>
          <w:rtl/>
        </w:rPr>
        <w:softHyphen/>
      </w:r>
      <w:r w:rsidRPr="00D013AA">
        <w:rPr>
          <w:rFonts w:hint="cs"/>
          <w:rtl/>
        </w:rPr>
        <w:t>دهد که در قبل از ناحیه گذار، لایه مر</w:t>
      </w:r>
      <w:r>
        <w:rPr>
          <w:rFonts w:hint="cs"/>
          <w:rtl/>
        </w:rPr>
        <w:t>زی تحت تاثیر توربولانس جریان آزاد ق</w:t>
      </w:r>
      <w:r w:rsidRPr="00D013AA">
        <w:rPr>
          <w:rFonts w:hint="cs"/>
          <w:rtl/>
        </w:rPr>
        <w:t>رار داشته و پروفیل لایه مرزی به صورت قابل توجهی از پروفیل بلازیوس فاصله می گیرد. بدین ترتیب که مومنتم لایه زیرین آن زیاد و مومنتم لایه بیرو</w:t>
      </w:r>
      <w:r>
        <w:rPr>
          <w:rFonts w:hint="cs"/>
          <w:rtl/>
        </w:rPr>
        <w:t>نی آن کم می</w:t>
      </w:r>
      <w:r>
        <w:rPr>
          <w:rtl/>
        </w:rPr>
        <w:softHyphen/>
      </w:r>
      <w:r w:rsidRPr="00D013AA">
        <w:rPr>
          <w:rFonts w:hint="cs"/>
          <w:rtl/>
        </w:rPr>
        <w:t>شود. این تغییر در پروفیل سرعت باعث توسعۀ نوسانات پر</w:t>
      </w:r>
      <w:r>
        <w:rPr>
          <w:rtl/>
        </w:rPr>
        <w:softHyphen/>
      </w:r>
      <w:r w:rsidRPr="00D013AA">
        <w:rPr>
          <w:rFonts w:hint="cs"/>
          <w:rtl/>
        </w:rPr>
        <w:t>دامنه ای در راستای جریان خواهد شد و شدت نوسانات این لایه به چندین برابر میزان توربولانسی جریان آزاد</w:t>
      </w:r>
      <w:r>
        <w:rPr>
          <w:rFonts w:hint="cs"/>
          <w:rtl/>
        </w:rPr>
        <w:t xml:space="preserve"> می</w:t>
      </w:r>
      <w:r>
        <w:rPr>
          <w:rtl/>
        </w:rPr>
        <w:softHyphen/>
      </w:r>
      <w:r w:rsidRPr="00D013AA">
        <w:rPr>
          <w:rFonts w:hint="cs"/>
          <w:rtl/>
        </w:rPr>
        <w:t>رسد</w:t>
      </w:r>
      <w:r w:rsidR="000F3C3C">
        <w:rPr>
          <w:rtl/>
        </w:rPr>
        <w:fldChar w:fldCharType="begin"/>
      </w:r>
      <w:r w:rsidR="000F3C3C">
        <w:rPr>
          <w:rtl/>
        </w:rPr>
        <w:instrText xml:space="preserve"> </w:instrText>
      </w:r>
      <w:r w:rsidR="000F3C3C">
        <w:instrText>ADDIN EN.CITE &lt;EndNote&gt;&lt;Cite&gt;&lt;Author&gt;Klebanoff&lt;/Author&gt;&lt;Year&gt;1959&lt;/Year&gt;&lt;RecNum&gt;30&lt;/RecNum&gt;&lt;DisplayText&gt;[27]&lt;/DisplayText&gt;&lt;record&gt;&lt;rec-number&gt;30&lt;/rec-number&gt;&lt;foreign-keys&gt;&lt;key app="EN" db-id="zzpzvxeejp2wsfedddppwe0ftezwxrdw2xs5" timestamp="1525698038"&gt;3</w:instrText>
      </w:r>
      <w:r w:rsidR="000F3C3C">
        <w:rPr>
          <w:rtl/>
        </w:rPr>
        <w:instrText>0&lt;/</w:instrText>
      </w:r>
      <w:r w:rsidR="000F3C3C">
        <w:instrText>key&gt;&lt;/foreign-keys&gt;&lt;ref-type name="Book"&gt;6&lt;/ref-type&gt;&lt;contributors&gt;&lt;authors&gt;&lt;author&gt;Klebanoff, PS&lt;/author&gt;&lt;author&gt;Tidstrom, KD&lt;/author&gt;&lt;/authors&gt;&lt;/contributors&gt;&lt;titles&gt;&lt;title&gt;Evolution of amplified waves leading to transition in a boundary layer with zero pressure gradient&lt;/title&gt;&lt;/titles&gt;&lt;volume&gt;195&lt;/volume&gt;&lt;dates&gt;&lt;year&gt;1959&lt;/year&gt;&lt;/dates&gt;&lt;publisher&gt;National Aeronautics and Space Administration&lt;/publisher&gt;&lt;urls&gt;&lt;/urls&gt;&lt;/record&gt;&lt;/Cite&gt;&lt;/EndNote</w:instrText>
      </w:r>
      <w:r w:rsidR="000F3C3C">
        <w:rPr>
          <w:rtl/>
        </w:rPr>
        <w:instrText>&gt;</w:instrText>
      </w:r>
      <w:r w:rsidR="000F3C3C">
        <w:rPr>
          <w:rtl/>
        </w:rPr>
        <w:fldChar w:fldCharType="separate"/>
      </w:r>
      <w:r w:rsidR="000F3C3C">
        <w:rPr>
          <w:noProof/>
          <w:rtl/>
        </w:rPr>
        <w:t>[27]</w:t>
      </w:r>
      <w:r w:rsidR="000F3C3C">
        <w:rPr>
          <w:rtl/>
        </w:rPr>
        <w:fldChar w:fldCharType="end"/>
      </w:r>
      <w:r w:rsidR="0028310C">
        <w:rPr>
          <w:rFonts w:hint="cs"/>
          <w:rtl/>
        </w:rPr>
        <w:t>.</w:t>
      </w:r>
      <w:r w:rsidRPr="00D013AA">
        <w:rPr>
          <w:rFonts w:hint="cs"/>
          <w:rtl/>
        </w:rPr>
        <w:t xml:space="preserve"> این فرایند باعث تغییرات اصطحلاک سطحی و انتقال حرارت در ناحیه لایه ای جریان شده و با افزایش دامنه نوسانات، جریان با مکانیزم گذار میان ب</w:t>
      </w:r>
      <w:r>
        <w:rPr>
          <w:rFonts w:hint="cs"/>
          <w:rtl/>
        </w:rPr>
        <w:t>ر به حالت کاملاً در هم تبدیل می</w:t>
      </w:r>
      <w:r>
        <w:rPr>
          <w:rtl/>
        </w:rPr>
        <w:softHyphen/>
      </w:r>
      <w:r w:rsidRPr="00D013AA">
        <w:rPr>
          <w:rFonts w:hint="cs"/>
          <w:rtl/>
        </w:rPr>
        <w:t>شود</w:t>
      </w:r>
      <w:r w:rsidR="000F3C3C">
        <w:rPr>
          <w:rtl/>
        </w:rPr>
        <w:fldChar w:fldCharType="begin"/>
      </w:r>
      <w:r w:rsidR="000F3C3C">
        <w:rPr>
          <w:rtl/>
        </w:rPr>
        <w:instrText xml:space="preserve"> </w:instrText>
      </w:r>
      <w:r w:rsidR="000F3C3C">
        <w:instrText>ADDIN EN.CITE &lt;EndNote&gt;&lt;Cite&gt;&lt;Author&gt;Mayle&lt;/Author&gt;&lt;Year&gt;1997&lt;/Year&gt;&lt;RecNum&gt;31&lt;/RecNum&gt;&lt;DisplayText&gt;[28]&lt;/DisplayText&gt;&lt;record&gt;&lt;rec-number&gt;31&lt;/rec-number&gt;&lt;foreign-keys&gt;&lt;key app="EN" db-id="zzpzvxeejp2wsfedddppwe0ftezwxrdw2xs5" timestamp="1525698079"&gt;31&lt;/key&gt;&lt;/foreign-keys&gt;&lt;ref-type name="Generic"&gt;13&lt;/ref-type&gt;&lt;contributors&gt;&lt;authors&gt;&lt;author&gt;Mayle, RE&lt;/author&gt;&lt;author&gt;Schulz, A&lt;/author&gt;&lt;/authors&gt;&lt;/contributors&gt;&lt;titles&gt;&lt;title&gt;The path to predicting bypass transition-Authors&amp;apos; closure&lt;/title&gt;&lt;/titles&gt;&lt;dates&gt;&lt;year&gt;1997&lt;/year&gt;&lt;/dates&gt;&lt;publisher&gt;ASME-AMER SOC MECHANICAL ENG 345 E 47TH ST, NEW YORK, NY 10017&lt;/publisher&gt;&lt;isbn&gt;0889-504X&lt;/isbn&gt;&lt;urls&gt;&lt;/urls&gt;&lt;/record&gt;&lt;/Cite&gt;&lt;/EndNote</w:instrText>
      </w:r>
      <w:r w:rsidR="000F3C3C">
        <w:rPr>
          <w:rtl/>
        </w:rPr>
        <w:instrText>&gt;</w:instrText>
      </w:r>
      <w:r w:rsidR="000F3C3C">
        <w:rPr>
          <w:rtl/>
        </w:rPr>
        <w:fldChar w:fldCharType="separate"/>
      </w:r>
      <w:r w:rsidR="000F3C3C">
        <w:rPr>
          <w:noProof/>
          <w:rtl/>
        </w:rPr>
        <w:t>[28]</w:t>
      </w:r>
      <w:r w:rsidR="000F3C3C">
        <w:rPr>
          <w:rtl/>
        </w:rPr>
        <w:fldChar w:fldCharType="end"/>
      </w:r>
      <w:r w:rsidRPr="00D013AA">
        <w:rPr>
          <w:rFonts w:hint="cs"/>
          <w:rtl/>
        </w:rPr>
        <w:t xml:space="preserve">. بر همین اساس مدل توسعه یافته ای، که اساس آن توسط مایله </w:t>
      </w:r>
      <w:r w:rsidR="000F3C3C">
        <w:rPr>
          <w:rtl/>
        </w:rPr>
        <w:fldChar w:fldCharType="begin"/>
      </w:r>
      <w:r w:rsidR="000F3C3C">
        <w:rPr>
          <w:rtl/>
        </w:rPr>
        <w:instrText xml:space="preserve"> </w:instrText>
      </w:r>
      <w:r w:rsidR="000F3C3C">
        <w:instrText>ADDIN EN.CITE &lt;EndNote&gt;&lt;Cite&gt;&lt;Author&gt;Mayle&lt;/Author&gt;&lt;Year&gt;1997&lt;/Year&gt;&lt;RecNum&gt;31&lt;/RecNum&gt;&lt;DisplayText&gt;[28]&lt;/DisplayText&gt;&lt;record&gt;&lt;rec-number&gt;31&lt;/rec-number&gt;&lt;foreign-keys&gt;&lt;key app="EN" db-id="zzpzvxeejp2wsfedddppwe0ftezwxrdw2xs5" timestamp="1525698079"&gt;31&lt;/key&gt;&lt;/foreign-keys&gt;&lt;ref-type name="Generic"&gt;13&lt;/ref-type&gt;&lt;contributors&gt;&lt;authors&gt;&lt;author&gt;Mayle, RE&lt;/author&gt;&lt;author&gt;Schulz, A&lt;/author&gt;&lt;/authors&gt;&lt;/contributors&gt;&lt;titles&gt;&lt;title&gt;The path to predicting bypass transition-Authors&amp;apos; closure&lt;/title&gt;&lt;/titles&gt;&lt;dates&gt;&lt;year&gt;1997&lt;/year&gt;&lt;/dates&gt;&lt;publisher&gt;ASME-AMER SOC MECHANICAL ENG 345 E 47TH ST, NEW YORK, NY 10017&lt;/publisher&gt;&lt;isbn&gt;0889-504X&lt;/isbn&gt;&lt;urls&gt;&lt;/urls&gt;&lt;/record&gt;&lt;/Cite&gt;&lt;/EndNote</w:instrText>
      </w:r>
      <w:r w:rsidR="000F3C3C">
        <w:rPr>
          <w:rtl/>
        </w:rPr>
        <w:instrText>&gt;</w:instrText>
      </w:r>
      <w:r w:rsidR="000F3C3C">
        <w:rPr>
          <w:rtl/>
        </w:rPr>
        <w:fldChar w:fldCharType="separate"/>
      </w:r>
      <w:r w:rsidR="000F3C3C">
        <w:rPr>
          <w:noProof/>
          <w:rtl/>
        </w:rPr>
        <w:t>[28]</w:t>
      </w:r>
      <w:r w:rsidR="000F3C3C">
        <w:rPr>
          <w:rtl/>
        </w:rPr>
        <w:fldChar w:fldCharType="end"/>
      </w:r>
      <w:r w:rsidRPr="00D013AA">
        <w:rPr>
          <w:rFonts w:hint="cs"/>
          <w:rtl/>
        </w:rPr>
        <w:t>و والترز</w:t>
      </w:r>
      <w:r w:rsidR="000F3C3C">
        <w:rPr>
          <w:rtl/>
        </w:rPr>
        <w:fldChar w:fldCharType="begin"/>
      </w:r>
      <w:r w:rsidR="000F3C3C">
        <w:rPr>
          <w:rtl/>
        </w:rPr>
        <w:instrText xml:space="preserve"> </w:instrText>
      </w:r>
      <w:r w:rsidR="000F3C3C">
        <w:instrText>ADDIN EN.CITE &lt;EndNote&gt;&lt;Cite&gt;&lt;Author&gt;Walters&lt;/Author&gt;&lt;Year&gt;2002&lt;/Year&gt;&lt;RecNum&gt;32&lt;/RecNum&gt;&lt;DisplayText&gt;[29]&lt;/DisplayText&gt;&lt;record&gt;&lt;rec-number&gt;32&lt;/rec-number&gt;&lt;foreign-keys&gt;&lt;key app="EN" db-id="zzpzvxeejp2wsfedddppwe0ftezwxrdw2xs5" timestamp="1525698101"&gt;32</w:instrText>
      </w:r>
      <w:r w:rsidR="000F3C3C">
        <w:rPr>
          <w:rtl/>
        </w:rPr>
        <w:instrText>&lt;/</w:instrText>
      </w:r>
      <w:r w:rsidR="000F3C3C">
        <w:instrText>key&gt;&lt;/foreign-keys&gt;&lt;ref-type name="Conference Proceedings"&gt;10&lt;/ref-type&gt;&lt;contributors&gt;&lt;authors&gt;&lt;author&gt;Walters, D Keith&lt;/author&gt;&lt;author&gt;Leylek, James H&lt;/author&gt;&lt;/authors&gt;&lt;/contributors&gt;&lt;titles&gt;&lt;title&gt;A new model for boundary-layer transition using a single-point RANS approach&lt;/title&gt;&lt;secondary-title&gt;ASME 2002 International Mechanical Engineering Congress and Exposition&lt;/secondary-title&gt;&lt;/titles&gt;&lt;pages&gt;67-79&lt;/pages&gt;&lt;dates&gt;&lt;year&gt;2002&lt;/year&gt;&lt;/dates&gt;&lt;publisher&gt;American Society of Mechanical Engineers&lt;/publisher&gt;&lt;urls&gt;&lt;/urls&gt;&lt;/record&gt;&lt;/Cite&gt;&lt;/EndNote</w:instrText>
      </w:r>
      <w:r w:rsidR="000F3C3C">
        <w:rPr>
          <w:rtl/>
        </w:rPr>
        <w:instrText>&gt;</w:instrText>
      </w:r>
      <w:r w:rsidR="000F3C3C">
        <w:rPr>
          <w:rtl/>
        </w:rPr>
        <w:fldChar w:fldCharType="separate"/>
      </w:r>
      <w:r w:rsidR="000F3C3C">
        <w:rPr>
          <w:noProof/>
          <w:rtl/>
        </w:rPr>
        <w:t>[29]</w:t>
      </w:r>
      <w:r w:rsidR="000F3C3C">
        <w:rPr>
          <w:rtl/>
        </w:rPr>
        <w:fldChar w:fldCharType="end"/>
      </w:r>
      <w:r w:rsidRPr="00D013AA">
        <w:rPr>
          <w:rFonts w:hint="cs"/>
          <w:rtl/>
        </w:rPr>
        <w:t xml:space="preserve"> پایه گذاری شده است. از مزایای خاص این مدل عدم نیاز به استفاده مستقیم از ضرایب اینترمیتنسی و استفاده از روابط تجربی جهت تعیین شر</w:t>
      </w:r>
      <w:r>
        <w:rPr>
          <w:rFonts w:hint="cs"/>
          <w:rtl/>
        </w:rPr>
        <w:t>و</w:t>
      </w:r>
      <w:r w:rsidRPr="00D013AA">
        <w:rPr>
          <w:rFonts w:hint="cs"/>
          <w:rtl/>
        </w:rPr>
        <w:t>ع ناحیه گذار می باشد. این مدل علاوه بر محاسبه انرژی توبولانسی در ناحیه درهم سعی در شبیه سازی رشد نوسانات در ناحیه لایه ای جریان را نیز می نماید.</w:t>
      </w:r>
      <w:r>
        <w:rPr>
          <w:rFonts w:hint="cs"/>
          <w:rtl/>
        </w:rPr>
        <w:t xml:space="preserve"> مشکل اولیه این مدل نیز وابستگی ترم تولید آن به کمیت</w:t>
      </w:r>
      <w:r>
        <w:rPr>
          <w:rtl/>
        </w:rPr>
        <w:softHyphen/>
      </w:r>
      <w:r>
        <w:rPr>
          <w:rFonts w:hint="cs"/>
          <w:rtl/>
        </w:rPr>
        <w:t>های غیر محلی نظیر سرعت جریان آزاد بود. والتز و لیلیک</w:t>
      </w:r>
      <w:r w:rsidR="000F3C3C">
        <w:rPr>
          <w:rtl/>
        </w:rPr>
        <w:fldChar w:fldCharType="begin"/>
      </w:r>
      <w:r w:rsidR="000F3C3C">
        <w:rPr>
          <w:rtl/>
        </w:rPr>
        <w:instrText xml:space="preserve"> </w:instrText>
      </w:r>
      <w:r w:rsidR="000F3C3C">
        <w:instrText>ADDIN EN.CITE &lt;EndNote&gt;&lt;Cite&gt;&lt;Author&gt;Walters&lt;/Author&gt;&lt;Year&gt;2002&lt;/Year&gt;&lt;RecNum&gt;32&lt;/RecNum&gt;&lt;DisplayText&gt;[29]&lt;/DisplayText&gt;&lt;record&gt;&lt;rec-number&gt;32&lt;/rec-number&gt;&lt;foreign-keys&gt;&lt;key app="EN" db-id="zzpzvxeejp2wsfedddppwe0ftezwxrdw2xs5" timestamp="1525698101"&gt;32</w:instrText>
      </w:r>
      <w:r w:rsidR="000F3C3C">
        <w:rPr>
          <w:rtl/>
        </w:rPr>
        <w:instrText>&lt;/</w:instrText>
      </w:r>
      <w:r w:rsidR="000F3C3C">
        <w:instrText>key&gt;&lt;/foreign-keys&gt;&lt;ref-type name="Conference Proceedings"&gt;10&lt;/ref-type&gt;&lt;contributors&gt;&lt;authors&gt;&lt;author&gt;Walters, D Keith&lt;/author&gt;&lt;author&gt;Leylek, James H&lt;/author&gt;&lt;/authors&gt;&lt;/contributors&gt;&lt;titles&gt;&lt;title&gt;A new model for boundary-layer transition using a single-point RANS approach&lt;/title&gt;&lt;secondary-title&gt;ASME 2002 International Mechanical Engineering Congress and Exposition&lt;/secondary-title&gt;&lt;/titles&gt;&lt;pages&gt;67-79&lt;/pages&gt;&lt;dates&gt;&lt;year&gt;2002&lt;/year&gt;&lt;/dates&gt;&lt;publisher&gt;American Society of Mechanical Engineers&lt;/publisher&gt;&lt;urls&gt;&lt;/urls&gt;&lt;/record&gt;&lt;/Cite&gt;&lt;/EndNote</w:instrText>
      </w:r>
      <w:r w:rsidR="000F3C3C">
        <w:rPr>
          <w:rtl/>
        </w:rPr>
        <w:instrText>&gt;</w:instrText>
      </w:r>
      <w:r w:rsidR="000F3C3C">
        <w:rPr>
          <w:rtl/>
        </w:rPr>
        <w:fldChar w:fldCharType="separate"/>
      </w:r>
      <w:r w:rsidR="000F3C3C">
        <w:rPr>
          <w:noProof/>
          <w:rtl/>
        </w:rPr>
        <w:t>[29]</w:t>
      </w:r>
      <w:r w:rsidR="000F3C3C">
        <w:rPr>
          <w:rtl/>
        </w:rPr>
        <w:fldChar w:fldCharType="end"/>
      </w:r>
      <w:r w:rsidR="000F3C3C">
        <w:rPr>
          <w:rFonts w:hint="cs"/>
          <w:rtl/>
        </w:rPr>
        <w:t xml:space="preserve"> با استفاده از ایده میل و شولز</w:t>
      </w:r>
      <w:r w:rsidR="001D794D">
        <w:rPr>
          <w:rtl/>
        </w:rPr>
        <w:fldChar w:fldCharType="begin"/>
      </w:r>
      <w:r w:rsidR="001D794D">
        <w:rPr>
          <w:rtl/>
        </w:rPr>
        <w:instrText xml:space="preserve"> </w:instrText>
      </w:r>
      <w:r w:rsidR="001D794D">
        <w:instrText>ADDIN EN.CITE &lt;EndNote&gt;&lt;Cite&gt;&lt;Author&gt;Mayle&lt;/Author&gt;&lt;Year&gt;1997&lt;/Year&gt;&lt;RecNum&gt;31&lt;/RecNum&gt;&lt;DisplayText&gt;[28]&lt;/DisplayText&gt;&lt;record&gt;&lt;rec-number&gt;31&lt;/rec-number&gt;&lt;foreign-keys&gt;&lt;key app="EN" db-id="zzpzvxeejp2wsfedddppwe0ftezwxrdw2xs5" timestamp="1525698079"&gt;31&lt;/key&gt;&lt;/foreign-keys&gt;&lt;ref-type name="Generic"&gt;13&lt;/ref-type&gt;&lt;contributors&gt;&lt;authors&gt;&lt;author&gt;Mayle, RE&lt;/author&gt;&lt;author&gt;Schulz, A&lt;/author&gt;&lt;/authors&gt;&lt;/contributors&gt;&lt;titles&gt;&lt;title&gt;The path to predicting bypass transition-Authors&amp;apos; closure&lt;/title&gt;&lt;/titles&gt;&lt;dates&gt;&lt;year&gt;1997&lt;/year&gt;&lt;/dates&gt;&lt;publisher&gt;ASME-AMER SOC MECHANICAL ENG 345 E 47TH ST, NEW YORK, NY 10017&lt;/publisher&gt;&lt;isbn&gt;0889-504X&lt;/isbn&gt;&lt;urls&gt;&lt;/urls&gt;&lt;/record&gt;&lt;/Cite&gt;&lt;/EndNote</w:instrText>
      </w:r>
      <w:r w:rsidR="001D794D">
        <w:rPr>
          <w:rtl/>
        </w:rPr>
        <w:instrText>&gt;</w:instrText>
      </w:r>
      <w:r w:rsidR="001D794D">
        <w:rPr>
          <w:rtl/>
        </w:rPr>
        <w:fldChar w:fldCharType="separate"/>
      </w:r>
      <w:r w:rsidR="001D794D">
        <w:rPr>
          <w:noProof/>
          <w:rtl/>
        </w:rPr>
        <w:t>[28]</w:t>
      </w:r>
      <w:r w:rsidR="001D794D">
        <w:rPr>
          <w:rtl/>
        </w:rPr>
        <w:fldChar w:fldCharType="end"/>
      </w:r>
      <w:r>
        <w:rPr>
          <w:rFonts w:hint="cs"/>
          <w:rtl/>
        </w:rPr>
        <w:t>فرمولاسیون جدیدتری برای معادله انتقال انرژی نوسانات لایه ای مطرح نمودند که در آن ترم های تولید بر حسب کمیت های محلی محاسبه می شوند.</w:t>
      </w:r>
      <w:r w:rsidR="00A917A5" w:rsidRPr="00C9399E">
        <w:rPr>
          <w:rFonts w:hint="cs"/>
          <w:rtl/>
        </w:rPr>
        <w:t xml:space="preserve"> </w:t>
      </w:r>
      <w:r w:rsidRPr="00C9399E">
        <w:rPr>
          <w:rFonts w:hint="cs"/>
          <w:rtl/>
        </w:rPr>
        <w:t>مایله و شولز</w:t>
      </w:r>
      <w:r w:rsidR="001D794D">
        <w:rPr>
          <w:rtl/>
        </w:rPr>
        <w:fldChar w:fldCharType="begin"/>
      </w:r>
      <w:r w:rsidR="001D794D">
        <w:rPr>
          <w:rtl/>
        </w:rPr>
        <w:instrText xml:space="preserve"> </w:instrText>
      </w:r>
      <w:r w:rsidR="001D794D">
        <w:instrText>ADDIN EN.CITE &lt;EndNote&gt;&lt;Cite&gt;&lt;Author&gt;Mayle&lt;/Author&gt;&lt;Year&gt;1997&lt;/Year&gt;&lt;RecNum&gt;31&lt;/RecNum&gt;&lt;DisplayText&gt;[28]&lt;/DisplayText&gt;&lt;record&gt;&lt;rec-number&gt;31&lt;/rec-number&gt;&lt;foreign-keys&gt;&lt;key app="EN" db-id="zzpzvxeejp2wsfedddppwe0ftezwxrdw2xs5" timestamp="1525698079"&gt;31&lt;/key&gt;&lt;/foreign-keys&gt;&lt;ref-type name="Generic"&gt;13&lt;/ref-type&gt;&lt;contributors&gt;&lt;authors&gt;&lt;author&gt;Mayle, RE&lt;/author&gt;&lt;author&gt;Schulz, A&lt;/author&gt;&lt;/authors&gt;&lt;/contributors&gt;&lt;titles&gt;&lt;title&gt;The path to predicting bypass transition-Authors&amp;apos; closure&lt;/title&gt;&lt;/titles&gt;&lt;dates&gt;&lt;year&gt;1997&lt;/year&gt;&lt;/dates&gt;&lt;publisher&gt;ASME-AMER SOC MECHANICAL ENG 345 E 47TH ST, NEW YORK, NY 10017&lt;/publisher&gt;&lt;isbn&gt;0889-504X&lt;/isbn&gt;&lt;urls&gt;&lt;/urls&gt;&lt;/record&gt;&lt;/Cite&gt;&lt;/EndNote</w:instrText>
      </w:r>
      <w:r w:rsidR="001D794D">
        <w:rPr>
          <w:rtl/>
        </w:rPr>
        <w:instrText>&gt;</w:instrText>
      </w:r>
      <w:r w:rsidR="001D794D">
        <w:rPr>
          <w:rtl/>
        </w:rPr>
        <w:fldChar w:fldCharType="separate"/>
      </w:r>
      <w:r w:rsidR="001D794D">
        <w:rPr>
          <w:noProof/>
          <w:rtl/>
        </w:rPr>
        <w:t>[28]</w:t>
      </w:r>
      <w:r w:rsidR="001D794D">
        <w:rPr>
          <w:rtl/>
        </w:rPr>
        <w:fldChar w:fldCharType="end"/>
      </w:r>
      <w:r w:rsidRPr="00D013AA">
        <w:rPr>
          <w:rFonts w:hint="cs"/>
          <w:rtl/>
        </w:rPr>
        <w:t xml:space="preserve"> </w:t>
      </w:r>
      <w:r w:rsidRPr="00C9399E">
        <w:rPr>
          <w:rFonts w:hint="cs"/>
          <w:rtl/>
        </w:rPr>
        <w:t xml:space="preserve">نشان دادند که نوسانات همراستای جریان که معمولاً در قبل از ناحیه گذار وجود دارند به لحاظ ماهیتی </w:t>
      </w:r>
      <w:r>
        <w:rPr>
          <w:rFonts w:hint="cs"/>
          <w:rtl/>
        </w:rPr>
        <w:t>آشفته</w:t>
      </w:r>
      <w:r w:rsidRPr="00C9399E">
        <w:rPr>
          <w:rFonts w:hint="cs"/>
          <w:rtl/>
        </w:rPr>
        <w:t xml:space="preserve"> نبوده و بین این نوع نوسانات و نوسانات </w:t>
      </w:r>
      <w:r>
        <w:rPr>
          <w:rFonts w:hint="cs"/>
          <w:rtl/>
        </w:rPr>
        <w:t>آشفته</w:t>
      </w:r>
      <w:r w:rsidRPr="00C9399E">
        <w:rPr>
          <w:rFonts w:hint="cs"/>
          <w:rtl/>
        </w:rPr>
        <w:t xml:space="preserve"> تفاوت آشکاری وجود دارد</w:t>
      </w:r>
      <w:r w:rsidRPr="00C9399E">
        <w:rPr>
          <w:rFonts w:cs="b naznin" w:hint="cs"/>
          <w:rtl/>
        </w:rPr>
        <w:t xml:space="preserve">. </w:t>
      </w:r>
      <w:r w:rsidRPr="00C9399E">
        <w:rPr>
          <w:rFonts w:hint="cs"/>
          <w:rtl/>
        </w:rPr>
        <w:t>انرژی این نوع نوسانات تماماً در مولفه های سرعت همراستای جریان نهفته شده و دینامیک و طیف تغییرات انرژی آنها نیز همانند نوسانات جریان کاملا در هم نمی باشد</w:t>
      </w:r>
      <w:r w:rsidRPr="00C9399E">
        <w:rPr>
          <w:rFonts w:cs="b naznin" w:hint="cs"/>
          <w:rtl/>
        </w:rPr>
        <w:t xml:space="preserve">. </w:t>
      </w:r>
      <w:r w:rsidRPr="00C9399E">
        <w:rPr>
          <w:rFonts w:hint="cs"/>
          <w:rtl/>
        </w:rPr>
        <w:t>این نوسانات در محدوده فرکانسی مشخصی که مقدار آن به مشخصات لایه مرزی بستگی دارد، انتظار می رود مقدار استهلاک آنها نیز، بجز در ناحیه نزدیک دیواره که اثرات عدم لغزش وجود دارد، کم باشد</w:t>
      </w:r>
      <w:r w:rsidRPr="00C9399E">
        <w:rPr>
          <w:rFonts w:cs="b naznin" w:hint="cs"/>
          <w:rtl/>
        </w:rPr>
        <w:t xml:space="preserve">. </w:t>
      </w:r>
      <w:r w:rsidRPr="00C9399E">
        <w:rPr>
          <w:rFonts w:hint="cs"/>
          <w:rtl/>
        </w:rPr>
        <w:t>مایله و شولز بر مبنای این ملاحظات کل انرژی جنبشی نوسانات جریان ها را به دو قسمت مختلف انرژی نوسانات لا</w:t>
      </w:r>
      <w:r>
        <w:rPr>
          <w:rFonts w:hint="cs"/>
          <w:rtl/>
        </w:rPr>
        <w:t>یه این و انرژی نوسانات توربولان</w:t>
      </w:r>
      <w:r w:rsidRPr="00C9399E">
        <w:rPr>
          <w:rFonts w:hint="cs"/>
          <w:rtl/>
        </w:rPr>
        <w:t>س تفکیک نمودند و معادله انتقال جدیدی را برای توصیف رفتار انرژی نوسانات لایه ای ارائه نمودند</w:t>
      </w:r>
      <w:r w:rsidRPr="00C9399E">
        <w:rPr>
          <w:rFonts w:cs="b naznin" w:hint="cs"/>
          <w:rtl/>
        </w:rPr>
        <w:t xml:space="preserve">. </w:t>
      </w:r>
      <w:r w:rsidRPr="00C9399E">
        <w:rPr>
          <w:rFonts w:hint="cs"/>
          <w:rtl/>
        </w:rPr>
        <w:t>د</w:t>
      </w:r>
      <w:r>
        <w:rPr>
          <w:rFonts w:hint="cs"/>
          <w:rtl/>
        </w:rPr>
        <w:t>ر</w:t>
      </w:r>
      <w:r w:rsidRPr="00C9399E">
        <w:rPr>
          <w:rFonts w:hint="cs"/>
          <w:rtl/>
        </w:rPr>
        <w:t xml:space="preserve"> قیاس با معادله انرژی جنبشی توربولانسی </w:t>
      </w:r>
      <w:r>
        <w:rPr>
          <w:rFonts w:hint="cs"/>
          <w:rtl/>
        </w:rPr>
        <w:t>(</w:t>
      </w:r>
      <w:r w:rsidRPr="00B57E22">
        <w:rPr>
          <w:position w:val="-12"/>
        </w:rPr>
        <w:object w:dxaOrig="340" w:dyaOrig="360">
          <v:shape id="_x0000_i1035" type="#_x0000_t75" style="width:14.25pt;height:21.75pt" o:ole="">
            <v:imagedata r:id="rId35" o:title=""/>
          </v:shape>
          <o:OLEObject Type="Embed" ProgID="Equation.DSMT4" ShapeID="_x0000_i1035" DrawAspect="Content" ObjectID="_1587289915" r:id="rId36"/>
        </w:object>
      </w:r>
      <w:r>
        <w:rPr>
          <w:rFonts w:hint="cs"/>
          <w:rtl/>
        </w:rPr>
        <w:t>)</w:t>
      </w:r>
      <w:r w:rsidRPr="00C9399E">
        <w:rPr>
          <w:rFonts w:eastAsiaTheme="minorEastAsia" w:hint="cs"/>
          <w:rtl/>
        </w:rPr>
        <w:t xml:space="preserve"> انرژی نوسانات لایه </w:t>
      </w:r>
      <w:r w:rsidRPr="00C9399E">
        <w:rPr>
          <w:rFonts w:eastAsiaTheme="minorEastAsia" w:hint="cs"/>
          <w:rtl/>
        </w:rPr>
        <w:lastRenderedPageBreak/>
        <w:t xml:space="preserve">ای نیز به انرژی جنبشی لایه ای </w:t>
      </w:r>
      <w:r>
        <w:rPr>
          <w:rFonts w:eastAsiaTheme="minorEastAsia" w:hint="cs"/>
          <w:rtl/>
        </w:rPr>
        <w:t>(</w:t>
      </w:r>
      <w:r w:rsidRPr="00B57E22">
        <w:rPr>
          <w:position w:val="-12"/>
        </w:rPr>
        <w:object w:dxaOrig="340" w:dyaOrig="360">
          <v:shape id="_x0000_i1036" type="#_x0000_t75" style="width:14.25pt;height:21.75pt" o:ole="">
            <v:imagedata r:id="rId37" o:title=""/>
          </v:shape>
          <o:OLEObject Type="Embed" ProgID="Equation.DSMT4" ShapeID="_x0000_i1036" DrawAspect="Content" ObjectID="_1587289916" r:id="rId38"/>
        </w:object>
      </w:r>
      <w:r>
        <w:rPr>
          <w:rFonts w:eastAsiaTheme="minorEastAsia" w:hint="cs"/>
          <w:rtl/>
        </w:rPr>
        <w:t>)</w:t>
      </w:r>
      <w:r w:rsidRPr="00C9399E">
        <w:rPr>
          <w:rFonts w:eastAsiaTheme="minorEastAsia" w:hint="cs"/>
          <w:rtl/>
        </w:rPr>
        <w:t xml:space="preserve"> نامگذاری شده است</w:t>
      </w:r>
      <w:r w:rsidRPr="00C9399E">
        <w:rPr>
          <w:rFonts w:eastAsiaTheme="minorEastAsia" w:cs="b naznin" w:hint="cs"/>
          <w:rtl/>
        </w:rPr>
        <w:t xml:space="preserve">. </w:t>
      </w:r>
      <w:r w:rsidRPr="00C9399E">
        <w:rPr>
          <w:rFonts w:eastAsiaTheme="minorEastAsia" w:hint="cs"/>
          <w:rtl/>
        </w:rPr>
        <w:t xml:space="preserve">لذا این مدل شامل سه معادله انتقال برای انرژی جنبشی توربولانسی </w:t>
      </w:r>
      <m:oMath>
        <m:sSub>
          <m:sSubPr>
            <m:ctrlPr>
              <w:rPr>
                <w:rFonts w:ascii="Cambria Math" w:hAnsi="Cambria Math" w:cs="b naznin"/>
              </w:rPr>
            </m:ctrlPr>
          </m:sSubPr>
          <m:e>
            <m:r>
              <w:rPr>
                <w:rFonts w:ascii="Cambria Math" w:hAnsi="Cambria Math" w:cs="b naznin"/>
              </w:rPr>
              <m:t>k</m:t>
            </m:r>
          </m:e>
          <m:sub>
            <m:r>
              <w:rPr>
                <w:rFonts w:ascii="Cambria Math" w:hAnsi="Cambria Math" w:cs="b naznin"/>
              </w:rPr>
              <m:t>T</m:t>
            </m:r>
          </m:sub>
        </m:sSub>
      </m:oMath>
      <w:r w:rsidRPr="00C9399E">
        <w:rPr>
          <w:rFonts w:eastAsiaTheme="minorEastAsia" w:hint="cs"/>
          <w:rtl/>
        </w:rPr>
        <w:t>، انرژی جنبشی لایه ای</w:t>
      </w:r>
      <w:r>
        <w:rPr>
          <w:rFonts w:eastAsiaTheme="minorEastAsia" w:hint="cs"/>
          <w:rtl/>
        </w:rPr>
        <w:t>(</w:t>
      </w:r>
      <w:r w:rsidRPr="00B57E22">
        <w:rPr>
          <w:position w:val="-12"/>
        </w:rPr>
        <w:object w:dxaOrig="340" w:dyaOrig="360">
          <v:shape id="_x0000_i1037" type="#_x0000_t75" style="width:14.25pt;height:21.75pt" o:ole="">
            <v:imagedata r:id="rId37" o:title=""/>
          </v:shape>
          <o:OLEObject Type="Embed" ProgID="Equation.DSMT4" ShapeID="_x0000_i1037" DrawAspect="Content" ObjectID="_1587289917" r:id="rId39"/>
        </w:object>
      </w:r>
      <w:r>
        <w:rPr>
          <w:rFonts w:eastAsiaTheme="minorEastAsia" w:hint="cs"/>
          <w:rtl/>
        </w:rPr>
        <w:t>)</w:t>
      </w:r>
      <w:r w:rsidRPr="00C9399E">
        <w:rPr>
          <w:rFonts w:eastAsiaTheme="minorEastAsia" w:hint="cs"/>
          <w:rtl/>
        </w:rPr>
        <w:t>و معادله استهلاک انرژی</w:t>
      </w:r>
      <w:r w:rsidRPr="00B57E22">
        <w:rPr>
          <w:rFonts w:eastAsiaTheme="minorEastAsia"/>
          <w:position w:val="-10"/>
        </w:rPr>
        <w:object w:dxaOrig="380" w:dyaOrig="320">
          <v:shape id="_x0000_i1038" type="#_x0000_t75" style="width:21.75pt;height:14.25pt" o:ole="">
            <v:imagedata r:id="rId40" o:title=""/>
          </v:shape>
          <o:OLEObject Type="Embed" ProgID="Equation.DSMT4" ShapeID="_x0000_i1038" DrawAspect="Content" ObjectID="_1587289918" r:id="rId41"/>
        </w:object>
      </w:r>
      <w:r w:rsidRPr="00C9399E">
        <w:rPr>
          <w:rFonts w:eastAsiaTheme="minorEastAsia" w:hint="cs"/>
          <w:rtl/>
        </w:rPr>
        <w:t>خواهد بود</w:t>
      </w:r>
      <w:r w:rsidRPr="00C9399E">
        <w:rPr>
          <w:rFonts w:eastAsiaTheme="minorEastAsia" w:cs="b naznin" w:hint="cs"/>
          <w:rtl/>
        </w:rPr>
        <w:t>.</w:t>
      </w:r>
    </w:p>
    <w:p w:rsidR="0006790A" w:rsidRPr="00A31EEA" w:rsidRDefault="0006790A" w:rsidP="001D794D">
      <w:pPr>
        <w:pStyle w:val="ac"/>
        <w:rPr>
          <w:rFonts w:cs="b naznin"/>
          <w:rtl/>
        </w:rPr>
      </w:pPr>
      <w:r w:rsidRPr="00C9399E">
        <w:rPr>
          <w:rFonts w:hint="cs"/>
          <w:rtl/>
        </w:rPr>
        <w:t xml:space="preserve">نحوه رشد </w:t>
      </w:r>
      <w:r w:rsidRPr="000A7EF7">
        <w:rPr>
          <w:position w:val="-12"/>
        </w:rPr>
        <w:object w:dxaOrig="279" w:dyaOrig="360">
          <v:shape id="_x0000_i1039" type="#_x0000_t75" style="width:14.25pt;height:21.75pt" o:ole="">
            <v:imagedata r:id="rId42" o:title=""/>
          </v:shape>
          <o:OLEObject Type="Embed" ProgID="Equation.DSMT4" ShapeID="_x0000_i1039" DrawAspect="Content" ObjectID="_1587289919" r:id="rId43"/>
        </w:object>
      </w:r>
      <w:r>
        <w:rPr>
          <w:rFonts w:hint="cs"/>
          <w:rtl/>
        </w:rPr>
        <w:t xml:space="preserve"> </w:t>
      </w:r>
      <w:r w:rsidRPr="00C9399E">
        <w:rPr>
          <w:rFonts w:hint="cs"/>
          <w:rtl/>
        </w:rPr>
        <w:t>در آزمایشات و تحقیقات ولینو</w:t>
      </w:r>
      <w:r w:rsidR="001D794D">
        <w:rPr>
          <w:rtl/>
        </w:rPr>
        <w:fldChar w:fldCharType="begin"/>
      </w:r>
      <w:r w:rsidR="001D794D">
        <w:rPr>
          <w:rtl/>
        </w:rPr>
        <w:instrText xml:space="preserve"> </w:instrText>
      </w:r>
      <w:r w:rsidR="001D794D">
        <w:instrText>ADDIN EN.CITE &lt;EndNote&gt;&lt;Cite&gt;&lt;Author&gt;Volino&lt;/Author&gt;&lt;Year&gt;1997&lt;/Year&gt;&lt;RecNum&gt;33&lt;/RecNum&gt;&lt;DisplayText&gt;[30]&lt;/DisplayText&gt;&lt;record&gt;&lt;rec-number&gt;33&lt;/rec-number&gt;&lt;foreign-keys&gt;&lt;key app="EN" db-id="zzpzvxeejp2wsfedddppwe0ftezwxrdw2xs5" timestamp="1525698119"&gt;33</w:instrText>
      </w:r>
      <w:r w:rsidR="001D794D">
        <w:rPr>
          <w:rtl/>
        </w:rPr>
        <w:instrText>&lt;/</w:instrText>
      </w:r>
      <w:r w:rsidR="001D794D">
        <w:instrText>key&gt;&lt;/foreign-keys&gt;&lt;ref-type name="Conference Proceedings"&gt;10&lt;/ref-type&gt;&lt;contributors&gt;&lt;authors&gt;&lt;author&gt;Volino, Ralph J&lt;/author&gt;&lt;/authors&gt;&lt;/contributors&gt;&lt;titles&gt;&lt;title&gt;A new model for free-stream turbulence effects on boundary layers&lt;/title&gt;&lt;secondary-title&gt;ASME 1997 International Gas Turbine and Aeroengine Congress and Exhibition&lt;/secondary-title&gt;&lt;/titles&gt;&lt;pages&gt;V003T09A015-V003T09A015&lt;/pages&gt;&lt;dates&gt;&lt;year&gt;1997&lt;/year&gt;&lt;/dates&gt;&lt;publisher&gt;American Society of Mechanical Engineers&lt;/publisher&gt;&lt;urls&gt;&lt;/urls&gt;&lt;/record&gt;&lt;/Cite&gt;&lt;/EndNote</w:instrText>
      </w:r>
      <w:r w:rsidR="001D794D">
        <w:rPr>
          <w:rtl/>
        </w:rPr>
        <w:instrText>&gt;</w:instrText>
      </w:r>
      <w:r w:rsidR="001D794D">
        <w:rPr>
          <w:rtl/>
        </w:rPr>
        <w:fldChar w:fldCharType="separate"/>
      </w:r>
      <w:r w:rsidR="001D794D">
        <w:rPr>
          <w:noProof/>
          <w:rtl/>
        </w:rPr>
        <w:t>[30]</w:t>
      </w:r>
      <w:r w:rsidR="001D794D">
        <w:rPr>
          <w:rtl/>
        </w:rPr>
        <w:fldChar w:fldCharType="end"/>
      </w:r>
      <w:r w:rsidRPr="00C9399E">
        <w:rPr>
          <w:rFonts w:cs="b naznin" w:hint="cs"/>
          <w:rtl/>
        </w:rPr>
        <w:t xml:space="preserve"> </w:t>
      </w:r>
      <w:r w:rsidRPr="00C9399E">
        <w:rPr>
          <w:rFonts w:hint="cs"/>
          <w:rtl/>
        </w:rPr>
        <w:t>و لیب</w:t>
      </w:r>
      <w:r w:rsidR="001D794D">
        <w:rPr>
          <w:rtl/>
        </w:rPr>
        <w:fldChar w:fldCharType="begin"/>
      </w:r>
      <w:r w:rsidR="001D794D">
        <w:rPr>
          <w:rtl/>
        </w:rPr>
        <w:instrText xml:space="preserve"> </w:instrText>
      </w:r>
      <w:r w:rsidR="001D794D">
        <w:instrText>ADDIN EN.CITE &lt;EndNote&gt;&lt;Cite&gt;&lt;Author&gt;Leib&lt;/Author&gt;&lt;Year&gt;1999&lt;/Year&gt;&lt;RecNum&gt;34&lt;/RecNum&gt;&lt;DisplayText&gt;[31]&lt;/DisplayText&gt;&lt;record&gt;&lt;rec-number&gt;34&lt;/rec-number&gt;&lt;foreign-keys&gt;&lt;key app="EN" db-id="zzpzvxeejp2wsfedddppwe0ftezwxrdw2xs5" timestamp="1525698149"&gt;34&lt;/key&gt;&lt;/foreign-keys&gt;&lt;ref-type name="Journal Article"&gt;17&lt;/ref-type&gt;&lt;contributors&gt;&lt;authors&gt;&lt;author&gt;Leib, SJ&lt;/author&gt;&lt;author&gt;Wundrow, David W&lt;/author&gt;&lt;author&gt;Goldstein, ME&lt;/author&gt;&lt;/authors&gt;&lt;/contributors&gt;&lt;titles&gt;&lt;title&gt;Effect of free-stream turbulence and other vortical disturbances on a laminar boundary layer&lt;/title&gt;&lt;secondary-title&gt;Journal of Fluid Mechanics&lt;/secondary-title&gt;&lt;/titles&gt;&lt;periodical&gt;&lt;full-title&gt;Journal of Fluid Mechanics&lt;/full-title&gt;&lt;/periodical&gt;&lt;pages&gt;169-203&lt;/pages&gt;&lt;volume&gt;380&lt;/volume&gt;&lt;dates</w:instrText>
      </w:r>
      <w:r w:rsidR="001D794D">
        <w:rPr>
          <w:rtl/>
        </w:rPr>
        <w:instrText>&gt;&lt;</w:instrText>
      </w:r>
      <w:r w:rsidR="001D794D">
        <w:instrText>year&gt;1999&lt;/year&gt;&lt;/dates&gt;&lt;isbn&gt;1469-7645&lt;/isbn&gt;&lt;urls&gt;&lt;/urls&gt;&lt;/record&gt;&lt;/Cite&gt;&lt;/EndNote</w:instrText>
      </w:r>
      <w:r w:rsidR="001D794D">
        <w:rPr>
          <w:rtl/>
        </w:rPr>
        <w:instrText>&gt;</w:instrText>
      </w:r>
      <w:r w:rsidR="001D794D">
        <w:rPr>
          <w:rtl/>
        </w:rPr>
        <w:fldChar w:fldCharType="separate"/>
      </w:r>
      <w:r w:rsidR="001D794D">
        <w:rPr>
          <w:noProof/>
          <w:rtl/>
        </w:rPr>
        <w:t>[31]</w:t>
      </w:r>
      <w:r w:rsidR="001D794D">
        <w:rPr>
          <w:rtl/>
        </w:rPr>
        <w:fldChar w:fldCharType="end"/>
      </w:r>
      <w:r w:rsidRPr="00C9399E">
        <w:rPr>
          <w:rFonts w:hint="cs"/>
          <w:rtl/>
        </w:rPr>
        <w:t>بررسی شده و انتخابی بودن مقیاس فرکانسی نوسانات در حال رشد بصورت واضحی توسط جانسون</w:t>
      </w:r>
      <w:r w:rsidR="001D794D">
        <w:rPr>
          <w:rtl/>
        </w:rPr>
        <w:fldChar w:fldCharType="begin"/>
      </w:r>
      <w:r w:rsidR="001D794D">
        <w:rPr>
          <w:rtl/>
        </w:rPr>
        <w:instrText xml:space="preserve"> </w:instrText>
      </w:r>
      <w:r w:rsidR="001D794D">
        <w:instrText>ADDIN EN.CITE &lt;EndNote&gt;&lt;Cite&gt;&lt;Author&gt;Johnson&lt;/Author&gt;&lt;Year&gt;1999&lt;/Year&gt;&lt;RecNum&gt;35&lt;/RecNum&gt;&lt;DisplayText&gt;[32]&lt;/DisplayText&gt;&lt;record&gt;&lt;rec-number&gt;35&lt;/rec-number&gt;&lt;foreign-keys&gt;&lt;key app="EN" db-id="zzpzvxeejp2wsfedddppwe0ftezwxrdw2xs5" timestamp="1525698169"&gt;35</w:instrText>
      </w:r>
      <w:r w:rsidR="001D794D">
        <w:rPr>
          <w:rtl/>
        </w:rPr>
        <w:instrText>&lt;/</w:instrText>
      </w:r>
      <w:r w:rsidR="001D794D">
        <w:instrText>key&gt;&lt;/foreign-keys&gt;&lt;ref-type name="Journal Article"&gt;17&lt;/ref-type&gt;&lt;contributors&gt;&lt;authors&gt;&lt;author&gt;Johnson, Mark W&lt;/author&gt;&lt;author&gt;Ercan, Ali H&lt;/author&gt;&lt;/authors&gt;&lt;/contributors&gt;&lt;titles&gt;&lt;title&gt;A physical model for bypass transition&lt;/title&gt;&lt;secondary-title&gt;International journal of heat and fluid flow&lt;/secondary-title&gt;&lt;/titles&gt;&lt;periodical&gt;&lt;full-title&gt;International Journal of Heat and Fluid Flow&lt;/full-title&gt;&lt;/periodical&gt;&lt;pages&gt;95-104&lt;/pages&gt;&lt;volume&gt;20&lt;/volume&gt;&lt;number&gt;2&lt;/number&gt;&lt;dates&gt;&lt;year&gt;1999&lt;/year&gt;&lt;/dates&gt;&lt;isbn&gt;0142-727X&lt;/isbn&gt;&lt;urls&gt;&lt;/urls&gt;&lt;/record&gt;&lt;/Cite&gt;&lt;/EndNote</w:instrText>
      </w:r>
      <w:r w:rsidR="001D794D">
        <w:rPr>
          <w:rtl/>
        </w:rPr>
        <w:instrText>&gt;</w:instrText>
      </w:r>
      <w:r w:rsidR="001D794D">
        <w:rPr>
          <w:rtl/>
        </w:rPr>
        <w:fldChar w:fldCharType="separate"/>
      </w:r>
      <w:r w:rsidR="001D794D">
        <w:rPr>
          <w:noProof/>
          <w:rtl/>
        </w:rPr>
        <w:t>[32]</w:t>
      </w:r>
      <w:r w:rsidR="001D794D">
        <w:rPr>
          <w:rtl/>
        </w:rPr>
        <w:fldChar w:fldCharType="end"/>
      </w:r>
      <w:r w:rsidRPr="00C9399E">
        <w:rPr>
          <w:rFonts w:hint="cs"/>
          <w:rtl/>
        </w:rPr>
        <w:t xml:space="preserve"> مشاهده شده است</w:t>
      </w:r>
      <w:r w:rsidRPr="00C9399E">
        <w:rPr>
          <w:rFonts w:cs="b naznin" w:hint="cs"/>
          <w:rtl/>
        </w:rPr>
        <w:t xml:space="preserve">. </w:t>
      </w:r>
      <w:r w:rsidRPr="00C9399E">
        <w:rPr>
          <w:rFonts w:hint="cs"/>
          <w:rtl/>
        </w:rPr>
        <w:t>بر همین مبنا ولی</w:t>
      </w:r>
      <w:r>
        <w:rPr>
          <w:rFonts w:hint="cs"/>
          <w:rtl/>
        </w:rPr>
        <w:t>ن</w:t>
      </w:r>
      <w:r w:rsidRPr="00C9399E">
        <w:rPr>
          <w:rFonts w:hint="cs"/>
          <w:rtl/>
        </w:rPr>
        <w:t xml:space="preserve">و بیان نمود که ممکن است رشد </w:t>
      </w:r>
      <w:r>
        <w:rPr>
          <w:rFonts w:hint="cs"/>
          <w:rtl/>
        </w:rPr>
        <w:t>(</w:t>
      </w:r>
      <w:r w:rsidRPr="002F126A">
        <w:rPr>
          <w:position w:val="-12"/>
        </w:rPr>
        <w:object w:dxaOrig="340" w:dyaOrig="360">
          <v:shape id="_x0000_i1040" type="#_x0000_t75" style="width:14.25pt;height:21.75pt" o:ole="">
            <v:imagedata r:id="rId44" o:title=""/>
          </v:shape>
          <o:OLEObject Type="Embed" ProgID="Equation.DSMT4" ShapeID="_x0000_i1040" DrawAspect="Content" ObjectID="_1587289920" r:id="rId45"/>
        </w:object>
      </w:r>
      <w:r>
        <w:rPr>
          <w:rFonts w:hint="cs"/>
          <w:rtl/>
        </w:rPr>
        <w:t xml:space="preserve">) </w:t>
      </w:r>
      <w:r w:rsidRPr="00C9399E">
        <w:rPr>
          <w:rFonts w:hint="cs"/>
          <w:rtl/>
        </w:rPr>
        <w:t xml:space="preserve">به علت یک </w:t>
      </w:r>
      <w:r w:rsidRPr="00C9399E">
        <w:rPr>
          <w:rFonts w:cs="b naznin" w:hint="eastAsia"/>
          <w:rtl/>
        </w:rPr>
        <w:t>«</w:t>
      </w:r>
      <w:r w:rsidRPr="00C9399E">
        <w:rPr>
          <w:rFonts w:hint="cs"/>
          <w:rtl/>
        </w:rPr>
        <w:t>مکانیزم اسپلات</w:t>
      </w:r>
      <w:r>
        <w:rPr>
          <w:rStyle w:val="FootnoteReference"/>
          <w:rFonts w:eastAsiaTheme="minorEastAsia"/>
          <w:rtl/>
        </w:rPr>
        <w:footnoteReference w:id="28"/>
      </w:r>
      <w:r w:rsidRPr="00C9399E">
        <w:rPr>
          <w:rFonts w:cs="b naznin" w:hint="eastAsia"/>
          <w:rtl/>
        </w:rPr>
        <w:t>»</w:t>
      </w:r>
      <w:r>
        <w:rPr>
          <w:rFonts w:cs="b naznin" w:hint="cs"/>
          <w:rtl/>
        </w:rPr>
        <w:t xml:space="preserve"> </w:t>
      </w:r>
      <w:r w:rsidRPr="00C9399E">
        <w:rPr>
          <w:rFonts w:hint="cs"/>
          <w:rtl/>
        </w:rPr>
        <w:t>باشد</w:t>
      </w:r>
      <w:r>
        <w:rPr>
          <w:rFonts w:cs="b naznin" w:hint="cs"/>
          <w:rtl/>
        </w:rPr>
        <w:t xml:space="preserve">. </w:t>
      </w:r>
      <w:r w:rsidRPr="00C9399E">
        <w:rPr>
          <w:rFonts w:hint="cs"/>
          <w:rtl/>
        </w:rPr>
        <w:t xml:space="preserve">یعنی دیواره نوسانات عمومی را به </w:t>
      </w:r>
      <w:r>
        <w:rPr>
          <w:rFonts w:hint="cs"/>
          <w:rtl/>
        </w:rPr>
        <w:t>د</w:t>
      </w:r>
      <w:r w:rsidRPr="00C9399E">
        <w:rPr>
          <w:rFonts w:hint="cs"/>
          <w:rtl/>
        </w:rPr>
        <w:t>اخل یک مولفه همراستای جریان هدایت و بازتاب می کند و در همین زمان است که گرادیان</w:t>
      </w:r>
      <w:r>
        <w:rPr>
          <w:rtl/>
        </w:rPr>
        <w:softHyphen/>
      </w:r>
      <w:r w:rsidRPr="00C9399E">
        <w:rPr>
          <w:rFonts w:hint="cs"/>
          <w:rtl/>
        </w:rPr>
        <w:t>های موضعی فشار در لایه مرزی ایجاد شده و باعث تقویت اعتشاشات در لایه مرزی می گردند</w:t>
      </w:r>
      <w:r w:rsidRPr="00C9399E">
        <w:rPr>
          <w:rFonts w:cs="b naznin" w:hint="cs"/>
          <w:rtl/>
        </w:rPr>
        <w:t xml:space="preserve">. </w:t>
      </w:r>
      <w:r w:rsidRPr="00C9399E">
        <w:rPr>
          <w:rFonts w:hint="cs"/>
          <w:rtl/>
        </w:rPr>
        <w:t>البته این مکانیزم از مکانیزم عمومی تولید توربولانسی متمایز می باشد</w:t>
      </w:r>
      <w:r w:rsidRPr="00C9399E">
        <w:rPr>
          <w:rFonts w:cs="b naznin" w:hint="cs"/>
          <w:rtl/>
        </w:rPr>
        <w:t>.</w:t>
      </w:r>
      <w:r w:rsidRPr="00C9399E">
        <w:rPr>
          <w:rFonts w:hint="cs"/>
          <w:rtl/>
        </w:rPr>
        <w:t xml:space="preserve">از آنجا که مکانیزم اسپلات تنها برای گردابه های با مقیاس طولانی نسبت به فاصله از دیواره رخ می دهند لذا فرض می شود که طیف انرژی توربولانسی در ناحیه نزدیک دیواره به دو ناحیه </w:t>
      </w:r>
      <w:r w:rsidRPr="00A31B01">
        <w:rPr>
          <w:rFonts w:hint="cs"/>
          <w:b/>
          <w:bCs/>
          <w:rtl/>
        </w:rPr>
        <w:t>متاثر از دیواره</w:t>
      </w:r>
      <w:r w:rsidRPr="00C9399E">
        <w:rPr>
          <w:rFonts w:hint="cs"/>
          <w:rtl/>
        </w:rPr>
        <w:t xml:space="preserve"> </w:t>
      </w:r>
      <w:r w:rsidRPr="00C9399E">
        <w:rPr>
          <w:rFonts w:cs="b naznin" w:hint="cs"/>
          <w:rtl/>
        </w:rPr>
        <w:t>(</w:t>
      </w:r>
      <w:r w:rsidRPr="00C9399E">
        <w:rPr>
          <w:rFonts w:hint="cs"/>
          <w:rtl/>
        </w:rPr>
        <w:t>گردابه های نوسانی بزرگ</w:t>
      </w:r>
      <w:r w:rsidRPr="00C9399E">
        <w:rPr>
          <w:rFonts w:cs="b naznin" w:hint="cs"/>
          <w:rtl/>
        </w:rPr>
        <w:t>)</w:t>
      </w:r>
      <w:r w:rsidRPr="00C9399E">
        <w:rPr>
          <w:rFonts w:hint="cs"/>
          <w:rtl/>
        </w:rPr>
        <w:t xml:space="preserve"> و </w:t>
      </w:r>
      <w:r w:rsidRPr="00A31B01">
        <w:rPr>
          <w:rFonts w:hint="cs"/>
          <w:b/>
          <w:bCs/>
          <w:rtl/>
        </w:rPr>
        <w:t>بدون تاثیر از دیواره</w:t>
      </w:r>
      <w:r w:rsidRPr="00C9399E">
        <w:rPr>
          <w:rFonts w:hint="cs"/>
          <w:rtl/>
        </w:rPr>
        <w:t xml:space="preserve"> </w:t>
      </w:r>
      <w:r w:rsidRPr="00C9399E">
        <w:rPr>
          <w:rFonts w:cs="b naznin" w:hint="cs"/>
          <w:rtl/>
        </w:rPr>
        <w:t>(</w:t>
      </w:r>
      <w:r w:rsidRPr="00C9399E">
        <w:rPr>
          <w:rFonts w:hint="cs"/>
          <w:rtl/>
        </w:rPr>
        <w:t>گردابه های نوسانی کوچک</w:t>
      </w:r>
      <w:r w:rsidRPr="00C9399E">
        <w:rPr>
          <w:rFonts w:cs="b naznin" w:hint="cs"/>
          <w:rtl/>
        </w:rPr>
        <w:t>)</w:t>
      </w:r>
      <w:r w:rsidRPr="00C9399E">
        <w:rPr>
          <w:rFonts w:hint="cs"/>
          <w:rtl/>
        </w:rPr>
        <w:t xml:space="preserve"> تقسیم گردد</w:t>
      </w:r>
      <w:r w:rsidRPr="00C9399E">
        <w:rPr>
          <w:rFonts w:cs="b naznin" w:hint="cs"/>
          <w:rtl/>
        </w:rPr>
        <w:t xml:space="preserve">. </w:t>
      </w:r>
      <w:r>
        <w:rPr>
          <w:rFonts w:hint="cs"/>
          <w:rtl/>
        </w:rPr>
        <w:t>چنانچه اندازه مقیاس</w:t>
      </w:r>
      <w:r>
        <w:rPr>
          <w:rtl/>
        </w:rPr>
        <w:softHyphen/>
      </w:r>
      <w:r>
        <w:rPr>
          <w:rFonts w:hint="cs"/>
          <w:rtl/>
        </w:rPr>
        <w:t xml:space="preserve">های کوچکتر از </w:t>
      </w:r>
      <w:r w:rsidRPr="00A8154F">
        <w:rPr>
          <w:position w:val="-14"/>
        </w:rPr>
        <w:object w:dxaOrig="520" w:dyaOrig="360">
          <v:shape id="_x0000_i1041" type="#_x0000_t75" style="width:28.5pt;height:21.75pt" o:ole="">
            <v:imagedata r:id="rId46" o:title=""/>
          </v:shape>
          <o:OLEObject Type="Embed" ProgID="Equation.DSMT4" ShapeID="_x0000_i1041" DrawAspect="Content" ObjectID="_1587289921" r:id="rId47"/>
        </w:object>
      </w:r>
      <w:r>
        <w:rPr>
          <w:rFonts w:hint="cs"/>
          <w:rtl/>
        </w:rPr>
        <w:t xml:space="preserve"> </w:t>
      </w:r>
      <w:r w:rsidRPr="00C9399E">
        <w:rPr>
          <w:rFonts w:hint="cs"/>
          <w:rtl/>
        </w:rPr>
        <w:t>تعریف شود مقیاس های کوچکتر از</w:t>
      </w:r>
      <w:r w:rsidRPr="00A8154F">
        <w:rPr>
          <w:position w:val="-14"/>
        </w:rPr>
        <w:object w:dxaOrig="520" w:dyaOrig="360">
          <v:shape id="_x0000_i1042" type="#_x0000_t75" style="width:28.5pt;height:21.75pt" o:ole="">
            <v:imagedata r:id="rId48" o:title=""/>
          </v:shape>
          <o:OLEObject Type="Embed" ProgID="Equation.DSMT4" ShapeID="_x0000_i1042" DrawAspect="Content" ObjectID="_1587289922" r:id="rId49"/>
        </w:object>
      </w:r>
      <w:r>
        <w:rPr>
          <w:rFonts w:hint="cs"/>
          <w:rtl/>
        </w:rPr>
        <w:t xml:space="preserve"> </w:t>
      </w:r>
      <w:r w:rsidRPr="00C9399E">
        <w:rPr>
          <w:rFonts w:hint="cs"/>
          <w:rtl/>
        </w:rPr>
        <w:t>با جریان متوسط تداخل نموده و باعث تولید اثرات تور</w:t>
      </w:r>
      <w:r>
        <w:rPr>
          <w:rFonts w:hint="cs"/>
          <w:rtl/>
        </w:rPr>
        <w:t>ب</w:t>
      </w:r>
      <w:r w:rsidRPr="00C9399E">
        <w:rPr>
          <w:rFonts w:hint="cs"/>
          <w:rtl/>
        </w:rPr>
        <w:t>ولانسی می شوند و مقیاس های بزرگتر در مکانیزم تولید</w:t>
      </w:r>
      <w:r>
        <w:rPr>
          <w:rFonts w:hint="cs"/>
          <w:rtl/>
        </w:rPr>
        <w:t>(</w:t>
      </w:r>
      <w:r w:rsidRPr="002F126A">
        <w:rPr>
          <w:position w:val="-12"/>
        </w:rPr>
        <w:object w:dxaOrig="340" w:dyaOrig="360">
          <v:shape id="_x0000_i1043" type="#_x0000_t75" style="width:14.25pt;height:21.75pt" o:ole="">
            <v:imagedata r:id="rId44" o:title=""/>
          </v:shape>
          <o:OLEObject Type="Embed" ProgID="Equation.DSMT4" ShapeID="_x0000_i1043" DrawAspect="Content" ObjectID="_1587289923" r:id="rId50"/>
        </w:object>
      </w:r>
      <w:r>
        <w:rPr>
          <w:rFonts w:hint="cs"/>
          <w:rtl/>
        </w:rPr>
        <w:t>)</w:t>
      </w:r>
      <w:r w:rsidRPr="00C9399E">
        <w:rPr>
          <w:rFonts w:hint="cs"/>
          <w:rtl/>
        </w:rPr>
        <w:t xml:space="preserve"> مشارکت خواهند داشت</w:t>
      </w:r>
      <w:r w:rsidRPr="00C9399E">
        <w:rPr>
          <w:rFonts w:cs="b naznin" w:hint="cs"/>
          <w:rtl/>
        </w:rPr>
        <w:t>.</w:t>
      </w:r>
      <w:r>
        <w:rPr>
          <w:rFonts w:hint="cs"/>
          <w:rtl/>
        </w:rPr>
        <w:t>در این نوع مدل با محاسبه انرژی نوسانات لایه ای در ناحیه پیش گذار (</w:t>
      </w:r>
      <w:r w:rsidRPr="002F126A">
        <w:rPr>
          <w:position w:val="-12"/>
        </w:rPr>
        <w:object w:dxaOrig="340" w:dyaOrig="360">
          <v:shape id="_x0000_i1044" type="#_x0000_t75" style="width:14.25pt;height:21.75pt" o:ole="">
            <v:imagedata r:id="rId44" o:title=""/>
          </v:shape>
          <o:OLEObject Type="Embed" ProgID="Equation.DSMT4" ShapeID="_x0000_i1044" DrawAspect="Content" ObjectID="_1587289924" r:id="rId51"/>
        </w:object>
      </w:r>
      <w:r>
        <w:rPr>
          <w:rFonts w:hint="cs"/>
          <w:rtl/>
        </w:rPr>
        <w:t>) ، چنانچه انرژی نوسانات لایه</w:t>
      </w:r>
      <w:r>
        <w:rPr>
          <w:rtl/>
        </w:rPr>
        <w:softHyphen/>
      </w:r>
      <w:r>
        <w:rPr>
          <w:rFonts w:hint="cs"/>
          <w:rtl/>
        </w:rPr>
        <w:t>ای به اندازه معینی برسد فرض می</w:t>
      </w:r>
      <w:r>
        <w:rPr>
          <w:rtl/>
        </w:rPr>
        <w:softHyphen/>
      </w:r>
      <w:r>
        <w:rPr>
          <w:rFonts w:hint="cs"/>
          <w:rtl/>
        </w:rPr>
        <w:t>شود انرژی نوسانات لایه</w:t>
      </w:r>
      <w:r>
        <w:rPr>
          <w:rtl/>
        </w:rPr>
        <w:softHyphen/>
      </w:r>
      <w:r>
        <w:rPr>
          <w:rFonts w:hint="cs"/>
          <w:rtl/>
        </w:rPr>
        <w:t>ای (</w:t>
      </w:r>
      <w:r w:rsidRPr="002F126A">
        <w:rPr>
          <w:position w:val="-12"/>
        </w:rPr>
        <w:object w:dxaOrig="340" w:dyaOrig="360">
          <v:shape id="_x0000_i1045" type="#_x0000_t75" style="width:14.25pt;height:21.75pt" o:ole="">
            <v:imagedata r:id="rId44" o:title=""/>
          </v:shape>
          <o:OLEObject Type="Embed" ProgID="Equation.DSMT4" ShapeID="_x0000_i1045" DrawAspect="Content" ObjectID="_1587289925" r:id="rId52"/>
        </w:object>
      </w:r>
      <w:r>
        <w:rPr>
          <w:rFonts w:hint="cs"/>
          <w:rtl/>
        </w:rPr>
        <w:t>) ، به انرژی جنبشی توربولانسی (</w:t>
      </w:r>
      <w:r w:rsidRPr="00B57E22">
        <w:rPr>
          <w:position w:val="-12"/>
        </w:rPr>
        <w:object w:dxaOrig="300" w:dyaOrig="360">
          <v:shape id="_x0000_i1046" type="#_x0000_t75" style="width:14.25pt;height:21.75pt" o:ole="">
            <v:imagedata r:id="rId53" o:title=""/>
          </v:shape>
          <o:OLEObject Type="Embed" ProgID="Equation.DSMT4" ShapeID="_x0000_i1046" DrawAspect="Content" ObjectID="_1587289926" r:id="rId54"/>
        </w:object>
      </w:r>
      <w:r>
        <w:rPr>
          <w:rFonts w:hint="cs"/>
          <w:rtl/>
        </w:rPr>
        <w:t>) ، تبدیل می</w:t>
      </w:r>
      <w:r>
        <w:rPr>
          <w:rtl/>
        </w:rPr>
        <w:softHyphen/>
      </w:r>
      <w:r>
        <w:rPr>
          <w:rFonts w:hint="cs"/>
          <w:rtl/>
        </w:rPr>
        <w:t xml:space="preserve">شود. </w:t>
      </w:r>
    </w:p>
    <w:p w:rsidR="0006790A" w:rsidRDefault="0006790A" w:rsidP="00347CD6">
      <w:pPr>
        <w:pStyle w:val="-3"/>
        <w:rPr>
          <w:rtl/>
        </w:rPr>
      </w:pPr>
      <w:bookmarkStart w:id="110" w:name="_Toc512356543"/>
      <w:r>
        <w:rPr>
          <w:rFonts w:hint="cs"/>
          <w:rtl/>
        </w:rPr>
        <w:t>فریم محاسباتی مدل گذار منتر</w:t>
      </w:r>
      <w:bookmarkEnd w:id="110"/>
    </w:p>
    <w:p w:rsidR="0006790A" w:rsidRDefault="0006790A" w:rsidP="001D794D">
      <w:pPr>
        <w:pStyle w:val="ac"/>
        <w:rPr>
          <w:rtl/>
        </w:rPr>
      </w:pPr>
      <w:r>
        <w:rPr>
          <w:rFonts w:hint="cs"/>
          <w:rtl/>
        </w:rPr>
        <w:t>در سال 2015 مدل جدیدی از پیاده سازی پدیده ی گذار توسط منترارائه شد که برخلاف مدل قبلی آن</w:t>
      </w:r>
      <w:r w:rsidR="001D794D">
        <w:rPr>
          <w:rtl/>
        </w:rPr>
        <w:fldChar w:fldCharType="begin"/>
      </w:r>
      <w:r w:rsidR="001D794D">
        <w:rPr>
          <w:rtl/>
        </w:rPr>
        <w:instrText xml:space="preserve"> </w:instrText>
      </w:r>
      <w:r w:rsidR="001D794D">
        <w:instrText>ADDIN EN.CITE &lt;EndNote&gt;&lt;Cite&gt;&lt;Author&gt;Menter&lt;/Author&gt;&lt;Year&gt;2015&lt;/Year&gt;&lt;RecNum&gt;36&lt;/RecNum&gt;&lt;DisplayText&gt;[25]&lt;/DisplayText&gt;&lt;record&gt;&lt;rec-number&gt;36&lt;/rec-number&gt;&lt;foreign-keys&gt;&lt;key app="EN" db-id="zzpzvxeejp2wsfedddppwe0ftezwxrdw2xs5" timestamp="1525698985"&gt;36</w:instrText>
      </w:r>
      <w:r w:rsidR="001D794D">
        <w:rPr>
          <w:rtl/>
        </w:rPr>
        <w:instrText>&lt;/</w:instrText>
      </w:r>
      <w:r w:rsidR="001D794D">
        <w:instrText>key&gt;&lt;/foreign-keys&gt;&lt;ref-type name="Journal Article"&gt;17&lt;/ref-type&gt;&lt;contributors&gt;&lt;authors&gt;&lt;author&gt;Menter, Florian R&lt;/author&gt;&lt;author&gt;Smirnov, Pavel E&lt;/author&gt;&lt;author&gt;Liu, Tao&lt;/author&gt;&lt;author&gt;Avancha, Ravikanth&lt;/author&gt;&lt;/authors&gt;&lt;/contributors&gt;&lt;titles&gt;&lt;title</w:instrText>
      </w:r>
      <w:r w:rsidR="001D794D">
        <w:rPr>
          <w:rtl/>
        </w:rPr>
        <w:instrText>&gt;</w:instrText>
      </w:r>
      <w:r w:rsidR="001D794D">
        <w:instrText>A one-equation local correlation-based transition model&lt;/title&gt;&lt;secondary-title&gt;Flow, Turbulence and Combustion&lt;/secondary-title&gt;&lt;/titles&gt;&lt;periodical&gt;&lt;full-title&gt;Flow, Turbulence and Combustion&lt;/full-title&gt;&lt;/periodical&gt;&lt;pages&gt;583-619&lt;/pages&gt;&lt;volume&gt;95&lt;/volume&gt;&lt;number&gt;4&lt;/number&gt;&lt;dates&gt;&lt;year&gt;2015&lt;/year&gt;&lt;/dates&gt;&lt;isbn&gt;1386-6184&lt;/isbn&gt;&lt;urls&gt;&lt;/urls&gt;&lt;/record&gt;&lt;/Cite&gt;&lt;/EndNote</w:instrText>
      </w:r>
      <w:r w:rsidR="001D794D">
        <w:rPr>
          <w:rtl/>
        </w:rPr>
        <w:instrText>&gt;</w:instrText>
      </w:r>
      <w:r w:rsidR="001D794D">
        <w:rPr>
          <w:rtl/>
        </w:rPr>
        <w:fldChar w:fldCharType="separate"/>
      </w:r>
      <w:r w:rsidR="001D794D">
        <w:rPr>
          <w:noProof/>
          <w:rtl/>
        </w:rPr>
        <w:t>[25]</w:t>
      </w:r>
      <w:r w:rsidR="001D794D">
        <w:rPr>
          <w:rtl/>
        </w:rPr>
        <w:fldChar w:fldCharType="end"/>
      </w:r>
      <w:r>
        <w:rPr>
          <w:rFonts w:hint="cs"/>
          <w:rtl/>
        </w:rPr>
        <w:t xml:space="preserve"> که از دو معادله </w:t>
      </w:r>
      <w:r w:rsidRPr="00BC32FD">
        <w:rPr>
          <w:position w:val="-12"/>
        </w:rPr>
        <w:object w:dxaOrig="840" w:dyaOrig="400">
          <v:shape id="_x0000_i1047" type="#_x0000_t75" style="width:43.5pt;height:21.75pt" o:ole="">
            <v:imagedata r:id="rId55" o:title=""/>
          </v:shape>
          <o:OLEObject Type="Embed" ProgID="Equation.DSMT4" ShapeID="_x0000_i1047" DrawAspect="Content" ObjectID="_1587289927" r:id="rId56"/>
        </w:object>
      </w:r>
      <w:r>
        <w:rPr>
          <w:rFonts w:hint="cs"/>
          <w:rtl/>
        </w:rPr>
        <w:t xml:space="preserve"> برای بدست آوردن ناحیه ی گذار و موقعیت آن استفاده می کرد، از یک معادله </w:t>
      </w:r>
      <w:r w:rsidRPr="00BC32FD">
        <w:rPr>
          <w:position w:val="-10"/>
        </w:rPr>
        <w:object w:dxaOrig="200" w:dyaOrig="260">
          <v:shape id="_x0000_i1048" type="#_x0000_t75" style="width:7.5pt;height:14.25pt" o:ole="">
            <v:imagedata r:id="rId57" o:title=""/>
          </v:shape>
          <o:OLEObject Type="Embed" ProgID="Equation.DSMT4" ShapeID="_x0000_i1048" DrawAspect="Content" ObjectID="_1587289928" r:id="rId58"/>
        </w:object>
      </w:r>
      <w:r>
        <w:rPr>
          <w:rFonts w:hint="cs"/>
          <w:rtl/>
        </w:rPr>
        <w:t xml:space="preserve">استفاده می شد. این مدل بر اساس اصل </w:t>
      </w:r>
      <w:r>
        <w:rPr>
          <w:rStyle w:val="FootnoteReference"/>
          <w:rtl/>
        </w:rPr>
        <w:footnoteReference w:id="29"/>
      </w:r>
      <w:r>
        <w:t xml:space="preserve">LCTM </w:t>
      </w:r>
      <w:r>
        <w:rPr>
          <w:rFonts w:hint="cs"/>
          <w:rtl/>
        </w:rPr>
        <w:t xml:space="preserve"> نهادینه شده است که در آن روابط تجربی درون معادله استاندارد انتقال جابجایی-پخش  با استفاده از متغیر های محلی گنجانده می شوند. بعضی از ناهنجاری های مدل </w:t>
      </w:r>
      <w:r>
        <w:rPr>
          <w:noProof/>
          <w:position w:val="-12"/>
          <w:lang w:bidi="ar-SA"/>
        </w:rPr>
        <w:drawing>
          <wp:inline distT="0" distB="0" distL="0" distR="0" wp14:anchorId="38AE0F68" wp14:editId="0891E77F">
            <wp:extent cx="533400" cy="259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33400" cy="259080"/>
                    </a:xfrm>
                    <a:prstGeom prst="rect">
                      <a:avLst/>
                    </a:prstGeom>
                    <a:noFill/>
                    <a:ln>
                      <a:noFill/>
                    </a:ln>
                  </pic:spPr>
                </pic:pic>
              </a:graphicData>
            </a:graphic>
          </wp:inline>
        </w:drawing>
      </w:r>
      <w:r>
        <w:rPr>
          <w:rFonts w:hint="cs"/>
          <w:rtl/>
        </w:rPr>
        <w:t xml:space="preserve"> مانند عاری بودن از تغییر ناپذیری گالیله ای در مدل جدید برطرف شده است؛ و مهمتر از همه اینکه معادله مربوط به </w:t>
      </w:r>
      <w:r w:rsidRPr="00BC32FD">
        <w:rPr>
          <w:position w:val="-12"/>
        </w:rPr>
        <w:object w:dxaOrig="499" w:dyaOrig="400">
          <v:shape id="_x0000_i1049" type="#_x0000_t75" style="width:28.5pt;height:21.75pt" o:ole="">
            <v:imagedata r:id="rId60" o:title=""/>
          </v:shape>
          <o:OLEObject Type="Embed" ProgID="Equation.DSMT4" ShapeID="_x0000_i1049" DrawAspect="Content" ObjectID="_1587289929" r:id="rId61"/>
        </w:object>
      </w:r>
      <w:r>
        <w:rPr>
          <w:rFonts w:hint="cs"/>
          <w:rtl/>
        </w:rPr>
        <w:t xml:space="preserve"> حذف شده و تغییرات صرفا برای پیشبینی ناحیه گذار ساده تر شده است. از مزیت های این روش سرعت بالای آن نسبت به مدل قبلی منتر به خاطر کاهش حجم معادلات می توان اشاره کرد از طرفی دقت حل حفظ شده است.</w:t>
      </w:r>
    </w:p>
    <w:p w:rsidR="00AF20BC" w:rsidRDefault="00AF20BC" w:rsidP="00AF20BC">
      <w:pPr>
        <w:pStyle w:val="ac"/>
        <w:rPr>
          <w:rtl/>
        </w:rPr>
      </w:pPr>
    </w:p>
    <w:p w:rsidR="00AF20BC" w:rsidRDefault="00AF20BC" w:rsidP="00AF20BC">
      <w:pPr>
        <w:pStyle w:val="ac"/>
        <w:rPr>
          <w:rtl/>
        </w:rPr>
      </w:pPr>
    </w:p>
    <w:p w:rsidR="00AF20BC" w:rsidRDefault="00AF20BC" w:rsidP="00AF20BC">
      <w:pPr>
        <w:pStyle w:val="ac"/>
        <w:rPr>
          <w:rtl/>
        </w:rPr>
      </w:pPr>
    </w:p>
    <w:p w:rsidR="00403E1A" w:rsidRDefault="00403E1A" w:rsidP="00347CD6">
      <w:pPr>
        <w:pStyle w:val="ac"/>
        <w:rPr>
          <w:rtl/>
        </w:rPr>
      </w:pPr>
    </w:p>
    <w:p w:rsidR="0006790A" w:rsidRDefault="0006790A" w:rsidP="00403E1A">
      <w:pPr>
        <w:pStyle w:val="-4"/>
        <w:rPr>
          <w:rtl/>
        </w:rPr>
      </w:pPr>
      <w:bookmarkStart w:id="111" w:name="_Toc458712763"/>
      <w:bookmarkStart w:id="112" w:name="_Toc458713314"/>
      <w:bookmarkStart w:id="113" w:name="_Toc458717885"/>
      <w:bookmarkStart w:id="114" w:name="_Toc458720479"/>
      <w:bookmarkStart w:id="115" w:name="_Toc458746825"/>
      <w:bookmarkStart w:id="116" w:name="_Toc460816827"/>
      <w:bookmarkStart w:id="117" w:name="_Toc461351267"/>
      <w:bookmarkStart w:id="118" w:name="_Toc512356544"/>
      <w:r w:rsidRPr="00E17B07">
        <w:rPr>
          <w:rFonts w:hint="cs"/>
          <w:rtl/>
        </w:rPr>
        <w:t>معادله انتقال اینترمیتنسی</w:t>
      </w:r>
      <w:bookmarkEnd w:id="111"/>
      <w:bookmarkEnd w:id="112"/>
      <w:bookmarkEnd w:id="113"/>
      <w:bookmarkEnd w:id="114"/>
      <w:bookmarkEnd w:id="115"/>
      <w:r>
        <w:rPr>
          <w:rFonts w:hint="cs"/>
          <w:rtl/>
        </w:rPr>
        <w:t>:</w:t>
      </w:r>
      <w:bookmarkEnd w:id="116"/>
      <w:bookmarkEnd w:id="117"/>
      <w:bookmarkEnd w:id="118"/>
    </w:p>
    <w:p w:rsidR="0006790A" w:rsidRPr="00403E1A" w:rsidRDefault="0006790A" w:rsidP="001E6EB8">
      <w:pPr>
        <w:pStyle w:val="ac"/>
        <w:rPr>
          <w:rtl/>
        </w:rPr>
      </w:pPr>
      <w:r w:rsidRPr="00403E1A">
        <w:rPr>
          <w:rFonts w:hint="cs"/>
          <w:rtl/>
        </w:rPr>
        <w:t>هدف : پیش بینی شروع گذار برمبنای متغیر های محلی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5782"/>
      </w:tblGrid>
      <w:tr w:rsidR="0006790A" w:rsidTr="0006790A">
        <w:tc>
          <w:tcPr>
            <w:tcW w:w="4508" w:type="dxa"/>
            <w:vAlign w:val="center"/>
          </w:tcPr>
          <w:p w:rsidR="0006790A" w:rsidRPr="008F6A14" w:rsidRDefault="0006790A" w:rsidP="001D794D">
            <w:pPr>
              <w:pStyle w:val="Caption"/>
              <w:rPr>
                <w:rtl/>
              </w:rPr>
            </w:pPr>
            <w:bookmarkStart w:id="119" w:name="_Ref513454301"/>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1</w:t>
            </w:r>
            <w:r>
              <w:rPr>
                <w:rtl/>
              </w:rPr>
              <w:fldChar w:fldCharType="end"/>
            </w:r>
            <w:r>
              <w:rPr>
                <w:rFonts w:hint="cs"/>
                <w:b/>
                <w:bCs/>
                <w:color w:val="002060"/>
                <w:rtl/>
              </w:rPr>
              <w:t>)</w:t>
            </w:r>
            <w:bookmarkEnd w:id="119"/>
          </w:p>
        </w:tc>
        <w:tc>
          <w:tcPr>
            <w:tcW w:w="4508" w:type="dxa"/>
          </w:tcPr>
          <w:p w:rsidR="0006790A" w:rsidRDefault="0006790A" w:rsidP="001E6EB8">
            <w:pPr>
              <w:pStyle w:val="af9"/>
              <w:bidi w:val="0"/>
              <w:rPr>
                <w:b/>
                <w:bCs/>
                <w:color w:val="002060"/>
                <w:rtl/>
              </w:rPr>
            </w:pPr>
            <w:r w:rsidRPr="0095272C">
              <w:object w:dxaOrig="5400" w:dyaOrig="800">
                <v:shape id="_x0000_i1050" type="#_x0000_t75" style="width:273.75pt;height:43.5pt" o:ole="">
                  <v:imagedata r:id="rId62" o:title=""/>
                </v:shape>
                <o:OLEObject Type="Embed" ProgID="Equation.DSMT4" ShapeID="_x0000_i1050" DrawAspect="Content" ObjectID="_1587289930" r:id="rId63"/>
              </w:object>
            </w:r>
          </w:p>
        </w:tc>
      </w:tr>
    </w:tbl>
    <w:p w:rsidR="0006790A" w:rsidRPr="00403E1A" w:rsidRDefault="0006790A" w:rsidP="001D794D">
      <w:pPr>
        <w:pStyle w:val="ac"/>
        <w:rPr>
          <w:rtl/>
        </w:rPr>
      </w:pPr>
      <w:r w:rsidRPr="00403E1A">
        <w:rPr>
          <w:rStyle w:val="Charb"/>
          <w:rFonts w:hint="cs"/>
          <w:color w:val="auto"/>
          <w:sz w:val="28"/>
          <w:szCs w:val="28"/>
          <w:rtl/>
        </w:rPr>
        <w:t xml:space="preserve">در هر موقعیت از میدان محاسباتی که مقدار عدد رینولدز ورتیسیتی جریان بزرگتر از عدد رینولدز تجربی </w:t>
      </w:r>
      <w:r w:rsidRPr="00403E1A">
        <w:rPr>
          <w:rStyle w:val="Charb"/>
          <w:color w:val="auto"/>
          <w:sz w:val="28"/>
          <w:szCs w:val="28"/>
          <w:rtl/>
        </w:rPr>
        <w:t>‏گذار( محلی) گردد ترم تولید در معادله انتقال اینترمیتنسی فعال می شود و گذار جریان شر</w:t>
      </w:r>
      <w:r w:rsidRPr="00403E1A">
        <w:rPr>
          <w:rStyle w:val="Charb"/>
          <w:rFonts w:hint="cs"/>
          <w:color w:val="auto"/>
          <w:sz w:val="28"/>
          <w:szCs w:val="28"/>
          <w:rtl/>
        </w:rPr>
        <w:t>و</w:t>
      </w:r>
      <w:r w:rsidRPr="00403E1A">
        <w:rPr>
          <w:rStyle w:val="Charb"/>
          <w:color w:val="auto"/>
          <w:sz w:val="28"/>
          <w:szCs w:val="28"/>
          <w:rtl/>
        </w:rPr>
        <w:t>ع ‏می شود.</w:t>
      </w:r>
      <w:r w:rsidRPr="00403E1A">
        <w:rPr>
          <w:rStyle w:val="Charb"/>
          <w:rFonts w:hint="cs"/>
          <w:color w:val="auto"/>
          <w:sz w:val="28"/>
          <w:szCs w:val="28"/>
          <w:rtl/>
        </w:rPr>
        <w:t xml:space="preserve"> ترم های تولید در این مدل عبارتند از</w:t>
      </w:r>
      <w:r w:rsidR="001D794D">
        <w:rPr>
          <w:rStyle w:val="Charb"/>
          <w:color w:val="auto"/>
          <w:sz w:val="28"/>
          <w:szCs w:val="28"/>
          <w:rtl/>
        </w:rPr>
        <w:fldChar w:fldCharType="begin"/>
      </w:r>
      <w:r w:rsidR="001D794D">
        <w:rPr>
          <w:rStyle w:val="Charb"/>
          <w:color w:val="auto"/>
          <w:sz w:val="28"/>
          <w:szCs w:val="28"/>
          <w:rtl/>
        </w:rPr>
        <w:instrText xml:space="preserve"> </w:instrText>
      </w:r>
      <w:r w:rsidR="001D794D">
        <w:rPr>
          <w:rStyle w:val="Charb"/>
          <w:color w:val="auto"/>
          <w:sz w:val="28"/>
          <w:szCs w:val="28"/>
        </w:rPr>
        <w:instrText>ADDIN EN.CITE &lt;EndNote&gt;&lt;Cite&gt;&lt;Author&gt;Menter&lt;/Author&gt;&lt;Year&gt;2002&lt;/Year&gt;&lt;RecNum&gt;37&lt;/RecNum&gt;&lt;DisplayText&gt;[33]&lt;/DisplayText&gt;&lt;record&gt;&lt;rec-number&gt;37&lt;/rec-number&gt;&lt;foreign-keys&gt;&lt;key app="EN" db-id="zzpzvxeejp2wsfedddppwe0ftezwxrdw2xs5" timestamp="1525699050"&gt;37</w:instrText>
      </w:r>
      <w:r w:rsidR="001D794D">
        <w:rPr>
          <w:rStyle w:val="Charb"/>
          <w:color w:val="auto"/>
          <w:sz w:val="28"/>
          <w:szCs w:val="28"/>
          <w:rtl/>
        </w:rPr>
        <w:instrText>&lt;/</w:instrText>
      </w:r>
      <w:r w:rsidR="001D794D">
        <w:rPr>
          <w:rStyle w:val="Charb"/>
          <w:color w:val="auto"/>
          <w:sz w:val="28"/>
          <w:szCs w:val="28"/>
        </w:rPr>
        <w:instrText>key&gt;&lt;/foreign-keys&gt;&lt;ref-type name="Book Section"&gt;5&lt;/ref-type&gt;&lt;contributors&gt;&lt;authors&gt;&lt;author&gt;Menter, FR&lt;/author&gt;&lt;author&gt;Esch, T&lt;/author&gt;&lt;author&gt;Kubacki, S&lt;/author&gt;&lt;/authors&gt;&lt;/contributors&gt;&lt;titles&gt;&lt;title&gt;Transition modelling based on local variables&lt;/title</w:instrText>
      </w:r>
      <w:r w:rsidR="001D794D">
        <w:rPr>
          <w:rStyle w:val="Charb"/>
          <w:color w:val="auto"/>
          <w:sz w:val="28"/>
          <w:szCs w:val="28"/>
          <w:rtl/>
        </w:rPr>
        <w:instrText>&gt;&lt;</w:instrText>
      </w:r>
      <w:r w:rsidR="001D794D">
        <w:rPr>
          <w:rStyle w:val="Charb"/>
          <w:color w:val="auto"/>
          <w:sz w:val="28"/>
          <w:szCs w:val="28"/>
        </w:rPr>
        <w:instrText>secondary-title&gt;Engineering Turbulence Modelling and Experiments 5&lt;/secondary-title&gt;&lt;/titles&gt;&lt;pages&gt;555-564&lt;/pages&gt;&lt;dates&gt;&lt;year&gt;2002&lt;/year&gt;&lt;/dates&gt;&lt;publisher&gt;Elsevier&lt;/publisher&gt;&lt;urls&gt;&lt;/urls&gt;&lt;/record&gt;&lt;/Cite&gt;&lt;/EndNote</w:instrText>
      </w:r>
      <w:r w:rsidR="001D794D">
        <w:rPr>
          <w:rStyle w:val="Charb"/>
          <w:color w:val="auto"/>
          <w:sz w:val="28"/>
          <w:szCs w:val="28"/>
          <w:rtl/>
        </w:rPr>
        <w:instrText>&gt;</w:instrText>
      </w:r>
      <w:r w:rsidR="001D794D">
        <w:rPr>
          <w:rStyle w:val="Charb"/>
          <w:color w:val="auto"/>
          <w:sz w:val="28"/>
          <w:szCs w:val="28"/>
          <w:rtl/>
        </w:rPr>
        <w:fldChar w:fldCharType="separate"/>
      </w:r>
      <w:r w:rsidR="001D794D">
        <w:rPr>
          <w:rStyle w:val="Charb"/>
          <w:noProof/>
          <w:color w:val="auto"/>
          <w:sz w:val="28"/>
          <w:szCs w:val="28"/>
          <w:rtl/>
        </w:rPr>
        <w:t>[33]</w:t>
      </w:r>
      <w:r w:rsidR="001D794D">
        <w:rPr>
          <w:rStyle w:val="Charb"/>
          <w:color w:val="auto"/>
          <w:sz w:val="28"/>
          <w:szCs w:val="28"/>
          <w:rtl/>
        </w:rPr>
        <w:fldChar w:fldCharType="end"/>
      </w:r>
      <w:r w:rsidRPr="00403E1A">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790A" w:rsidTr="0006790A">
        <w:tc>
          <w:tcPr>
            <w:tcW w:w="4508" w:type="dxa"/>
          </w:tcPr>
          <w:p w:rsidR="0006790A" w:rsidRDefault="0006790A" w:rsidP="00142843">
            <w:pPr>
              <w:ind w:firstLine="0"/>
              <w:jc w:val="left"/>
              <w:rPr>
                <w:sz w:val="26"/>
                <w:szCs w:val="26"/>
                <w:rtl/>
                <w:lang w:val="fa-IR"/>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2</w:t>
            </w:r>
            <w:r>
              <w:rPr>
                <w:rtl/>
              </w:rPr>
              <w:fldChar w:fldCharType="end"/>
            </w:r>
            <w:r>
              <w:rPr>
                <w:rFonts w:hint="cs"/>
                <w:b/>
                <w:bCs/>
                <w:color w:val="002060"/>
                <w:rtl/>
              </w:rPr>
              <w:t>)</w:t>
            </w:r>
          </w:p>
        </w:tc>
        <w:tc>
          <w:tcPr>
            <w:tcW w:w="4508" w:type="dxa"/>
          </w:tcPr>
          <w:p w:rsidR="0006790A" w:rsidRDefault="0006790A" w:rsidP="0006790A">
            <w:pPr>
              <w:jc w:val="right"/>
              <w:rPr>
                <w:sz w:val="26"/>
                <w:szCs w:val="26"/>
                <w:rtl/>
                <w:lang w:val="fa-IR"/>
              </w:rPr>
            </w:pPr>
            <w:r w:rsidRPr="001C2A38">
              <w:rPr>
                <w:position w:val="-16"/>
              </w:rPr>
              <w:object w:dxaOrig="2820" w:dyaOrig="440">
                <v:shape id="_x0000_i1051" type="#_x0000_t75" style="width:2in;height:21.75pt" o:ole="">
                  <v:imagedata r:id="rId64" o:title=""/>
                </v:shape>
                <o:OLEObject Type="Embed" ProgID="Equation.DSMT4" ShapeID="_x0000_i1051" DrawAspect="Content" ObjectID="_1587289931" r:id="rId65"/>
              </w:object>
            </w:r>
          </w:p>
        </w:tc>
      </w:tr>
    </w:tbl>
    <w:p w:rsidR="0006790A" w:rsidRPr="00E17B07" w:rsidRDefault="0006790A" w:rsidP="001670C6">
      <w:pPr>
        <w:pStyle w:val="ac"/>
        <w:rPr>
          <w:rtl/>
        </w:rPr>
      </w:pPr>
      <w:r>
        <w:rPr>
          <w:rFonts w:hint="cs"/>
          <w:rtl/>
        </w:rPr>
        <w:t xml:space="preserve">که در آن </w:t>
      </w:r>
      <w:r>
        <w:t>S</w:t>
      </w:r>
      <w:r>
        <w:rPr>
          <w:rFonts w:hint="cs"/>
          <w:rtl/>
        </w:rPr>
        <w:t xml:space="preserve"> نرخ کرنش است همچنین ترم</w:t>
      </w:r>
      <w:r>
        <w:rPr>
          <w:rtl/>
        </w:rPr>
        <w:softHyphen/>
      </w:r>
      <w:r>
        <w:rPr>
          <w:rFonts w:hint="cs"/>
          <w:rtl/>
        </w:rPr>
        <w:t>های چشمه استهلاک یا آرام سازی مجدد جریان عبارتند از  :</w:t>
      </w:r>
    </w:p>
    <w:tbl>
      <w:tblPr>
        <w:tblStyle w:val="TableGridLight"/>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537"/>
      </w:tblGrid>
      <w:tr w:rsidR="0006790A" w:rsidTr="0006790A">
        <w:tc>
          <w:tcPr>
            <w:tcW w:w="4555" w:type="dxa"/>
          </w:tcPr>
          <w:p w:rsidR="0006790A" w:rsidRDefault="0006790A" w:rsidP="001D794D">
            <w:pPr>
              <w:pStyle w:val="Caption"/>
              <w:rPr>
                <w:rtl/>
                <w:lang w:bidi="fa-IR"/>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3</w:t>
            </w:r>
            <w:r>
              <w:rPr>
                <w:rtl/>
              </w:rPr>
              <w:fldChar w:fldCharType="end"/>
            </w:r>
            <w:r>
              <w:rPr>
                <w:rFonts w:hint="cs"/>
                <w:b/>
                <w:bCs/>
                <w:color w:val="002060"/>
                <w:rtl/>
              </w:rPr>
              <w:t>)</w:t>
            </w:r>
          </w:p>
        </w:tc>
        <w:tc>
          <w:tcPr>
            <w:tcW w:w="4556" w:type="dxa"/>
          </w:tcPr>
          <w:p w:rsidR="0006790A" w:rsidRDefault="0006790A" w:rsidP="001670C6">
            <w:pPr>
              <w:jc w:val="right"/>
              <w:rPr>
                <w:lang w:bidi="fa-IR"/>
              </w:rPr>
            </w:pPr>
            <w:r w:rsidRPr="001C2A38">
              <w:rPr>
                <w:position w:val="-14"/>
                <w:lang w:bidi="fa-IR"/>
              </w:rPr>
              <w:object w:dxaOrig="2780" w:dyaOrig="400">
                <v:shape id="_x0000_i1052" type="#_x0000_t75" style="width:136.5pt;height:21.75pt" o:ole="">
                  <v:imagedata r:id="rId66" o:title=""/>
                </v:shape>
                <o:OLEObject Type="Embed" ProgID="Equation.DSMT4" ShapeID="_x0000_i1052" DrawAspect="Content" ObjectID="_1587289932" r:id="rId67"/>
              </w:object>
            </w:r>
          </w:p>
        </w:tc>
      </w:tr>
      <w:tr w:rsidR="0006790A" w:rsidTr="0006790A">
        <w:tc>
          <w:tcPr>
            <w:tcW w:w="4555" w:type="dxa"/>
          </w:tcPr>
          <w:p w:rsidR="0006790A" w:rsidRDefault="0006790A" w:rsidP="001D794D">
            <w:pPr>
              <w:pStyle w:val="Caption"/>
              <w:rPr>
                <w:b/>
                <w:bCs/>
                <w:rtl/>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4</w:t>
            </w:r>
            <w:r>
              <w:rPr>
                <w:rtl/>
              </w:rPr>
              <w:fldChar w:fldCharType="end"/>
            </w:r>
            <w:r>
              <w:rPr>
                <w:rFonts w:hint="cs"/>
                <w:b/>
                <w:bCs/>
                <w:color w:val="002060"/>
                <w:rtl/>
              </w:rPr>
              <w:t>)</w:t>
            </w:r>
          </w:p>
        </w:tc>
        <w:tc>
          <w:tcPr>
            <w:tcW w:w="4556" w:type="dxa"/>
          </w:tcPr>
          <w:p w:rsidR="0006790A" w:rsidRDefault="0006790A" w:rsidP="001670C6">
            <w:pPr>
              <w:jc w:val="right"/>
              <w:rPr>
                <w:b/>
                <w:bCs/>
                <w:rtl/>
              </w:rPr>
            </w:pPr>
            <w:r w:rsidRPr="001C2A38">
              <w:rPr>
                <w:b/>
                <w:bCs/>
                <w:position w:val="-12"/>
                <w:lang w:bidi="fa-IR"/>
              </w:rPr>
              <w:object w:dxaOrig="1320" w:dyaOrig="620">
                <v:shape id="_x0000_i1053" type="#_x0000_t75" style="width:64.5pt;height:28.5pt" o:ole="">
                  <v:imagedata r:id="rId68" o:title=""/>
                </v:shape>
                <o:OLEObject Type="Embed" ProgID="Equation.DSMT4" ShapeID="_x0000_i1053" DrawAspect="Content" ObjectID="_1587289933" r:id="rId69"/>
              </w:object>
            </w:r>
          </w:p>
        </w:tc>
      </w:tr>
    </w:tbl>
    <w:p w:rsidR="0006790A" w:rsidRPr="006E3628" w:rsidRDefault="0006790A" w:rsidP="001670C6">
      <w:pPr>
        <w:pStyle w:val="ac"/>
        <w:rPr>
          <w:rtl/>
        </w:rPr>
      </w:pPr>
      <w:r w:rsidRPr="008F6A14">
        <w:rPr>
          <w:rFonts w:hint="cs"/>
          <w:b/>
          <w:bCs/>
          <w:color w:val="002060"/>
          <w:rtl/>
        </w:rPr>
        <w:t>نقش ترم های استهلاکی :</w:t>
      </w:r>
      <w:r w:rsidRPr="008F6A14">
        <w:rPr>
          <w:rFonts w:hint="cs"/>
          <w:color w:val="002060"/>
          <w:rtl/>
        </w:rPr>
        <w:t xml:space="preserve"> </w:t>
      </w:r>
      <w:r w:rsidRPr="006E3628">
        <w:rPr>
          <w:rFonts w:hint="cs"/>
          <w:rtl/>
        </w:rPr>
        <w:t>این ترم ها جهت لایه ای نمودن مجدد جریان هر کجای جریان که گذار نباشد استفاده می</w:t>
      </w:r>
      <w:r w:rsidRPr="006E3628">
        <w:rPr>
          <w:rtl/>
        </w:rPr>
        <w:softHyphen/>
      </w:r>
      <w:r w:rsidRPr="006E3628">
        <w:rPr>
          <w:rFonts w:hint="cs"/>
          <w:rtl/>
        </w:rPr>
        <w:t>شوند. همچنین این ترم ها صفرشدن ترم های چشمه گذار در زیر لایه لزج را تضمین می</w:t>
      </w:r>
      <w:r w:rsidRPr="006E3628">
        <w:rPr>
          <w:rtl/>
        </w:rPr>
        <w:softHyphen/>
      </w:r>
      <w:r w:rsidRPr="006E3628">
        <w:rPr>
          <w:rFonts w:hint="cs"/>
          <w:rtl/>
        </w:rPr>
        <w:t>کنند.</w:t>
      </w:r>
    </w:p>
    <w:p w:rsidR="0006790A" w:rsidRPr="006E3628" w:rsidRDefault="0006790A" w:rsidP="001670C6">
      <w:pPr>
        <w:pStyle w:val="ac"/>
        <w:rPr>
          <w:rtl/>
        </w:rPr>
      </w:pPr>
      <w:r w:rsidRPr="008F6A14">
        <w:rPr>
          <w:rFonts w:hint="cs"/>
          <w:b/>
          <w:bCs/>
          <w:color w:val="002060"/>
          <w:rtl/>
        </w:rPr>
        <w:t>عدد رینولدز ورتیسیتی :</w:t>
      </w:r>
      <w:r w:rsidRPr="008F6A14">
        <w:rPr>
          <w:rFonts w:hint="cs"/>
          <w:color w:val="002060"/>
          <w:rtl/>
        </w:rPr>
        <w:t xml:space="preserve"> </w:t>
      </w:r>
      <w:r w:rsidRPr="006E3628">
        <w:rPr>
          <w:rFonts w:hint="cs"/>
          <w:rtl/>
        </w:rPr>
        <w:t xml:space="preserve">در بسیاری از روابط و معیارهای تجربی ارائه شده عددرینولدز ضخامت مومنتوم </w:t>
      </w:r>
      <w:r w:rsidRPr="003D5732">
        <w:rPr>
          <w:position w:val="-12"/>
        </w:rPr>
        <w:object w:dxaOrig="480" w:dyaOrig="360">
          <v:shape id="_x0000_i1054" type="#_x0000_t75" style="width:21.75pt;height:21.75pt" o:ole="">
            <v:imagedata r:id="rId70" o:title=""/>
          </v:shape>
          <o:OLEObject Type="Embed" ProgID="Equation.DSMT4" ShapeID="_x0000_i1054" DrawAspect="Content" ObjectID="_1587289934" r:id="rId71"/>
        </w:object>
      </w:r>
      <w:r w:rsidRPr="006E3628">
        <w:rPr>
          <w:rFonts w:hint="cs"/>
          <w:rtl/>
        </w:rPr>
        <w:t>به پارامترهای غیر محلی جریان مانند شدت توربولانسی و گرادیان فشار وابسته است لذا در هنگام استفاده ازچنین روابطی نیاز است تا ابتدا اطلاعات انتگرالی لایه مرزی مانند ضخامت مومنتم محاسبه شوند.اما در حالت عمومی و به خصوص در شبکه های بی سازمان محاسبه ضخامت لایه مرزی یا ضخامت مومنتوم همزمان با حل عددی یک شبکه محاسباتی نیاز به یک سری الگوریتم های جستجوگر جهت یافتن لبه لایه مرزی دارد که انجام آن مشکلاتی را به</w:t>
      </w:r>
      <w:r w:rsidRPr="006E3628">
        <w:rPr>
          <w:rtl/>
        </w:rPr>
        <w:softHyphen/>
      </w:r>
      <w:r w:rsidRPr="006E3628">
        <w:rPr>
          <w:rFonts w:hint="cs"/>
          <w:rtl/>
        </w:rPr>
        <w:t>همراه دارد چرا که پیدا کردن لبه لایه مرزی همواره آسان نیست .برای رفع این مشکل عدد رینولدز بر مبنای ورتیسیته معرفی شد.</w:t>
      </w:r>
    </w:p>
    <w:tbl>
      <w:tblPr>
        <w:tblStyle w:val="TableGrid"/>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22"/>
      </w:tblGrid>
      <w:tr w:rsidR="0006790A" w:rsidTr="0006790A">
        <w:tc>
          <w:tcPr>
            <w:tcW w:w="4555" w:type="dxa"/>
            <w:vAlign w:val="bottom"/>
          </w:tcPr>
          <w:p w:rsidR="0006790A" w:rsidRDefault="0006790A" w:rsidP="001670C6">
            <w:pPr>
              <w:pStyle w:val="ac"/>
              <w:rPr>
                <w:rtl/>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5</w:t>
            </w:r>
            <w:r>
              <w:rPr>
                <w:rtl/>
              </w:rPr>
              <w:fldChar w:fldCharType="end"/>
            </w:r>
            <w:r>
              <w:rPr>
                <w:rFonts w:hint="cs"/>
                <w:b/>
                <w:bCs/>
                <w:color w:val="002060"/>
                <w:rtl/>
              </w:rPr>
              <w:t>)</w:t>
            </w:r>
          </w:p>
        </w:tc>
        <w:tc>
          <w:tcPr>
            <w:tcW w:w="4556" w:type="dxa"/>
          </w:tcPr>
          <w:p w:rsidR="0006790A" w:rsidRDefault="0006790A" w:rsidP="001670C6">
            <w:pPr>
              <w:pStyle w:val="ac"/>
              <w:jc w:val="right"/>
              <w:rPr>
                <w:rtl/>
              </w:rPr>
            </w:pPr>
            <w:r w:rsidRPr="00BD4A6E">
              <w:rPr>
                <w:position w:val="-28"/>
              </w:rPr>
              <w:object w:dxaOrig="1340" w:dyaOrig="700">
                <v:shape id="_x0000_i1055" type="#_x0000_t75" style="width:64.5pt;height:36pt" o:ole="">
                  <v:imagedata r:id="rId72" o:title=""/>
                </v:shape>
                <o:OLEObject Type="Embed" ProgID="Equation.DSMT4" ShapeID="_x0000_i1055" DrawAspect="Content" ObjectID="_1587289935" r:id="rId73"/>
              </w:object>
            </w:r>
          </w:p>
        </w:tc>
      </w:tr>
    </w:tbl>
    <w:p w:rsidR="0006790A" w:rsidRPr="006E3628" w:rsidRDefault="0006790A" w:rsidP="001D794D">
      <w:pPr>
        <w:pStyle w:val="ac"/>
        <w:rPr>
          <w:rtl/>
        </w:rPr>
      </w:pPr>
      <w:r w:rsidRPr="006E3628">
        <w:rPr>
          <w:rFonts w:hint="cs"/>
          <w:rtl/>
        </w:rPr>
        <w:t>بطوریکه</w:t>
      </w:r>
      <w:r w:rsidRPr="006E3628">
        <w:t xml:space="preserve">y </w:t>
      </w:r>
      <w:r w:rsidRPr="006E3628">
        <w:rPr>
          <w:rFonts w:hint="cs"/>
          <w:rtl/>
        </w:rPr>
        <w:t xml:space="preserve"> فاصله از نزدیک ترین دیواره،</w:t>
      </w:r>
      <w:r w:rsidRPr="006E3628">
        <w:rPr>
          <w:position w:val="-4"/>
        </w:rPr>
        <w:object w:dxaOrig="260" w:dyaOrig="260">
          <v:shape id="_x0000_i1056" type="#_x0000_t75" style="width:14.25pt;height:14.25pt" o:ole="">
            <v:imagedata r:id="rId74" o:title=""/>
          </v:shape>
          <o:OLEObject Type="Embed" ProgID="Equation.DSMT4" ShapeID="_x0000_i1056" DrawAspect="Content" ObjectID="_1587289936" r:id="rId75"/>
        </w:object>
      </w:r>
      <w:r w:rsidRPr="006E3628">
        <w:rPr>
          <w:rFonts w:hint="cs"/>
          <w:rtl/>
        </w:rPr>
        <w:t xml:space="preserve"> ورتیسیته و</w:t>
      </w:r>
      <w:r w:rsidRPr="006E3628">
        <w:rPr>
          <w:position w:val="-10"/>
        </w:rPr>
        <w:object w:dxaOrig="240" w:dyaOrig="260">
          <v:shape id="_x0000_i1057" type="#_x0000_t75" style="width:14.25pt;height:14.25pt" o:ole="">
            <v:imagedata r:id="rId76" o:title=""/>
          </v:shape>
          <o:OLEObject Type="Embed" ProgID="Equation.DSMT4" ShapeID="_x0000_i1057" DrawAspect="Content" ObjectID="_1587289937" r:id="rId77"/>
        </w:object>
      </w:r>
      <w:r w:rsidRPr="006E3628">
        <w:rPr>
          <w:rFonts w:hint="cs"/>
          <w:rtl/>
        </w:rPr>
        <w:t xml:space="preserve"> دانسیته و</w:t>
      </w:r>
      <w:r w:rsidRPr="006E3628">
        <w:rPr>
          <w:position w:val="-10"/>
        </w:rPr>
        <w:object w:dxaOrig="240" w:dyaOrig="260">
          <v:shape id="_x0000_i1058" type="#_x0000_t75" style="width:14.25pt;height:14.25pt" o:ole="">
            <v:imagedata r:id="rId78" o:title=""/>
          </v:shape>
          <o:OLEObject Type="Embed" ProgID="Equation.DSMT4" ShapeID="_x0000_i1058" DrawAspect="Content" ObjectID="_1587289938" r:id="rId79"/>
        </w:object>
      </w:r>
      <w:r w:rsidRPr="006E3628">
        <w:rPr>
          <w:rFonts w:hint="cs"/>
          <w:rtl/>
        </w:rPr>
        <w:t xml:space="preserve"> ویسکوزیته سیال می</w:t>
      </w:r>
      <w:r w:rsidRPr="006E3628">
        <w:rPr>
          <w:rtl/>
        </w:rPr>
        <w:softHyphen/>
      </w:r>
      <w:r w:rsidRPr="006E3628">
        <w:rPr>
          <w:rFonts w:hint="cs"/>
          <w:rtl/>
        </w:rPr>
        <w:t>باشد.از آنجا که عدد رینولدز ورتیسیته تنها به ویسکوزیته و دانسیته و ورتیسیته و فاصله از دیواره بستگی دارد یک پارامتر محلی محسوب می</w:t>
      </w:r>
      <w:r w:rsidRPr="006E3628">
        <w:rPr>
          <w:rtl/>
        </w:rPr>
        <w:softHyphen/>
      </w:r>
      <w:r w:rsidRPr="006E3628">
        <w:rPr>
          <w:rFonts w:hint="cs"/>
          <w:rtl/>
        </w:rPr>
        <w:t xml:space="preserve">شود که براحتی ودر هر سلول محاسباتی قابل اعمال است اما پارامترهای موجود در </w:t>
      </w:r>
      <w:r w:rsidRPr="006E3628">
        <w:rPr>
          <w:position w:val="-14"/>
        </w:rPr>
        <w:object w:dxaOrig="420" w:dyaOrig="400">
          <v:shape id="_x0000_i1059" type="#_x0000_t75" style="width:21.75pt;height:21.75pt" o:ole="">
            <v:imagedata r:id="rId80" o:title=""/>
          </v:shape>
          <o:OLEObject Type="Embed" ProgID="Equation.DSMT4" ShapeID="_x0000_i1059" DrawAspect="Content" ObjectID="_1587289939" r:id="rId81"/>
        </w:object>
      </w:r>
      <w:r w:rsidRPr="006E3628">
        <w:rPr>
          <w:rFonts w:hint="cs"/>
          <w:rtl/>
        </w:rPr>
        <w:t xml:space="preserve"> </w:t>
      </w:r>
      <w:r w:rsidRPr="006E3628">
        <w:rPr>
          <w:rFonts w:hint="cs"/>
          <w:rtl/>
        </w:rPr>
        <w:lastRenderedPageBreak/>
        <w:t>پارامترهای غیرمحلی هستند.</w:t>
      </w:r>
      <w:r w:rsidRPr="006E3628">
        <w:rPr>
          <w:rFonts w:asciiTheme="minorBidi" w:hAnsiTheme="minorBidi"/>
          <w:rtl/>
        </w:rPr>
        <w:t xml:space="preserve"> </w:t>
      </w:r>
      <w:r w:rsidRPr="006E3628">
        <w:rPr>
          <w:rtl/>
        </w:rPr>
        <w:t xml:space="preserve">مقیاسی از تعییرات عدد رینولدز ورتیسیتی به عدد رینولدز ضخامت مومنتم برای یک لایه مرزی ‏بلازیوس در </w:t>
      </w:r>
      <w:r w:rsidR="00AF20BC">
        <w:rPr>
          <w:rtl/>
        </w:rPr>
        <w:fldChar w:fldCharType="begin"/>
      </w:r>
      <w:r w:rsidR="00AF20BC">
        <w:rPr>
          <w:rtl/>
        </w:rPr>
        <w:instrText xml:space="preserve"> </w:instrText>
      </w:r>
      <w:r w:rsidR="00AF20BC">
        <w:instrText>REF</w:instrText>
      </w:r>
      <w:r w:rsidR="00AF20BC">
        <w:rPr>
          <w:rtl/>
        </w:rPr>
        <w:instrText xml:space="preserve"> _</w:instrText>
      </w:r>
      <w:r w:rsidR="00AF20BC">
        <w:instrText>Ref511672056 \h</w:instrText>
      </w:r>
      <w:r w:rsidR="00AF20BC">
        <w:rPr>
          <w:rtl/>
        </w:rPr>
        <w:instrText xml:space="preserve"> </w:instrText>
      </w:r>
      <w:r w:rsidR="00AF20BC">
        <w:rPr>
          <w:rtl/>
        </w:rPr>
      </w:r>
      <w:r w:rsidR="00AF20BC">
        <w:rPr>
          <w:rtl/>
        </w:rPr>
        <w:fldChar w:fldCharType="separate"/>
      </w:r>
      <w:r w:rsidR="00975142">
        <w:rPr>
          <w:rtl/>
        </w:rPr>
        <w:t xml:space="preserve">شکل </w:t>
      </w:r>
      <w:r w:rsidR="00975142">
        <w:rPr>
          <w:noProof/>
          <w:rtl/>
        </w:rPr>
        <w:t>1</w:t>
      </w:r>
      <w:r w:rsidR="00AF20BC">
        <w:rPr>
          <w:rtl/>
        </w:rPr>
        <w:fldChar w:fldCharType="end"/>
      </w:r>
      <w:r w:rsidRPr="006E3628">
        <w:rPr>
          <w:rtl/>
        </w:rPr>
        <w:t xml:space="preserve">‏نشان داده </w:t>
      </w:r>
      <w:r w:rsidRPr="006E3628">
        <w:t xml:space="preserve"> </w:t>
      </w:r>
      <w:r w:rsidRPr="006E3628">
        <w:rPr>
          <w:rtl/>
        </w:rPr>
        <w:t xml:space="preserve">‏شده </w:t>
      </w:r>
      <w:r w:rsidRPr="006E3628">
        <w:t xml:space="preserve"> </w:t>
      </w:r>
      <w:r w:rsidRPr="006E3628">
        <w:rPr>
          <w:rtl/>
        </w:rPr>
        <w:t>‏است. حال اگر این نسبت بر ماکزیمم مقدار خود</w:t>
      </w:r>
      <w:r w:rsidRPr="006E3628">
        <w:rPr>
          <w:rFonts w:hint="cs"/>
          <w:rtl/>
        </w:rPr>
        <w:t xml:space="preserve"> </w:t>
      </w:r>
      <w:r w:rsidRPr="006E3628">
        <w:rPr>
          <w:rtl/>
        </w:rPr>
        <w:t>(</w:t>
      </w:r>
      <w:r w:rsidRPr="006E3628">
        <w:rPr>
          <w:rFonts w:hint="cs"/>
          <w:rtl/>
        </w:rPr>
        <w:t>193/2</w:t>
      </w:r>
      <w:r w:rsidRPr="006E3628">
        <w:rPr>
          <w:rtl/>
        </w:rPr>
        <w:t>‏) تقسیم شود مشاهده می شود که بیشترین مقدار برای نسبت</w:t>
      </w:r>
      <w:r w:rsidRPr="006E3628">
        <w:rPr>
          <w:rFonts w:hint="cs"/>
          <w:rtl/>
        </w:rPr>
        <w:t xml:space="preserve"> </w:t>
      </w:r>
      <w:r w:rsidRPr="006E3628">
        <w:rPr>
          <w:position w:val="-28"/>
        </w:rPr>
        <w:object w:dxaOrig="980" w:dyaOrig="639">
          <v:shape id="_x0000_i1060" type="#_x0000_t75" style="width:50.25pt;height:28.5pt" o:ole="">
            <v:imagedata r:id="rId82" o:title=""/>
          </v:shape>
          <o:OLEObject Type="Embed" ProgID="Equation.DSMT4" ShapeID="_x0000_i1060" DrawAspect="Content" ObjectID="_1587289940" r:id="rId83"/>
        </w:object>
      </w:r>
      <w:r w:rsidRPr="006E3628">
        <w:rPr>
          <w:rtl/>
        </w:rPr>
        <w:t xml:space="preserve"> در داخل لایه مرزی بلازیوس برابر</w:t>
      </w:r>
      <w:r w:rsidRPr="006E3628">
        <w:rPr>
          <w:rFonts w:hint="cs"/>
          <w:rtl/>
        </w:rPr>
        <w:t>یک</w:t>
      </w:r>
      <w:r w:rsidRPr="006E3628">
        <w:rPr>
          <w:rtl/>
        </w:rPr>
        <w:t xml:space="preserve"> </w:t>
      </w:r>
      <w:r w:rsidRPr="006E3628">
        <w:rPr>
          <w:rFonts w:hint="cs"/>
          <w:rtl/>
        </w:rPr>
        <w:t>است</w:t>
      </w:r>
      <w:r w:rsidRPr="006E3628">
        <w:rPr>
          <w:rtl/>
        </w:rPr>
        <w:t>. به عبارت دیگر بیشترین مقدار این پروفیل متناسب با عدد رینولدز بر مبنای ضخامت مومنتم در هر ‏موقعیت از لایه مرزی است. لذا این نسبت می تواند با روابط تجربی موجود برای موقعیت شروع گذار مرتبط و مقایسه شود</w:t>
      </w:r>
      <w:r w:rsidR="001D794D">
        <w:rPr>
          <w:rtl/>
        </w:rPr>
        <w:fldChar w:fldCharType="begin"/>
      </w:r>
      <w:r w:rsidR="001D794D">
        <w:rPr>
          <w:rtl/>
        </w:rPr>
        <w:instrText xml:space="preserve"> </w:instrText>
      </w:r>
      <w:r w:rsidR="001D794D">
        <w:instrText>ADDIN EN.CITE &lt;EndNote&gt;&lt;Cite&gt;&lt;Author&gt;Menter&lt;/Author&gt;&lt;Year&gt;2002&lt;/Year&gt;&lt;RecNum&gt;37&lt;/RecNum&gt;&lt;DisplayText&gt;[33]&lt;/DisplayText&gt;&lt;record&gt;&lt;rec-number&gt;37&lt;/rec-number&gt;&lt;foreign-keys&gt;&lt;key app="EN" db-id="zzpzvxeejp2wsfedddppwe0ftezwxrdw2xs5" timestamp="1525699050"&gt;37</w:instrText>
      </w:r>
      <w:r w:rsidR="001D794D">
        <w:rPr>
          <w:rtl/>
        </w:rPr>
        <w:instrText>&lt;/</w:instrText>
      </w:r>
      <w:r w:rsidR="001D794D">
        <w:instrText>key&gt;&lt;/foreign-keys&gt;&lt;ref-type name="Book Section"&gt;5&lt;/ref-type&gt;&lt;contributors&gt;&lt;authors&gt;&lt;author&gt;Menter, FR&lt;/author&gt;&lt;author&gt;Esch, T&lt;/author&gt;&lt;author&gt;Kubacki, S&lt;/author&gt;&lt;/authors&gt;&lt;/contributors&gt;&lt;titles&gt;&lt;title&gt;Transition modelling based on local variables&lt;/title</w:instrText>
      </w:r>
      <w:r w:rsidR="001D794D">
        <w:rPr>
          <w:rtl/>
        </w:rPr>
        <w:instrText>&gt;&lt;</w:instrText>
      </w:r>
      <w:r w:rsidR="001D794D">
        <w:instrText>secondary-title&gt;Engineering Turbulence Modelling and Experiments 5&lt;/secondary-title&gt;&lt;/titles&gt;&lt;pages&gt;555-564&lt;/pages&gt;&lt;dates&gt;&lt;year&gt;2002&lt;/year&gt;&lt;/dates&gt;&lt;publisher&gt;Elsevier&lt;/publisher&gt;&lt;urls&gt;&lt;/urls&gt;&lt;/record&gt;&lt;/Cite&gt;&lt;/EndNote</w:instrText>
      </w:r>
      <w:r w:rsidR="001D794D">
        <w:rPr>
          <w:rtl/>
        </w:rPr>
        <w:instrText>&gt;</w:instrText>
      </w:r>
      <w:r w:rsidR="001D794D">
        <w:rPr>
          <w:rtl/>
        </w:rPr>
        <w:fldChar w:fldCharType="separate"/>
      </w:r>
      <w:r w:rsidR="001D794D">
        <w:rPr>
          <w:noProof/>
          <w:rtl/>
        </w:rPr>
        <w:t>[33]</w:t>
      </w:r>
      <w:r w:rsidR="001D794D">
        <w:rPr>
          <w:rtl/>
        </w:rPr>
        <w:fldChar w:fldCharType="end"/>
      </w:r>
      <w:r w:rsidRPr="006E3628">
        <w:rPr>
          <w:rtl/>
        </w:rPr>
        <w:t xml:space="preserve"> </w:t>
      </w:r>
      <w:r w:rsidR="00AF20BC">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8"/>
      </w:tblGrid>
      <w:tr w:rsidR="0006790A" w:rsidTr="0006790A">
        <w:tc>
          <w:tcPr>
            <w:tcW w:w="8778" w:type="dxa"/>
          </w:tcPr>
          <w:p w:rsidR="0006790A" w:rsidRDefault="0006790A" w:rsidP="0006790A">
            <w:pPr>
              <w:jc w:val="center"/>
              <w:rPr>
                <w:rtl/>
              </w:rPr>
            </w:pPr>
            <w:r>
              <w:rPr>
                <w:noProof/>
                <w:lang w:bidi="ar-SA"/>
              </w:rPr>
              <w:drawing>
                <wp:inline distT="0" distB="0" distL="0" distR="0" wp14:anchorId="606A9707" wp14:editId="7430C19B">
                  <wp:extent cx="1997766" cy="181706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066610" cy="1879684"/>
                          </a:xfrm>
                          <a:prstGeom prst="rect">
                            <a:avLst/>
                          </a:prstGeom>
                        </pic:spPr>
                      </pic:pic>
                    </a:graphicData>
                  </a:graphic>
                </wp:inline>
              </w:drawing>
            </w:r>
          </w:p>
        </w:tc>
      </w:tr>
      <w:tr w:rsidR="0006790A" w:rsidTr="0006790A">
        <w:tc>
          <w:tcPr>
            <w:tcW w:w="8778" w:type="dxa"/>
          </w:tcPr>
          <w:p w:rsidR="0006790A" w:rsidRDefault="0006790A" w:rsidP="001D794D">
            <w:pPr>
              <w:pStyle w:val="Caption"/>
              <w:rPr>
                <w:rtl/>
              </w:rPr>
            </w:pPr>
            <w:bookmarkStart w:id="120" w:name="_Toc458817383"/>
            <w:bookmarkStart w:id="121" w:name="_Toc4613543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975142">
              <w:rPr>
                <w:noProof/>
                <w:rtl/>
              </w:rPr>
              <w:t>5</w:t>
            </w:r>
            <w:r>
              <w:rPr>
                <w:rtl/>
              </w:rPr>
              <w:fldChar w:fldCharType="end"/>
            </w:r>
            <w:r>
              <w:rPr>
                <w:rFonts w:hint="cs"/>
                <w:rtl/>
              </w:rPr>
              <w:t>پروفیل مقیاس شده عدد رینولدز ورتیسیتی در یک لایه مرزی بلازیوس</w:t>
            </w:r>
            <w:bookmarkEnd w:id="120"/>
            <w:bookmarkEnd w:id="121"/>
          </w:p>
        </w:tc>
      </w:tr>
    </w:tbl>
    <w:tbl>
      <w:tblPr>
        <w:tblStyle w:val="TableGrid"/>
        <w:tblpPr w:leftFromText="180" w:rightFromText="180" w:vertAnchor="text" w:horzAnchor="margin" w:tblpY="77"/>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2"/>
        <w:gridCol w:w="4426"/>
      </w:tblGrid>
      <w:tr w:rsidR="0006790A" w:rsidTr="0006790A">
        <w:tc>
          <w:tcPr>
            <w:tcW w:w="4362" w:type="dxa"/>
            <w:vAlign w:val="center"/>
          </w:tcPr>
          <w:p w:rsidR="0006790A" w:rsidRDefault="0006790A" w:rsidP="001D794D">
            <w:pPr>
              <w:pStyle w:val="Caption"/>
            </w:pPr>
          </w:p>
          <w:p w:rsidR="0006790A" w:rsidRDefault="0006790A" w:rsidP="001D794D">
            <w:pPr>
              <w:pStyle w:val="Caption"/>
              <w:rPr>
                <w:rtl/>
              </w:rPr>
            </w:pPr>
            <w:r>
              <w:rPr>
                <w:rFonts w:hint="cs"/>
                <w:rtl/>
              </w:rPr>
              <w:t xml:space="preserve"> </w:t>
            </w: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6</w:t>
            </w:r>
            <w:r>
              <w:rPr>
                <w:rtl/>
              </w:rPr>
              <w:fldChar w:fldCharType="end"/>
            </w:r>
            <w:r>
              <w:rPr>
                <w:rFonts w:hint="cs"/>
                <w:b/>
                <w:bCs/>
                <w:color w:val="002060"/>
                <w:rtl/>
              </w:rPr>
              <w:t>)</w:t>
            </w:r>
          </w:p>
        </w:tc>
        <w:tc>
          <w:tcPr>
            <w:tcW w:w="4426" w:type="dxa"/>
            <w:vAlign w:val="center"/>
          </w:tcPr>
          <w:p w:rsidR="0006790A" w:rsidRDefault="0006790A" w:rsidP="001670C6">
            <w:pPr>
              <w:jc w:val="right"/>
            </w:pPr>
            <w:r w:rsidRPr="003319BA">
              <w:rPr>
                <w:position w:val="-24"/>
              </w:rPr>
              <w:object w:dxaOrig="1700" w:dyaOrig="620">
                <v:shape id="_x0000_i1061" type="#_x0000_t75" style="width:86.25pt;height:28.5pt" o:ole="">
                  <v:imagedata r:id="rId85" o:title=""/>
                </v:shape>
                <o:OLEObject Type="Embed" ProgID="Equation.DSMT4" ShapeID="_x0000_i1061" DrawAspect="Content" ObjectID="_1587289941" r:id="rId86"/>
              </w:object>
            </w:r>
          </w:p>
        </w:tc>
      </w:tr>
    </w:tbl>
    <w:p w:rsidR="0006790A" w:rsidRDefault="0006790A" w:rsidP="001670C6">
      <w:pPr>
        <w:pStyle w:val="ac"/>
        <w:rPr>
          <w:rtl/>
        </w:rPr>
      </w:pPr>
      <w:r>
        <w:rPr>
          <w:rFonts w:hint="cs"/>
          <w:rtl/>
        </w:rPr>
        <w:t>بعلاوه توابع زیر برای شروع ناحیه گذار مطرح شده اند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4"/>
        <w:gridCol w:w="4542"/>
      </w:tblGrid>
      <w:tr w:rsidR="0006790A" w:rsidTr="0006790A">
        <w:tc>
          <w:tcPr>
            <w:tcW w:w="4484" w:type="dxa"/>
          </w:tcPr>
          <w:p w:rsidR="0006790A" w:rsidRDefault="0006790A" w:rsidP="001D794D">
            <w:pPr>
              <w:pStyle w:val="Caption"/>
              <w:rPr>
                <w:rtl/>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7</w:t>
            </w:r>
            <w:r>
              <w:rPr>
                <w:rtl/>
              </w:rPr>
              <w:fldChar w:fldCharType="end"/>
            </w:r>
            <w:r>
              <w:rPr>
                <w:rFonts w:hint="cs"/>
                <w:b/>
                <w:bCs/>
                <w:color w:val="002060"/>
                <w:rtl/>
              </w:rPr>
              <w:t>)</w:t>
            </w:r>
          </w:p>
        </w:tc>
        <w:tc>
          <w:tcPr>
            <w:tcW w:w="4542" w:type="dxa"/>
          </w:tcPr>
          <w:p w:rsidR="0006790A" w:rsidRDefault="0006790A" w:rsidP="001670C6">
            <w:pPr>
              <w:jc w:val="right"/>
              <w:rPr>
                <w:rtl/>
              </w:rPr>
            </w:pPr>
            <w:r w:rsidRPr="004A1D72">
              <w:rPr>
                <w:rFonts w:asciiTheme="minorHAnsi" w:hAnsiTheme="minorHAnsi" w:cstheme="minorBidi"/>
                <w:position w:val="-30"/>
                <w:sz w:val="25"/>
                <w:szCs w:val="25"/>
              </w:rPr>
              <w:object w:dxaOrig="1640" w:dyaOrig="680">
                <v:shape id="_x0000_i1062" type="#_x0000_t75" style="width:79.5pt;height:36pt" o:ole="">
                  <v:imagedata r:id="rId87" o:title=""/>
                </v:shape>
                <o:OLEObject Type="Embed" ProgID="Equation.DSMT4" ShapeID="_x0000_i1062" DrawAspect="Content" ObjectID="_1587289942" r:id="rId88"/>
              </w:object>
            </w:r>
          </w:p>
        </w:tc>
      </w:tr>
      <w:tr w:rsidR="0006790A" w:rsidTr="0006790A">
        <w:tc>
          <w:tcPr>
            <w:tcW w:w="4484" w:type="dxa"/>
          </w:tcPr>
          <w:p w:rsidR="0006790A" w:rsidRDefault="0006790A" w:rsidP="001D794D">
            <w:pPr>
              <w:pStyle w:val="Caption"/>
              <w:rPr>
                <w:rtl/>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8</w:t>
            </w:r>
            <w:r>
              <w:rPr>
                <w:rtl/>
              </w:rPr>
              <w:fldChar w:fldCharType="end"/>
            </w:r>
            <w:r>
              <w:rPr>
                <w:rFonts w:hint="cs"/>
                <w:b/>
                <w:bCs/>
                <w:color w:val="002060"/>
                <w:rtl/>
              </w:rPr>
              <w:t>)</w:t>
            </w:r>
          </w:p>
        </w:tc>
        <w:tc>
          <w:tcPr>
            <w:tcW w:w="4542" w:type="dxa"/>
          </w:tcPr>
          <w:p w:rsidR="0006790A" w:rsidRDefault="0006790A" w:rsidP="001670C6">
            <w:pPr>
              <w:jc w:val="right"/>
              <w:rPr>
                <w:rtl/>
              </w:rPr>
            </w:pPr>
            <w:r w:rsidRPr="004A1D72">
              <w:rPr>
                <w:rFonts w:asciiTheme="minorHAnsi" w:hAnsiTheme="minorHAnsi" w:cstheme="minorBidi"/>
                <w:position w:val="-12"/>
                <w:sz w:val="25"/>
                <w:szCs w:val="25"/>
              </w:rPr>
              <w:object w:dxaOrig="2260" w:dyaOrig="360">
                <v:shape id="_x0000_i1063" type="#_x0000_t75" style="width:115.5pt;height:21.75pt" o:ole="">
                  <v:imagedata r:id="rId89" o:title=""/>
                </v:shape>
                <o:OLEObject Type="Embed" ProgID="Equation.DSMT4" ShapeID="_x0000_i1063" DrawAspect="Content" ObjectID="_1587289943" r:id="rId90"/>
              </w:object>
            </w:r>
          </w:p>
        </w:tc>
      </w:tr>
      <w:tr w:rsidR="0006790A" w:rsidTr="0006790A">
        <w:tc>
          <w:tcPr>
            <w:tcW w:w="4484" w:type="dxa"/>
          </w:tcPr>
          <w:p w:rsidR="0006790A" w:rsidRDefault="0006790A" w:rsidP="001D794D">
            <w:pPr>
              <w:pStyle w:val="Caption"/>
              <w:rPr>
                <w:rtl/>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9</w:t>
            </w:r>
            <w:r>
              <w:rPr>
                <w:rtl/>
              </w:rPr>
              <w:fldChar w:fldCharType="end"/>
            </w:r>
            <w:r>
              <w:rPr>
                <w:rFonts w:hint="cs"/>
                <w:b/>
                <w:bCs/>
                <w:color w:val="002060"/>
                <w:rtl/>
              </w:rPr>
              <w:t>)</w:t>
            </w:r>
          </w:p>
        </w:tc>
        <w:tc>
          <w:tcPr>
            <w:tcW w:w="4542" w:type="dxa"/>
          </w:tcPr>
          <w:p w:rsidR="0006790A" w:rsidRDefault="0006790A" w:rsidP="001670C6">
            <w:pPr>
              <w:jc w:val="right"/>
              <w:rPr>
                <w:rtl/>
              </w:rPr>
            </w:pPr>
            <w:r w:rsidRPr="004A1D72">
              <w:rPr>
                <w:rFonts w:asciiTheme="minorHAnsi" w:hAnsiTheme="minorHAnsi" w:cstheme="minorBidi"/>
                <w:position w:val="-28"/>
                <w:sz w:val="25"/>
                <w:szCs w:val="25"/>
              </w:rPr>
              <w:object w:dxaOrig="960" w:dyaOrig="660">
                <v:shape id="_x0000_i1064" type="#_x0000_t75" style="width:50.25pt;height:36pt" o:ole="">
                  <v:imagedata r:id="rId91" o:title=""/>
                </v:shape>
                <o:OLEObject Type="Embed" ProgID="Equation.DSMT4" ShapeID="_x0000_i1064" DrawAspect="Content" ObjectID="_1587289944" r:id="rId92"/>
              </w:object>
            </w:r>
          </w:p>
        </w:tc>
      </w:tr>
      <w:tr w:rsidR="0006790A" w:rsidTr="0006790A">
        <w:tc>
          <w:tcPr>
            <w:tcW w:w="4484" w:type="dxa"/>
          </w:tcPr>
          <w:p w:rsidR="0006790A" w:rsidRDefault="0006790A" w:rsidP="001D794D">
            <w:pPr>
              <w:pStyle w:val="Caption"/>
              <w:rPr>
                <w:rtl/>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10</w:t>
            </w:r>
            <w:r>
              <w:rPr>
                <w:rtl/>
              </w:rPr>
              <w:fldChar w:fldCharType="end"/>
            </w:r>
            <w:r>
              <w:rPr>
                <w:rFonts w:hint="cs"/>
                <w:b/>
                <w:bCs/>
                <w:color w:val="002060"/>
                <w:rtl/>
              </w:rPr>
              <w:t>)</w:t>
            </w:r>
          </w:p>
        </w:tc>
        <w:tc>
          <w:tcPr>
            <w:tcW w:w="4542" w:type="dxa"/>
          </w:tcPr>
          <w:p w:rsidR="0006790A" w:rsidRDefault="0006790A" w:rsidP="001670C6">
            <w:pPr>
              <w:jc w:val="right"/>
              <w:rPr>
                <w:rtl/>
              </w:rPr>
            </w:pPr>
            <w:r w:rsidRPr="004A1D72">
              <w:rPr>
                <w:rFonts w:asciiTheme="minorHAnsi" w:hAnsiTheme="minorHAnsi" w:cstheme="minorBidi"/>
                <w:position w:val="-36"/>
                <w:sz w:val="25"/>
                <w:szCs w:val="25"/>
              </w:rPr>
              <w:object w:dxaOrig="2700" w:dyaOrig="840">
                <v:shape id="_x0000_i1065" type="#_x0000_t75" style="width:136.5pt;height:43.5pt" o:ole="">
                  <v:imagedata r:id="rId93" o:title=""/>
                </v:shape>
                <o:OLEObject Type="Embed" ProgID="Equation.DSMT4" ShapeID="_x0000_i1065" DrawAspect="Content" ObjectID="_1587289945" r:id="rId94"/>
              </w:object>
            </w:r>
          </w:p>
        </w:tc>
      </w:tr>
      <w:tr w:rsidR="0006790A" w:rsidTr="0006790A">
        <w:tc>
          <w:tcPr>
            <w:tcW w:w="4484" w:type="dxa"/>
          </w:tcPr>
          <w:p w:rsidR="0006790A" w:rsidRDefault="0006790A" w:rsidP="001D794D">
            <w:pPr>
              <w:pStyle w:val="Caption"/>
              <w:rPr>
                <w:rtl/>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11</w:t>
            </w:r>
            <w:r>
              <w:rPr>
                <w:rtl/>
              </w:rPr>
              <w:fldChar w:fldCharType="end"/>
            </w:r>
            <w:r>
              <w:rPr>
                <w:rFonts w:hint="cs"/>
                <w:b/>
                <w:bCs/>
                <w:color w:val="002060"/>
                <w:rtl/>
              </w:rPr>
              <w:t>)</w:t>
            </w:r>
          </w:p>
        </w:tc>
        <w:tc>
          <w:tcPr>
            <w:tcW w:w="4542" w:type="dxa"/>
          </w:tcPr>
          <w:p w:rsidR="0006790A" w:rsidRDefault="0006790A" w:rsidP="001670C6">
            <w:pPr>
              <w:jc w:val="right"/>
              <w:rPr>
                <w:rtl/>
              </w:rPr>
            </w:pPr>
            <w:r w:rsidRPr="004A1D72">
              <w:rPr>
                <w:rFonts w:asciiTheme="minorHAnsi" w:hAnsiTheme="minorHAnsi" w:cstheme="minorBidi"/>
                <w:position w:val="-12"/>
                <w:sz w:val="25"/>
                <w:szCs w:val="25"/>
              </w:rPr>
              <w:object w:dxaOrig="2860" w:dyaOrig="360">
                <v:shape id="_x0000_i1066" type="#_x0000_t75" style="width:2in;height:21.75pt" o:ole="">
                  <v:imagedata r:id="rId95" o:title=""/>
                </v:shape>
                <o:OLEObject Type="Embed" ProgID="Equation.DSMT4" ShapeID="_x0000_i1066" DrawAspect="Content" ObjectID="_1587289946" r:id="rId96"/>
              </w:object>
            </w:r>
          </w:p>
        </w:tc>
      </w:tr>
    </w:tbl>
    <w:p w:rsidR="000175B8" w:rsidRDefault="0006790A" w:rsidP="001670C6">
      <w:pPr>
        <w:pStyle w:val="ac"/>
        <w:rPr>
          <w:rtl/>
        </w:rPr>
      </w:pPr>
      <w:r>
        <w:t>S</w:t>
      </w:r>
      <w:r>
        <w:rPr>
          <w:rFonts w:hint="cs"/>
          <w:rtl/>
        </w:rPr>
        <w:t>اندازه نرخ تنش برشی</w:t>
      </w:r>
      <w:r>
        <w:rPr>
          <w:rStyle w:val="FootnoteReference"/>
          <w:rtl/>
        </w:rPr>
        <w:footnoteReference w:id="30"/>
      </w:r>
      <w:r>
        <w:rPr>
          <w:rFonts w:hint="cs"/>
          <w:rtl/>
        </w:rPr>
        <w:t xml:space="preserve"> می</w:t>
      </w:r>
      <w:r>
        <w:rPr>
          <w:rtl/>
        </w:rPr>
        <w:softHyphen/>
      </w:r>
      <w:r>
        <w:rPr>
          <w:rFonts w:hint="cs"/>
          <w:rtl/>
        </w:rPr>
        <w:t xml:space="preserve">باشد و </w:t>
      </w:r>
      <w:r w:rsidRPr="00BC32FD">
        <w:rPr>
          <w:position w:val="-4"/>
        </w:rPr>
        <w:object w:dxaOrig="279" w:dyaOrig="279">
          <v:shape id="_x0000_i1067" type="#_x0000_t75" style="width:14.25pt;height:14.25pt" o:ole="">
            <v:imagedata r:id="rId97" o:title=""/>
          </v:shape>
          <o:OLEObject Type="Embed" ProgID="Equation.DSMT4" ShapeID="_x0000_i1067" DrawAspect="Content" ObjectID="_1587289947" r:id="rId98"/>
        </w:object>
      </w:r>
      <w:r>
        <w:rPr>
          <w:rFonts w:hint="cs"/>
          <w:rtl/>
        </w:rPr>
        <w:t xml:space="preserve"> نیز اندازه وورتیسیتی</w:t>
      </w:r>
      <w:r>
        <w:rPr>
          <w:rStyle w:val="FootnoteReference"/>
          <w:rtl/>
        </w:rPr>
        <w:footnoteReference w:id="31"/>
      </w:r>
      <w:r>
        <w:rPr>
          <w:rFonts w:hint="cs"/>
          <w:rtl/>
        </w:rPr>
        <w:t xml:space="preserve"> است که مطابق روابط زیر محاسبه می</w:t>
      </w:r>
      <w:r>
        <w:rPr>
          <w:rtl/>
        </w:rPr>
        <w:softHyphen/>
      </w:r>
      <w:r>
        <w:rPr>
          <w:rFonts w:hint="cs"/>
          <w:rtl/>
        </w:rPr>
        <w:t>گردند: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175B8" w:rsidTr="001E6EB8">
        <w:tc>
          <w:tcPr>
            <w:tcW w:w="4508" w:type="dxa"/>
            <w:vAlign w:val="center"/>
          </w:tcPr>
          <w:p w:rsidR="000175B8" w:rsidRDefault="000175B8" w:rsidP="001E6EB8">
            <w:pPr>
              <w:pStyle w:val="ac"/>
              <w:jc w:val="left"/>
              <w:rPr>
                <w:rtl/>
              </w:rPr>
            </w:pPr>
          </w:p>
          <w:p w:rsidR="000175B8" w:rsidRPr="000175B8" w:rsidRDefault="000175B8" w:rsidP="001E6EB8">
            <w:pPr>
              <w:jc w:val="left"/>
              <w:rPr>
                <w:rtl/>
              </w:rPr>
            </w:pPr>
            <w:r>
              <w:rPr>
                <w:rFonts w:hint="cs"/>
                <w:b/>
                <w:bCs/>
                <w:color w:val="002060"/>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12</w:t>
            </w:r>
            <w:r>
              <w:rPr>
                <w:rtl/>
              </w:rPr>
              <w:fldChar w:fldCharType="end"/>
            </w:r>
            <w:r>
              <w:rPr>
                <w:rFonts w:hint="cs"/>
                <w:b/>
                <w:bCs/>
                <w:color w:val="002060"/>
                <w:rtl/>
              </w:rPr>
              <w:t>)</w:t>
            </w:r>
          </w:p>
        </w:tc>
        <w:tc>
          <w:tcPr>
            <w:tcW w:w="4508" w:type="dxa"/>
          </w:tcPr>
          <w:p w:rsidR="000175B8" w:rsidRDefault="000175B8" w:rsidP="000175B8">
            <w:pPr>
              <w:pStyle w:val="ac"/>
              <w:jc w:val="right"/>
              <w:rPr>
                <w:rtl/>
              </w:rPr>
            </w:pPr>
            <w:r w:rsidRPr="001B7C08">
              <w:rPr>
                <w:position w:val="-80"/>
              </w:rPr>
              <w:object w:dxaOrig="3500" w:dyaOrig="1719">
                <v:shape id="_x0000_i1068" type="#_x0000_t75" style="width:172.5pt;height:86.25pt" o:ole="">
                  <v:imagedata r:id="rId99" o:title=""/>
                </v:shape>
                <o:OLEObject Type="Embed" ProgID="Equation.DSMT4" ShapeID="_x0000_i1068" DrawAspect="Content" ObjectID="_1587289948" r:id="rId100"/>
              </w:object>
            </w:r>
          </w:p>
        </w:tc>
      </w:tr>
    </w:tbl>
    <w:bookmarkStart w:id="122" w:name="_Ref456961305"/>
    <w:bookmarkEnd w:id="122"/>
    <w:p w:rsidR="0006790A" w:rsidRDefault="0006790A" w:rsidP="001670C6">
      <w:pPr>
        <w:pStyle w:val="ac"/>
        <w:rPr>
          <w:rtl/>
        </w:rPr>
      </w:pPr>
      <w:r w:rsidRPr="00D347B6">
        <w:rPr>
          <w:position w:val="-14"/>
        </w:rPr>
        <w:object w:dxaOrig="480" w:dyaOrig="400">
          <v:shape id="_x0000_i1069" type="#_x0000_t75" style="width:21.75pt;height:21.75pt" o:ole="">
            <v:imagedata r:id="rId101" o:title=""/>
          </v:shape>
          <o:OLEObject Type="Embed" ProgID="Equation.DSMT4" ShapeID="_x0000_i1069" DrawAspect="Content" ObjectID="_1587289949" r:id="rId102"/>
        </w:object>
      </w:r>
      <w:r>
        <w:rPr>
          <w:rFonts w:hint="cs"/>
          <w:rtl/>
        </w:rPr>
        <w:t xml:space="preserve">: </w:t>
      </w:r>
      <w:r w:rsidRPr="00BD2A88">
        <w:rPr>
          <w:rFonts w:hint="cs"/>
          <w:rtl/>
        </w:rPr>
        <w:t xml:space="preserve">عدد رینولدز گذار ضخامت مومنتوم </w:t>
      </w:r>
      <w:r>
        <w:rPr>
          <w:rFonts w:hint="cs"/>
          <w:rtl/>
        </w:rPr>
        <w:t>مکانی است که در آن پروفیل های سرعت از حالت لایه ای فاصله می</w:t>
      </w:r>
      <w:r>
        <w:rPr>
          <w:rtl/>
        </w:rPr>
        <w:softHyphen/>
      </w:r>
      <w:r>
        <w:rPr>
          <w:rFonts w:hint="cs"/>
          <w:rtl/>
        </w:rPr>
        <w:t>گیرند و گذار اغاز می</w:t>
      </w:r>
      <w:r>
        <w:rPr>
          <w:rtl/>
        </w:rPr>
        <w:softHyphen/>
      </w:r>
      <w:r>
        <w:rPr>
          <w:rFonts w:hint="cs"/>
          <w:rtl/>
        </w:rPr>
        <w:t>شود.</w:t>
      </w:r>
    </w:p>
    <w:p w:rsidR="0006790A" w:rsidRDefault="0006790A" w:rsidP="001670C6">
      <w:pPr>
        <w:pStyle w:val="ac"/>
        <w:rPr>
          <w:rtl/>
        </w:rPr>
      </w:pPr>
      <w:r w:rsidRPr="00BD2A88">
        <w:rPr>
          <w:position w:val="-14"/>
        </w:rPr>
        <w:object w:dxaOrig="480" w:dyaOrig="380">
          <v:shape id="_x0000_i1070" type="#_x0000_t75" style="width:21.75pt;height:21.75pt" o:ole="">
            <v:imagedata r:id="rId103" o:title=""/>
          </v:shape>
          <o:OLEObject Type="Embed" ProgID="Equation.DSMT4" ShapeID="_x0000_i1070" DrawAspect="Content" ObjectID="_1587289950" r:id="rId104"/>
        </w:object>
      </w:r>
      <w:r>
        <w:rPr>
          <w:rFonts w:hint="cs"/>
          <w:rtl/>
        </w:rPr>
        <w:t xml:space="preserve">: </w:t>
      </w:r>
      <w:r w:rsidRPr="00BD2A88">
        <w:rPr>
          <w:rFonts w:hint="cs"/>
          <w:rtl/>
        </w:rPr>
        <w:t xml:space="preserve">عدد رینولدز </w:t>
      </w:r>
      <w:r>
        <w:rPr>
          <w:rFonts w:hint="cs"/>
          <w:rtl/>
        </w:rPr>
        <w:t>بحرانی به این پارامتر اطلاق می</w:t>
      </w:r>
      <w:r>
        <w:rPr>
          <w:rtl/>
        </w:rPr>
        <w:softHyphen/>
      </w:r>
      <w:r>
        <w:rPr>
          <w:rFonts w:hint="cs"/>
          <w:rtl/>
        </w:rPr>
        <w:t>شود و عبارتست مکان شروع رشد اینترمیتنسی .</w:t>
      </w:r>
    </w:p>
    <w:p w:rsidR="0006790A" w:rsidRDefault="0006790A" w:rsidP="001670C6">
      <w:pPr>
        <w:pStyle w:val="ac"/>
        <w:rPr>
          <w:rtl/>
        </w:rPr>
      </w:pPr>
      <w:r w:rsidRPr="00F60AE4">
        <w:rPr>
          <w:rFonts w:hint="cs"/>
          <w:b/>
          <w:bCs/>
          <w:color w:val="FF0000"/>
          <w:rtl/>
        </w:rPr>
        <w:t>تذکر :</w:t>
      </w:r>
      <w:r w:rsidRPr="00F60AE4">
        <w:rPr>
          <w:rFonts w:hint="cs"/>
          <w:color w:val="FF0000"/>
          <w:rtl/>
        </w:rPr>
        <w:t xml:space="preserve"> </w:t>
      </w:r>
      <w:r w:rsidRPr="00BD2A88">
        <w:rPr>
          <w:rFonts w:hint="cs"/>
          <w:rtl/>
        </w:rPr>
        <w:t>همواره عدد رینولدز گذار ضخامت مومنتوم</w:t>
      </w:r>
      <w:r>
        <w:rPr>
          <w:rFonts w:hint="cs"/>
          <w:rtl/>
        </w:rPr>
        <w:t xml:space="preserve"> مکانی</w:t>
      </w:r>
      <w:r w:rsidRPr="00BD2A88">
        <w:rPr>
          <w:rFonts w:hint="cs"/>
          <w:rtl/>
        </w:rPr>
        <w:t xml:space="preserve"> بزرگتر از عدد رینولدز بحرانی است  در واقع برای ایجاد و فراهم شدن شرایط جریان گذار می بایست توروبولانسی در لایه مرزی به حد مشخصی برسد لذا عدد رینولدز گذار بزرگتر از عدد رینولدز ضخامت مومنتوم است.</w:t>
      </w:r>
    </w:p>
    <w:p w:rsidR="0006790A" w:rsidRPr="001B65CE" w:rsidRDefault="0006790A" w:rsidP="001670C6">
      <w:pPr>
        <w:pStyle w:val="-4"/>
        <w:rPr>
          <w:rtl/>
        </w:rPr>
      </w:pPr>
      <w:bookmarkStart w:id="123" w:name="_Toc461351271"/>
      <w:bookmarkStart w:id="124" w:name="_Toc512356545"/>
      <w:r w:rsidRPr="008C353E">
        <w:rPr>
          <w:rtl/>
        </w:rPr>
        <w:t>رابطه</w:t>
      </w:r>
      <w:r>
        <w:rPr>
          <w:rFonts w:hint="cs"/>
          <w:rtl/>
        </w:rPr>
        <w:t xml:space="preserve"> جدید</w:t>
      </w:r>
      <w:r w:rsidRPr="008C353E">
        <w:rPr>
          <w:rtl/>
        </w:rPr>
        <w:t xml:space="preserve"> ارائه شده برای عدد رینولدز بحرانی</w:t>
      </w:r>
      <w:bookmarkEnd w:id="123"/>
      <w:r>
        <w:rPr>
          <w:rFonts w:hint="cs"/>
          <w:rtl/>
        </w:rPr>
        <w:t>(</w:t>
      </w:r>
      <w:r w:rsidRPr="00BC32FD">
        <w:rPr>
          <w:position w:val="-12"/>
        </w:rPr>
        <w:object w:dxaOrig="560" w:dyaOrig="380">
          <v:shape id="_x0000_i1071" type="#_x0000_t75" style="width:28.5pt;height:21.75pt" o:ole="">
            <v:imagedata r:id="rId105" o:title=""/>
          </v:shape>
          <o:OLEObject Type="Embed" ProgID="Equation.DSMT4" ShapeID="_x0000_i1071" DrawAspect="Content" ObjectID="_1587289951" r:id="rId106"/>
        </w:object>
      </w:r>
      <w:r>
        <w:rPr>
          <w:rFonts w:hint="cs"/>
          <w:rtl/>
        </w:rPr>
        <w:t>)</w:t>
      </w:r>
      <w:r w:rsidRPr="008C353E">
        <w:rPr>
          <w:rtl/>
        </w:rPr>
        <w:t xml:space="preserve"> </w:t>
      </w:r>
      <w:r>
        <w:rPr>
          <w:rFonts w:hint="cs"/>
          <w:rtl/>
        </w:rPr>
        <w:t xml:space="preserve"> در مدل گذار </w:t>
      </w:r>
      <w:r w:rsidR="001670C6">
        <w:rPr>
          <w:rFonts w:hint="cs"/>
          <w:rtl/>
        </w:rPr>
        <w:t xml:space="preserve">جدید </w:t>
      </w:r>
      <w:r>
        <w:rPr>
          <w:rFonts w:hint="cs"/>
          <w:rtl/>
        </w:rPr>
        <w:t>منتر</w:t>
      </w:r>
      <w:bookmarkEnd w:id="124"/>
    </w:p>
    <w:p w:rsidR="0006790A" w:rsidRPr="004652DC" w:rsidRDefault="0006790A" w:rsidP="001670C6">
      <w:pPr>
        <w:pStyle w:val="ac"/>
        <w:rPr>
          <w:rtl/>
        </w:rPr>
      </w:pPr>
      <w:r>
        <w:rPr>
          <w:rFonts w:hint="cs"/>
          <w:rtl/>
        </w:rPr>
        <w:t xml:space="preserve">نکته متمایز کننده مدل جدید منتر از مدل پیشین آن در فرمولاسیون جدید مطرح شده برایِ پارامتر عدد رینولدز بحرانی است. در واقع فرمولاسیون جدید بگونه ای است که نیاز به </w:t>
      </w:r>
      <w:bookmarkStart w:id="125" w:name="_Toc458712764"/>
      <w:bookmarkStart w:id="126" w:name="_Toc458713315"/>
      <w:bookmarkStart w:id="127" w:name="_Toc458717886"/>
      <w:bookmarkStart w:id="128" w:name="_Toc458720480"/>
      <w:bookmarkStart w:id="129" w:name="_Toc458746826"/>
      <w:bookmarkStart w:id="130" w:name="_Toc460816828"/>
      <w:bookmarkStart w:id="131" w:name="_Toc461351268"/>
      <w:r>
        <w:rPr>
          <w:rFonts w:hint="cs"/>
          <w:rtl/>
        </w:rPr>
        <w:t>معادله انتقال دوم(</w:t>
      </w:r>
      <w:r w:rsidRPr="00B90642">
        <w:rPr>
          <w:rFonts w:hint="cs"/>
          <w:rtl/>
        </w:rPr>
        <w:t>عدد رینولدز گذار برمبنای ضخامت مومنتوم</w:t>
      </w:r>
      <w:bookmarkEnd w:id="125"/>
      <w:bookmarkEnd w:id="126"/>
      <w:bookmarkEnd w:id="127"/>
      <w:bookmarkEnd w:id="128"/>
      <w:bookmarkEnd w:id="129"/>
      <w:bookmarkEnd w:id="130"/>
      <w:bookmarkEnd w:id="131"/>
      <w:r w:rsidRPr="00B90642">
        <w:rPr>
          <w:rFonts w:hint="cs"/>
          <w:rtl/>
        </w:rPr>
        <w:t xml:space="preserve"> </w:t>
      </w:r>
      <w:r>
        <w:rPr>
          <w:rFonts w:hint="cs"/>
          <w:rtl/>
        </w:rPr>
        <w:t>) را مرتفع می کند و به عبارت دقیق تر این معادله در فریم محاسباتی جدید منتر حذف می شود.</w:t>
      </w:r>
    </w:p>
    <w:p w:rsidR="0006790A" w:rsidRDefault="0006790A" w:rsidP="001670C6">
      <w:pPr>
        <w:pStyle w:val="ac"/>
        <w:rPr>
          <w:rtl/>
        </w:rPr>
      </w:pPr>
      <w:r>
        <w:rPr>
          <w:rFonts w:hint="cs"/>
          <w:rtl/>
        </w:rPr>
        <w:t xml:space="preserve">همانظور که قبلا اشاره کردیم </w:t>
      </w:r>
      <w:r w:rsidRPr="00BC32FD">
        <w:rPr>
          <w:position w:val="-12"/>
        </w:rPr>
        <w:object w:dxaOrig="499" w:dyaOrig="360">
          <v:shape id="_x0000_i1072" type="#_x0000_t75" style="width:21.75pt;height:21.75pt" o:ole="">
            <v:imagedata r:id="rId107" o:title=""/>
          </v:shape>
          <o:OLEObject Type="Embed" ProgID="Equation.DSMT4" ShapeID="_x0000_i1072" DrawAspect="Content" ObjectID="_1587289952" r:id="rId108"/>
        </w:object>
      </w:r>
      <w:r>
        <w:rPr>
          <w:rtl/>
        </w:rPr>
        <w:t xml:space="preserve"> </w:t>
      </w:r>
      <w:r>
        <w:rPr>
          <w:rFonts w:hint="cs"/>
          <w:rtl/>
        </w:rPr>
        <w:t>عدد رینولدز بحرانی می</w:t>
      </w:r>
      <w:r>
        <w:rPr>
          <w:rtl/>
        </w:rPr>
        <w:softHyphen/>
      </w:r>
      <w:r>
        <w:rPr>
          <w:rFonts w:hint="cs"/>
          <w:rtl/>
        </w:rPr>
        <w:t>باشد که در آن اینترمیتنسی در لایه مرزی شروع به افزایش می</w:t>
      </w:r>
      <w:r>
        <w:rPr>
          <w:rtl/>
        </w:rPr>
        <w:softHyphen/>
      </w:r>
      <w:r>
        <w:rPr>
          <w:rFonts w:hint="cs"/>
          <w:rtl/>
        </w:rPr>
        <w:t>کند و فرایند گذار آغاز می</w:t>
      </w:r>
      <w:r>
        <w:rPr>
          <w:rtl/>
        </w:rPr>
        <w:softHyphen/>
      </w:r>
      <w:r>
        <w:rPr>
          <w:rFonts w:hint="cs"/>
          <w:rtl/>
        </w:rPr>
        <w:t>شود. رابطه ارائه شده برای محاسبه رینولدز بحرانی</w:t>
      </w:r>
      <w:r w:rsidRPr="00BC32FD">
        <w:rPr>
          <w:position w:val="-12"/>
        </w:rPr>
        <w:object w:dxaOrig="499" w:dyaOrig="360">
          <v:shape id="_x0000_i1073" type="#_x0000_t75" style="width:21.75pt;height:21.75pt" o:ole="">
            <v:imagedata r:id="rId109" o:title=""/>
          </v:shape>
          <o:OLEObject Type="Embed" ProgID="Equation.DSMT4" ShapeID="_x0000_i1073" DrawAspect="Content" ObjectID="_1587289953" r:id="rId110"/>
        </w:object>
      </w:r>
      <w:r>
        <w:rPr>
          <w:rFonts w:hint="cs"/>
          <w:rtl/>
        </w:rPr>
        <w:t xml:space="preserve"> در هرنقطه به قرار زیر است:</w:t>
      </w:r>
    </w:p>
    <w:tbl>
      <w:tblPr>
        <w:tblStyle w:val="TableGrid"/>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4"/>
        <w:gridCol w:w="6577"/>
      </w:tblGrid>
      <w:tr w:rsidR="0006790A" w:rsidTr="0006790A">
        <w:tc>
          <w:tcPr>
            <w:tcW w:w="2454" w:type="dxa"/>
          </w:tcPr>
          <w:p w:rsidR="0006790A" w:rsidRDefault="0006790A" w:rsidP="001D794D">
            <w:pPr>
              <w:pStyle w:val="Caption"/>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13</w:t>
            </w:r>
            <w:r>
              <w:rPr>
                <w:rtl/>
              </w:rPr>
              <w:fldChar w:fldCharType="end"/>
            </w:r>
            <w:r>
              <w:rPr>
                <w:rFonts w:hint="cs"/>
                <w:rtl/>
              </w:rPr>
              <w:t>)</w:t>
            </w:r>
          </w:p>
        </w:tc>
        <w:tc>
          <w:tcPr>
            <w:tcW w:w="6577" w:type="dxa"/>
          </w:tcPr>
          <w:p w:rsidR="0006790A" w:rsidRDefault="0006790A" w:rsidP="001E6EB8">
            <w:pPr>
              <w:pStyle w:val="af9"/>
              <w:bidi w:val="0"/>
              <w:rPr>
                <w:rtl/>
              </w:rPr>
            </w:pPr>
            <w:r w:rsidRPr="00025957">
              <w:object w:dxaOrig="5000" w:dyaOrig="440">
                <v:shape id="_x0000_i1074" type="#_x0000_t75" style="width:252pt;height:21.75pt" o:ole="">
                  <v:imagedata r:id="rId111" o:title=""/>
                </v:shape>
                <o:OLEObject Type="Embed" ProgID="Equation.DSMT4" ShapeID="_x0000_i1074" DrawAspect="Content" ObjectID="_1587289954" r:id="rId112"/>
              </w:object>
            </w:r>
          </w:p>
        </w:tc>
      </w:tr>
      <w:tr w:rsidR="0006790A" w:rsidTr="0006790A">
        <w:tc>
          <w:tcPr>
            <w:tcW w:w="2454" w:type="dxa"/>
          </w:tcPr>
          <w:p w:rsidR="0006790A" w:rsidRDefault="0006790A" w:rsidP="001E6EB8">
            <w:pPr>
              <w:pStyle w:val="af9"/>
              <w:bidi w:val="0"/>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14</w:t>
            </w:r>
            <w:r>
              <w:rPr>
                <w:rtl/>
              </w:rPr>
              <w:fldChar w:fldCharType="end"/>
            </w:r>
            <w:r>
              <w:rPr>
                <w:rFonts w:hint="cs"/>
                <w:rtl/>
              </w:rPr>
              <w:t>)</w:t>
            </w:r>
          </w:p>
        </w:tc>
        <w:tc>
          <w:tcPr>
            <w:tcW w:w="6577" w:type="dxa"/>
          </w:tcPr>
          <w:p w:rsidR="0006790A" w:rsidRDefault="0006790A" w:rsidP="001E6EB8">
            <w:pPr>
              <w:pStyle w:val="af9"/>
              <w:bidi w:val="0"/>
              <w:rPr>
                <w:rtl/>
              </w:rPr>
            </w:pPr>
            <w:r w:rsidRPr="00025957">
              <w:object w:dxaOrig="6060" w:dyaOrig="360">
                <v:shape id="_x0000_i1075" type="#_x0000_t75" style="width:302.25pt;height:21.75pt" o:ole="">
                  <v:imagedata r:id="rId113" o:title=""/>
                </v:shape>
                <o:OLEObject Type="Embed" ProgID="Equation.DSMT4" ShapeID="_x0000_i1075" DrawAspect="Content" ObjectID="_1587289955" r:id="rId114"/>
              </w:object>
            </w:r>
          </w:p>
        </w:tc>
      </w:tr>
    </w:tbl>
    <w:p w:rsidR="0006790A" w:rsidRDefault="0006790A" w:rsidP="001670C6">
      <w:pPr>
        <w:pStyle w:val="ac"/>
        <w:rPr>
          <w:rtl/>
        </w:rPr>
      </w:pPr>
      <w:r w:rsidRPr="003D5732">
        <w:rPr>
          <w:position w:val="-12"/>
        </w:rPr>
        <w:object w:dxaOrig="740" w:dyaOrig="360">
          <v:shape id="_x0000_i1076" type="#_x0000_t75" style="width:36pt;height:21.75pt" o:ole="">
            <v:imagedata r:id="rId115" o:title=""/>
          </v:shape>
          <o:OLEObject Type="Embed" ProgID="Equation.DSMT4" ShapeID="_x0000_i1076" DrawAspect="Content" ObjectID="_1587289956" r:id="rId116"/>
        </w:object>
      </w:r>
      <w:r>
        <w:rPr>
          <w:rFonts w:hint="cs"/>
          <w:rtl/>
        </w:rPr>
        <w:t xml:space="preserve"> به گونه ای عمل می کنند که منجر به تشخیص شروع ناحیه گذار می شوند.</w:t>
      </w:r>
    </w:p>
    <w:p w:rsidR="0006790A" w:rsidRDefault="0006790A" w:rsidP="001670C6">
      <w:pPr>
        <w:pStyle w:val="ac"/>
        <w:rPr>
          <w:rtl/>
        </w:rPr>
      </w:pPr>
      <w:r>
        <w:rPr>
          <w:rFonts w:hint="cs"/>
          <w:rtl/>
        </w:rPr>
        <w:t>ترم</w:t>
      </w:r>
      <w:r w:rsidRPr="00BC32FD">
        <w:rPr>
          <w:position w:val="-12"/>
        </w:rPr>
        <w:object w:dxaOrig="380" w:dyaOrig="380">
          <v:shape id="_x0000_i1077" type="#_x0000_t75" style="width:21.75pt;height:21.75pt" o:ole="">
            <v:imagedata r:id="rId117" o:title=""/>
          </v:shape>
          <o:OLEObject Type="Embed" ProgID="Equation.DSMT4" ShapeID="_x0000_i1077" DrawAspect="Content" ObjectID="_1587289957" r:id="rId118"/>
        </w:object>
      </w:r>
      <w:r>
        <w:rPr>
          <w:rFonts w:hint="cs"/>
          <w:rtl/>
        </w:rPr>
        <w:t xml:space="preserve"> : </w:t>
      </w:r>
      <w:r>
        <w:rPr>
          <w:rtl/>
        </w:rPr>
        <w:t xml:space="preserve"> </w:t>
      </w:r>
      <w:r>
        <w:rPr>
          <w:rFonts w:hint="cs"/>
          <w:rtl/>
        </w:rPr>
        <w:t>شدت آشفتگی موضعی</w:t>
      </w:r>
      <w:r>
        <w:rPr>
          <w:rStyle w:val="FootnoteReference"/>
          <w:rtl/>
        </w:rPr>
        <w:footnoteReference w:id="32"/>
      </w:r>
      <w:r>
        <w:rPr>
          <w:rFonts w:hint="cs"/>
          <w:rtl/>
        </w:rPr>
        <w:t xml:space="preserve"> نام دارد و به صورت زیر محاسبه می</w:t>
      </w:r>
      <w:r>
        <w:rPr>
          <w:rtl/>
        </w:rPr>
        <w:softHyphen/>
      </w:r>
      <w:r>
        <w:rPr>
          <w:rFonts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790A" w:rsidTr="0006790A">
        <w:tc>
          <w:tcPr>
            <w:tcW w:w="4508" w:type="dxa"/>
          </w:tcPr>
          <w:p w:rsidR="0006790A" w:rsidRDefault="0006790A" w:rsidP="0006790A">
            <w:pPr>
              <w:pStyle w:val="ac"/>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15</w:t>
            </w:r>
            <w:r>
              <w:rPr>
                <w:rtl/>
              </w:rPr>
              <w:fldChar w:fldCharType="end"/>
            </w:r>
            <w:r>
              <w:rPr>
                <w:rFonts w:hint="cs"/>
                <w:rtl/>
              </w:rPr>
              <w:t>)</w:t>
            </w:r>
          </w:p>
        </w:tc>
        <w:tc>
          <w:tcPr>
            <w:tcW w:w="4508" w:type="dxa"/>
          </w:tcPr>
          <w:p w:rsidR="0006790A" w:rsidRDefault="0006790A" w:rsidP="0006790A">
            <w:pPr>
              <w:pStyle w:val="ac"/>
              <w:spacing w:line="360" w:lineRule="auto"/>
              <w:jc w:val="right"/>
              <w:rPr>
                <w:rtl/>
              </w:rPr>
            </w:pPr>
            <w:r w:rsidRPr="00B03D5C">
              <w:rPr>
                <w:position w:val="-30"/>
              </w:rPr>
              <w:object w:dxaOrig="2680" w:dyaOrig="740">
                <v:shape id="_x0000_i1078" type="#_x0000_t75" style="width:136.5pt;height:36pt" o:ole="">
                  <v:imagedata r:id="rId119" o:title=""/>
                </v:shape>
                <o:OLEObject Type="Embed" ProgID="Equation.DSMT4" ShapeID="_x0000_i1078" DrawAspect="Content" ObjectID="_1587289958" r:id="rId120"/>
              </w:object>
            </w:r>
          </w:p>
        </w:tc>
      </w:tr>
    </w:tbl>
    <w:p w:rsidR="0006790A" w:rsidRDefault="0006790A" w:rsidP="001670C6">
      <w:pPr>
        <w:pStyle w:val="ac"/>
      </w:pPr>
      <w:r w:rsidRPr="003D5732">
        <w:rPr>
          <w:position w:val="-12"/>
        </w:rPr>
        <w:object w:dxaOrig="340" w:dyaOrig="380">
          <v:shape id="_x0000_i1079" type="#_x0000_t75" style="width:14.25pt;height:21.75pt" o:ole="">
            <v:imagedata r:id="rId121" o:title=""/>
          </v:shape>
          <o:OLEObject Type="Embed" ProgID="Equation.DSMT4" ShapeID="_x0000_i1079" DrawAspect="Content" ObjectID="_1587289959" r:id="rId122"/>
        </w:object>
      </w:r>
      <w:r>
        <w:rPr>
          <w:rFonts w:hint="cs"/>
          <w:rtl/>
        </w:rPr>
        <w:t xml:space="preserve"> : فاصله از دیوار است و</w:t>
      </w:r>
      <w:r w:rsidRPr="003D5732">
        <w:rPr>
          <w:position w:val="-12"/>
        </w:rPr>
        <w:object w:dxaOrig="520" w:dyaOrig="380">
          <v:shape id="_x0000_i1080" type="#_x0000_t75" style="width:28.5pt;height:21.75pt" o:ole="">
            <v:imagedata r:id="rId123" o:title=""/>
          </v:shape>
          <o:OLEObject Type="Embed" ProgID="Equation.DSMT4" ShapeID="_x0000_i1080" DrawAspect="Content" ObjectID="_1587289960" r:id="rId124"/>
        </w:object>
      </w:r>
      <w:r>
        <w:rPr>
          <w:rFonts w:hint="cs"/>
          <w:rtl/>
        </w:rPr>
        <w:t xml:space="preserve"> یک مقیاس سرعت را در داخل لایه مرزی فراهم می کند.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790A" w:rsidTr="0006790A">
        <w:tc>
          <w:tcPr>
            <w:tcW w:w="4508" w:type="dxa"/>
          </w:tcPr>
          <w:p w:rsidR="0006790A" w:rsidRDefault="0006790A" w:rsidP="0006790A">
            <w:pPr>
              <w:pStyle w:val="ac"/>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16</w:t>
            </w:r>
            <w:r>
              <w:rPr>
                <w:rtl/>
              </w:rPr>
              <w:fldChar w:fldCharType="end"/>
            </w:r>
            <w:r>
              <w:rPr>
                <w:rFonts w:hint="cs"/>
                <w:rtl/>
              </w:rPr>
              <w:t>)</w:t>
            </w:r>
          </w:p>
        </w:tc>
        <w:tc>
          <w:tcPr>
            <w:tcW w:w="4508" w:type="dxa"/>
          </w:tcPr>
          <w:p w:rsidR="0006790A" w:rsidRDefault="0006790A" w:rsidP="0006790A">
            <w:pPr>
              <w:pStyle w:val="ac"/>
              <w:spacing w:line="360" w:lineRule="auto"/>
              <w:jc w:val="right"/>
              <w:rPr>
                <w:rtl/>
              </w:rPr>
            </w:pPr>
            <w:r w:rsidRPr="003D5732">
              <w:rPr>
                <w:position w:val="-6"/>
              </w:rPr>
              <w:object w:dxaOrig="1719" w:dyaOrig="279">
                <v:shape id="_x0000_i1081" type="#_x0000_t75" style="width:86.25pt;height:14.25pt" o:ole="">
                  <v:imagedata r:id="rId125" o:title=""/>
                </v:shape>
                <o:OLEObject Type="Embed" ProgID="Equation.DSMT4" ShapeID="_x0000_i1081" DrawAspect="Content" ObjectID="_1587289961" r:id="rId126"/>
              </w:object>
            </w:r>
          </w:p>
        </w:tc>
      </w:tr>
    </w:tbl>
    <w:p w:rsidR="001E6EB8" w:rsidRDefault="001E6EB8" w:rsidP="001670C6">
      <w:pPr>
        <w:pStyle w:val="ac"/>
        <w:rPr>
          <w:rtl/>
        </w:rPr>
      </w:pPr>
    </w:p>
    <w:p w:rsidR="0006790A" w:rsidRDefault="0006790A" w:rsidP="001670C6">
      <w:pPr>
        <w:pStyle w:val="ac"/>
        <w:rPr>
          <w:rtl/>
        </w:rPr>
      </w:pPr>
      <w:r>
        <w:rPr>
          <w:rFonts w:hint="cs"/>
          <w:rtl/>
        </w:rPr>
        <w:t xml:space="preserve">ترم </w:t>
      </w:r>
      <w:r w:rsidRPr="003D5732">
        <w:rPr>
          <w:position w:val="-12"/>
        </w:rPr>
        <w:object w:dxaOrig="360" w:dyaOrig="360">
          <v:shape id="_x0000_i1082" type="#_x0000_t75" style="width:21.75pt;height:21.75pt" o:ole="">
            <v:imagedata r:id="rId127" o:title=""/>
          </v:shape>
          <o:OLEObject Type="Embed" ProgID="Equation.DSMT4" ShapeID="_x0000_i1082" DrawAspect="Content" ObjectID="_1587289962" r:id="rId128"/>
        </w:object>
      </w:r>
      <w:r>
        <w:rPr>
          <w:rFonts w:hint="cs"/>
          <w:rtl/>
        </w:rPr>
        <w:t xml:space="preserve"> : این ترم نماینده گرادیان فشار جریان است و بصورت زیر تعریف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6"/>
        <w:gridCol w:w="6550"/>
      </w:tblGrid>
      <w:tr w:rsidR="0006790A" w:rsidTr="0006790A">
        <w:tc>
          <w:tcPr>
            <w:tcW w:w="2476" w:type="dxa"/>
            <w:vAlign w:val="center"/>
          </w:tcPr>
          <w:p w:rsidR="0006790A" w:rsidRDefault="0006790A" w:rsidP="0006790A">
            <w:pPr>
              <w:pStyle w:val="ac"/>
              <w:spacing w:line="360" w:lineRule="auto"/>
              <w:jc w:val="left"/>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17</w:t>
            </w:r>
            <w:r>
              <w:rPr>
                <w:rtl/>
              </w:rPr>
              <w:fldChar w:fldCharType="end"/>
            </w:r>
            <w:r>
              <w:rPr>
                <w:rFonts w:hint="cs"/>
                <w:rtl/>
              </w:rPr>
              <w:t>)</w:t>
            </w:r>
          </w:p>
        </w:tc>
        <w:tc>
          <w:tcPr>
            <w:tcW w:w="6550" w:type="dxa"/>
          </w:tcPr>
          <w:p w:rsidR="0006790A" w:rsidRDefault="00E34970" w:rsidP="0006790A">
            <w:pPr>
              <w:pStyle w:val="ac"/>
              <w:spacing w:line="360" w:lineRule="auto"/>
              <w:jc w:val="right"/>
              <w:rPr>
                <w:rtl/>
              </w:rPr>
            </w:pPr>
            <w:r w:rsidRPr="00B03D5C">
              <w:rPr>
                <w:position w:val="-30"/>
              </w:rPr>
              <w:object w:dxaOrig="6220" w:dyaOrig="720">
                <v:shape id="_x0000_i1083" type="#_x0000_t75" style="width:309.75pt;height:36pt" o:ole="">
                  <v:imagedata r:id="rId129" o:title=""/>
                </v:shape>
                <o:OLEObject Type="Embed" ProgID="Equation.DSMT4" ShapeID="_x0000_i1083" DrawAspect="Content" ObjectID="_1587289963" r:id="rId130"/>
              </w:object>
            </w:r>
          </w:p>
        </w:tc>
      </w:tr>
    </w:tbl>
    <w:p w:rsidR="0006790A" w:rsidRDefault="0006790A" w:rsidP="001670C6">
      <w:pPr>
        <w:pStyle w:val="ac"/>
        <w:rPr>
          <w:rtl/>
        </w:rPr>
      </w:pPr>
      <w:r w:rsidRPr="00CE55B8">
        <w:rPr>
          <w:rFonts w:hint="cs"/>
          <w:rtl/>
        </w:rPr>
        <w:t xml:space="preserve">برای </w:t>
      </w:r>
      <w:r>
        <w:rPr>
          <w:rFonts w:hint="cs"/>
          <w:rtl/>
        </w:rPr>
        <w:t>استحکام بخشی به جوابهای مربوط به لاند</w:t>
      </w:r>
      <w:r w:rsidRPr="00CE55B8">
        <w:rPr>
          <w:rFonts w:hint="cs"/>
          <w:rtl/>
        </w:rPr>
        <w:t>ا یک محدودیت برای آن تعریف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790A" w:rsidTr="0006790A">
        <w:tc>
          <w:tcPr>
            <w:tcW w:w="4508" w:type="dxa"/>
          </w:tcPr>
          <w:p w:rsidR="0006790A" w:rsidRDefault="0006790A" w:rsidP="001E6EB8">
            <w:pPr>
              <w:pStyle w:val="af9"/>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18</w:t>
            </w:r>
            <w:r>
              <w:rPr>
                <w:rtl/>
              </w:rPr>
              <w:fldChar w:fldCharType="end"/>
            </w:r>
            <w:r>
              <w:rPr>
                <w:rFonts w:hint="cs"/>
                <w:rtl/>
              </w:rPr>
              <w:t>)</w:t>
            </w:r>
          </w:p>
        </w:tc>
        <w:tc>
          <w:tcPr>
            <w:tcW w:w="4508" w:type="dxa"/>
          </w:tcPr>
          <w:p w:rsidR="0006790A" w:rsidRDefault="0006790A" w:rsidP="001E6EB8">
            <w:pPr>
              <w:pStyle w:val="af9"/>
              <w:bidi w:val="0"/>
              <w:rPr>
                <w:rtl/>
              </w:rPr>
            </w:pPr>
            <w:r w:rsidRPr="00025957">
              <w:object w:dxaOrig="3080" w:dyaOrig="440">
                <v:shape id="_x0000_i1084" type="#_x0000_t75" style="width:151.5pt;height:21.75pt" o:ole="">
                  <v:imagedata r:id="rId131" o:title=""/>
                </v:shape>
                <o:OLEObject Type="Embed" ProgID="Equation.DSMT4" ShapeID="_x0000_i1084" DrawAspect="Content" ObjectID="_1587289964" r:id="rId132"/>
              </w:object>
            </w:r>
          </w:p>
        </w:tc>
      </w:tr>
    </w:tbl>
    <w:p w:rsidR="0006790A" w:rsidRPr="001670C6" w:rsidRDefault="001670C6" w:rsidP="001670C6">
      <w:pPr>
        <w:pStyle w:val="ac"/>
        <w:rPr>
          <w:rtl/>
        </w:rPr>
      </w:pPr>
      <w:r w:rsidRPr="00206FDC">
        <w:rPr>
          <w:position w:val="-28"/>
        </w:rPr>
        <w:object w:dxaOrig="499" w:dyaOrig="720">
          <v:shape id="_x0000_i1085" type="#_x0000_t75" style="width:21.75pt;height:36pt" o:ole="">
            <v:imagedata r:id="rId133" o:title=""/>
          </v:shape>
          <o:OLEObject Type="Embed" ProgID="Equation.DSMT4" ShapeID="_x0000_i1085" DrawAspect="Content" ObjectID="_1587289965" r:id="rId134"/>
        </w:object>
      </w:r>
      <w:r w:rsidR="0006790A" w:rsidRPr="001670C6">
        <w:rPr>
          <w:rStyle w:val="Charb"/>
          <w:rFonts w:hint="cs"/>
          <w:color w:val="auto"/>
          <w:sz w:val="28"/>
          <w:szCs w:val="28"/>
          <w:rtl/>
        </w:rPr>
        <w:t>شتاب در جهت جریان می</w:t>
      </w:r>
      <w:r w:rsidR="0006790A" w:rsidRPr="001670C6">
        <w:rPr>
          <w:rStyle w:val="Charb"/>
          <w:color w:val="auto"/>
          <w:sz w:val="28"/>
          <w:szCs w:val="28"/>
          <w:rtl/>
        </w:rPr>
        <w:softHyphen/>
      </w:r>
      <w:r w:rsidR="0006790A" w:rsidRPr="001670C6">
        <w:rPr>
          <w:rStyle w:val="Charb"/>
          <w:rFonts w:hint="cs"/>
          <w:color w:val="auto"/>
          <w:sz w:val="28"/>
          <w:szCs w:val="28"/>
          <w:rtl/>
        </w:rPr>
        <w:t>باشد که به صورت زیر محاسبه می</w:t>
      </w:r>
      <w:r w:rsidR="0006790A" w:rsidRPr="001670C6">
        <w:rPr>
          <w:rStyle w:val="Charb"/>
          <w:color w:val="auto"/>
          <w:sz w:val="28"/>
          <w:szCs w:val="28"/>
          <w:rtl/>
        </w:rPr>
        <w:softHyphen/>
      </w:r>
      <w:r w:rsidR="0006790A" w:rsidRPr="001670C6">
        <w:rPr>
          <w:rStyle w:val="Charb"/>
          <w:rFonts w:hint="cs"/>
          <w:color w:val="auto"/>
          <w:sz w:val="28"/>
          <w:szCs w:val="28"/>
          <w:rtl/>
        </w:rPr>
        <w:t>گردد</w:t>
      </w:r>
      <w:r w:rsidR="0006790A" w:rsidRPr="001670C6">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5"/>
        <w:gridCol w:w="5111"/>
      </w:tblGrid>
      <w:tr w:rsidR="0006790A" w:rsidTr="0006790A">
        <w:tc>
          <w:tcPr>
            <w:tcW w:w="3934" w:type="dxa"/>
            <w:vMerge w:val="restart"/>
          </w:tcPr>
          <w:p w:rsidR="0006790A" w:rsidRDefault="0006790A" w:rsidP="0006790A">
            <w:pPr>
              <w:pStyle w:val="ac"/>
              <w:spacing w:line="360" w:lineRule="auto"/>
              <w:rPr>
                <w:rtl/>
              </w:rPr>
            </w:pPr>
          </w:p>
          <w:p w:rsidR="0006790A" w:rsidRPr="00F5502C" w:rsidRDefault="0006790A" w:rsidP="0006790A">
            <w:pPr>
              <w:rPr>
                <w:rtl/>
              </w:rPr>
            </w:pPr>
          </w:p>
          <w:p w:rsidR="0006790A" w:rsidRPr="00F5502C" w:rsidRDefault="0006790A" w:rsidP="0006790A">
            <w:pPr>
              <w:rPr>
                <w:rtl/>
              </w:rPr>
            </w:pPr>
          </w:p>
          <w:p w:rsidR="0006790A" w:rsidRDefault="0006790A" w:rsidP="0006790A">
            <w:pPr>
              <w:rPr>
                <w:rtl/>
              </w:rPr>
            </w:pPr>
          </w:p>
          <w:p w:rsidR="0006790A" w:rsidRDefault="0006790A" w:rsidP="001670C6">
            <w:pPr>
              <w:jc w:val="left"/>
              <w:rPr>
                <w:rtl/>
              </w:rPr>
            </w:pPr>
            <w:r w:rsidRPr="00913973">
              <w:rPr>
                <w:rFonts w:hint="cs"/>
                <w:sz w:val="32"/>
                <w:szCs w:val="32"/>
                <w:rtl/>
              </w:rPr>
              <w:t>(</w:t>
            </w:r>
            <w:r w:rsidRPr="00913973">
              <w:rPr>
                <w:sz w:val="32"/>
                <w:szCs w:val="32"/>
                <w:rtl/>
              </w:rPr>
              <w:fldChar w:fldCharType="begin"/>
            </w:r>
            <w:r w:rsidRPr="00913973">
              <w:rPr>
                <w:sz w:val="32"/>
                <w:szCs w:val="32"/>
                <w:rtl/>
              </w:rPr>
              <w:instrText xml:space="preserve"> </w:instrText>
            </w:r>
            <w:r w:rsidRPr="00913973">
              <w:rPr>
                <w:sz w:val="32"/>
                <w:szCs w:val="32"/>
              </w:rPr>
              <w:instrText>SEQ</w:instrText>
            </w:r>
            <w:r w:rsidRPr="00913973">
              <w:rPr>
                <w:sz w:val="32"/>
                <w:szCs w:val="32"/>
                <w:rtl/>
              </w:rPr>
              <w:instrText xml:space="preserve"> معادله \* </w:instrText>
            </w:r>
            <w:r w:rsidRPr="00913973">
              <w:rPr>
                <w:sz w:val="32"/>
                <w:szCs w:val="32"/>
              </w:rPr>
              <w:instrText>ARABIC</w:instrText>
            </w:r>
            <w:r w:rsidRPr="00913973">
              <w:rPr>
                <w:sz w:val="32"/>
                <w:szCs w:val="32"/>
                <w:rtl/>
              </w:rPr>
              <w:instrText xml:space="preserve"> </w:instrText>
            </w:r>
            <w:r w:rsidRPr="00913973">
              <w:rPr>
                <w:sz w:val="32"/>
                <w:szCs w:val="32"/>
                <w:rtl/>
              </w:rPr>
              <w:fldChar w:fldCharType="separate"/>
            </w:r>
            <w:r w:rsidR="00975142">
              <w:rPr>
                <w:noProof/>
                <w:sz w:val="32"/>
                <w:szCs w:val="32"/>
                <w:rtl/>
              </w:rPr>
              <w:t>19</w:t>
            </w:r>
            <w:r w:rsidRPr="00913973">
              <w:rPr>
                <w:sz w:val="32"/>
                <w:szCs w:val="32"/>
                <w:rtl/>
              </w:rPr>
              <w:fldChar w:fldCharType="end"/>
            </w:r>
            <w:r w:rsidRPr="00913973">
              <w:rPr>
                <w:rFonts w:hint="cs"/>
                <w:sz w:val="32"/>
                <w:szCs w:val="32"/>
                <w:rtl/>
              </w:rPr>
              <w:t>)</w:t>
            </w:r>
          </w:p>
        </w:tc>
        <w:tc>
          <w:tcPr>
            <w:tcW w:w="5082" w:type="dxa"/>
          </w:tcPr>
          <w:p w:rsidR="0006790A" w:rsidRPr="00363C5B" w:rsidRDefault="0006790A" w:rsidP="0006790A">
            <w:pPr>
              <w:pStyle w:val="ac"/>
              <w:spacing w:line="360" w:lineRule="auto"/>
              <w:jc w:val="right"/>
            </w:pPr>
            <w:r w:rsidRPr="0048649A">
              <w:rPr>
                <w:position w:val="-34"/>
              </w:rPr>
              <w:object w:dxaOrig="2160" w:dyaOrig="820">
                <v:shape id="_x0000_i1086" type="#_x0000_t75" style="width:108pt;height:43.5pt" o:ole="">
                  <v:imagedata r:id="rId135" o:title=""/>
                </v:shape>
                <o:OLEObject Type="Embed" ProgID="Equation.DSMT4" ShapeID="_x0000_i1086" DrawAspect="Content" ObjectID="_1587289966" r:id="rId136"/>
              </w:object>
            </w:r>
          </w:p>
        </w:tc>
      </w:tr>
      <w:tr w:rsidR="0006790A" w:rsidTr="0006790A">
        <w:tc>
          <w:tcPr>
            <w:tcW w:w="3934" w:type="dxa"/>
            <w:vMerge/>
          </w:tcPr>
          <w:p w:rsidR="0006790A" w:rsidRPr="00F5502C" w:rsidRDefault="0006790A" w:rsidP="0006790A">
            <w:pPr>
              <w:jc w:val="right"/>
              <w:rPr>
                <w:rtl/>
              </w:rPr>
            </w:pPr>
          </w:p>
        </w:tc>
        <w:tc>
          <w:tcPr>
            <w:tcW w:w="5082" w:type="dxa"/>
          </w:tcPr>
          <w:p w:rsidR="0006790A" w:rsidRDefault="0006790A" w:rsidP="0006790A">
            <w:pPr>
              <w:pStyle w:val="ac"/>
              <w:spacing w:line="360" w:lineRule="auto"/>
              <w:jc w:val="right"/>
              <w:rPr>
                <w:rtl/>
              </w:rPr>
            </w:pPr>
            <w:r w:rsidRPr="00363C5B">
              <w:rPr>
                <w:position w:val="-136"/>
              </w:rPr>
              <w:object w:dxaOrig="4880" w:dyaOrig="2840">
                <v:shape id="_x0000_i1087" type="#_x0000_t75" style="width:244.5pt;height:2in" o:ole="">
                  <v:imagedata r:id="rId137" o:title=""/>
                </v:shape>
                <o:OLEObject Type="Embed" ProgID="Equation.DSMT4" ShapeID="_x0000_i1087" DrawAspect="Content" ObjectID="_1587289967" r:id="rId138"/>
              </w:object>
            </w:r>
          </w:p>
        </w:tc>
      </w:tr>
    </w:tbl>
    <w:p w:rsidR="0006790A" w:rsidRDefault="0006790A" w:rsidP="001670C6">
      <w:pPr>
        <w:pStyle w:val="ac"/>
        <w:rPr>
          <w:rtl/>
        </w:rPr>
      </w:pPr>
      <w:r>
        <w:rPr>
          <w:rFonts w:hint="cs"/>
          <w:rtl/>
        </w:rPr>
        <w:t>و</w:t>
      </w:r>
      <w:r w:rsidRPr="00BC32FD">
        <w:rPr>
          <w:position w:val="-6"/>
        </w:rPr>
        <w:object w:dxaOrig="260" w:dyaOrig="279">
          <v:shape id="_x0000_i1088" type="#_x0000_t75" style="width:14.25pt;height:14.25pt" o:ole="">
            <v:imagedata r:id="rId139" o:title=""/>
          </v:shape>
          <o:OLEObject Type="Embed" ProgID="Equation.DSMT4" ShapeID="_x0000_i1088" DrawAspect="Content" ObjectID="_1587289968" r:id="rId140"/>
        </w:object>
      </w:r>
      <w:r>
        <w:rPr>
          <w:rtl/>
        </w:rPr>
        <w:t xml:space="preserve"> </w:t>
      </w:r>
      <w:r>
        <w:rPr>
          <w:rFonts w:hint="cs"/>
          <w:rtl/>
        </w:rPr>
        <w:t>نیز برابر اندازه سرعت در هرنقطه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790A" w:rsidTr="0006790A">
        <w:tc>
          <w:tcPr>
            <w:tcW w:w="4508" w:type="dxa"/>
          </w:tcPr>
          <w:p w:rsidR="0006790A" w:rsidRDefault="0006790A" w:rsidP="0006790A">
            <w:pPr>
              <w:pStyle w:val="ac"/>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20</w:t>
            </w:r>
            <w:r>
              <w:rPr>
                <w:rtl/>
              </w:rPr>
              <w:fldChar w:fldCharType="end"/>
            </w:r>
            <w:r>
              <w:rPr>
                <w:rFonts w:hint="cs"/>
                <w:rtl/>
              </w:rPr>
              <w:t>)</w:t>
            </w:r>
          </w:p>
        </w:tc>
        <w:tc>
          <w:tcPr>
            <w:tcW w:w="4508" w:type="dxa"/>
          </w:tcPr>
          <w:p w:rsidR="0006790A" w:rsidRDefault="0006790A" w:rsidP="0006790A">
            <w:pPr>
              <w:pStyle w:val="ac"/>
              <w:spacing w:line="360" w:lineRule="auto"/>
              <w:jc w:val="right"/>
              <w:rPr>
                <w:rtl/>
              </w:rPr>
            </w:pPr>
            <w:r>
              <w:object w:dxaOrig="2000" w:dyaOrig="420">
                <v:shape id="_x0000_i1089" type="#_x0000_t75" style="width:100.5pt;height:21.75pt" o:ole="">
                  <v:imagedata r:id="rId141" o:title=""/>
                </v:shape>
                <o:OLEObject Type="Embed" ProgID="Equation.DSMT4" ShapeID="_x0000_i1089" DrawAspect="Content" ObjectID="_1587289969" r:id="rId142"/>
              </w:object>
            </w:r>
          </w:p>
        </w:tc>
      </w:tr>
    </w:tbl>
    <w:p w:rsidR="0006790A" w:rsidRPr="004E0F81" w:rsidRDefault="0006790A" w:rsidP="001670C6">
      <w:pPr>
        <w:pStyle w:val="ac"/>
        <w:rPr>
          <w:rtl/>
        </w:rPr>
      </w:pPr>
      <w:r>
        <w:rPr>
          <w:rFonts w:hint="cs"/>
          <w:rtl/>
        </w:rPr>
        <w:t xml:space="preserve">ترم </w:t>
      </w:r>
      <w:r w:rsidRPr="00BC32FD">
        <w:rPr>
          <w:position w:val="-14"/>
        </w:rPr>
        <w:object w:dxaOrig="960" w:dyaOrig="400">
          <v:shape id="_x0000_i1090" type="#_x0000_t75" style="width:50.25pt;height:21.75pt" o:ole="">
            <v:imagedata r:id="rId143" o:title=""/>
          </v:shape>
          <o:OLEObject Type="Embed" ProgID="Equation.DSMT4" ShapeID="_x0000_i1090" DrawAspect="Content" ObjectID="_1587289970" r:id="rId144"/>
        </w:object>
      </w:r>
      <w:r>
        <w:rPr>
          <w:rFonts w:hint="cs"/>
          <w:rtl/>
        </w:rPr>
        <w:t xml:space="preserve"> : تابع تجربی ای است که وظیفه انتقال اطلاعات محل شروع ناحیه گذار را دارد و بوسیله پروفیل های ارائه شده توسط فالکنر-اسکن کالیبره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4"/>
        <w:gridCol w:w="7272"/>
      </w:tblGrid>
      <w:tr w:rsidR="0006790A" w:rsidTr="0006790A">
        <w:tc>
          <w:tcPr>
            <w:tcW w:w="4508" w:type="dxa"/>
            <w:vAlign w:val="center"/>
          </w:tcPr>
          <w:p w:rsidR="0006790A" w:rsidRDefault="0006790A" w:rsidP="0006790A">
            <w:pPr>
              <w:pStyle w:val="ac"/>
              <w:spacing w:line="360" w:lineRule="auto"/>
              <w:jc w:val="left"/>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21</w:t>
            </w:r>
            <w:r>
              <w:rPr>
                <w:rtl/>
              </w:rPr>
              <w:fldChar w:fldCharType="end"/>
            </w:r>
            <w:r>
              <w:rPr>
                <w:rFonts w:hint="cs"/>
                <w:rtl/>
              </w:rPr>
              <w:t>)</w:t>
            </w:r>
          </w:p>
        </w:tc>
        <w:tc>
          <w:tcPr>
            <w:tcW w:w="4508" w:type="dxa"/>
          </w:tcPr>
          <w:p w:rsidR="0006790A" w:rsidRDefault="001670C6" w:rsidP="0006790A">
            <w:pPr>
              <w:pStyle w:val="ac"/>
              <w:spacing w:line="360" w:lineRule="auto"/>
              <w:jc w:val="right"/>
              <w:rPr>
                <w:rtl/>
              </w:rPr>
            </w:pPr>
            <w:r w:rsidRPr="00C535B6">
              <w:rPr>
                <w:position w:val="-42"/>
              </w:rPr>
              <w:object w:dxaOrig="7020" w:dyaOrig="960">
                <v:shape id="_x0000_i1091" type="#_x0000_t75" style="width:352.5pt;height:50.25pt" o:ole="">
                  <v:imagedata r:id="rId145" o:title=""/>
                </v:shape>
                <o:OLEObject Type="Embed" ProgID="Equation.DSMT4" ShapeID="_x0000_i1091" DrawAspect="Content" ObjectID="_1587289971" r:id="rId146"/>
              </w:object>
            </w:r>
          </w:p>
        </w:tc>
      </w:tr>
    </w:tbl>
    <w:p w:rsidR="0006790A" w:rsidRDefault="0006790A" w:rsidP="001670C6">
      <w:pPr>
        <w:pStyle w:val="ac"/>
        <w:rPr>
          <w:rtl/>
        </w:rPr>
      </w:pPr>
      <w:r>
        <w:rPr>
          <w:rFonts w:hint="cs"/>
          <w:rtl/>
        </w:rPr>
        <w:t>که ضرایب آن به این صورت هستند:</w:t>
      </w:r>
    </w:p>
    <w:tbl>
      <w:tblPr>
        <w:tblStyle w:val="TableGrid"/>
        <w:bidiVisual/>
        <w:tblW w:w="8656" w:type="dxa"/>
        <w:tblInd w:w="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4"/>
        <w:gridCol w:w="6182"/>
      </w:tblGrid>
      <w:tr w:rsidR="0006790A" w:rsidTr="0006790A">
        <w:tc>
          <w:tcPr>
            <w:tcW w:w="2474" w:type="dxa"/>
          </w:tcPr>
          <w:p w:rsidR="0006790A" w:rsidRDefault="0006790A" w:rsidP="00B311FB">
            <w:pPr>
              <w:pStyle w:val="ac"/>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22</w:t>
            </w:r>
            <w:r>
              <w:rPr>
                <w:rtl/>
              </w:rPr>
              <w:fldChar w:fldCharType="end"/>
            </w:r>
            <w:r>
              <w:rPr>
                <w:rFonts w:hint="cs"/>
                <w:rtl/>
              </w:rPr>
              <w:t>)</w:t>
            </w:r>
          </w:p>
        </w:tc>
        <w:tc>
          <w:tcPr>
            <w:tcW w:w="6182" w:type="dxa"/>
          </w:tcPr>
          <w:p w:rsidR="0006790A" w:rsidRDefault="0006790A" w:rsidP="0006790A">
            <w:pPr>
              <w:pStyle w:val="ac"/>
              <w:spacing w:line="360" w:lineRule="auto"/>
              <w:jc w:val="right"/>
              <w:rPr>
                <w:rtl/>
              </w:rPr>
            </w:pPr>
            <w:r w:rsidRPr="00025957">
              <w:rPr>
                <w:position w:val="-4"/>
              </w:rPr>
              <w:object w:dxaOrig="5960" w:dyaOrig="380">
                <v:shape id="_x0000_i1092" type="#_x0000_t75" style="width:295.5pt;height:21.75pt" o:ole="">
                  <v:imagedata r:id="rId147" o:title=""/>
                </v:shape>
                <o:OLEObject Type="Embed" ProgID="Equation.DSMT4" ShapeID="_x0000_i1092" DrawAspect="Content" ObjectID="_1587289972" r:id="rId148"/>
              </w:object>
            </w:r>
          </w:p>
        </w:tc>
      </w:tr>
    </w:tbl>
    <w:p w:rsidR="0006790A" w:rsidRDefault="0006790A" w:rsidP="001670C6">
      <w:pPr>
        <w:pStyle w:val="ac"/>
        <w:rPr>
          <w:rFonts w:eastAsiaTheme="minorEastAsia"/>
          <w:rtl/>
        </w:rPr>
      </w:pPr>
      <w:r w:rsidRPr="00CE55B8">
        <w:rPr>
          <w:rFonts w:hint="cs"/>
          <w:rtl/>
        </w:rPr>
        <w:t>برای جلوگیری از ایجاد جوابهای منفی</w:t>
      </w:r>
      <w:r>
        <w:rPr>
          <w:rFonts w:hint="cs"/>
          <w:rtl/>
        </w:rPr>
        <w:t xml:space="preserve"> یک محدود کننده برای </w:t>
      </w:r>
      <w:r w:rsidRPr="00BC32FD">
        <w:rPr>
          <w:position w:val="-12"/>
        </w:rPr>
        <w:object w:dxaOrig="420" w:dyaOrig="360">
          <v:shape id="_x0000_i1093" type="#_x0000_t75" style="width:21.75pt;height:21.75pt" o:ole="">
            <v:imagedata r:id="rId149" o:title=""/>
          </v:shape>
          <o:OLEObject Type="Embed" ProgID="Equation.DSMT4" ShapeID="_x0000_i1093" DrawAspect="Content" ObjectID="_1587289973" r:id="rId150"/>
        </w:object>
      </w:r>
      <w:r>
        <w:rPr>
          <w:rFonts w:eastAsiaTheme="minorEastAsia" w:hint="cs"/>
          <w:rtl/>
        </w:rPr>
        <w:t xml:space="preserve"> در نظر گرفته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6790A" w:rsidTr="0006790A">
        <w:tc>
          <w:tcPr>
            <w:tcW w:w="4508" w:type="dxa"/>
          </w:tcPr>
          <w:p w:rsidR="0006790A" w:rsidRDefault="0006790A" w:rsidP="0006790A">
            <w:pPr>
              <w:pStyle w:val="ac"/>
              <w:rPr>
                <w:rFonts w:eastAsiaTheme="minorEastAsia"/>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23</w:t>
            </w:r>
            <w:r>
              <w:rPr>
                <w:rtl/>
              </w:rPr>
              <w:fldChar w:fldCharType="end"/>
            </w:r>
            <w:r>
              <w:rPr>
                <w:rFonts w:hint="cs"/>
                <w:rtl/>
              </w:rPr>
              <w:t>)</w:t>
            </w:r>
          </w:p>
        </w:tc>
        <w:tc>
          <w:tcPr>
            <w:tcW w:w="4508" w:type="dxa"/>
          </w:tcPr>
          <w:p w:rsidR="0006790A" w:rsidRDefault="0006790A" w:rsidP="0006790A">
            <w:pPr>
              <w:pStyle w:val="ac"/>
              <w:jc w:val="right"/>
              <w:rPr>
                <w:rFonts w:eastAsiaTheme="minorEastAsia"/>
                <w:rtl/>
              </w:rPr>
            </w:pPr>
            <w:r w:rsidRPr="003D5732">
              <w:rPr>
                <w:position w:val="-14"/>
              </w:rPr>
              <w:object w:dxaOrig="1860" w:dyaOrig="400">
                <v:shape id="_x0000_i1094" type="#_x0000_t75" style="width:93.75pt;height:21.75pt" o:ole="">
                  <v:imagedata r:id="rId151" o:title=""/>
                </v:shape>
                <o:OLEObject Type="Embed" ProgID="Equation.DSMT4" ShapeID="_x0000_i1094" DrawAspect="Content" ObjectID="_1587289974" r:id="rId152"/>
              </w:object>
            </w:r>
          </w:p>
        </w:tc>
      </w:tr>
    </w:tbl>
    <w:p w:rsidR="00C50F9E" w:rsidRDefault="00C50F9E" w:rsidP="00C50F9E">
      <w:pPr>
        <w:pStyle w:val="ac"/>
        <w:rPr>
          <w:rtl/>
        </w:rPr>
      </w:pPr>
    </w:p>
    <w:p w:rsidR="001E6EB8" w:rsidRPr="00C50F9E" w:rsidRDefault="001E6EB8" w:rsidP="00C50F9E">
      <w:pPr>
        <w:pStyle w:val="ac"/>
      </w:pPr>
    </w:p>
    <w:p w:rsidR="005F4E1C" w:rsidRDefault="005F4E1C" w:rsidP="00B311FB">
      <w:pPr>
        <w:pStyle w:val="-3"/>
        <w:rPr>
          <w:rtl/>
        </w:rPr>
      </w:pPr>
      <w:bookmarkStart w:id="132" w:name="_Toc439502866"/>
      <w:r>
        <w:rPr>
          <w:rFonts w:hint="cs"/>
          <w:rtl/>
        </w:rPr>
        <w:t>بی بعد</w:t>
      </w:r>
      <w:r>
        <w:t xml:space="preserve"> </w:t>
      </w:r>
      <w:r>
        <w:rPr>
          <w:rFonts w:hint="cs"/>
          <w:rtl/>
        </w:rPr>
        <w:t>سازی معادلات حاکم</w:t>
      </w:r>
      <w:bookmarkEnd w:id="132"/>
      <w:r w:rsidR="00B311FB">
        <w:rPr>
          <w:rFonts w:hint="cs"/>
          <w:rtl/>
        </w:rPr>
        <w:t xml:space="preserve"> بر مدل گذار جدید منتر</w:t>
      </w:r>
    </w:p>
    <w:p w:rsidR="001670C6" w:rsidRPr="00B311FB" w:rsidRDefault="005F4E1C" w:rsidP="00B311FB">
      <w:pPr>
        <w:pStyle w:val="ac"/>
        <w:rPr>
          <w:rtl/>
        </w:rPr>
      </w:pPr>
      <w:r w:rsidRPr="00B311FB">
        <w:rPr>
          <w:rFonts w:hint="cs"/>
          <w:rtl/>
        </w:rPr>
        <w:t>یکی از ملاحظات مهم در حل عددی، بی</w:t>
      </w:r>
      <w:r w:rsidRPr="00B311FB">
        <w:softHyphen/>
      </w:r>
      <w:r w:rsidRPr="00B311FB">
        <w:rPr>
          <w:rFonts w:hint="cs"/>
          <w:rtl/>
        </w:rPr>
        <w:t>بعد</w:t>
      </w:r>
      <w:r w:rsidRPr="00B311FB">
        <w:t xml:space="preserve"> </w:t>
      </w:r>
      <w:r w:rsidRPr="00B311FB">
        <w:rPr>
          <w:rFonts w:hint="cs"/>
          <w:rtl/>
        </w:rPr>
        <w:t>سازی معادلات حاکم می</w:t>
      </w:r>
      <w:r w:rsidRPr="00B311FB">
        <w:rPr>
          <w:rtl/>
        </w:rPr>
        <w:softHyphen/>
      </w:r>
      <w:r w:rsidRPr="00B311FB">
        <w:rPr>
          <w:rFonts w:hint="cs"/>
          <w:rtl/>
        </w:rPr>
        <w:t>باشد.</w:t>
      </w:r>
      <w:r w:rsidR="0027742A" w:rsidRPr="00B311FB">
        <w:rPr>
          <w:rFonts w:hint="cs"/>
          <w:rtl/>
        </w:rPr>
        <w:t xml:space="preserve"> از آنجا که معادل</w:t>
      </w:r>
      <w:r w:rsidR="00007B94" w:rsidRPr="00B311FB">
        <w:rPr>
          <w:rFonts w:hint="cs"/>
          <w:rtl/>
        </w:rPr>
        <w:t>ات بکار رفته برای جریان اصلی بی</w:t>
      </w:r>
      <w:r w:rsidR="00007B94" w:rsidRPr="00B311FB">
        <w:rPr>
          <w:rtl/>
        </w:rPr>
        <w:softHyphen/>
      </w:r>
      <w:r w:rsidR="0027742A" w:rsidRPr="00B311FB">
        <w:rPr>
          <w:rFonts w:hint="cs"/>
          <w:rtl/>
        </w:rPr>
        <w:t>بعد شده اند، بنابرا</w:t>
      </w:r>
      <w:r w:rsidR="00007B94" w:rsidRPr="00B311FB">
        <w:rPr>
          <w:rFonts w:hint="cs"/>
          <w:rtl/>
        </w:rPr>
        <w:t>ین در اینجا نیز باید معادلات بی</w:t>
      </w:r>
      <w:r w:rsidR="00007B94" w:rsidRPr="00B311FB">
        <w:rPr>
          <w:rtl/>
        </w:rPr>
        <w:softHyphen/>
      </w:r>
      <w:r w:rsidR="0027742A" w:rsidRPr="00B311FB">
        <w:rPr>
          <w:rFonts w:hint="cs"/>
          <w:rtl/>
        </w:rPr>
        <w:t>بعد شوند چرا که باید مقادیر بی</w:t>
      </w:r>
      <w:r w:rsidR="00007B94" w:rsidRPr="00B311FB">
        <w:rPr>
          <w:rtl/>
        </w:rPr>
        <w:softHyphen/>
      </w:r>
      <w:r w:rsidR="0027742A" w:rsidRPr="00B311FB">
        <w:rPr>
          <w:rFonts w:hint="cs"/>
          <w:rtl/>
        </w:rPr>
        <w:t>بعد به معادلات اصلی جریان معرفی شود.</w:t>
      </w:r>
      <w:r w:rsidRPr="00B311FB">
        <w:rPr>
          <w:rFonts w:hint="cs"/>
          <w:rtl/>
        </w:rPr>
        <w:t xml:space="preserve"> بدین منظور جهت بی</w:t>
      </w:r>
      <w:r w:rsidRPr="00B311FB">
        <w:softHyphen/>
      </w:r>
      <w:r w:rsidRPr="00B311FB">
        <w:rPr>
          <w:rFonts w:hint="cs"/>
          <w:rtl/>
        </w:rPr>
        <w:t>بعد</w:t>
      </w:r>
      <w:r w:rsidRPr="00B311FB">
        <w:t xml:space="preserve"> </w:t>
      </w:r>
      <w:r w:rsidRPr="00B311FB">
        <w:rPr>
          <w:rFonts w:hint="cs"/>
          <w:rtl/>
        </w:rPr>
        <w:t>سازی معادلات حاکم از پارامترهای زیر استفاده می کنیم:</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670C6" w:rsidTr="00B311FB">
        <w:tc>
          <w:tcPr>
            <w:tcW w:w="4508" w:type="dxa"/>
          </w:tcPr>
          <w:p w:rsidR="001670C6" w:rsidRDefault="001670C6" w:rsidP="00B311FB">
            <w:pPr>
              <w:pStyle w:val="a1"/>
              <w:numPr>
                <w:ilvl w:val="0"/>
                <w:numId w:val="0"/>
              </w:numPr>
              <w:tabs>
                <w:tab w:val="clear" w:pos="7938"/>
                <w:tab w:val="right" w:pos="5066"/>
              </w:tabs>
              <w:ind w:left="403" w:right="52" w:hanging="284"/>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24</w:t>
            </w:r>
            <w:r>
              <w:rPr>
                <w:rtl/>
              </w:rPr>
              <w:fldChar w:fldCharType="end"/>
            </w:r>
            <w:r>
              <w:rPr>
                <w:rFonts w:hint="cs"/>
                <w:rtl/>
              </w:rPr>
              <w:t>)</w:t>
            </w:r>
            <w:r>
              <w:rPr>
                <w:rtl/>
              </w:rPr>
              <w:t xml:space="preserve"> </w:t>
            </w:r>
          </w:p>
        </w:tc>
        <w:tc>
          <w:tcPr>
            <w:tcW w:w="4508" w:type="dxa"/>
          </w:tcPr>
          <w:p w:rsidR="001670C6" w:rsidRPr="00B311FB" w:rsidRDefault="001670C6" w:rsidP="00B311FB">
            <w:pPr>
              <w:pStyle w:val="ac"/>
              <w:spacing w:line="360" w:lineRule="auto"/>
              <w:jc w:val="right"/>
              <w:rPr>
                <w:rtl/>
              </w:rPr>
            </w:pPr>
            <w:r w:rsidRPr="004900C1">
              <w:object w:dxaOrig="3900" w:dyaOrig="820">
                <v:shape id="_x0000_i1095" type="#_x0000_t75" style="width:194.25pt;height:36pt" o:ole="">
                  <v:imagedata r:id="rId153" o:title=""/>
                </v:shape>
                <o:OLEObject Type="Embed" ProgID="Equation.DSMT4" ShapeID="_x0000_i1095" DrawAspect="Content" ObjectID="_1587289975" r:id="rId154"/>
              </w:object>
            </w:r>
          </w:p>
        </w:tc>
      </w:tr>
    </w:tbl>
    <w:p w:rsidR="005F4E1C" w:rsidRDefault="005F4E1C" w:rsidP="00297245">
      <w:pPr>
        <w:pStyle w:val="ac"/>
        <w:spacing w:line="360" w:lineRule="auto"/>
        <w:rPr>
          <w:rtl/>
        </w:rPr>
      </w:pPr>
      <w:bookmarkStart w:id="133" w:name="_Ref440363825"/>
      <w:bookmarkEnd w:id="133"/>
      <w:r>
        <w:rPr>
          <w:rFonts w:hint="cs"/>
          <w:rtl/>
        </w:rPr>
        <w:t>در این روابط متغیرهای</w:t>
      </w:r>
      <w:r w:rsidRPr="009854BF">
        <w:rPr>
          <w:position w:val="-4"/>
        </w:rPr>
        <w:object w:dxaOrig="180" w:dyaOrig="220">
          <v:shape id="_x0000_i1096" type="#_x0000_t75" style="width:7.5pt;height:14.25pt" o:ole="">
            <v:imagedata r:id="rId155" o:title=""/>
          </v:shape>
          <o:OLEObject Type="Embed" ProgID="Equation.DSMT4" ShapeID="_x0000_i1096" DrawAspect="Content" ObjectID="_1587289976" r:id="rId156"/>
        </w:object>
      </w:r>
      <w:r>
        <w:rPr>
          <w:rFonts w:hint="cs"/>
          <w:rtl/>
        </w:rPr>
        <w:t>دار، متغیرهای بابعد هستند و زیرنویس</w:t>
      </w:r>
      <w:r w:rsidRPr="000356C8">
        <w:rPr>
          <w:position w:val="-4"/>
        </w:rPr>
        <w:object w:dxaOrig="260" w:dyaOrig="200">
          <v:shape id="_x0000_i1097" type="#_x0000_t75" style="width:14.25pt;height:7.5pt" o:ole="">
            <v:imagedata r:id="rId157" o:title=""/>
          </v:shape>
          <o:OLEObject Type="Embed" ProgID="Equation.DSMT4" ShapeID="_x0000_i1097" DrawAspect="Content" ObjectID="_1587289977" r:id="rId158"/>
        </w:object>
      </w:r>
      <w:r>
        <w:rPr>
          <w:rFonts w:hint="cs"/>
          <w:rtl/>
        </w:rPr>
        <w:t>معرف کمیت</w:t>
      </w:r>
      <w:r>
        <w:rPr>
          <w:rtl/>
        </w:rPr>
        <w:softHyphen/>
      </w:r>
      <w:r>
        <w:rPr>
          <w:rFonts w:hint="cs"/>
          <w:rtl/>
        </w:rPr>
        <w:t>های جریان آزاد می</w:t>
      </w:r>
      <w:r>
        <w:rPr>
          <w:rtl/>
        </w:rPr>
        <w:softHyphen/>
      </w:r>
      <w:r>
        <w:rPr>
          <w:rFonts w:hint="cs"/>
          <w:rtl/>
        </w:rPr>
        <w:t xml:space="preserve">باشند. همچنین </w:t>
      </w:r>
      <w:r w:rsidRPr="000356C8">
        <w:rPr>
          <w:position w:val="-6"/>
        </w:rPr>
        <w:object w:dxaOrig="160" w:dyaOrig="300">
          <v:shape id="_x0000_i1098" type="#_x0000_t75" style="width:7.5pt;height:14.25pt" o:ole="">
            <v:imagedata r:id="rId159" o:title=""/>
          </v:shape>
          <o:OLEObject Type="Embed" ProgID="Equation.DSMT4" ShapeID="_x0000_i1098" DrawAspect="Content" ObjectID="_1587289978" r:id="rId160"/>
        </w:object>
      </w:r>
      <w:r>
        <w:rPr>
          <w:rFonts w:hint="cs"/>
          <w:rtl/>
        </w:rPr>
        <w:t>، طول مشخصه مسئله می</w:t>
      </w:r>
      <w:r>
        <w:rPr>
          <w:rtl/>
        </w:rPr>
        <w:softHyphen/>
      </w:r>
      <w:r>
        <w:rPr>
          <w:rFonts w:hint="cs"/>
          <w:rtl/>
        </w:rPr>
        <w:t>باشد.</w:t>
      </w:r>
      <w:r w:rsidR="0027742A">
        <w:rPr>
          <w:rFonts w:hint="cs"/>
          <w:rtl/>
        </w:rPr>
        <w:t xml:space="preserve"> توجه شود که پارامترهای بی بعد سازی برای این معادلات باید دقیقا همان پارامترهایی باشد که برای بی بعد سازی معادلات جریان اصلی </w:t>
      </w:r>
      <w:r w:rsidR="00297245">
        <w:rPr>
          <w:rFonts w:hint="cs"/>
          <w:rtl/>
        </w:rPr>
        <w:t>استفاده</w:t>
      </w:r>
      <w:r w:rsidR="0027742A">
        <w:rPr>
          <w:rFonts w:hint="cs"/>
          <w:rtl/>
        </w:rPr>
        <w:t xml:space="preserve"> شد</w:t>
      </w:r>
      <w:r w:rsidR="00297245">
        <w:rPr>
          <w:rFonts w:hint="cs"/>
          <w:rtl/>
        </w:rPr>
        <w:t>ه است</w:t>
      </w:r>
      <w:r w:rsidR="0027742A">
        <w:rPr>
          <w:rFonts w:hint="cs"/>
          <w:rtl/>
        </w:rPr>
        <w:t>.</w:t>
      </w:r>
    </w:p>
    <w:p w:rsidR="00297245" w:rsidRDefault="005F4E1C" w:rsidP="00B311FB">
      <w:pPr>
        <w:pStyle w:val="-4"/>
        <w:rPr>
          <w:rtl/>
        </w:rPr>
      </w:pPr>
      <w:r>
        <w:rPr>
          <w:rFonts w:hint="cs"/>
          <w:rtl/>
        </w:rPr>
        <w:t>بی</w:t>
      </w:r>
      <w:r>
        <w:softHyphen/>
      </w:r>
      <w:r>
        <w:rPr>
          <w:rFonts w:hint="cs"/>
          <w:rtl/>
        </w:rPr>
        <w:t>بعد</w:t>
      </w:r>
      <w:r>
        <w:t xml:space="preserve"> </w:t>
      </w:r>
      <w:r>
        <w:rPr>
          <w:rFonts w:hint="cs"/>
          <w:rtl/>
        </w:rPr>
        <w:t xml:space="preserve">سازی معادله </w:t>
      </w:r>
      <w:r w:rsidR="005C25D3" w:rsidRPr="005C25D3">
        <w:rPr>
          <w:position w:val="-10"/>
        </w:rPr>
        <w:object w:dxaOrig="220" w:dyaOrig="260">
          <v:shape id="_x0000_i1099" type="#_x0000_t75" style="width:14.25pt;height:14.25pt" o:ole="">
            <v:imagedata r:id="rId161" o:title=""/>
          </v:shape>
          <o:OLEObject Type="Embed" ProgID="Equation.DSMT4" ShapeID="_x0000_i1099" DrawAspect="Content" ObjectID="_1587289979" r:id="rId162"/>
        </w:object>
      </w:r>
      <w:r>
        <w:rPr>
          <w:rtl/>
        </w:rPr>
        <w:t xml:space="preserve"> </w:t>
      </w:r>
    </w:p>
    <w:p w:rsidR="00B311FB" w:rsidRPr="00B311FB" w:rsidRDefault="003D434A" w:rsidP="00B311FB">
      <w:pPr>
        <w:pStyle w:val="ac"/>
        <w:rPr>
          <w:rtl/>
        </w:rPr>
      </w:pPr>
      <w:r w:rsidRPr="00B311FB">
        <w:rPr>
          <w:rFonts w:hint="cs"/>
          <w:rtl/>
        </w:rPr>
        <w:t>در اینجا لازم</w:t>
      </w:r>
      <w:r w:rsidR="0062126E" w:rsidRPr="00B311FB">
        <w:rPr>
          <w:rFonts w:hint="cs"/>
          <w:rtl/>
        </w:rPr>
        <w:t xml:space="preserve"> است</w:t>
      </w:r>
      <w:r w:rsidRPr="00B311FB">
        <w:rPr>
          <w:rFonts w:hint="cs"/>
          <w:rtl/>
        </w:rPr>
        <w:t xml:space="preserve"> یادآوری شود که معا</w:t>
      </w:r>
      <w:r w:rsidR="0062126E" w:rsidRPr="00B311FB">
        <w:rPr>
          <w:rFonts w:hint="cs"/>
          <w:rtl/>
        </w:rPr>
        <w:t>دلات مربوط به مدل حاضر به صورت با</w:t>
      </w:r>
      <w:r w:rsidR="0062126E" w:rsidRPr="00B311FB">
        <w:rPr>
          <w:rtl/>
        </w:rPr>
        <w:softHyphen/>
      </w:r>
      <w:r w:rsidR="0062126E" w:rsidRPr="00B311FB">
        <w:rPr>
          <w:rFonts w:hint="cs"/>
          <w:rtl/>
        </w:rPr>
        <w:t>بعد بوده</w:t>
      </w:r>
      <w:r w:rsidR="0062126E" w:rsidRPr="00B311FB">
        <w:rPr>
          <w:rtl/>
        </w:rPr>
        <w:softHyphen/>
      </w:r>
      <w:r w:rsidRPr="00B311FB">
        <w:rPr>
          <w:rFonts w:hint="cs"/>
          <w:rtl/>
        </w:rPr>
        <w:t>اند که تنها ب</w:t>
      </w:r>
      <w:r w:rsidR="0062126E" w:rsidRPr="00B311FB">
        <w:rPr>
          <w:rFonts w:hint="cs"/>
          <w:rtl/>
        </w:rPr>
        <w:t xml:space="preserve">ه </w:t>
      </w:r>
      <w:r w:rsidRPr="00B311FB">
        <w:rPr>
          <w:rFonts w:hint="cs"/>
          <w:rtl/>
        </w:rPr>
        <w:t>دلیل سادگی بالانویس *</w:t>
      </w:r>
      <w:r w:rsidRPr="00B311FB">
        <w:t xml:space="preserve"> </w:t>
      </w:r>
      <w:r w:rsidRPr="00B311FB">
        <w:rPr>
          <w:rFonts w:hint="cs"/>
          <w:rtl/>
        </w:rPr>
        <w:t xml:space="preserve">از آنها حذف شده بود. بنابراین </w:t>
      </w:r>
      <w:r w:rsidR="005F4E1C" w:rsidRPr="00B311FB">
        <w:rPr>
          <w:rFonts w:hint="cs"/>
          <w:rtl/>
        </w:rPr>
        <w:t>با جایگذاری پارامترهای بی</w:t>
      </w:r>
      <w:r w:rsidR="005F4E1C" w:rsidRPr="00B311FB">
        <w:softHyphen/>
      </w:r>
      <w:r w:rsidR="005F4E1C" w:rsidRPr="00B311FB">
        <w:rPr>
          <w:rFonts w:hint="cs"/>
          <w:rtl/>
        </w:rPr>
        <w:t>بعد</w:t>
      </w:r>
      <w:r w:rsidR="005F4E1C" w:rsidRPr="00B311FB">
        <w:t xml:space="preserve"> </w:t>
      </w:r>
      <w:r w:rsidR="005F4E1C" w:rsidRPr="00B311FB">
        <w:rPr>
          <w:rFonts w:hint="cs"/>
          <w:rtl/>
        </w:rPr>
        <w:t xml:space="preserve">سازی ذکر شده در معادله </w:t>
      </w:r>
      <w:r w:rsidR="001E6EB8">
        <w:rPr>
          <w:rtl/>
        </w:rPr>
        <w:fldChar w:fldCharType="begin"/>
      </w:r>
      <w:r w:rsidR="001E6EB8">
        <w:rPr>
          <w:rtl/>
        </w:rPr>
        <w:instrText xml:space="preserve"> </w:instrText>
      </w:r>
      <w:r w:rsidR="001E6EB8">
        <w:rPr>
          <w:rFonts w:hint="cs"/>
        </w:rPr>
        <w:instrText>REF</w:instrText>
      </w:r>
      <w:r w:rsidR="001E6EB8">
        <w:rPr>
          <w:rFonts w:hint="cs"/>
          <w:rtl/>
        </w:rPr>
        <w:instrText xml:space="preserve"> _</w:instrText>
      </w:r>
      <w:r w:rsidR="001E6EB8">
        <w:rPr>
          <w:rFonts w:hint="cs"/>
        </w:rPr>
        <w:instrText>Ref513454301 \h</w:instrText>
      </w:r>
      <w:r w:rsidR="001E6EB8">
        <w:rPr>
          <w:rtl/>
        </w:rPr>
        <w:instrText xml:space="preserve"> </w:instrText>
      </w:r>
      <w:r w:rsidR="001E6EB8">
        <w:rPr>
          <w:rtl/>
        </w:rPr>
      </w:r>
      <w:r w:rsidR="001E6EB8">
        <w:rPr>
          <w:rtl/>
        </w:rPr>
        <w:fldChar w:fldCharType="separate"/>
      </w:r>
      <w:r w:rsidR="00975142">
        <w:rPr>
          <w:rFonts w:hint="cs"/>
          <w:b/>
          <w:bCs/>
          <w:color w:val="002060"/>
          <w:rtl/>
        </w:rPr>
        <w:t>(</w:t>
      </w:r>
      <w:r w:rsidR="00975142">
        <w:rPr>
          <w:noProof/>
          <w:rtl/>
        </w:rPr>
        <w:t>1</w:t>
      </w:r>
      <w:r w:rsidR="00975142">
        <w:rPr>
          <w:rFonts w:hint="cs"/>
          <w:b/>
          <w:bCs/>
          <w:color w:val="002060"/>
          <w:rtl/>
        </w:rPr>
        <w:t>)</w:t>
      </w:r>
      <w:r w:rsidR="001E6EB8">
        <w:rPr>
          <w:rtl/>
        </w:rPr>
        <w:fldChar w:fldCharType="end"/>
      </w:r>
      <w:r w:rsidR="005F4E1C" w:rsidRPr="00B311FB">
        <w:rPr>
          <w:rFonts w:hint="cs"/>
          <w:rtl/>
        </w:rPr>
        <w:t>شکل بی</w:t>
      </w:r>
      <w:r w:rsidR="005F4E1C" w:rsidRPr="00B311FB">
        <w:softHyphen/>
      </w:r>
      <w:r w:rsidR="005F4E1C" w:rsidRPr="00B311FB">
        <w:rPr>
          <w:rFonts w:hint="cs"/>
          <w:rtl/>
        </w:rPr>
        <w:t>بعد این معادله به صورت زیر به دست می</w:t>
      </w:r>
      <w:r w:rsidR="005F4E1C" w:rsidRPr="00B311FB">
        <w:softHyphen/>
      </w:r>
      <w:r w:rsidR="005F4E1C" w:rsidRPr="00B311FB">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4"/>
        <w:gridCol w:w="6552"/>
      </w:tblGrid>
      <w:tr w:rsidR="00B311FB" w:rsidTr="00B311FB">
        <w:tc>
          <w:tcPr>
            <w:tcW w:w="4508" w:type="dxa"/>
          </w:tcPr>
          <w:p w:rsidR="00B311FB" w:rsidRDefault="00B311FB" w:rsidP="00B311FB">
            <w:pPr>
              <w:pStyle w:val="ac"/>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25</w:t>
            </w:r>
            <w:r>
              <w:rPr>
                <w:rtl/>
              </w:rPr>
              <w:fldChar w:fldCharType="end"/>
            </w:r>
            <w:r>
              <w:rPr>
                <w:rFonts w:hint="cs"/>
                <w:rtl/>
              </w:rPr>
              <w:t>)</w:t>
            </w:r>
          </w:p>
        </w:tc>
        <w:tc>
          <w:tcPr>
            <w:tcW w:w="4508" w:type="dxa"/>
          </w:tcPr>
          <w:p w:rsidR="00B311FB" w:rsidRDefault="00B311FB" w:rsidP="00B311FB">
            <w:pPr>
              <w:pStyle w:val="ac"/>
              <w:jc w:val="right"/>
              <w:rPr>
                <w:rtl/>
              </w:rPr>
            </w:pPr>
            <w:r w:rsidRPr="00FD5E88">
              <w:object w:dxaOrig="6399" w:dyaOrig="800">
                <v:shape id="_x0000_i1100" type="#_x0000_t75" style="width:316.5pt;height:36pt" o:ole="">
                  <v:imagedata r:id="rId163" o:title=""/>
                </v:shape>
                <o:OLEObject Type="Embed" ProgID="Equation.DSMT4" ShapeID="_x0000_i1100" DrawAspect="Content" ObjectID="_1587289980" r:id="rId164"/>
              </w:object>
            </w:r>
          </w:p>
        </w:tc>
      </w:tr>
    </w:tbl>
    <w:p w:rsidR="005F4E1C" w:rsidRPr="00B311FB" w:rsidRDefault="005F4E1C" w:rsidP="00B311FB">
      <w:pPr>
        <w:pStyle w:val="ac"/>
        <w:rPr>
          <w:rtl/>
        </w:rPr>
      </w:pPr>
    </w:p>
    <w:p w:rsidR="00B311FB" w:rsidRDefault="00286C34" w:rsidP="005C25D3">
      <w:pPr>
        <w:pStyle w:val="ac"/>
        <w:tabs>
          <w:tab w:val="right" w:pos="1286"/>
          <w:tab w:val="right" w:pos="1376"/>
        </w:tabs>
        <w:spacing w:line="360" w:lineRule="auto"/>
        <w:rPr>
          <w:rtl/>
        </w:rPr>
      </w:pPr>
      <w:bookmarkStart w:id="134" w:name="_Ref440363863"/>
      <w:bookmarkEnd w:id="134"/>
      <w:r>
        <w:rPr>
          <w:rFonts w:hint="cs"/>
          <w:rtl/>
        </w:rPr>
        <w:t xml:space="preserve">با </w:t>
      </w:r>
      <w:r w:rsidR="005C25D3">
        <w:rPr>
          <w:rFonts w:hint="cs"/>
          <w:rtl/>
        </w:rPr>
        <w:t xml:space="preserve">کمی عملیات جبری معادله مربوط به </w:t>
      </w:r>
      <w:r w:rsidR="005C25D3" w:rsidRPr="005C25D3">
        <w:rPr>
          <w:position w:val="-10"/>
        </w:rPr>
        <w:object w:dxaOrig="220" w:dyaOrig="260">
          <v:shape id="_x0000_i1101" type="#_x0000_t75" style="width:14.25pt;height:14.25pt" o:ole="">
            <v:imagedata r:id="rId161" o:title=""/>
          </v:shape>
          <o:OLEObject Type="Embed" ProgID="Equation.DSMT4" ShapeID="_x0000_i1101" DrawAspect="Content" ObjectID="_1587289981" r:id="rId165"/>
        </w:object>
      </w:r>
      <w:r w:rsidR="00DF2E19">
        <w:t xml:space="preserve"> </w:t>
      </w:r>
      <w:r>
        <w:rPr>
          <w:rFonts w:hint="cs"/>
          <w:rtl/>
        </w:rPr>
        <w:t>ب</w:t>
      </w:r>
      <w:r w:rsidR="00DF2E19">
        <w:rPr>
          <w:rFonts w:hint="cs"/>
          <w:rtl/>
        </w:rPr>
        <w:t xml:space="preserve">ه </w:t>
      </w:r>
      <w:r w:rsidR="0062126E">
        <w:rPr>
          <w:rFonts w:hint="cs"/>
          <w:rtl/>
        </w:rPr>
        <w:t>صورت زیر در می</w:t>
      </w:r>
      <w:r w:rsidR="0062126E">
        <w:rPr>
          <w:rtl/>
        </w:rPr>
        <w:softHyphen/>
      </w:r>
      <w:r w:rsidR="005C25D3">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3"/>
        <w:gridCol w:w="5543"/>
      </w:tblGrid>
      <w:tr w:rsidR="00B311FB" w:rsidTr="00B311FB">
        <w:tc>
          <w:tcPr>
            <w:tcW w:w="4508" w:type="dxa"/>
          </w:tcPr>
          <w:p w:rsidR="00B311FB" w:rsidRDefault="00B311FB" w:rsidP="005C25D3">
            <w:pPr>
              <w:pStyle w:val="ac"/>
              <w:tabs>
                <w:tab w:val="right" w:pos="1286"/>
                <w:tab w:val="right" w:pos="1376"/>
              </w:tabs>
              <w:spacing w:line="360" w:lineRule="auto"/>
              <w:rPr>
                <w:rtl/>
              </w:rPr>
            </w:pPr>
            <w:bookmarkStart w:id="135" w:name="_Ref513454365"/>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26</w:t>
            </w:r>
            <w:r>
              <w:rPr>
                <w:rtl/>
              </w:rPr>
              <w:fldChar w:fldCharType="end"/>
            </w:r>
            <w:r>
              <w:rPr>
                <w:rFonts w:hint="cs"/>
                <w:rtl/>
              </w:rPr>
              <w:t>)</w:t>
            </w:r>
            <w:bookmarkEnd w:id="135"/>
          </w:p>
        </w:tc>
        <w:tc>
          <w:tcPr>
            <w:tcW w:w="4508" w:type="dxa"/>
          </w:tcPr>
          <w:p w:rsidR="00B311FB" w:rsidRDefault="00B311FB" w:rsidP="00B311FB">
            <w:pPr>
              <w:pStyle w:val="ac"/>
              <w:tabs>
                <w:tab w:val="right" w:pos="1286"/>
                <w:tab w:val="right" w:pos="1376"/>
              </w:tabs>
              <w:spacing w:line="360" w:lineRule="auto"/>
              <w:jc w:val="right"/>
              <w:rPr>
                <w:rtl/>
              </w:rPr>
            </w:pPr>
            <w:r w:rsidRPr="00206FDC">
              <w:rPr>
                <w:position w:val="-34"/>
              </w:rPr>
              <w:object w:dxaOrig="5380" w:dyaOrig="800">
                <v:shape id="_x0000_i1102" type="#_x0000_t75" style="width:266.25pt;height:43.5pt" o:ole="">
                  <v:imagedata r:id="rId166" o:title=""/>
                </v:shape>
                <o:OLEObject Type="Embed" ProgID="Equation.DSMT4" ShapeID="_x0000_i1102" DrawAspect="Content" ObjectID="_1587289982" r:id="rId167"/>
              </w:object>
            </w:r>
          </w:p>
        </w:tc>
      </w:tr>
    </w:tbl>
    <w:p w:rsidR="00B311FB" w:rsidRDefault="00882DF7" w:rsidP="00882DF7">
      <w:pPr>
        <w:pStyle w:val="ac"/>
        <w:spacing w:line="360" w:lineRule="auto"/>
        <w:rPr>
          <w:rtl/>
        </w:rPr>
      </w:pPr>
      <w:bookmarkStart w:id="136" w:name="_Ref440015346"/>
      <w:bookmarkEnd w:id="136"/>
      <w:r>
        <w:rPr>
          <w:rFonts w:hint="cs"/>
          <w:rtl/>
        </w:rPr>
        <w:t>با استفاده از ا</w:t>
      </w:r>
      <w:r w:rsidR="005F4E1C">
        <w:rPr>
          <w:rFonts w:hint="cs"/>
          <w:rtl/>
        </w:rPr>
        <w:t>عد</w:t>
      </w:r>
      <w:r>
        <w:rPr>
          <w:rFonts w:hint="cs"/>
          <w:rtl/>
        </w:rPr>
        <w:t>ا</w:t>
      </w:r>
      <w:r w:rsidR="005F4E1C">
        <w:rPr>
          <w:rFonts w:hint="cs"/>
          <w:rtl/>
        </w:rPr>
        <w:t>د</w:t>
      </w:r>
      <w:r>
        <w:rPr>
          <w:rFonts w:hint="cs"/>
          <w:rtl/>
        </w:rPr>
        <w:t xml:space="preserve"> بی بعد</w:t>
      </w:r>
      <w:r w:rsidR="005F4E1C">
        <w:rPr>
          <w:rFonts w:hint="cs"/>
          <w:rtl/>
        </w:rPr>
        <w:t xml:space="preserve"> رینولدز</w:t>
      </w:r>
      <w:r w:rsidR="00007B94">
        <w:rPr>
          <w:rStyle w:val="FootnoteReference"/>
          <w:rtl/>
        </w:rPr>
        <w:footnoteReference w:id="33"/>
      </w:r>
      <w:r w:rsidR="005F4E1C">
        <w:rPr>
          <w:rFonts w:hint="cs"/>
          <w:rtl/>
        </w:rPr>
        <w:t xml:space="preserve"> و ماخ</w:t>
      </w:r>
      <w:r w:rsidR="00007B94">
        <w:rPr>
          <w:rStyle w:val="FootnoteReference"/>
          <w:rtl/>
        </w:rPr>
        <w:footnoteReference w:id="34"/>
      </w:r>
      <w:r w:rsidR="005F4E1C">
        <w:rPr>
          <w:rFonts w:hint="cs"/>
          <w:rtl/>
        </w:rPr>
        <w:t xml:space="preserve"> نیز </w:t>
      </w:r>
      <w:r>
        <w:rPr>
          <w:rFonts w:hint="cs"/>
          <w:rtl/>
        </w:rPr>
        <w:t>می توان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4"/>
        <w:gridCol w:w="4682"/>
      </w:tblGrid>
      <w:tr w:rsidR="00B311FB" w:rsidTr="00B311FB">
        <w:tc>
          <w:tcPr>
            <w:tcW w:w="4508" w:type="dxa"/>
          </w:tcPr>
          <w:p w:rsidR="00B311FB" w:rsidRDefault="00B311FB" w:rsidP="00882DF7">
            <w:pPr>
              <w:pStyle w:val="ac"/>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27</w:t>
            </w:r>
            <w:r>
              <w:rPr>
                <w:rtl/>
              </w:rPr>
              <w:fldChar w:fldCharType="end"/>
            </w:r>
            <w:r>
              <w:rPr>
                <w:rFonts w:hint="cs"/>
                <w:rtl/>
              </w:rPr>
              <w:t>)</w:t>
            </w:r>
          </w:p>
        </w:tc>
        <w:tc>
          <w:tcPr>
            <w:tcW w:w="4508" w:type="dxa"/>
          </w:tcPr>
          <w:p w:rsidR="00B311FB" w:rsidRDefault="00B311FB" w:rsidP="00B311FB">
            <w:pPr>
              <w:pStyle w:val="ac"/>
              <w:spacing w:line="360" w:lineRule="auto"/>
              <w:jc w:val="right"/>
              <w:rPr>
                <w:rtl/>
              </w:rPr>
            </w:pPr>
            <w:r w:rsidRPr="00206FDC">
              <w:rPr>
                <w:position w:val="-30"/>
              </w:rPr>
              <w:object w:dxaOrig="4520" w:dyaOrig="720">
                <v:shape id="_x0000_i1103" type="#_x0000_t75" style="width:223.5pt;height:36pt" o:ole="">
                  <v:imagedata r:id="rId168" o:title=""/>
                </v:shape>
                <o:OLEObject Type="Embed" ProgID="Equation.DSMT4" ShapeID="_x0000_i1103" DrawAspect="Content" ObjectID="_1587289983" r:id="rId169"/>
              </w:object>
            </w:r>
          </w:p>
        </w:tc>
      </w:tr>
    </w:tbl>
    <w:p w:rsidR="00B311FB" w:rsidRDefault="00882DF7" w:rsidP="001E6EB8">
      <w:pPr>
        <w:pStyle w:val="ac"/>
        <w:spacing w:line="360" w:lineRule="auto"/>
        <w:rPr>
          <w:rtl/>
        </w:rPr>
      </w:pPr>
      <w:r>
        <w:rPr>
          <w:rFonts w:hint="cs"/>
          <w:rtl/>
        </w:rPr>
        <w:t xml:space="preserve">بنابراین </w:t>
      </w:r>
      <w:r w:rsidR="005F4E1C">
        <w:rPr>
          <w:rFonts w:hint="cs"/>
          <w:rtl/>
        </w:rPr>
        <w:t>با جا</w:t>
      </w:r>
      <w:r w:rsidR="003D434A">
        <w:rPr>
          <w:rFonts w:hint="cs"/>
          <w:rtl/>
        </w:rPr>
        <w:t>ی</w:t>
      </w:r>
      <w:r w:rsidR="005F4E1C">
        <w:rPr>
          <w:rFonts w:hint="cs"/>
          <w:rtl/>
        </w:rPr>
        <w:t>گذاری در معادله</w:t>
      </w:r>
      <w:r w:rsidR="00605955">
        <w:rPr>
          <w:rFonts w:hint="cs"/>
          <w:rtl/>
        </w:rPr>
        <w:t xml:space="preserve"> </w:t>
      </w:r>
      <w:r w:rsidR="001E6EB8">
        <w:rPr>
          <w:rtl/>
        </w:rPr>
        <w:fldChar w:fldCharType="begin"/>
      </w:r>
      <w:r w:rsidR="001E6EB8">
        <w:rPr>
          <w:rtl/>
        </w:rPr>
        <w:instrText xml:space="preserve"> </w:instrText>
      </w:r>
      <w:r w:rsidR="001E6EB8">
        <w:rPr>
          <w:rFonts w:hint="cs"/>
        </w:rPr>
        <w:instrText>REF</w:instrText>
      </w:r>
      <w:r w:rsidR="001E6EB8">
        <w:rPr>
          <w:rFonts w:hint="cs"/>
          <w:rtl/>
        </w:rPr>
        <w:instrText xml:space="preserve"> _</w:instrText>
      </w:r>
      <w:r w:rsidR="001E6EB8">
        <w:rPr>
          <w:rFonts w:hint="cs"/>
        </w:rPr>
        <w:instrText>Ref513454365 \h</w:instrText>
      </w:r>
      <w:r w:rsidR="001E6EB8">
        <w:rPr>
          <w:rtl/>
        </w:rPr>
        <w:instrText xml:space="preserve"> </w:instrText>
      </w:r>
      <w:r w:rsidR="001E6EB8">
        <w:rPr>
          <w:rtl/>
        </w:rPr>
      </w:r>
      <w:r w:rsidR="001E6EB8">
        <w:rPr>
          <w:rtl/>
        </w:rPr>
        <w:fldChar w:fldCharType="separate"/>
      </w:r>
      <w:r w:rsidR="00975142">
        <w:rPr>
          <w:rFonts w:hint="cs"/>
          <w:rtl/>
        </w:rPr>
        <w:t>(</w:t>
      </w:r>
      <w:r w:rsidR="00975142">
        <w:rPr>
          <w:noProof/>
          <w:rtl/>
        </w:rPr>
        <w:t>26</w:t>
      </w:r>
      <w:r w:rsidR="00975142">
        <w:rPr>
          <w:rFonts w:hint="cs"/>
          <w:rtl/>
        </w:rPr>
        <w:t>)</w:t>
      </w:r>
      <w:r w:rsidR="001E6EB8">
        <w:rPr>
          <w:rtl/>
        </w:rPr>
        <w:fldChar w:fldCharType="end"/>
      </w:r>
      <w:r w:rsidR="005F4E1C">
        <w:rPr>
          <w:rFonts w:hint="cs"/>
          <w:rtl/>
        </w:rPr>
        <w:t>شکل بی</w:t>
      </w:r>
      <w:r w:rsidR="005F4E1C">
        <w:rPr>
          <w:rtl/>
        </w:rPr>
        <w:softHyphen/>
      </w:r>
      <w:r w:rsidR="006C674A">
        <w:rPr>
          <w:rFonts w:hint="cs"/>
          <w:rtl/>
        </w:rPr>
        <w:t>بعد معادله</w:t>
      </w:r>
      <w:r w:rsidR="006C674A" w:rsidRPr="005C25D3">
        <w:rPr>
          <w:position w:val="-10"/>
        </w:rPr>
        <w:object w:dxaOrig="220" w:dyaOrig="260">
          <v:shape id="_x0000_i1104" type="#_x0000_t75" style="width:14.25pt;height:14.25pt" o:ole="">
            <v:imagedata r:id="rId161" o:title=""/>
          </v:shape>
          <o:OLEObject Type="Embed" ProgID="Equation.DSMT4" ShapeID="_x0000_i1104" DrawAspect="Content" ObjectID="_1587289984" r:id="rId170"/>
        </w:object>
      </w:r>
      <w:r w:rsidR="005F4E1C">
        <w:rPr>
          <w:rtl/>
        </w:rPr>
        <w:t xml:space="preserve"> </w:t>
      </w:r>
      <w:r w:rsidR="005F4E1C">
        <w:rPr>
          <w:rFonts w:hint="cs"/>
          <w:rtl/>
        </w:rPr>
        <w:t>به صورت زیر به دست می</w:t>
      </w:r>
      <w:r w:rsidR="005F4E1C">
        <w:rPr>
          <w:rtl/>
        </w:rPr>
        <w:softHyphen/>
      </w:r>
      <w:r w:rsidR="005F4E1C">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5545"/>
      </w:tblGrid>
      <w:tr w:rsidR="00B311FB" w:rsidTr="001343FC">
        <w:tc>
          <w:tcPr>
            <w:tcW w:w="4508" w:type="dxa"/>
            <w:vAlign w:val="center"/>
          </w:tcPr>
          <w:p w:rsidR="00B311FB" w:rsidRDefault="00B311FB" w:rsidP="001343FC">
            <w:pPr>
              <w:pStyle w:val="ac"/>
              <w:spacing w:line="360" w:lineRule="auto"/>
              <w:jc w:val="left"/>
              <w:rPr>
                <w:rtl/>
              </w:rPr>
            </w:pPr>
            <w:bookmarkStart w:id="137" w:name="_Ref513455187"/>
            <w:r>
              <w:rPr>
                <w:rFonts w:hint="cs"/>
                <w:rtl/>
              </w:rPr>
              <w:lastRenderedPageBreak/>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28</w:t>
            </w:r>
            <w:r>
              <w:rPr>
                <w:rtl/>
              </w:rPr>
              <w:fldChar w:fldCharType="end"/>
            </w:r>
            <w:r>
              <w:rPr>
                <w:rFonts w:hint="cs"/>
                <w:rtl/>
              </w:rPr>
              <w:t>)</w:t>
            </w:r>
            <w:bookmarkEnd w:id="137"/>
          </w:p>
        </w:tc>
        <w:tc>
          <w:tcPr>
            <w:tcW w:w="4508" w:type="dxa"/>
          </w:tcPr>
          <w:p w:rsidR="00B311FB" w:rsidRDefault="00B311FB" w:rsidP="00B311FB">
            <w:pPr>
              <w:pStyle w:val="ac"/>
              <w:spacing w:line="360" w:lineRule="auto"/>
              <w:jc w:val="right"/>
              <w:rPr>
                <w:rtl/>
              </w:rPr>
            </w:pPr>
            <w:r w:rsidRPr="00206FDC">
              <w:rPr>
                <w:position w:val="-34"/>
              </w:rPr>
              <w:object w:dxaOrig="5260" w:dyaOrig="800">
                <v:shape id="_x0000_i1105" type="#_x0000_t75" style="width:266.25pt;height:43.5pt" o:ole="">
                  <v:imagedata r:id="rId171" o:title=""/>
                </v:shape>
                <o:OLEObject Type="Embed" ProgID="Equation.DSMT4" ShapeID="_x0000_i1105" DrawAspect="Content" ObjectID="_1587289985" r:id="rId172"/>
              </w:object>
            </w:r>
          </w:p>
        </w:tc>
      </w:tr>
    </w:tbl>
    <w:p w:rsidR="005C25D3" w:rsidRDefault="00BA443A" w:rsidP="00BA443A">
      <w:pPr>
        <w:pStyle w:val="-4"/>
        <w:rPr>
          <w:rtl/>
        </w:rPr>
      </w:pPr>
      <w:bookmarkStart w:id="138" w:name="_Ref440364070"/>
      <w:bookmarkStart w:id="139" w:name="_Ref440364078"/>
      <w:bookmarkEnd w:id="138"/>
      <w:bookmarkEnd w:id="139"/>
      <w:r>
        <w:rPr>
          <w:rFonts w:hint="cs"/>
          <w:rtl/>
        </w:rPr>
        <w:t>بی</w:t>
      </w:r>
      <w:r>
        <w:rPr>
          <w:rtl/>
        </w:rPr>
        <w:softHyphen/>
      </w:r>
      <w:r>
        <w:rPr>
          <w:rFonts w:hint="cs"/>
          <w:rtl/>
        </w:rPr>
        <w:t>بعد سازی معادلات مدل</w:t>
      </w:r>
      <w:r w:rsidRPr="00E478C2">
        <w:rPr>
          <w:position w:val="-6"/>
        </w:rPr>
        <w:object w:dxaOrig="1219" w:dyaOrig="300">
          <v:shape id="_x0000_i1106" type="#_x0000_t75" style="width:64.5pt;height:14.25pt" o:ole="">
            <v:imagedata r:id="rId173" o:title=""/>
          </v:shape>
          <o:OLEObject Type="Embed" ProgID="Equation.DSMT4" ShapeID="_x0000_i1106" DrawAspect="Content" ObjectID="_1587289986" r:id="rId174"/>
        </w:object>
      </w:r>
    </w:p>
    <w:p w:rsidR="004F61D9" w:rsidRDefault="00BA443A" w:rsidP="00BA443A">
      <w:pPr>
        <w:pStyle w:val="ac"/>
        <w:rPr>
          <w:rtl/>
        </w:rPr>
      </w:pPr>
      <w:r>
        <w:rPr>
          <w:rFonts w:hint="cs"/>
          <w:rtl/>
        </w:rPr>
        <w:t>شکل بی</w:t>
      </w:r>
      <w:r>
        <w:rPr>
          <w:rtl/>
        </w:rPr>
        <w:softHyphen/>
      </w:r>
      <w:r>
        <w:rPr>
          <w:rFonts w:hint="cs"/>
          <w:rtl/>
        </w:rPr>
        <w:t>بعد شده معادلات حاکم بر</w:t>
      </w:r>
      <w:r w:rsidRPr="00BA443A">
        <w:rPr>
          <w:position w:val="-4"/>
        </w:rPr>
        <w:object w:dxaOrig="260" w:dyaOrig="279">
          <v:shape id="_x0000_i1107" type="#_x0000_t75" style="width:14.25pt;height:14.25pt" o:ole="">
            <v:imagedata r:id="rId175" o:title=""/>
          </v:shape>
          <o:OLEObject Type="Embed" ProgID="Equation.DSMT4" ShapeID="_x0000_i1107" DrawAspect="Content" ObjectID="_1587289987" r:id="rId176"/>
        </w:object>
      </w:r>
      <w:r>
        <w:rPr>
          <w:rFonts w:hint="cs"/>
          <w:rtl/>
        </w:rPr>
        <w:t xml:space="preserve"> و </w:t>
      </w:r>
      <w:r w:rsidRPr="00CF460D">
        <w:rPr>
          <w:position w:val="-6"/>
        </w:rPr>
        <w:object w:dxaOrig="240" w:dyaOrig="220">
          <v:shape id="_x0000_i1108" type="#_x0000_t75" style="width:14.25pt;height:14.25pt" o:ole="">
            <v:imagedata r:id="rId177" o:title=""/>
          </v:shape>
          <o:OLEObject Type="Embed" ProgID="Equation.DSMT4" ShapeID="_x0000_i1108" DrawAspect="Content" ObjectID="_1587289988" r:id="rId178"/>
        </w:object>
      </w:r>
      <w:r>
        <w:rPr>
          <w:rFonts w:hint="cs"/>
          <w:rtl/>
        </w:rPr>
        <w:t xml:space="preserve"> به صورت زیر درمی</w:t>
      </w:r>
      <w:r>
        <w:rPr>
          <w:rtl/>
        </w:rPr>
        <w:softHyphen/>
      </w:r>
      <w:r>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0"/>
        <w:gridCol w:w="5546"/>
      </w:tblGrid>
      <w:tr w:rsidR="004F61D9" w:rsidTr="004F61D9">
        <w:tc>
          <w:tcPr>
            <w:tcW w:w="4508" w:type="dxa"/>
          </w:tcPr>
          <w:p w:rsidR="004F61D9" w:rsidRDefault="004F61D9" w:rsidP="00BA443A">
            <w:pPr>
              <w:pStyle w:val="ac"/>
              <w:rPr>
                <w:rtl/>
              </w:rPr>
            </w:pPr>
            <w:bookmarkStart w:id="140" w:name="_Ref513455200"/>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29</w:t>
            </w:r>
            <w:r>
              <w:rPr>
                <w:rtl/>
              </w:rPr>
              <w:fldChar w:fldCharType="end"/>
            </w:r>
            <w:r>
              <w:rPr>
                <w:rFonts w:hint="cs"/>
                <w:rtl/>
              </w:rPr>
              <w:t>)</w:t>
            </w:r>
            <w:bookmarkEnd w:id="140"/>
          </w:p>
        </w:tc>
        <w:tc>
          <w:tcPr>
            <w:tcW w:w="4508" w:type="dxa"/>
          </w:tcPr>
          <w:p w:rsidR="004F61D9" w:rsidRDefault="004F61D9" w:rsidP="004F61D9">
            <w:pPr>
              <w:pStyle w:val="ac"/>
              <w:jc w:val="right"/>
              <w:rPr>
                <w:rtl/>
              </w:rPr>
            </w:pPr>
            <w:r w:rsidRPr="00206FDC">
              <w:rPr>
                <w:position w:val="-32"/>
              </w:rPr>
              <w:object w:dxaOrig="5200" w:dyaOrig="760">
                <v:shape id="_x0000_i1109" type="#_x0000_t75" style="width:259.5pt;height:36pt" o:ole="">
                  <v:imagedata r:id="rId179" o:title=""/>
                </v:shape>
                <o:OLEObject Type="Embed" ProgID="Equation.DSMT4" ShapeID="_x0000_i1109" DrawAspect="Content" ObjectID="_1587289989" r:id="rId180"/>
              </w:object>
            </w:r>
          </w:p>
        </w:tc>
      </w:tr>
      <w:tr w:rsidR="004F61D9" w:rsidTr="004F61D9">
        <w:tc>
          <w:tcPr>
            <w:tcW w:w="4508" w:type="dxa"/>
          </w:tcPr>
          <w:p w:rsidR="004F61D9" w:rsidRDefault="004F61D9" w:rsidP="00BA443A">
            <w:pPr>
              <w:pStyle w:val="ac"/>
              <w:rPr>
                <w:rtl/>
              </w:rPr>
            </w:pPr>
            <w:bookmarkStart w:id="141" w:name="_Ref513455208"/>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30</w:t>
            </w:r>
            <w:r>
              <w:rPr>
                <w:rtl/>
              </w:rPr>
              <w:fldChar w:fldCharType="end"/>
            </w:r>
            <w:r>
              <w:rPr>
                <w:rFonts w:hint="cs"/>
                <w:rtl/>
              </w:rPr>
              <w:t>)</w:t>
            </w:r>
            <w:bookmarkEnd w:id="141"/>
          </w:p>
        </w:tc>
        <w:tc>
          <w:tcPr>
            <w:tcW w:w="4508" w:type="dxa"/>
          </w:tcPr>
          <w:p w:rsidR="004F61D9" w:rsidRDefault="00255744" w:rsidP="004F61D9">
            <w:pPr>
              <w:pStyle w:val="ac"/>
              <w:jc w:val="right"/>
              <w:rPr>
                <w:rtl/>
              </w:rPr>
            </w:pPr>
            <w:r w:rsidRPr="00206FDC">
              <w:rPr>
                <w:position w:val="-32"/>
              </w:rPr>
              <w:object w:dxaOrig="5319" w:dyaOrig="760">
                <v:shape id="_x0000_i1110" type="#_x0000_t75" style="width:266.25pt;height:36pt" o:ole="">
                  <v:imagedata r:id="rId181" o:title=""/>
                </v:shape>
                <o:OLEObject Type="Embed" ProgID="Equation.DSMT4" ShapeID="_x0000_i1110" DrawAspect="Content" ObjectID="_1587289990" r:id="rId182"/>
              </w:object>
            </w:r>
          </w:p>
        </w:tc>
      </w:tr>
    </w:tbl>
    <w:p w:rsidR="005F4E1C" w:rsidRPr="00CF460D" w:rsidRDefault="005F4E1C" w:rsidP="005F4E1C">
      <w:pPr>
        <w:pStyle w:val="-4"/>
        <w:spacing w:line="360" w:lineRule="auto"/>
        <w:rPr>
          <w:rtl/>
        </w:rPr>
      </w:pPr>
      <w:r>
        <w:rPr>
          <w:rFonts w:hint="cs"/>
          <w:rtl/>
        </w:rPr>
        <w:t>بی</w:t>
      </w:r>
      <w:r>
        <w:rPr>
          <w:rtl/>
        </w:rPr>
        <w:softHyphen/>
      </w:r>
      <w:r>
        <w:rPr>
          <w:rFonts w:hint="cs"/>
          <w:rtl/>
        </w:rPr>
        <w:t xml:space="preserve">بعد سازی سایر عبارت </w:t>
      </w:r>
      <w:r>
        <w:rPr>
          <w:rtl/>
        </w:rPr>
        <w:softHyphen/>
      </w:r>
      <w:r>
        <w:rPr>
          <w:rFonts w:hint="cs"/>
          <w:rtl/>
        </w:rPr>
        <w:t>ها</w:t>
      </w:r>
    </w:p>
    <w:p w:rsidR="004F61D9" w:rsidRDefault="00421116" w:rsidP="005C25D3">
      <w:pPr>
        <w:pStyle w:val="ac"/>
        <w:spacing w:line="360" w:lineRule="auto"/>
        <w:rPr>
          <w:rtl/>
        </w:rPr>
      </w:pPr>
      <w:r>
        <w:rPr>
          <w:rFonts w:hint="cs"/>
          <w:rtl/>
        </w:rPr>
        <w:t xml:space="preserve">علاوه </w:t>
      </w:r>
      <w:r w:rsidR="00007B94">
        <w:rPr>
          <w:rFonts w:hint="cs"/>
          <w:rtl/>
        </w:rPr>
        <w:t>بر معادلات مدل آشفتگی</w:t>
      </w:r>
      <w:r w:rsidR="00985011">
        <w:rPr>
          <w:rFonts w:hint="cs"/>
          <w:rtl/>
        </w:rPr>
        <w:t>، ثابت</w:t>
      </w:r>
      <w:r w:rsidR="00985011">
        <w:rPr>
          <w:rtl/>
        </w:rPr>
        <w:softHyphen/>
      </w:r>
      <w:r w:rsidR="005C25D3">
        <w:rPr>
          <w:rFonts w:hint="cs"/>
          <w:rtl/>
        </w:rPr>
        <w:t>ها و سایر متغیرهای</w:t>
      </w:r>
      <w:r>
        <w:rPr>
          <w:rFonts w:hint="cs"/>
          <w:rtl/>
        </w:rPr>
        <w:t xml:space="preserve"> ب</w:t>
      </w:r>
      <w:r w:rsidR="00985011">
        <w:rPr>
          <w:rFonts w:hint="cs"/>
          <w:rtl/>
        </w:rPr>
        <w:t>کار رفته در این مدل نیز باید بی</w:t>
      </w:r>
      <w:r w:rsidR="00985011">
        <w:rPr>
          <w:rtl/>
        </w:rPr>
        <w:softHyphen/>
      </w:r>
      <w:r>
        <w:rPr>
          <w:rFonts w:hint="cs"/>
          <w:rtl/>
        </w:rPr>
        <w:t xml:space="preserve">بعد شوند. </w:t>
      </w:r>
      <w:r w:rsidR="005C25D3">
        <w:rPr>
          <w:rFonts w:hint="cs"/>
          <w:rtl/>
        </w:rPr>
        <w:t>متغیرهایی که شکل بی</w:t>
      </w:r>
      <w:r w:rsidR="005C25D3">
        <w:rPr>
          <w:rtl/>
        </w:rPr>
        <w:softHyphen/>
      </w:r>
      <w:r w:rsidR="005C25D3">
        <w:rPr>
          <w:rFonts w:hint="cs"/>
          <w:rtl/>
        </w:rPr>
        <w:t>بعد شده</w:t>
      </w:r>
      <w:r w:rsidR="005C25D3">
        <w:rPr>
          <w:rtl/>
        </w:rPr>
        <w:softHyphen/>
      </w:r>
      <w:r w:rsidR="005C25D3">
        <w:rPr>
          <w:rFonts w:hint="cs"/>
          <w:rtl/>
        </w:rPr>
        <w:t>شان تفاوت پیدا می</w:t>
      </w:r>
      <w:r w:rsidR="005C25D3">
        <w:rPr>
          <w:rtl/>
        </w:rPr>
        <w:softHyphen/>
      </w:r>
      <w:r w:rsidR="005C25D3">
        <w:rPr>
          <w:rFonts w:hint="cs"/>
          <w:rtl/>
        </w:rPr>
        <w:t>کند به قرار زیر هستند: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F61D9" w:rsidTr="004F61D9">
        <w:tc>
          <w:tcPr>
            <w:tcW w:w="4508" w:type="dxa"/>
          </w:tcPr>
          <w:p w:rsidR="004F61D9" w:rsidRDefault="004F61D9" w:rsidP="005C25D3">
            <w:pPr>
              <w:pStyle w:val="ac"/>
              <w:spacing w:line="360" w:lineRule="auto"/>
              <w:rPr>
                <w:rtl/>
              </w:rPr>
            </w:pPr>
          </w:p>
          <w:p w:rsidR="004F61D9" w:rsidRDefault="004F61D9" w:rsidP="004F61D9">
            <w:pPr>
              <w:rPr>
                <w:rtl/>
              </w:rPr>
            </w:pPr>
          </w:p>
          <w:p w:rsidR="004F61D9" w:rsidRPr="004F61D9" w:rsidRDefault="004F61D9" w:rsidP="004F61D9">
            <w:pPr>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31</w:t>
            </w:r>
            <w:r>
              <w:rPr>
                <w:rtl/>
              </w:rPr>
              <w:fldChar w:fldCharType="end"/>
            </w:r>
            <w:r>
              <w:rPr>
                <w:rFonts w:hint="cs"/>
                <w:rtl/>
              </w:rPr>
              <w:t>)</w:t>
            </w:r>
          </w:p>
        </w:tc>
        <w:tc>
          <w:tcPr>
            <w:tcW w:w="4508" w:type="dxa"/>
          </w:tcPr>
          <w:p w:rsidR="004F61D9" w:rsidRDefault="004F61D9" w:rsidP="004F61D9">
            <w:pPr>
              <w:pStyle w:val="ac"/>
              <w:spacing w:line="360" w:lineRule="auto"/>
              <w:jc w:val="right"/>
              <w:rPr>
                <w:rtl/>
              </w:rPr>
            </w:pPr>
            <w:r w:rsidRPr="006E00BB">
              <w:object w:dxaOrig="3600" w:dyaOrig="2920">
                <v:shape id="_x0000_i1111" type="#_x0000_t75" style="width:180pt;height:151.5pt" o:ole="">
                  <v:imagedata r:id="rId183" o:title=""/>
                </v:shape>
                <o:OLEObject Type="Embed" ProgID="Equation.DSMT4" ShapeID="_x0000_i1111" DrawAspect="Content" ObjectID="_1587289991" r:id="rId184"/>
              </w:object>
            </w:r>
          </w:p>
        </w:tc>
      </w:tr>
    </w:tbl>
    <w:p w:rsidR="004F61D9" w:rsidRDefault="005F4E1C" w:rsidP="005F4E1C">
      <w:pPr>
        <w:pStyle w:val="ac"/>
        <w:spacing w:line="360" w:lineRule="auto"/>
        <w:rPr>
          <w:rtl/>
        </w:rPr>
      </w:pPr>
      <w:bookmarkStart w:id="142" w:name="_Ref440559968"/>
      <w:bookmarkStart w:id="143" w:name="_Ref440559975"/>
      <w:bookmarkEnd w:id="142"/>
      <w:bookmarkEnd w:id="143"/>
      <w:r>
        <w:rPr>
          <w:rFonts w:hint="cs"/>
          <w:rtl/>
        </w:rPr>
        <w:t>همچنین شکل بی</w:t>
      </w:r>
      <w:r>
        <w:rPr>
          <w:rtl/>
        </w:rPr>
        <w:softHyphen/>
      </w:r>
      <w:r w:rsidR="00007B94">
        <w:rPr>
          <w:rFonts w:hint="cs"/>
          <w:rtl/>
        </w:rPr>
        <w:t>بعد شده</w:t>
      </w:r>
      <w:r>
        <w:rPr>
          <w:rFonts w:hint="cs"/>
          <w:rtl/>
        </w:rPr>
        <w:t xml:space="preserve"> لزجت گردابه</w:t>
      </w:r>
      <w:r>
        <w:rPr>
          <w:rtl/>
        </w:rPr>
        <w:softHyphen/>
      </w:r>
      <w:r>
        <w:rPr>
          <w:rFonts w:hint="cs"/>
          <w:rtl/>
        </w:rPr>
        <w:t>ای نیز به صورت زیر می</w:t>
      </w:r>
      <w:r>
        <w:rPr>
          <w:rtl/>
        </w:rPr>
        <w:softHyphen/>
      </w:r>
      <w:r>
        <w:rPr>
          <w:rFonts w:hint="cs"/>
          <w:rtl/>
        </w:rPr>
        <w:t>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F61D9" w:rsidTr="004F61D9">
        <w:tc>
          <w:tcPr>
            <w:tcW w:w="4508" w:type="dxa"/>
          </w:tcPr>
          <w:p w:rsidR="004F61D9" w:rsidRDefault="004F61D9" w:rsidP="005F4E1C">
            <w:pPr>
              <w:pStyle w:val="ac"/>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32</w:t>
            </w:r>
            <w:r>
              <w:rPr>
                <w:rtl/>
              </w:rPr>
              <w:fldChar w:fldCharType="end"/>
            </w:r>
            <w:r>
              <w:rPr>
                <w:rFonts w:hint="cs"/>
                <w:rtl/>
              </w:rPr>
              <w:t>)</w:t>
            </w:r>
          </w:p>
        </w:tc>
        <w:tc>
          <w:tcPr>
            <w:tcW w:w="4508" w:type="dxa"/>
          </w:tcPr>
          <w:p w:rsidR="004F61D9" w:rsidRDefault="004F61D9" w:rsidP="004F61D9">
            <w:pPr>
              <w:pStyle w:val="ac"/>
              <w:spacing w:line="360" w:lineRule="auto"/>
              <w:jc w:val="right"/>
              <w:rPr>
                <w:rtl/>
              </w:rPr>
            </w:pPr>
            <w:r w:rsidRPr="00BD4D71">
              <w:object w:dxaOrig="2720" w:dyaOrig="680">
                <v:shape id="_x0000_i1112" type="#_x0000_t75" style="width:136.5pt;height:36pt" o:ole="">
                  <v:imagedata r:id="rId185" o:title=""/>
                </v:shape>
                <o:OLEObject Type="Embed" ProgID="Equation.DSMT4" ShapeID="_x0000_i1112" DrawAspect="Content" ObjectID="_1587289992" r:id="rId186"/>
              </w:object>
            </w:r>
          </w:p>
        </w:tc>
      </w:tr>
    </w:tbl>
    <w:p w:rsidR="005F4E1C" w:rsidRPr="00BD4D71" w:rsidRDefault="005F4E1C" w:rsidP="004F61D9">
      <w:pPr>
        <w:pStyle w:val="-3"/>
        <w:rPr>
          <w:rtl/>
        </w:rPr>
      </w:pPr>
      <w:bookmarkStart w:id="144" w:name="_Ref440364289"/>
      <w:bookmarkStart w:id="145" w:name="_Toc439502867"/>
      <w:bookmarkEnd w:id="144"/>
      <w:r>
        <w:rPr>
          <w:rFonts w:hint="cs"/>
          <w:rtl/>
        </w:rPr>
        <w:t>شرایط مرزی</w:t>
      </w:r>
      <w:bookmarkEnd w:id="145"/>
    </w:p>
    <w:p w:rsidR="005F4E1C" w:rsidRDefault="005C25D3" w:rsidP="004F61D9">
      <w:pPr>
        <w:pStyle w:val="ac"/>
        <w:spacing w:line="360" w:lineRule="auto"/>
        <w:rPr>
          <w:rtl/>
        </w:rPr>
      </w:pPr>
      <w:r>
        <w:rPr>
          <w:rFonts w:hint="cs"/>
          <w:rtl/>
        </w:rPr>
        <w:t xml:space="preserve">در این قسمت، به شرایط مرزی حاکم بر مدل گذرای </w:t>
      </w:r>
      <w:r w:rsidR="004F61D9">
        <w:rPr>
          <w:rFonts w:hint="cs"/>
          <w:rtl/>
        </w:rPr>
        <w:t>جدید منتر</w:t>
      </w:r>
      <w:r>
        <w:rPr>
          <w:rFonts w:hint="cs"/>
          <w:rtl/>
        </w:rPr>
        <w:t>خواهیم پرداخت.</w:t>
      </w:r>
    </w:p>
    <w:p w:rsidR="005F4E1C" w:rsidRPr="00BD4D71" w:rsidRDefault="005F4E1C" w:rsidP="005F4E1C">
      <w:pPr>
        <w:pStyle w:val="-4"/>
        <w:rPr>
          <w:rtl/>
        </w:rPr>
      </w:pPr>
      <w:r>
        <w:rPr>
          <w:rFonts w:hint="cs"/>
          <w:rtl/>
        </w:rPr>
        <w:t>شرط مرزی دیوار</w:t>
      </w:r>
    </w:p>
    <w:p w:rsidR="004F61D9" w:rsidRDefault="005C25D3" w:rsidP="00887689">
      <w:pPr>
        <w:pStyle w:val="ac"/>
        <w:spacing w:line="360" w:lineRule="auto"/>
        <w:rPr>
          <w:rtl/>
        </w:rPr>
      </w:pPr>
      <w:r>
        <w:rPr>
          <w:rFonts w:hint="cs"/>
          <w:rtl/>
        </w:rPr>
        <w:t xml:space="preserve">بر روی دیوار، </w:t>
      </w:r>
      <w:r w:rsidR="005F4E1C" w:rsidRPr="00BD4D71">
        <w:rPr>
          <w:rFonts w:hint="cs"/>
          <w:rtl/>
        </w:rPr>
        <w:t>مقادیر زیر به عنوان شرایط مرزی در نظر گرفته می شوند</w:t>
      </w:r>
      <w:r w:rsidR="00887689">
        <w:rPr>
          <w:rtl/>
        </w:rPr>
        <w:fldChar w:fldCharType="begin"/>
      </w:r>
      <w:r w:rsidR="00887689">
        <w:rPr>
          <w:rtl/>
        </w:rPr>
        <w:instrText xml:space="preserve"> </w:instrText>
      </w:r>
      <w:r w:rsidR="00887689">
        <w:instrText>ADDIN EN.CITE &lt;EndNote&gt;&lt;Cite&gt;&lt;Author&gt;Langtry&lt;/Author&gt;&lt;Year&gt;2006&lt;/Year&gt;&lt;RecNum&gt;39&lt;/RecNum&gt;&lt;DisplayText&gt;[34, 35]&lt;/DisplayText&gt;&lt;record&gt;&lt;rec-number&gt;39&lt;/rec-number&gt;&lt;foreign-keys&gt;&lt;key app="EN" db-id="zzpzvxeejp2wsfedddppwe0ftezwxrdw2xs5" timestamp="1525699401</w:instrText>
      </w:r>
      <w:r w:rsidR="00887689">
        <w:rPr>
          <w:rtl/>
        </w:rPr>
        <w:instrText>"&gt;39&lt;/</w:instrText>
      </w:r>
      <w:r w:rsidR="00887689">
        <w:instrText>key&gt;&lt;/foreign-keys&gt;&lt;ref-type name="Journal Article"&gt;17&lt;/ref-type&gt;&lt;contributors&gt;&lt;authors&gt;&lt;author&gt;Langtry, Robin Blair&lt;/author&gt;&lt;/authors&gt;&lt;/contributors&gt;&lt;titles&gt;&lt;title&gt;A correlation-based transition model using local variables for unstructured parallelized CFD codes&lt;/title&gt;&lt;/titles&gt;&lt;dates&gt;&lt;year&gt;2006&lt;/year&gt;&lt;/dates&gt;&lt;urls&gt;&lt;/urls&gt;&lt;/record&gt;&lt;/Cite&gt;&lt;Cite&gt;&lt;Author&gt;Menter&lt;/Author&gt;&lt;Year&gt;2006&lt;/Year&gt;&lt;RecNum&gt;38&lt;/RecNum&gt;&lt;record&gt;&lt;rec-number&gt;38&lt;/rec-number&gt;&lt;foreign-keys&gt;&lt;key app="EN" db-id="zzpzvxeejp2wsfedddppwe0ftezwxrdw2xs5" timestamp="1525699364"&gt;38&lt;/key&gt;&lt;/foreign-keys&gt;&lt;ref-type name="Journal Article"&gt;17&lt;/ref-type&gt;&lt;contributors&gt;&lt;authors&gt;&lt;author&gt;Menter, Florian R&lt;/author&gt;&lt;author&gt;Langtry, Robin Blair&lt;/author&gt;&lt;author&gt;Likki, SR&lt;/author&gt;&lt;author&gt;Suzen, YB&lt;/author&gt;&lt;author</w:instrText>
      </w:r>
      <w:r w:rsidR="00887689">
        <w:rPr>
          <w:rtl/>
        </w:rPr>
        <w:instrText>&gt;</w:instrText>
      </w:r>
      <w:r w:rsidR="00887689">
        <w:instrText>Huang, PG&lt;/author&gt;&lt;author&gt;Völker, S&lt;/author&gt;&lt;/authors&gt;&lt;/contributors&gt;&lt;titles&gt;&lt;title&gt;A correlation-based transition model using local variables—Part I: model formulation&lt;/title&gt;&lt;secondary-title&gt;Journal of turbomachinery&lt;/secondary-title&gt;&lt;/titles&gt;&lt;periodical&gt;&lt;full-title&gt;Journal of turbomachinery&lt;/full-title&gt;&lt;/periodical&gt;&lt;pages&gt;413-422&lt;/pages&gt;&lt;volume&gt;128&lt;/volume&gt;&lt;number&gt;3&lt;/number&gt;&lt;dates&gt;&lt;year&gt;2006&lt;/year&gt;&lt;/dates&gt;&lt;isbn&gt;0889-504X&lt;/isbn&gt;&lt;urls&gt;&lt;/urls&gt;&lt;/record&gt;&lt;/Cite&gt;&lt;/EndNote</w:instrText>
      </w:r>
      <w:r w:rsidR="00887689">
        <w:rPr>
          <w:rtl/>
        </w:rPr>
        <w:instrText>&gt;</w:instrText>
      </w:r>
      <w:r w:rsidR="00887689">
        <w:rPr>
          <w:rtl/>
        </w:rPr>
        <w:fldChar w:fldCharType="separate"/>
      </w:r>
      <w:r w:rsidR="00887689">
        <w:rPr>
          <w:noProof/>
          <w:rtl/>
        </w:rPr>
        <w:t>[34, 35]</w:t>
      </w:r>
      <w:r w:rsidR="00887689">
        <w:rPr>
          <w:rtl/>
        </w:rPr>
        <w:fldChar w:fldCharType="end"/>
      </w:r>
      <w:r w:rsidR="00AF20BC">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F61D9" w:rsidTr="004F61D9">
        <w:tc>
          <w:tcPr>
            <w:tcW w:w="4508" w:type="dxa"/>
          </w:tcPr>
          <w:p w:rsidR="004F61D9" w:rsidRDefault="004F61D9" w:rsidP="007501F9">
            <w:pPr>
              <w:pStyle w:val="ac"/>
              <w:spacing w:line="360" w:lineRule="auto"/>
              <w:rPr>
                <w:rtl/>
              </w:rPr>
            </w:pPr>
          </w:p>
          <w:p w:rsidR="004F61D9" w:rsidRDefault="004F61D9" w:rsidP="004F61D9">
            <w:pPr>
              <w:rPr>
                <w:rtl/>
              </w:rPr>
            </w:pPr>
          </w:p>
          <w:p w:rsidR="004F61D9" w:rsidRPr="004F61D9" w:rsidRDefault="004F61D9" w:rsidP="004F61D9">
            <w:pPr>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33</w:t>
            </w:r>
            <w:r>
              <w:rPr>
                <w:rtl/>
              </w:rPr>
              <w:fldChar w:fldCharType="end"/>
            </w:r>
            <w:r>
              <w:rPr>
                <w:rFonts w:hint="cs"/>
                <w:rtl/>
              </w:rPr>
              <w:t>)</w:t>
            </w:r>
          </w:p>
        </w:tc>
        <w:tc>
          <w:tcPr>
            <w:tcW w:w="4508" w:type="dxa"/>
          </w:tcPr>
          <w:p w:rsidR="004F61D9" w:rsidRDefault="004F61D9" w:rsidP="004F61D9">
            <w:pPr>
              <w:pStyle w:val="ac"/>
              <w:spacing w:line="360" w:lineRule="auto"/>
              <w:jc w:val="right"/>
              <w:rPr>
                <w:rtl/>
              </w:rPr>
            </w:pPr>
            <w:r w:rsidRPr="00206FDC">
              <w:rPr>
                <w:position w:val="-128"/>
              </w:rPr>
              <w:object w:dxaOrig="2280" w:dyaOrig="2680">
                <v:shape id="_x0000_i1113" type="#_x0000_t75" style="width:115.5pt;height:136.5pt" o:ole="">
                  <v:imagedata r:id="rId187" o:title=""/>
                </v:shape>
                <o:OLEObject Type="Embed" ProgID="Equation.DSMT4" ShapeID="_x0000_i1113" DrawAspect="Content" ObjectID="_1587289993" r:id="rId188"/>
              </w:object>
            </w:r>
          </w:p>
        </w:tc>
      </w:tr>
    </w:tbl>
    <w:p w:rsidR="005F4E1C" w:rsidRDefault="005F4E1C" w:rsidP="00DF2E19">
      <w:pPr>
        <w:pStyle w:val="ac"/>
        <w:spacing w:line="360" w:lineRule="auto"/>
      </w:pPr>
      <w:r w:rsidRPr="00DF2E19">
        <w:rPr>
          <w:rFonts w:hint="cs"/>
          <w:rtl/>
        </w:rPr>
        <w:t xml:space="preserve">که </w:t>
      </w:r>
      <w:r w:rsidR="00DF2E19" w:rsidRPr="00DF2E19">
        <w:rPr>
          <w:position w:val="-12"/>
        </w:rPr>
        <w:object w:dxaOrig="279" w:dyaOrig="360">
          <v:shape id="_x0000_i1114" type="#_x0000_t75" style="width:14.25pt;height:21.75pt" o:ole="">
            <v:imagedata r:id="rId189" o:title=""/>
          </v:shape>
          <o:OLEObject Type="Embed" ProgID="Equation.DSMT4" ShapeID="_x0000_i1114" DrawAspect="Content" ObjectID="_1587289994" r:id="rId190"/>
        </w:object>
      </w:r>
      <w:r w:rsidRPr="00DF2E19">
        <w:rPr>
          <w:rFonts w:hint="cs"/>
          <w:rtl/>
        </w:rPr>
        <w:t xml:space="preserve">، فاصله </w:t>
      </w:r>
      <w:r w:rsidR="00DF2E19" w:rsidRPr="00DF2E19">
        <w:rPr>
          <w:rFonts w:hint="cs"/>
          <w:rtl/>
        </w:rPr>
        <w:t>سلول اول</w:t>
      </w:r>
      <w:r w:rsidRPr="00DF2E19">
        <w:rPr>
          <w:rFonts w:hint="cs"/>
          <w:rtl/>
        </w:rPr>
        <w:t xml:space="preserve"> از دیوار می</w:t>
      </w:r>
      <w:r w:rsidRPr="00DF2E19">
        <w:rPr>
          <w:rtl/>
        </w:rPr>
        <w:softHyphen/>
      </w:r>
      <w:r w:rsidRPr="00DF2E19">
        <w:rPr>
          <w:rFonts w:hint="cs"/>
          <w:rtl/>
        </w:rPr>
        <w:t>باشد.</w:t>
      </w:r>
    </w:p>
    <w:p w:rsidR="005F4E1C" w:rsidRDefault="005F4E1C" w:rsidP="005F4E1C">
      <w:pPr>
        <w:pStyle w:val="-4"/>
        <w:spacing w:line="360" w:lineRule="auto"/>
        <w:rPr>
          <w:rtl/>
        </w:rPr>
      </w:pPr>
      <w:r>
        <w:rPr>
          <w:rFonts w:hint="cs"/>
          <w:rtl/>
        </w:rPr>
        <w:t>شرط مرزی ورودی</w:t>
      </w:r>
    </w:p>
    <w:p w:rsidR="00304204" w:rsidRDefault="005F4E1C" w:rsidP="00887689">
      <w:pPr>
        <w:pStyle w:val="ac"/>
        <w:spacing w:line="360" w:lineRule="auto"/>
        <w:rPr>
          <w:rtl/>
        </w:rPr>
      </w:pPr>
      <w:r w:rsidRPr="003C2274">
        <w:rPr>
          <w:rFonts w:hint="cs"/>
          <w:rtl/>
        </w:rPr>
        <w:t xml:space="preserve">در </w:t>
      </w:r>
      <w:r w:rsidR="005C25D3">
        <w:rPr>
          <w:rFonts w:hint="cs"/>
          <w:rtl/>
        </w:rPr>
        <w:t>ورودی،</w:t>
      </w:r>
      <w:r w:rsidRPr="003C2274">
        <w:rPr>
          <w:rFonts w:hint="cs"/>
          <w:rtl/>
        </w:rPr>
        <w:t xml:space="preserve"> شرایط مرزی مطابق رابطه زیر </w:t>
      </w:r>
      <w:r w:rsidR="00007B94">
        <w:rPr>
          <w:rFonts w:hint="cs"/>
          <w:rtl/>
        </w:rPr>
        <w:t>پیشنهاد شده است</w:t>
      </w:r>
      <w:r w:rsidR="00887689">
        <w:rPr>
          <w:rtl/>
        </w:rPr>
        <w:fldChar w:fldCharType="begin">
          <w:fldData xml:space="preserve">PEVuZE5vdGU+PENpdGU+PEF1dGhvcj5MYW5ndHJ5PC9BdXRob3I+PFllYXI+MjAwNjwvWWVhcj48
UmVjTnVtPjM5PC9SZWNOdW0+PERpc3BsYXlUZXh0PlszNC0zNl08L0Rpc3BsYXlUZXh0PjxyZWNv
cmQ+PHJlYy1udW1iZXI+Mzk8L3JlYy1udW1iZXI+PGZvcmVpZ24ta2V5cz48a2V5IGFwcD0iRU4i
IGRiLWlkPSJ6enB6dnhlZWpwMndzZmVkZGRwcHdlMGZ0ZXp3eHJkdzJ4czUiIHRpbWVzdGFtcD0i
MTUyNTY5OTQwMSI+Mzk8L2tleT48L2ZvcmVpZ24ta2V5cz48cmVmLXR5cGUgbmFtZT0iSm91cm5h
bCBBcnRpY2xlIj4xNzwvcmVmLXR5cGU+PGNvbnRyaWJ1dG9ycz48YXV0aG9ycz48YXV0aG9yPkxh
bmd0cnksIFJvYmluIEJsYWlyPC9hdXRob3I+PC9hdXRob3JzPjwvY29udHJpYnV0b3JzPjx0aXRs
ZXM+PHRpdGxlPkEgY29ycmVsYXRpb24tYmFzZWQgdHJhbnNpdGlvbiBtb2RlbCB1c2luZyBsb2Nh
bCB2YXJpYWJsZXMgZm9yIHVuc3RydWN0dXJlZCBwYXJhbGxlbGl6ZWQgQ0ZEIGNvZGVzPC90aXRs
ZT48L3RpdGxlcz48ZGF0ZXM+PHllYXI+MjAwNjwveWVhcj48L2RhdGVzPjx1cmxzPjwvdXJscz48
L3JlY29yZD48L0NpdGU+PENpdGU+PEF1dGhvcj5NZW50ZXI8L0F1dGhvcj48WWVhcj4yMDA2PC9Z
ZWFyPjxSZWNOdW0+Mzg8L1JlY051bT48cmVjb3JkPjxyZWMtbnVtYmVyPjM4PC9yZWMtbnVtYmVy
Pjxmb3JlaWduLWtleXM+PGtleSBhcHA9IkVOIiBkYi1pZD0ienpwenZ4ZWVqcDJ3c2ZlZGRkcHB3
ZTBmdGV6d3hyZHcyeHM1IiB0aW1lc3RhbXA9IjE1MjU2OTkzNjQiPjM4PC9rZXk+PC9mb3JlaWdu
LWtleXM+PHJlZi10eXBlIG5hbWU9IkpvdXJuYWwgQXJ0aWNsZSI+MTc8L3JlZi10eXBlPjxjb250
cmlidXRvcnM+PGF1dGhvcnM+PGF1dGhvcj5NZW50ZXIsIEZsb3JpYW4gUjwvYXV0aG9yPjxhdXRo
b3I+TGFuZ3RyeSwgUm9iaW4gQmxhaXI8L2F1dGhvcj48YXV0aG9yPkxpa2tpLCBTUjwvYXV0aG9y
PjxhdXRob3I+U3V6ZW4sIFlCPC9hdXRob3I+PGF1dGhvcj5IdWFuZywgUEc8L2F1dGhvcj48YXV0
aG9yPlbDtmxrZXIsIFM8L2F1dGhvcj48L2F1dGhvcnM+PC9jb250cmlidXRvcnM+PHRpdGxlcz48
dGl0bGU+QSBjb3JyZWxhdGlvbi1iYXNlZCB0cmFuc2l0aW9uIG1vZGVsIHVzaW5nIGxvY2FsIHZh
cmlhYmxlc+KAlFBhcnQgSTogbW9kZWwgZm9ybXVsYXRpb248L3RpdGxlPjxzZWNvbmRhcnktdGl0
bGU+Sm91cm5hbCBvZiB0dXJib21hY2hpbmVyeTwvc2Vjb25kYXJ5LXRpdGxlPjwvdGl0bGVzPjxw
ZXJpb2RpY2FsPjxmdWxsLXRpdGxlPkpvdXJuYWwgb2YgdHVyYm9tYWNoaW5lcnk8L2Z1bGwtdGl0
bGU+PC9wZXJpb2RpY2FsPjxwYWdlcz40MTMtNDIyPC9wYWdlcz48dm9sdW1lPjEyODwvdm9sdW1l
PjxudW1iZXI+MzwvbnVtYmVyPjxkYXRlcz48eWVhcj4yMDA2PC95ZWFyPjwvZGF0ZXM+PGlzYm4+
MDg4OS01MDRYPC9pc2JuPjx1cmxzPjwvdXJscz48L3JlY29yZD48L0NpdGU+PENpdGU+PEF1dGhv
cj5SdW1zZXk8L0F1dGhvcj48WWVhcj4yMDA5PC9ZZWFyPjxSZWNOdW0+NDA8L1JlY051bT48cmVj
b3JkPjxyZWMtbnVtYmVyPjQwPC9yZWMtbnVtYmVyPjxmb3JlaWduLWtleXM+PGtleSBhcHA9IkVO
IiBkYi1pZD0ienpwenZ4ZWVqcDJ3c2ZlZGRkcHB3ZTBmdGV6d3hyZHcyeHM1IiB0aW1lc3RhbXA9
IjE1MjU2OTk0OTYiPjQwPC9rZXk+PC9mb3JlaWduLWtleXM+PHJlZi10eXBlIG5hbWU9IkpvdXJu
YWwgQXJ0aWNsZSI+MTc8L3JlZi10eXBlPjxjb250cmlidXRvcnM+PGF1dGhvcnM+PGF1dGhvcj5S
dW1zZXksIENocmlzdG9waGVyIEw8L2F1dGhvcj48YXV0aG9yPlNwYWxhcnQsIFBoaWxpcHBlIFI8
L2F1dGhvcj48L2F1dGhvcnM+PC9jb250cmlidXRvcnM+PHRpdGxlcz48dGl0bGU+VHVyYnVsZW5j
ZSBtb2RlbCBiZWhhdmlvciBpbiBsb3cgUmV5bm9sZHMgbnVtYmVyIHJlZ2lvbnMgb2YgYWVyb2R5
bmFtaWMgZmxvd2ZpZWxkczwvdGl0bGU+PHNlY29uZGFyeS10aXRsZT5BSUFBIGpvdXJuYWw8L3Nl
Y29uZGFyeS10aXRsZT48L3RpdGxlcz48cGVyaW9kaWNhbD48ZnVsbC10aXRsZT5BSUFBIEpvdXJu
YWw8L2Z1bGwtdGl0bGU+PC9wZXJpb2RpY2FsPjxwYWdlcz45ODItOTkzPC9wYWdlcz48dm9sdW1l
PjQ3PC92b2x1bWU+PG51bWJlcj40PC9udW1iZXI+PGRhdGVzPjx5ZWFyPjIwMDk8L3llYXI+PC9k
YXRlcz48aXNibj4wMDAxLTE0NTI8L2lzYm4+PHVybHM+PC91cmxzPjwvcmVjb3JkPjwvQ2l0ZT48
L0VuZE5vdGU+
</w:fldData>
        </w:fldChar>
      </w:r>
      <w:r w:rsidR="00887689">
        <w:rPr>
          <w:rtl/>
        </w:rPr>
        <w:instrText xml:space="preserve"> </w:instrText>
      </w:r>
      <w:r w:rsidR="00887689">
        <w:instrText>ADDIN EN.CITE</w:instrText>
      </w:r>
      <w:r w:rsidR="00887689">
        <w:rPr>
          <w:rtl/>
        </w:rPr>
        <w:instrText xml:space="preserve"> </w:instrText>
      </w:r>
      <w:r w:rsidR="00887689">
        <w:rPr>
          <w:rtl/>
        </w:rPr>
        <w:fldChar w:fldCharType="begin">
          <w:fldData xml:space="preserve">PEVuZE5vdGU+PENpdGU+PEF1dGhvcj5MYW5ndHJ5PC9BdXRob3I+PFllYXI+MjAwNjwvWWVhcj48
UmVjTnVtPjM5PC9SZWNOdW0+PERpc3BsYXlUZXh0PlszNC0zNl08L0Rpc3BsYXlUZXh0PjxyZWNv
cmQ+PHJlYy1udW1iZXI+Mzk8L3JlYy1udW1iZXI+PGZvcmVpZ24ta2V5cz48a2V5IGFwcD0iRU4i
IGRiLWlkPSJ6enB6dnhlZWpwMndzZmVkZGRwcHdlMGZ0ZXp3eHJkdzJ4czUiIHRpbWVzdGFtcD0i
MTUyNTY5OTQwMSI+Mzk8L2tleT48L2ZvcmVpZ24ta2V5cz48cmVmLXR5cGUgbmFtZT0iSm91cm5h
bCBBcnRpY2xlIj4xNzwvcmVmLXR5cGU+PGNvbnRyaWJ1dG9ycz48YXV0aG9ycz48YXV0aG9yPkxh
bmd0cnksIFJvYmluIEJsYWlyPC9hdXRob3I+PC9hdXRob3JzPjwvY29udHJpYnV0b3JzPjx0aXRs
ZXM+PHRpdGxlPkEgY29ycmVsYXRpb24tYmFzZWQgdHJhbnNpdGlvbiBtb2RlbCB1c2luZyBsb2Nh
bCB2YXJpYWJsZXMgZm9yIHVuc3RydWN0dXJlZCBwYXJhbGxlbGl6ZWQgQ0ZEIGNvZGVzPC90aXRs
ZT48L3RpdGxlcz48ZGF0ZXM+PHllYXI+MjAwNjwveWVhcj48L2RhdGVzPjx1cmxzPjwvdXJscz48
L3JlY29yZD48L0NpdGU+PENpdGU+PEF1dGhvcj5NZW50ZXI8L0F1dGhvcj48WWVhcj4yMDA2PC9Z
ZWFyPjxSZWNOdW0+Mzg8L1JlY051bT48cmVjb3JkPjxyZWMtbnVtYmVyPjM4PC9yZWMtbnVtYmVy
Pjxmb3JlaWduLWtleXM+PGtleSBhcHA9IkVOIiBkYi1pZD0ienpwenZ4ZWVqcDJ3c2ZlZGRkcHB3
ZTBmdGV6d3hyZHcyeHM1IiB0aW1lc3RhbXA9IjE1MjU2OTkzNjQiPjM4PC9rZXk+PC9mb3JlaWdu
LWtleXM+PHJlZi10eXBlIG5hbWU9IkpvdXJuYWwgQXJ0aWNsZSI+MTc8L3JlZi10eXBlPjxjb250
cmlidXRvcnM+PGF1dGhvcnM+PGF1dGhvcj5NZW50ZXIsIEZsb3JpYW4gUjwvYXV0aG9yPjxhdXRo
b3I+TGFuZ3RyeSwgUm9iaW4gQmxhaXI8L2F1dGhvcj48YXV0aG9yPkxpa2tpLCBTUjwvYXV0aG9y
PjxhdXRob3I+U3V6ZW4sIFlCPC9hdXRob3I+PGF1dGhvcj5IdWFuZywgUEc8L2F1dGhvcj48YXV0
aG9yPlbDtmxrZXIsIFM8L2F1dGhvcj48L2F1dGhvcnM+PC9jb250cmlidXRvcnM+PHRpdGxlcz48
dGl0bGU+QSBjb3JyZWxhdGlvbi1iYXNlZCB0cmFuc2l0aW9uIG1vZGVsIHVzaW5nIGxvY2FsIHZh
cmlhYmxlc+KAlFBhcnQgSTogbW9kZWwgZm9ybXVsYXRpb248L3RpdGxlPjxzZWNvbmRhcnktdGl0
bGU+Sm91cm5hbCBvZiB0dXJib21hY2hpbmVyeTwvc2Vjb25kYXJ5LXRpdGxlPjwvdGl0bGVzPjxw
ZXJpb2RpY2FsPjxmdWxsLXRpdGxlPkpvdXJuYWwgb2YgdHVyYm9tYWNoaW5lcnk8L2Z1bGwtdGl0
bGU+PC9wZXJpb2RpY2FsPjxwYWdlcz40MTMtNDIyPC9wYWdlcz48dm9sdW1lPjEyODwvdm9sdW1l
PjxudW1iZXI+MzwvbnVtYmVyPjxkYXRlcz48eWVhcj4yMDA2PC95ZWFyPjwvZGF0ZXM+PGlzYm4+
MDg4OS01MDRYPC9pc2JuPjx1cmxzPjwvdXJscz48L3JlY29yZD48L0NpdGU+PENpdGU+PEF1dGhv
cj5SdW1zZXk8L0F1dGhvcj48WWVhcj4yMDA5PC9ZZWFyPjxSZWNOdW0+NDA8L1JlY051bT48cmVj
b3JkPjxyZWMtbnVtYmVyPjQwPC9yZWMtbnVtYmVyPjxmb3JlaWduLWtleXM+PGtleSBhcHA9IkVO
IiBkYi1pZD0ienpwenZ4ZWVqcDJ3c2ZlZGRkcHB3ZTBmdGV6d3hyZHcyeHM1IiB0aW1lc3RhbXA9
IjE1MjU2OTk0OTYiPjQwPC9rZXk+PC9mb3JlaWduLWtleXM+PHJlZi10eXBlIG5hbWU9IkpvdXJu
YWwgQXJ0aWNsZSI+MTc8L3JlZi10eXBlPjxjb250cmlidXRvcnM+PGF1dGhvcnM+PGF1dGhvcj5S
dW1zZXksIENocmlzdG9waGVyIEw8L2F1dGhvcj48YXV0aG9yPlNwYWxhcnQsIFBoaWxpcHBlIFI8
L2F1dGhvcj48L2F1dGhvcnM+PC9jb250cmlidXRvcnM+PHRpdGxlcz48dGl0bGU+VHVyYnVsZW5j
ZSBtb2RlbCBiZWhhdmlvciBpbiBsb3cgUmV5bm9sZHMgbnVtYmVyIHJlZ2lvbnMgb2YgYWVyb2R5
bmFtaWMgZmxvd2ZpZWxkczwvdGl0bGU+PHNlY29uZGFyeS10aXRsZT5BSUFBIGpvdXJuYWw8L3Nl
Y29uZGFyeS10aXRsZT48L3RpdGxlcz48cGVyaW9kaWNhbD48ZnVsbC10aXRsZT5BSUFBIEpvdXJu
YWw8L2Z1bGwtdGl0bGU+PC9wZXJpb2RpY2FsPjxwYWdlcz45ODItOTkzPC9wYWdlcz48dm9sdW1l
PjQ3PC92b2x1bWU+PG51bWJlcj40PC9udW1iZXI+PGRhdGVzPjx5ZWFyPjIwMDk8L3llYXI+PC9k
YXRlcz48aXNibj4wMDAxLTE0NTI8L2lzYm4+PHVybHM+PC91cmxzPjwvcmVjb3JkPjwvQ2l0ZT48
L0VuZE5vdGU+
</w:fldData>
        </w:fldChar>
      </w:r>
      <w:r w:rsidR="00887689">
        <w:rPr>
          <w:rtl/>
        </w:rPr>
        <w:instrText xml:space="preserve"> </w:instrText>
      </w:r>
      <w:r w:rsidR="00887689">
        <w:instrText>ADDIN EN.CITE.DATA</w:instrText>
      </w:r>
      <w:r w:rsidR="00887689">
        <w:rPr>
          <w:rtl/>
        </w:rPr>
        <w:instrText xml:space="preserve"> </w:instrText>
      </w:r>
      <w:r w:rsidR="00887689">
        <w:rPr>
          <w:rtl/>
        </w:rPr>
      </w:r>
      <w:r w:rsidR="00887689">
        <w:rPr>
          <w:rtl/>
        </w:rPr>
        <w:fldChar w:fldCharType="end"/>
      </w:r>
      <w:r w:rsidR="00887689">
        <w:rPr>
          <w:rtl/>
        </w:rPr>
      </w:r>
      <w:r w:rsidR="00887689">
        <w:rPr>
          <w:rtl/>
        </w:rPr>
        <w:fldChar w:fldCharType="separate"/>
      </w:r>
      <w:r w:rsidR="00887689">
        <w:rPr>
          <w:noProof/>
          <w:rtl/>
        </w:rPr>
        <w:t>[34-36]</w:t>
      </w:r>
      <w:r w:rsidR="00887689">
        <w:rPr>
          <w:rtl/>
        </w:rPr>
        <w:fldChar w:fldCharType="end"/>
      </w:r>
      <w:r w:rsidR="006C674A">
        <w:rPr>
          <w:rFonts w:hint="cs"/>
          <w:rtl/>
        </w:rPr>
        <w:t xml:space="preserve"> </w:t>
      </w:r>
      <w:r w:rsidR="00AF20BC">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04204" w:rsidTr="00F008D7">
        <w:tc>
          <w:tcPr>
            <w:tcW w:w="4508" w:type="dxa"/>
          </w:tcPr>
          <w:p w:rsidR="00304204" w:rsidRDefault="00304204" w:rsidP="007501F9">
            <w:pPr>
              <w:pStyle w:val="ac"/>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34</w:t>
            </w:r>
            <w:r>
              <w:rPr>
                <w:rtl/>
              </w:rPr>
              <w:fldChar w:fldCharType="end"/>
            </w:r>
            <w:r>
              <w:rPr>
                <w:rFonts w:hint="cs"/>
                <w:rtl/>
              </w:rPr>
              <w:t>)</w:t>
            </w:r>
          </w:p>
        </w:tc>
        <w:tc>
          <w:tcPr>
            <w:tcW w:w="4508" w:type="dxa"/>
          </w:tcPr>
          <w:p w:rsidR="00304204" w:rsidRDefault="00304204" w:rsidP="00304204">
            <w:pPr>
              <w:pStyle w:val="ac"/>
              <w:spacing w:line="360" w:lineRule="auto"/>
              <w:jc w:val="right"/>
              <w:rPr>
                <w:rtl/>
              </w:rPr>
            </w:pPr>
            <w:r w:rsidRPr="00206FDC">
              <w:rPr>
                <w:position w:val="-40"/>
              </w:rPr>
              <w:object w:dxaOrig="1920" w:dyaOrig="940">
                <v:shape id="_x0000_i1115" type="#_x0000_t75" style="width:93.75pt;height:50.25pt" o:ole="">
                  <v:imagedata r:id="rId191" o:title=""/>
                </v:shape>
                <o:OLEObject Type="Embed" ProgID="Equation.DSMT4" ShapeID="_x0000_i1115" DrawAspect="Content" ObjectID="_1587289995" r:id="rId192"/>
              </w:object>
            </w:r>
          </w:p>
        </w:tc>
      </w:tr>
    </w:tbl>
    <w:p w:rsidR="00304204" w:rsidRDefault="00BA443A" w:rsidP="00BA443A">
      <w:pPr>
        <w:pStyle w:val="ac"/>
        <w:rPr>
          <w:rtl/>
        </w:rPr>
      </w:pPr>
      <w:r>
        <w:rPr>
          <w:rFonts w:hint="cs"/>
          <w:rtl/>
        </w:rPr>
        <w:t xml:space="preserve">برای محاسبه </w:t>
      </w:r>
      <w:r w:rsidRPr="00BA443A">
        <w:rPr>
          <w:position w:val="-12"/>
        </w:rPr>
        <w:object w:dxaOrig="680" w:dyaOrig="380">
          <v:shape id="_x0000_i1116" type="#_x0000_t75" style="width:36pt;height:21.75pt" o:ole="">
            <v:imagedata r:id="rId193" o:title=""/>
          </v:shape>
          <o:OLEObject Type="Embed" ProgID="Equation.DSMT4" ShapeID="_x0000_i1116" DrawAspect="Content" ObjectID="_1587289996" r:id="rId194"/>
        </w:object>
      </w:r>
      <w:r>
        <w:rPr>
          <w:rFonts w:hint="cs"/>
          <w:rtl/>
        </w:rPr>
        <w:t xml:space="preserve"> نیز، از رابطه زیر استفاده می</w:t>
      </w:r>
      <w:r>
        <w:rPr>
          <w:rtl/>
        </w:rPr>
        <w:softHyphen/>
      </w:r>
      <w:r>
        <w:rPr>
          <w:rFonts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6264"/>
      </w:tblGrid>
      <w:tr w:rsidR="00304204" w:rsidTr="00304204">
        <w:tc>
          <w:tcPr>
            <w:tcW w:w="4508" w:type="dxa"/>
            <w:vAlign w:val="center"/>
          </w:tcPr>
          <w:p w:rsidR="00304204" w:rsidRDefault="00304204" w:rsidP="00304204">
            <w:pPr>
              <w:pStyle w:val="ac"/>
              <w:jc w:val="left"/>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35</w:t>
            </w:r>
            <w:r>
              <w:rPr>
                <w:rtl/>
              </w:rPr>
              <w:fldChar w:fldCharType="end"/>
            </w:r>
            <w:r>
              <w:rPr>
                <w:rFonts w:hint="cs"/>
                <w:rtl/>
              </w:rPr>
              <w:t>)</w:t>
            </w:r>
          </w:p>
        </w:tc>
        <w:tc>
          <w:tcPr>
            <w:tcW w:w="4508" w:type="dxa"/>
          </w:tcPr>
          <w:p w:rsidR="00304204" w:rsidRDefault="00304204" w:rsidP="00304204">
            <w:pPr>
              <w:pStyle w:val="ac"/>
              <w:jc w:val="right"/>
              <w:rPr>
                <w:rtl/>
              </w:rPr>
            </w:pPr>
            <w:r w:rsidRPr="00206FDC">
              <w:rPr>
                <w:position w:val="-44"/>
              </w:rPr>
              <w:object w:dxaOrig="6060" w:dyaOrig="999">
                <v:shape id="_x0000_i1117" type="#_x0000_t75" style="width:302.25pt;height:50.25pt" o:ole="">
                  <v:imagedata r:id="rId195" o:title=""/>
                </v:shape>
                <o:OLEObject Type="Embed" ProgID="Equation.DSMT4" ShapeID="_x0000_i1117" DrawAspect="Content" ObjectID="_1587289997" r:id="rId196"/>
              </w:object>
            </w:r>
          </w:p>
        </w:tc>
      </w:tr>
    </w:tbl>
    <w:p w:rsidR="00304204" w:rsidRDefault="00043F10" w:rsidP="00043F10">
      <w:pPr>
        <w:pStyle w:val="ac"/>
        <w:rPr>
          <w:rtl/>
        </w:rPr>
      </w:pPr>
      <w:r>
        <w:rPr>
          <w:rFonts w:hint="cs"/>
          <w:rtl/>
        </w:rPr>
        <w:t xml:space="preserve">مقادیر </w:t>
      </w:r>
      <w:r w:rsidRPr="00043F10">
        <w:rPr>
          <w:position w:val="-12"/>
        </w:rPr>
        <w:object w:dxaOrig="520" w:dyaOrig="360">
          <v:shape id="_x0000_i1118" type="#_x0000_t75" style="width:28.5pt;height:21.75pt" o:ole="">
            <v:imagedata r:id="rId197" o:title=""/>
          </v:shape>
          <o:OLEObject Type="Embed" ProgID="Equation.DSMT4" ShapeID="_x0000_i1118" DrawAspect="Content" ObjectID="_1587289998" r:id="rId198"/>
        </w:object>
      </w:r>
      <w:r>
        <w:rPr>
          <w:rtl/>
        </w:rPr>
        <w:t xml:space="preserve"> </w:t>
      </w:r>
      <w:r>
        <w:rPr>
          <w:rFonts w:hint="cs"/>
          <w:rtl/>
        </w:rPr>
        <w:t xml:space="preserve">و </w:t>
      </w:r>
      <w:r w:rsidRPr="00043F10">
        <w:rPr>
          <w:position w:val="-12"/>
        </w:rPr>
        <w:object w:dxaOrig="520" w:dyaOrig="360">
          <v:shape id="_x0000_i1119" type="#_x0000_t75" style="width:28.5pt;height:21.75pt" o:ole="">
            <v:imagedata r:id="rId199" o:title=""/>
          </v:shape>
          <o:OLEObject Type="Embed" ProgID="Equation.DSMT4" ShapeID="_x0000_i1119" DrawAspect="Content" ObjectID="_1587289999" r:id="rId200"/>
        </w:object>
      </w:r>
      <w:r>
        <w:rPr>
          <w:rtl/>
        </w:rPr>
        <w:t xml:space="preserve"> </w:t>
      </w:r>
      <w:r>
        <w:rPr>
          <w:rFonts w:hint="cs"/>
          <w:rtl/>
        </w:rPr>
        <w:t>نیز با استفاده از روابط زیر محاسبه می</w:t>
      </w:r>
      <w:r>
        <w:rPr>
          <w:rtl/>
        </w:rPr>
        <w:softHyphen/>
      </w:r>
      <w:r>
        <w:rPr>
          <w:rFonts w:hint="cs"/>
          <w:rtl/>
        </w:rPr>
        <w:t>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04204" w:rsidTr="00304204">
        <w:tc>
          <w:tcPr>
            <w:tcW w:w="4508" w:type="dxa"/>
            <w:vAlign w:val="center"/>
          </w:tcPr>
          <w:p w:rsidR="00304204" w:rsidRDefault="00304204" w:rsidP="00304204">
            <w:pPr>
              <w:pStyle w:val="ac"/>
              <w:jc w:val="left"/>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36</w:t>
            </w:r>
            <w:r>
              <w:rPr>
                <w:rtl/>
              </w:rPr>
              <w:fldChar w:fldCharType="end"/>
            </w:r>
            <w:r>
              <w:rPr>
                <w:rFonts w:hint="cs"/>
                <w:rtl/>
              </w:rPr>
              <w:t>)</w:t>
            </w:r>
          </w:p>
        </w:tc>
        <w:tc>
          <w:tcPr>
            <w:tcW w:w="4508" w:type="dxa"/>
          </w:tcPr>
          <w:p w:rsidR="00304204" w:rsidRDefault="00304204" w:rsidP="00304204">
            <w:pPr>
              <w:pStyle w:val="ac"/>
              <w:jc w:val="right"/>
              <w:rPr>
                <w:rtl/>
              </w:rPr>
            </w:pPr>
            <w:r w:rsidRPr="00043F10">
              <w:rPr>
                <w:position w:val="-52"/>
              </w:rPr>
              <w:object w:dxaOrig="3260" w:dyaOrig="1160">
                <v:shape id="_x0000_i1120" type="#_x0000_t75" style="width:165.75pt;height:57.75pt" o:ole="">
                  <v:imagedata r:id="rId201" o:title=""/>
                </v:shape>
                <o:OLEObject Type="Embed" ProgID="Equation.DSMT4" ShapeID="_x0000_i1120" DrawAspect="Content" ObjectID="_1587290000" r:id="rId202"/>
              </w:object>
            </w:r>
          </w:p>
        </w:tc>
      </w:tr>
    </w:tbl>
    <w:p w:rsidR="005F4E1C" w:rsidRDefault="005F4E1C" w:rsidP="005F4E1C">
      <w:pPr>
        <w:pStyle w:val="-4"/>
        <w:spacing w:line="360" w:lineRule="auto"/>
        <w:rPr>
          <w:rtl/>
        </w:rPr>
      </w:pPr>
      <w:r>
        <w:rPr>
          <w:rFonts w:hint="cs"/>
          <w:rtl/>
        </w:rPr>
        <w:t>شرط مرزی خروجی</w:t>
      </w:r>
    </w:p>
    <w:p w:rsidR="00304204" w:rsidRDefault="005F4E1C" w:rsidP="00887689">
      <w:pPr>
        <w:pStyle w:val="ac"/>
        <w:spacing w:line="360" w:lineRule="auto"/>
        <w:rPr>
          <w:rtl/>
        </w:rPr>
      </w:pPr>
      <w:r w:rsidRPr="003C2274">
        <w:rPr>
          <w:rFonts w:hint="cs"/>
          <w:rtl/>
        </w:rPr>
        <w:t>در خروجی مشتق اول تمامی مت</w:t>
      </w:r>
      <w:r w:rsidR="00DF2E19">
        <w:rPr>
          <w:rFonts w:hint="cs"/>
          <w:rtl/>
        </w:rPr>
        <w:t>غیرها</w:t>
      </w:r>
      <w:r w:rsidR="00605955">
        <w:rPr>
          <w:rFonts w:hint="cs"/>
          <w:rtl/>
        </w:rPr>
        <w:t>، عمود بر مرز</w:t>
      </w:r>
      <w:r w:rsidR="00DF2E19">
        <w:rPr>
          <w:rFonts w:hint="cs"/>
          <w:rtl/>
        </w:rPr>
        <w:t xml:space="preserve"> برابر صفر قرار داده می شود</w:t>
      </w:r>
      <w:r w:rsidR="00887689">
        <w:rPr>
          <w:rtl/>
        </w:rPr>
        <w:fldChar w:fldCharType="begin"/>
      </w:r>
      <w:r w:rsidR="00887689">
        <w:rPr>
          <w:rtl/>
        </w:rPr>
        <w:instrText xml:space="preserve"> </w:instrText>
      </w:r>
      <w:r w:rsidR="00887689">
        <w:instrText>ADDIN EN.CITE &lt;EndNote&gt;&lt;Cite&gt;&lt;Author&gt;Anderson&lt;/Author&gt;&lt;Year&gt;1984&lt;/Year&gt;&lt;RecNum&gt;41&lt;/RecNum&gt;&lt;DisplayText&gt;[37]&lt;/DisplayText&gt;&lt;record&gt;&lt;rec-number&gt;41&lt;/rec-number&gt;&lt;foreign-keys&gt;&lt;key app="EN" db-id="zzpzvxeejp2wsfedddppwe0ftezwxrdw2xs5" timestamp="1525699570"&gt;41</w:instrText>
      </w:r>
      <w:r w:rsidR="00887689">
        <w:rPr>
          <w:rtl/>
        </w:rPr>
        <w:instrText>&lt;/</w:instrText>
      </w:r>
      <w:r w:rsidR="00887689">
        <w:instrText>key&gt;&lt;/foreign-keys&gt;&lt;ref-type name="Journal Article"&gt;17&lt;/ref-type&gt;&lt;contributors&gt;&lt;authors&gt;&lt;author&gt;Anderson, Dale A&lt;/author&gt;&lt;author&gt;Tannehill, JC&lt;/author&gt;&lt;author&gt;Pletcher, RH&lt;/author&gt;&lt;/authors&gt;&lt;/contributors&gt;&lt;titles&gt;&lt;title&gt;Computational Fluid Mechanics and</w:instrText>
      </w:r>
      <w:r w:rsidR="00887689">
        <w:rPr>
          <w:rtl/>
        </w:rPr>
        <w:instrText xml:space="preserve"> </w:instrText>
      </w:r>
      <w:r w:rsidR="00887689">
        <w:instrText>Heat Transfer Hemisphere Publishing Corporation&lt;/title&gt;&lt;secondary-title&gt;Washington, USA&lt;/secondary-title&gt;&lt;/titles&gt;&lt;periodical&gt;&lt;full-title&gt;Washington, USA&lt;/full-title&gt;&lt;/periodical&gt;&lt;dates&gt;&lt;year&gt;1984&lt;/year&gt;&lt;/dates&gt;&lt;urls&gt;&lt;/urls&gt;&lt;/record&gt;&lt;/Cite&gt;&lt;/EndNote</w:instrText>
      </w:r>
      <w:r w:rsidR="00887689">
        <w:rPr>
          <w:rtl/>
        </w:rPr>
        <w:instrText>&gt;</w:instrText>
      </w:r>
      <w:r w:rsidR="00887689">
        <w:rPr>
          <w:rtl/>
        </w:rPr>
        <w:fldChar w:fldCharType="separate"/>
      </w:r>
      <w:r w:rsidR="00887689">
        <w:rPr>
          <w:noProof/>
          <w:rtl/>
        </w:rPr>
        <w:t>[37]</w:t>
      </w:r>
      <w:r w:rsidR="00887689">
        <w:rPr>
          <w:rtl/>
        </w:rPr>
        <w:fldChar w:fldCharType="end"/>
      </w:r>
      <w:r w:rsidR="00887689">
        <w:rPr>
          <w:rFonts w:hint="cs"/>
          <w:rtl/>
        </w:rPr>
        <w:t>:</w:t>
      </w:r>
      <w:r w:rsidR="00BA443A">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04204" w:rsidTr="00304204">
        <w:tc>
          <w:tcPr>
            <w:tcW w:w="4508" w:type="dxa"/>
          </w:tcPr>
          <w:p w:rsidR="00304204" w:rsidRDefault="00304204" w:rsidP="007501F9">
            <w:pPr>
              <w:pStyle w:val="ac"/>
              <w:spacing w:line="360" w:lineRule="auto"/>
              <w:rPr>
                <w:rtl/>
              </w:rPr>
            </w:pPr>
          </w:p>
          <w:p w:rsidR="00304204" w:rsidRPr="00304204" w:rsidRDefault="00304204" w:rsidP="00304204">
            <w:pPr>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37</w:t>
            </w:r>
            <w:r>
              <w:rPr>
                <w:rtl/>
              </w:rPr>
              <w:fldChar w:fldCharType="end"/>
            </w:r>
            <w:r>
              <w:rPr>
                <w:rFonts w:hint="cs"/>
                <w:rtl/>
              </w:rPr>
              <w:t>)</w:t>
            </w:r>
          </w:p>
        </w:tc>
        <w:tc>
          <w:tcPr>
            <w:tcW w:w="4508" w:type="dxa"/>
          </w:tcPr>
          <w:p w:rsidR="00304204" w:rsidRDefault="00304204" w:rsidP="00304204">
            <w:pPr>
              <w:pStyle w:val="ac"/>
              <w:spacing w:line="360" w:lineRule="auto"/>
              <w:jc w:val="right"/>
              <w:rPr>
                <w:rtl/>
              </w:rPr>
            </w:pPr>
            <w:r w:rsidRPr="00A9208C">
              <w:object w:dxaOrig="3220" w:dyaOrig="1579">
                <v:shape id="_x0000_i1121" type="#_x0000_t75" style="width:165.75pt;height:79.5pt" o:ole="">
                  <v:imagedata r:id="rId203" o:title=""/>
                </v:shape>
                <o:OLEObject Type="Embed" ProgID="Equation.DSMT4" ShapeID="_x0000_i1121" DrawAspect="Content" ObjectID="_1587290001" r:id="rId204"/>
              </w:object>
            </w:r>
          </w:p>
        </w:tc>
      </w:tr>
    </w:tbl>
    <w:p w:rsidR="005F4E1C" w:rsidRDefault="005F4E1C" w:rsidP="007501F9">
      <w:pPr>
        <w:pStyle w:val="ac"/>
        <w:spacing w:line="360" w:lineRule="auto"/>
        <w:rPr>
          <w:rtl/>
        </w:rPr>
      </w:pPr>
    </w:p>
    <w:p w:rsidR="00605955" w:rsidRPr="003C2274" w:rsidRDefault="00605955" w:rsidP="00304204">
      <w:pPr>
        <w:rPr>
          <w:rtl/>
        </w:rPr>
      </w:pPr>
    </w:p>
    <w:p w:rsidR="005F4E1C" w:rsidRDefault="005F4E1C" w:rsidP="005F4E1C">
      <w:pPr>
        <w:pStyle w:val="-3"/>
        <w:ind w:left="864"/>
        <w:rPr>
          <w:rtl/>
        </w:rPr>
      </w:pPr>
      <w:bookmarkStart w:id="146" w:name="_Toc439502868"/>
      <w:r>
        <w:rPr>
          <w:rFonts w:hint="cs"/>
          <w:rtl/>
        </w:rPr>
        <w:lastRenderedPageBreak/>
        <w:t>شرایط اولیه</w:t>
      </w:r>
      <w:bookmarkEnd w:id="146"/>
    </w:p>
    <w:p w:rsidR="00304204" w:rsidRPr="001A0513" w:rsidRDefault="00847BAE" w:rsidP="00887689">
      <w:pPr>
        <w:pStyle w:val="ac"/>
        <w:rPr>
          <w:rtl/>
        </w:rPr>
      </w:pPr>
      <w:r>
        <w:rPr>
          <w:rFonts w:hint="cs"/>
          <w:rtl/>
        </w:rPr>
        <w:t>شرط اولیه متغیرهای</w:t>
      </w:r>
      <w:r w:rsidRPr="001A0513">
        <w:rPr>
          <w:rFonts w:hint="cs"/>
          <w:rtl/>
        </w:rPr>
        <w:t xml:space="preserve"> مدل </w:t>
      </w:r>
      <w:r w:rsidR="00887689">
        <w:rPr>
          <w:rFonts w:hint="cs"/>
          <w:rtl/>
        </w:rPr>
        <w:t>گذار جدید منتردر اکثر مسائل،</w:t>
      </w:r>
      <w:r w:rsidRPr="006705BA">
        <w:rPr>
          <w:rFonts w:hint="cs"/>
          <w:rtl/>
        </w:rPr>
        <w:t>برابر شرایط مرزی ورودی قرار داده می</w:t>
      </w:r>
      <w:r w:rsidRPr="006705BA">
        <w:rPr>
          <w:rtl/>
        </w:rPr>
        <w:softHyphen/>
      </w:r>
      <w:r w:rsidRPr="006705BA">
        <w:rPr>
          <w:rFonts w:hint="cs"/>
          <w:rtl/>
        </w:rPr>
        <w:t>شود</w:t>
      </w:r>
      <w:r w:rsidR="00887689">
        <w:rPr>
          <w:rtl/>
        </w:rPr>
        <w:fldChar w:fldCharType="begin"/>
      </w:r>
      <w:r w:rsidR="00887689">
        <w:rPr>
          <w:rtl/>
        </w:rPr>
        <w:instrText xml:space="preserve"> </w:instrText>
      </w:r>
      <w:r w:rsidR="00887689">
        <w:instrText>ADDIN EN.CITE &lt;EndNote&gt;&lt;Cite&gt;&lt;Author&gt;Anderson&lt;/Author&gt;&lt;Year&gt;1984&lt;/Year&gt;&lt;RecNum&gt;41&lt;/RecNum&gt;&lt;DisplayText&gt;[37]&lt;/DisplayText&gt;&lt;record&gt;&lt;rec-number&gt;41&lt;/rec-number&gt;&lt;foreign-keys&gt;&lt;key app="EN" db-id="zzpzvxeejp2wsfedddppwe0ftezwxrdw2xs5" timestamp="1525699570"&gt;41</w:instrText>
      </w:r>
      <w:r w:rsidR="00887689">
        <w:rPr>
          <w:rtl/>
        </w:rPr>
        <w:instrText>&lt;/</w:instrText>
      </w:r>
      <w:r w:rsidR="00887689">
        <w:instrText>key&gt;&lt;/foreign-keys&gt;&lt;ref-type name="Journal Article"&gt;17&lt;/ref-type&gt;&lt;contributors&gt;&lt;authors&gt;&lt;author&gt;Anderson, Dale A&lt;/author&gt;&lt;author&gt;Tannehill, JC&lt;/author&gt;&lt;author&gt;Pletcher, RH&lt;/author&gt;&lt;/authors&gt;&lt;/contributors&gt;&lt;titles&gt;&lt;title&gt;Computational Fluid Mechanics and</w:instrText>
      </w:r>
      <w:r w:rsidR="00887689">
        <w:rPr>
          <w:rtl/>
        </w:rPr>
        <w:instrText xml:space="preserve"> </w:instrText>
      </w:r>
      <w:r w:rsidR="00887689">
        <w:instrText>Heat Transfer Hemisphere Publishing Corporation&lt;/title&gt;&lt;secondary-title&gt;Washington, USA&lt;/secondary-title&gt;&lt;/titles&gt;&lt;periodical&gt;&lt;full-title&gt;Washington, USA&lt;/full-title&gt;&lt;/periodical&gt;&lt;dates&gt;&lt;year&gt;1984&lt;/year&gt;&lt;/dates&gt;&lt;urls&gt;&lt;/urls&gt;&lt;/record&gt;&lt;/Cite&gt;&lt;/EndNote</w:instrText>
      </w:r>
      <w:r w:rsidR="00887689">
        <w:rPr>
          <w:rtl/>
        </w:rPr>
        <w:instrText>&gt;</w:instrText>
      </w:r>
      <w:r w:rsidR="00887689">
        <w:rPr>
          <w:rtl/>
        </w:rPr>
        <w:fldChar w:fldCharType="separate"/>
      </w:r>
      <w:r w:rsidR="00887689">
        <w:rPr>
          <w:noProof/>
          <w:rtl/>
        </w:rPr>
        <w:t>[37]</w:t>
      </w:r>
      <w:r w:rsidR="00887689">
        <w:rPr>
          <w:rtl/>
        </w:rPr>
        <w:fldChar w:fldCharType="end"/>
      </w:r>
      <w:r>
        <w:rPr>
          <w:rFonts w:hint="cs"/>
          <w:rtl/>
        </w:rPr>
        <w:t xml:space="preserve"> </w:t>
      </w:r>
      <w:r w:rsidR="00AF20BC">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04204" w:rsidTr="00F008D7">
        <w:tc>
          <w:tcPr>
            <w:tcW w:w="4508" w:type="dxa"/>
          </w:tcPr>
          <w:p w:rsidR="00304204" w:rsidRDefault="00304204" w:rsidP="00847BAE">
            <w:pPr>
              <w:pStyle w:val="ac"/>
              <w:rPr>
                <w:rtl/>
              </w:rPr>
            </w:pPr>
          </w:p>
          <w:p w:rsidR="00304204" w:rsidRPr="00304204" w:rsidRDefault="00304204" w:rsidP="00304204">
            <w:pPr>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38</w:t>
            </w:r>
            <w:r>
              <w:rPr>
                <w:rtl/>
              </w:rPr>
              <w:fldChar w:fldCharType="end"/>
            </w:r>
            <w:r>
              <w:rPr>
                <w:rFonts w:hint="cs"/>
                <w:rtl/>
              </w:rPr>
              <w:t>)</w:t>
            </w:r>
          </w:p>
        </w:tc>
        <w:tc>
          <w:tcPr>
            <w:tcW w:w="4508" w:type="dxa"/>
          </w:tcPr>
          <w:p w:rsidR="00304204" w:rsidRDefault="00304204" w:rsidP="00304204">
            <w:pPr>
              <w:pStyle w:val="ac"/>
              <w:jc w:val="right"/>
              <w:rPr>
                <w:rtl/>
              </w:rPr>
            </w:pPr>
            <w:r w:rsidRPr="00206FDC">
              <w:rPr>
                <w:position w:val="-82"/>
              </w:rPr>
              <w:object w:dxaOrig="2040" w:dyaOrig="1780">
                <v:shape id="_x0000_i1122" type="#_x0000_t75" style="width:100.5pt;height:86.25pt" o:ole="">
                  <v:imagedata r:id="rId205" o:title=""/>
                </v:shape>
                <o:OLEObject Type="Embed" ProgID="Equation.DSMT4" ShapeID="_x0000_i1122" DrawAspect="Content" ObjectID="_1587290002" r:id="rId206"/>
              </w:object>
            </w:r>
          </w:p>
        </w:tc>
      </w:tr>
    </w:tbl>
    <w:p w:rsidR="00847BAE" w:rsidRPr="005E2A4F" w:rsidRDefault="00847BAE" w:rsidP="00847BAE">
      <w:pPr>
        <w:pStyle w:val="ac"/>
        <w:rPr>
          <w:rtl/>
        </w:rPr>
      </w:pPr>
      <w:r>
        <w:rPr>
          <w:rFonts w:hint="cs"/>
          <w:rtl/>
        </w:rPr>
        <w:t xml:space="preserve">که نحوه محاسبه </w:t>
      </w:r>
      <w:r w:rsidRPr="005E2A4F">
        <w:rPr>
          <w:position w:val="-12"/>
        </w:rPr>
        <w:object w:dxaOrig="560" w:dyaOrig="380">
          <v:shape id="_x0000_i1123" type="#_x0000_t75" style="width:28.5pt;height:21.75pt" o:ole="">
            <v:imagedata r:id="rId207" o:title=""/>
          </v:shape>
          <o:OLEObject Type="Embed" ProgID="Equation.DSMT4" ShapeID="_x0000_i1123" DrawAspect="Content" ObjectID="_1587290003" r:id="rId208"/>
        </w:object>
      </w:r>
      <w:r>
        <w:rPr>
          <w:rFonts w:hint="cs"/>
          <w:rtl/>
        </w:rPr>
        <w:t xml:space="preserve">، </w:t>
      </w:r>
      <w:r w:rsidRPr="005E2A4F">
        <w:rPr>
          <w:position w:val="-12"/>
        </w:rPr>
        <w:object w:dxaOrig="560" w:dyaOrig="380">
          <v:shape id="_x0000_i1124" type="#_x0000_t75" style="width:28.5pt;height:21.75pt" o:ole="">
            <v:imagedata r:id="rId209" o:title=""/>
          </v:shape>
          <o:OLEObject Type="Embed" ProgID="Equation.DSMT4" ShapeID="_x0000_i1124" DrawAspect="Content" ObjectID="_1587290004" r:id="rId210"/>
        </w:object>
      </w:r>
      <w:r>
        <w:rPr>
          <w:rFonts w:hint="cs"/>
          <w:rtl/>
        </w:rPr>
        <w:t xml:space="preserve"> و </w:t>
      </w:r>
      <w:r w:rsidRPr="005E2A4F">
        <w:rPr>
          <w:position w:val="-14"/>
        </w:rPr>
        <w:object w:dxaOrig="700" w:dyaOrig="460">
          <v:shape id="_x0000_i1125" type="#_x0000_t75" style="width:36pt;height:21.75pt" o:ole="">
            <v:imagedata r:id="rId211" o:title=""/>
          </v:shape>
          <o:OLEObject Type="Embed" ProgID="Equation.DSMT4" ShapeID="_x0000_i1125" DrawAspect="Content" ObjectID="_1587290005" r:id="rId212"/>
        </w:object>
      </w:r>
      <w:r>
        <w:rPr>
          <w:rFonts w:hint="cs"/>
          <w:rtl/>
        </w:rPr>
        <w:t xml:space="preserve">  در زیر برنامه مورد نظر توضیح داده شده است.</w:t>
      </w:r>
    </w:p>
    <w:p w:rsidR="005F4E1C" w:rsidRDefault="005F4E1C" w:rsidP="00AD3CA1">
      <w:pPr>
        <w:pStyle w:val="-3"/>
        <w:rPr>
          <w:rtl/>
        </w:rPr>
      </w:pPr>
      <w:bookmarkStart w:id="147" w:name="_Toc439502869"/>
      <w:r>
        <w:rPr>
          <w:rFonts w:hint="cs"/>
          <w:rtl/>
        </w:rPr>
        <w:t>شکل ماتریسی معادلات آشفتگی</w:t>
      </w:r>
      <w:bookmarkEnd w:id="147"/>
    </w:p>
    <w:p w:rsidR="00304204" w:rsidRDefault="005F4E1C" w:rsidP="00887689">
      <w:pPr>
        <w:pStyle w:val="ac"/>
        <w:spacing w:line="360" w:lineRule="auto"/>
        <w:rPr>
          <w:rtl/>
        </w:rPr>
      </w:pPr>
      <w:r>
        <w:rPr>
          <w:rFonts w:hint="cs"/>
          <w:rtl/>
        </w:rPr>
        <w:t>جهت حل عددی و گسسته</w:t>
      </w:r>
      <w:r>
        <w:rPr>
          <w:rtl/>
        </w:rPr>
        <w:softHyphen/>
      </w:r>
      <w:r w:rsidR="00925BE6">
        <w:rPr>
          <w:rFonts w:hint="cs"/>
          <w:rtl/>
        </w:rPr>
        <w:t xml:space="preserve">سازی معادلات </w:t>
      </w:r>
      <w:r w:rsidR="00887689" w:rsidRPr="001A0513">
        <w:rPr>
          <w:rFonts w:hint="cs"/>
          <w:rtl/>
        </w:rPr>
        <w:t xml:space="preserve">مدل </w:t>
      </w:r>
      <w:r w:rsidR="00887689">
        <w:rPr>
          <w:rFonts w:hint="cs"/>
          <w:rtl/>
        </w:rPr>
        <w:t xml:space="preserve">گذار جدید منتر </w:t>
      </w:r>
      <w:r>
        <w:rPr>
          <w:rFonts w:hint="cs"/>
          <w:rtl/>
        </w:rPr>
        <w:t>راحت</w:t>
      </w:r>
      <w:r>
        <w:rPr>
          <w:rtl/>
        </w:rPr>
        <w:softHyphen/>
      </w:r>
      <w:r>
        <w:rPr>
          <w:rFonts w:hint="cs"/>
          <w:rtl/>
        </w:rPr>
        <w:t>تر است که این معادلات را به صورت ماتریسی بنویسم. به این منظور معادلات بی</w:t>
      </w:r>
      <w:r>
        <w:rPr>
          <w:rtl/>
        </w:rPr>
        <w:softHyphen/>
      </w:r>
      <w:r w:rsidR="00605955">
        <w:rPr>
          <w:rFonts w:hint="cs"/>
          <w:rtl/>
        </w:rPr>
        <w:t>بعد شده</w:t>
      </w:r>
      <w:r w:rsidR="00F008D7">
        <w:rPr>
          <w:rtl/>
        </w:rPr>
        <w:fldChar w:fldCharType="begin"/>
      </w:r>
      <w:r w:rsidR="00F008D7">
        <w:rPr>
          <w:rtl/>
        </w:rPr>
        <w:instrText xml:space="preserve"> </w:instrText>
      </w:r>
      <w:r w:rsidR="00F008D7">
        <w:rPr>
          <w:rFonts w:hint="cs"/>
        </w:rPr>
        <w:instrText>REF</w:instrText>
      </w:r>
      <w:r w:rsidR="00F008D7">
        <w:rPr>
          <w:rFonts w:hint="cs"/>
          <w:rtl/>
        </w:rPr>
        <w:instrText xml:space="preserve"> _</w:instrText>
      </w:r>
      <w:r w:rsidR="00F008D7">
        <w:rPr>
          <w:rFonts w:hint="cs"/>
        </w:rPr>
        <w:instrText>Ref513455187 \h</w:instrText>
      </w:r>
      <w:r w:rsidR="00F008D7">
        <w:rPr>
          <w:rtl/>
        </w:rPr>
        <w:instrText xml:space="preserve"> </w:instrText>
      </w:r>
      <w:r w:rsidR="00F008D7">
        <w:rPr>
          <w:rtl/>
        </w:rPr>
      </w:r>
      <w:r w:rsidR="00F008D7">
        <w:rPr>
          <w:rtl/>
        </w:rPr>
        <w:fldChar w:fldCharType="separate"/>
      </w:r>
      <w:r w:rsidR="00975142">
        <w:rPr>
          <w:rFonts w:hint="cs"/>
          <w:rtl/>
        </w:rPr>
        <w:t>(</w:t>
      </w:r>
      <w:r w:rsidR="00975142">
        <w:rPr>
          <w:noProof/>
          <w:rtl/>
        </w:rPr>
        <w:t>28</w:t>
      </w:r>
      <w:r w:rsidR="00975142">
        <w:rPr>
          <w:rFonts w:hint="cs"/>
          <w:rtl/>
        </w:rPr>
        <w:t>)</w:t>
      </w:r>
      <w:r w:rsidR="00F008D7">
        <w:rPr>
          <w:rtl/>
        </w:rPr>
        <w:fldChar w:fldCharType="end"/>
      </w:r>
      <w:r w:rsidR="00F008D7">
        <w:rPr>
          <w:rFonts w:hint="cs"/>
          <w:rtl/>
        </w:rPr>
        <w:t>و</w:t>
      </w:r>
      <w:r w:rsidR="00F008D7">
        <w:rPr>
          <w:rtl/>
        </w:rPr>
        <w:fldChar w:fldCharType="begin"/>
      </w:r>
      <w:r w:rsidR="00F008D7">
        <w:rPr>
          <w:rtl/>
        </w:rPr>
        <w:instrText xml:space="preserve"> </w:instrText>
      </w:r>
      <w:r w:rsidR="00F008D7">
        <w:rPr>
          <w:rFonts w:hint="cs"/>
        </w:rPr>
        <w:instrText>REF</w:instrText>
      </w:r>
      <w:r w:rsidR="00F008D7">
        <w:rPr>
          <w:rFonts w:hint="cs"/>
          <w:rtl/>
        </w:rPr>
        <w:instrText xml:space="preserve"> _</w:instrText>
      </w:r>
      <w:r w:rsidR="00F008D7">
        <w:rPr>
          <w:rFonts w:hint="cs"/>
        </w:rPr>
        <w:instrText>Ref513455200 \h</w:instrText>
      </w:r>
      <w:r w:rsidR="00F008D7">
        <w:rPr>
          <w:rtl/>
        </w:rPr>
        <w:instrText xml:space="preserve"> </w:instrText>
      </w:r>
      <w:r w:rsidR="00F008D7">
        <w:rPr>
          <w:rtl/>
        </w:rPr>
      </w:r>
      <w:r w:rsidR="00F008D7">
        <w:rPr>
          <w:rtl/>
        </w:rPr>
        <w:fldChar w:fldCharType="separate"/>
      </w:r>
      <w:r w:rsidR="00975142">
        <w:rPr>
          <w:rFonts w:hint="cs"/>
          <w:rtl/>
        </w:rPr>
        <w:t>(</w:t>
      </w:r>
      <w:r w:rsidR="00975142">
        <w:rPr>
          <w:noProof/>
          <w:rtl/>
        </w:rPr>
        <w:t>29</w:t>
      </w:r>
      <w:r w:rsidR="00975142">
        <w:rPr>
          <w:rFonts w:hint="cs"/>
          <w:rtl/>
        </w:rPr>
        <w:t>)</w:t>
      </w:r>
      <w:r w:rsidR="00F008D7">
        <w:rPr>
          <w:rtl/>
        </w:rPr>
        <w:fldChar w:fldCharType="end"/>
      </w:r>
      <w:r w:rsidR="00F008D7">
        <w:rPr>
          <w:rFonts w:hint="cs"/>
          <w:rtl/>
        </w:rPr>
        <w:t>و</w:t>
      </w:r>
      <w:r w:rsidR="00F008D7">
        <w:rPr>
          <w:rtl/>
        </w:rPr>
        <w:fldChar w:fldCharType="begin"/>
      </w:r>
      <w:r w:rsidR="00F008D7">
        <w:rPr>
          <w:rtl/>
        </w:rPr>
        <w:instrText xml:space="preserve"> </w:instrText>
      </w:r>
      <w:r w:rsidR="00F008D7">
        <w:rPr>
          <w:rFonts w:hint="cs"/>
        </w:rPr>
        <w:instrText>REF</w:instrText>
      </w:r>
      <w:r w:rsidR="00F008D7">
        <w:rPr>
          <w:rFonts w:hint="cs"/>
          <w:rtl/>
        </w:rPr>
        <w:instrText xml:space="preserve"> _</w:instrText>
      </w:r>
      <w:r w:rsidR="00F008D7">
        <w:rPr>
          <w:rFonts w:hint="cs"/>
        </w:rPr>
        <w:instrText>Ref513455208 \h</w:instrText>
      </w:r>
      <w:r w:rsidR="00F008D7">
        <w:rPr>
          <w:rtl/>
        </w:rPr>
        <w:instrText xml:space="preserve"> </w:instrText>
      </w:r>
      <w:r w:rsidR="00F008D7">
        <w:rPr>
          <w:rtl/>
        </w:rPr>
      </w:r>
      <w:r w:rsidR="00F008D7">
        <w:rPr>
          <w:rtl/>
        </w:rPr>
        <w:fldChar w:fldCharType="separate"/>
      </w:r>
      <w:r w:rsidR="00975142">
        <w:rPr>
          <w:rFonts w:hint="cs"/>
          <w:rtl/>
        </w:rPr>
        <w:t>(</w:t>
      </w:r>
      <w:r w:rsidR="00975142">
        <w:rPr>
          <w:noProof/>
          <w:rtl/>
        </w:rPr>
        <w:t>30</w:t>
      </w:r>
      <w:r w:rsidR="00975142">
        <w:rPr>
          <w:rFonts w:hint="cs"/>
          <w:rtl/>
        </w:rPr>
        <w:t>)</w:t>
      </w:r>
      <w:r w:rsidR="00F008D7">
        <w:rPr>
          <w:rtl/>
        </w:rPr>
        <w:fldChar w:fldCharType="end"/>
      </w:r>
      <w:r w:rsidR="00605955">
        <w:rPr>
          <w:rFonts w:hint="cs"/>
          <w:rtl/>
        </w:rPr>
        <w:t xml:space="preserve"> </w:t>
      </w:r>
      <w:r w:rsidR="00BA443A">
        <w:rPr>
          <w:rFonts w:hint="cs"/>
          <w:rtl/>
        </w:rPr>
        <w:t>را</w:t>
      </w:r>
      <w:r>
        <w:rPr>
          <w:rFonts w:hint="cs"/>
          <w:rtl/>
        </w:rPr>
        <w:t xml:space="preserve"> به فرم ماتریسی زیر بازنویسی می</w:t>
      </w:r>
      <w:r>
        <w:rPr>
          <w:rtl/>
        </w:rPr>
        <w:softHyphen/>
      </w:r>
      <w:r>
        <w:rPr>
          <w:rFonts w:hint="cs"/>
          <w:rtl/>
        </w:rPr>
        <w:t>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04204" w:rsidTr="00F008D7">
        <w:tc>
          <w:tcPr>
            <w:tcW w:w="4508" w:type="dxa"/>
          </w:tcPr>
          <w:p w:rsidR="00304204" w:rsidRDefault="00304204" w:rsidP="00643993">
            <w:pPr>
              <w:pStyle w:val="ac"/>
              <w:spacing w:line="360" w:lineRule="auto"/>
              <w:rPr>
                <w:rtl/>
              </w:rPr>
            </w:pPr>
          </w:p>
          <w:p w:rsidR="00304204" w:rsidRPr="00304204" w:rsidRDefault="00304204" w:rsidP="00304204">
            <w:pPr>
              <w:rPr>
                <w:rtl/>
              </w:rPr>
            </w:pPr>
            <w:bookmarkStart w:id="148" w:name="_Ref513455253"/>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39</w:t>
            </w:r>
            <w:r>
              <w:rPr>
                <w:rtl/>
              </w:rPr>
              <w:fldChar w:fldCharType="end"/>
            </w:r>
            <w:r>
              <w:rPr>
                <w:rFonts w:hint="cs"/>
                <w:rtl/>
              </w:rPr>
              <w:t>)</w:t>
            </w:r>
            <w:bookmarkEnd w:id="148"/>
          </w:p>
        </w:tc>
        <w:tc>
          <w:tcPr>
            <w:tcW w:w="4508" w:type="dxa"/>
          </w:tcPr>
          <w:p w:rsidR="00304204" w:rsidRDefault="00304204" w:rsidP="00304204">
            <w:pPr>
              <w:pStyle w:val="ac"/>
              <w:spacing w:line="360" w:lineRule="auto"/>
              <w:jc w:val="right"/>
              <w:rPr>
                <w:rtl/>
              </w:rPr>
            </w:pPr>
            <w:r w:rsidRPr="00CA330D">
              <w:rPr>
                <w:rFonts w:asciiTheme="minorHAnsi" w:hAnsiTheme="minorHAnsi" w:cstheme="minorBidi"/>
                <w:position w:val="-62"/>
              </w:rPr>
              <w:object w:dxaOrig="3879" w:dyaOrig="2220">
                <v:shape id="_x0000_i1126" type="#_x0000_t75" style="width:194.25pt;height:108pt" o:ole="">
                  <v:imagedata r:id="rId213" o:title=""/>
                </v:shape>
                <o:OLEObject Type="Embed" ProgID="Equation.DSMT4" ShapeID="_x0000_i1126" DrawAspect="Content" ObjectID="_1587290006" r:id="rId214"/>
              </w:object>
            </w:r>
          </w:p>
        </w:tc>
      </w:tr>
    </w:tbl>
    <w:p w:rsidR="00304204" w:rsidRDefault="005F4E1C" w:rsidP="00304204">
      <w:pPr>
        <w:spacing w:line="360" w:lineRule="auto"/>
        <w:ind w:firstLine="0"/>
        <w:rPr>
          <w:rtl/>
        </w:rPr>
      </w:pPr>
      <w:bookmarkStart w:id="149" w:name="_Ref440364101"/>
      <w:bookmarkEnd w:id="149"/>
      <w:r>
        <w:rPr>
          <w:rFonts w:hint="cs"/>
          <w:rtl/>
        </w:rPr>
        <w:t xml:space="preserve">در این رابطه </w:t>
      </w:r>
      <w:r w:rsidRPr="0041547A">
        <w:rPr>
          <w:position w:val="-12"/>
        </w:rPr>
        <w:object w:dxaOrig="360" w:dyaOrig="420">
          <v:shape id="_x0000_i1127" type="#_x0000_t75" style="width:21.75pt;height:21.75pt" o:ole="">
            <v:imagedata r:id="rId215" o:title=""/>
          </v:shape>
          <o:OLEObject Type="Embed" ProgID="Equation.DSMT4" ShapeID="_x0000_i1127" DrawAspect="Content" ObjectID="_1587290007" r:id="rId216"/>
        </w:object>
      </w:r>
      <w:r>
        <w:rPr>
          <w:rFonts w:hint="cs"/>
          <w:rtl/>
        </w:rPr>
        <w:t xml:space="preserve"> و </w:t>
      </w:r>
      <w:r w:rsidR="00643993" w:rsidRPr="0041547A">
        <w:rPr>
          <w:position w:val="-12"/>
        </w:rPr>
        <w:object w:dxaOrig="440" w:dyaOrig="420">
          <v:shape id="_x0000_i1128" type="#_x0000_t75" style="width:21.75pt;height:21.75pt" o:ole="">
            <v:imagedata r:id="rId217" o:title=""/>
          </v:shape>
          <o:OLEObject Type="Embed" ProgID="Equation.DSMT4" ShapeID="_x0000_i1128" DrawAspect="Content" ObjectID="_1587290008" r:id="rId218"/>
        </w:object>
      </w:r>
      <w:r w:rsidR="00643993">
        <w:rPr>
          <w:rFonts w:hint="cs"/>
          <w:rtl/>
        </w:rPr>
        <w:t>و</w:t>
      </w:r>
      <w:r w:rsidR="00643993" w:rsidRPr="0041547A">
        <w:rPr>
          <w:position w:val="-12"/>
        </w:rPr>
        <w:object w:dxaOrig="460" w:dyaOrig="420">
          <v:shape id="_x0000_i1129" type="#_x0000_t75" style="width:21.75pt;height:21.75pt" o:ole="">
            <v:imagedata r:id="rId219" o:title=""/>
          </v:shape>
          <o:OLEObject Type="Embed" ProgID="Equation.DSMT4" ShapeID="_x0000_i1129" DrawAspect="Content" ObjectID="_1587290009" r:id="rId220"/>
        </w:object>
      </w:r>
      <w:r>
        <w:rPr>
          <w:rFonts w:hint="cs"/>
          <w:rtl/>
        </w:rPr>
        <w:t>، بیانگر بخش</w:t>
      </w:r>
      <w:r>
        <w:rPr>
          <w:rtl/>
        </w:rPr>
        <w:softHyphen/>
      </w:r>
      <w:r>
        <w:rPr>
          <w:rFonts w:hint="cs"/>
          <w:rtl/>
        </w:rPr>
        <w:t>های جابجایی</w:t>
      </w:r>
      <w:r>
        <w:rPr>
          <w:rStyle w:val="FootnoteReference"/>
          <w:rtl/>
        </w:rPr>
        <w:footnoteReference w:id="35"/>
      </w:r>
      <w:r>
        <w:rPr>
          <w:rFonts w:hint="cs"/>
          <w:rtl/>
        </w:rPr>
        <w:t xml:space="preserve"> می</w:t>
      </w:r>
      <w:r>
        <w:rPr>
          <w:rtl/>
        </w:rPr>
        <w:softHyphen/>
      </w:r>
      <w:r>
        <w:rPr>
          <w:rFonts w:hint="cs"/>
          <w:rtl/>
        </w:rPr>
        <w:t xml:space="preserve">باشند، </w:t>
      </w:r>
      <w:r w:rsidRPr="0041547A">
        <w:rPr>
          <w:position w:val="-12"/>
        </w:rPr>
        <w:object w:dxaOrig="380" w:dyaOrig="420">
          <v:shape id="_x0000_i1130" type="#_x0000_t75" style="width:21.75pt;height:21.75pt" o:ole="">
            <v:imagedata r:id="rId221" o:title=""/>
          </v:shape>
          <o:OLEObject Type="Embed" ProgID="Equation.DSMT4" ShapeID="_x0000_i1130" DrawAspect="Content" ObjectID="_1587290010" r:id="rId222"/>
        </w:object>
      </w:r>
      <w:r>
        <w:rPr>
          <w:rFonts w:hint="cs"/>
          <w:rtl/>
        </w:rPr>
        <w:t xml:space="preserve"> و </w:t>
      </w:r>
      <w:r w:rsidRPr="0041547A">
        <w:rPr>
          <w:position w:val="-12"/>
        </w:rPr>
        <w:object w:dxaOrig="460" w:dyaOrig="420">
          <v:shape id="_x0000_i1131" type="#_x0000_t75" style="width:21.75pt;height:21.75pt" o:ole="">
            <v:imagedata r:id="rId223" o:title=""/>
          </v:shape>
          <o:OLEObject Type="Embed" ProgID="Equation.DSMT4" ShapeID="_x0000_i1131" DrawAspect="Content" ObjectID="_1587290011" r:id="rId224"/>
        </w:object>
      </w:r>
      <w:r>
        <w:rPr>
          <w:rFonts w:hint="cs"/>
          <w:rtl/>
        </w:rPr>
        <w:t xml:space="preserve"> </w:t>
      </w:r>
      <w:r w:rsidR="00643993">
        <w:rPr>
          <w:rFonts w:hint="cs"/>
          <w:rtl/>
        </w:rPr>
        <w:t xml:space="preserve">و </w:t>
      </w:r>
      <w:r w:rsidR="00643993" w:rsidRPr="0041547A">
        <w:rPr>
          <w:position w:val="-12"/>
        </w:rPr>
        <w:object w:dxaOrig="480" w:dyaOrig="420">
          <v:shape id="_x0000_i1132" type="#_x0000_t75" style="width:21.75pt;height:21.75pt" o:ole="">
            <v:imagedata r:id="rId225" o:title=""/>
          </v:shape>
          <o:OLEObject Type="Embed" ProgID="Equation.DSMT4" ShapeID="_x0000_i1132" DrawAspect="Content" ObjectID="_1587290012" r:id="rId226"/>
        </w:object>
      </w:r>
      <w:r>
        <w:rPr>
          <w:rFonts w:hint="cs"/>
          <w:rtl/>
        </w:rPr>
        <w:t>بیانگر بخش</w:t>
      </w:r>
      <w:r>
        <w:rPr>
          <w:rtl/>
        </w:rPr>
        <w:softHyphen/>
      </w:r>
      <w:r>
        <w:rPr>
          <w:rFonts w:hint="cs"/>
          <w:rtl/>
        </w:rPr>
        <w:t>های پخش</w:t>
      </w:r>
      <w:r>
        <w:rPr>
          <w:rtl/>
        </w:rPr>
        <w:softHyphen/>
      </w:r>
      <w:r>
        <w:rPr>
          <w:rFonts w:hint="cs"/>
          <w:rtl/>
        </w:rPr>
        <w:t>شوندگی</w:t>
      </w:r>
      <w:r>
        <w:rPr>
          <w:rStyle w:val="FootnoteReference"/>
          <w:rtl/>
        </w:rPr>
        <w:footnoteReference w:id="36"/>
      </w:r>
      <w:r>
        <w:rPr>
          <w:rFonts w:hint="cs"/>
          <w:rtl/>
        </w:rPr>
        <w:t xml:space="preserve"> و </w:t>
      </w:r>
      <w:r w:rsidRPr="0041547A">
        <w:rPr>
          <w:position w:val="-6"/>
        </w:rPr>
        <w:object w:dxaOrig="220" w:dyaOrig="300">
          <v:shape id="_x0000_i1133" type="#_x0000_t75" style="width:14.25pt;height:14.25pt" o:ole="">
            <v:imagedata r:id="rId227" o:title=""/>
          </v:shape>
          <o:OLEObject Type="Embed" ProgID="Equation.DSMT4" ShapeID="_x0000_i1133" DrawAspect="Content" ObjectID="_1587290013" r:id="rId228"/>
        </w:object>
      </w:r>
      <w:r>
        <w:rPr>
          <w:rFonts w:hint="cs"/>
          <w:rtl/>
        </w:rPr>
        <w:t xml:space="preserve"> ترم چشمه</w:t>
      </w:r>
      <w:r>
        <w:rPr>
          <w:rStyle w:val="FootnoteReference"/>
          <w:rtl/>
        </w:rPr>
        <w:footnoteReference w:id="37"/>
      </w:r>
      <w:r>
        <w:rPr>
          <w:rFonts w:hint="cs"/>
          <w:rtl/>
        </w:rPr>
        <w:t xml:space="preserve"> می</w:t>
      </w:r>
      <w:r>
        <w:rPr>
          <w:rtl/>
        </w:rPr>
        <w:softHyphen/>
      </w:r>
      <w:r>
        <w:rPr>
          <w:rFonts w:hint="cs"/>
          <w:rtl/>
        </w:rPr>
        <w:t>باشد. هرکدام از این بخش</w:t>
      </w:r>
      <w:r>
        <w:rPr>
          <w:rtl/>
        </w:rPr>
        <w:softHyphen/>
      </w:r>
      <w:r>
        <w:rPr>
          <w:rFonts w:hint="cs"/>
          <w:rtl/>
        </w:rPr>
        <w:t>ها به صورت زیر می</w:t>
      </w:r>
      <w:r>
        <w:rPr>
          <w:rtl/>
        </w:rPr>
        <w:softHyphen/>
      </w:r>
      <w:r>
        <w:rPr>
          <w:rFonts w:hint="cs"/>
          <w:rtl/>
        </w:rPr>
        <w:t>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0"/>
        <w:gridCol w:w="7476"/>
      </w:tblGrid>
      <w:tr w:rsidR="00304204" w:rsidTr="00F008D7">
        <w:tc>
          <w:tcPr>
            <w:tcW w:w="1550" w:type="dxa"/>
          </w:tcPr>
          <w:p w:rsidR="00304204" w:rsidRDefault="00304204" w:rsidP="00304204">
            <w:pPr>
              <w:spacing w:line="360" w:lineRule="auto"/>
              <w:ind w:firstLine="0"/>
              <w:rPr>
                <w:rtl/>
              </w:rPr>
            </w:pPr>
          </w:p>
          <w:p w:rsidR="00304204" w:rsidRPr="00304204" w:rsidRDefault="00304204" w:rsidP="00304204">
            <w:pPr>
              <w:rPr>
                <w:rtl/>
              </w:rPr>
            </w:pPr>
          </w:p>
          <w:p w:rsidR="00304204" w:rsidRPr="00304204" w:rsidRDefault="00304204" w:rsidP="00304204">
            <w:pPr>
              <w:rPr>
                <w:rtl/>
              </w:rPr>
            </w:pPr>
          </w:p>
          <w:p w:rsidR="00304204" w:rsidRPr="00304204" w:rsidRDefault="00304204" w:rsidP="00304204">
            <w:pPr>
              <w:rPr>
                <w:rtl/>
              </w:rPr>
            </w:pPr>
          </w:p>
          <w:p w:rsidR="00304204" w:rsidRDefault="00304204" w:rsidP="00304204">
            <w:pPr>
              <w:rPr>
                <w:rtl/>
              </w:rPr>
            </w:pPr>
          </w:p>
          <w:p w:rsidR="00304204" w:rsidRPr="00304204" w:rsidRDefault="00304204" w:rsidP="00304204">
            <w:pPr>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40</w:t>
            </w:r>
            <w:r>
              <w:rPr>
                <w:rtl/>
              </w:rPr>
              <w:fldChar w:fldCharType="end"/>
            </w:r>
            <w:r>
              <w:rPr>
                <w:rFonts w:hint="cs"/>
                <w:rtl/>
              </w:rPr>
              <w:t>)</w:t>
            </w:r>
          </w:p>
        </w:tc>
        <w:tc>
          <w:tcPr>
            <w:tcW w:w="7476" w:type="dxa"/>
          </w:tcPr>
          <w:p w:rsidR="00304204" w:rsidRDefault="00304204" w:rsidP="00304204">
            <w:pPr>
              <w:spacing w:line="360" w:lineRule="auto"/>
              <w:ind w:firstLine="0"/>
              <w:jc w:val="right"/>
              <w:rPr>
                <w:rtl/>
              </w:rPr>
            </w:pPr>
            <w:r w:rsidRPr="00304204">
              <w:rPr>
                <w:position w:val="-74"/>
              </w:rPr>
              <w:object w:dxaOrig="7260" w:dyaOrig="6259">
                <v:shape id="_x0000_i1134" type="#_x0000_t75" style="width:5in;height:309.75pt" o:ole="">
                  <v:imagedata r:id="rId229" o:title=""/>
                </v:shape>
                <o:OLEObject Type="Embed" ProgID="Equation.DSMT4" ShapeID="_x0000_i1134" DrawAspect="Content" ObjectID="_1587290014" r:id="rId230"/>
              </w:object>
            </w:r>
          </w:p>
        </w:tc>
      </w:tr>
    </w:tbl>
    <w:p w:rsidR="00F008D7" w:rsidRDefault="00F008D7" w:rsidP="00F008D7">
      <w:pPr>
        <w:pStyle w:val="-3"/>
        <w:rPr>
          <w:rtl/>
        </w:rPr>
      </w:pPr>
      <w:bookmarkStart w:id="150" w:name="_Toc512356546"/>
      <w:bookmarkStart w:id="151" w:name="_Toc439502870"/>
      <w:r>
        <w:rPr>
          <w:rFonts w:hint="cs"/>
          <w:rtl/>
        </w:rPr>
        <w:t xml:space="preserve">کوپلینگ معادلات مدل </w:t>
      </w:r>
      <w:r w:rsidRPr="00F008D7">
        <w:rPr>
          <w:sz w:val="26"/>
          <w:szCs w:val="22"/>
        </w:rPr>
        <w:t>SST-KW</w:t>
      </w:r>
      <w:r>
        <w:rPr>
          <w:rFonts w:hint="cs"/>
          <w:rtl/>
        </w:rPr>
        <w:t>ومدل گذار منتر</w:t>
      </w:r>
      <w:bookmarkEnd w:id="150"/>
    </w:p>
    <w:p w:rsidR="006C0E7E" w:rsidRPr="00E8692F" w:rsidRDefault="006C0E7E" w:rsidP="006C0E7E">
      <w:pPr>
        <w:pStyle w:val="ac"/>
        <w:rPr>
          <w:rtl/>
        </w:rPr>
      </w:pPr>
      <w:r w:rsidRPr="00E8692F">
        <w:rPr>
          <w:rFonts w:hint="cs"/>
          <w:rtl/>
        </w:rPr>
        <w:t>همانطور که گفته شد، مدل گذار جدید منتر به مدل</w:t>
      </w:r>
      <w:r w:rsidRPr="003D5732">
        <w:rPr>
          <w:position w:val="-6"/>
        </w:rPr>
        <w:object w:dxaOrig="1140" w:dyaOrig="300">
          <v:shape id="_x0000_i1135" type="#_x0000_t75" style="width:57.75pt;height:14.25pt" o:ole="">
            <v:imagedata r:id="rId231" o:title=""/>
          </v:shape>
          <o:OLEObject Type="Embed" ProgID="Equation.DSMT4" ShapeID="_x0000_i1135" DrawAspect="Content" ObjectID="_1587290015" r:id="rId232"/>
        </w:object>
      </w:r>
      <w:r w:rsidRPr="00E8692F">
        <w:rPr>
          <w:rFonts w:hint="cs"/>
          <w:rtl/>
        </w:rPr>
        <w:t xml:space="preserve"> کوپل می</w:t>
      </w:r>
      <w:r w:rsidRPr="00E8692F">
        <w:rPr>
          <w:rtl/>
        </w:rPr>
        <w:softHyphen/>
      </w:r>
      <w:r w:rsidRPr="00E8692F">
        <w:rPr>
          <w:rFonts w:hint="cs"/>
          <w:rtl/>
        </w:rPr>
        <w:t>شود. بدین</w:t>
      </w:r>
      <w:r>
        <w:rPr>
          <w:rFonts w:hint="cs"/>
          <w:rtl/>
        </w:rPr>
        <w:t xml:space="preserve"> </w:t>
      </w:r>
      <w:r w:rsidRPr="00E8692F">
        <w:rPr>
          <w:rFonts w:hint="cs"/>
          <w:rtl/>
        </w:rPr>
        <w:t xml:space="preserve">صورت که ترم تولید و استهلاک معادله انتقال مربوط به تولید انرژی جنبشی آشفتگی </w:t>
      </w:r>
      <w:r w:rsidRPr="003D5732">
        <w:rPr>
          <w:position w:val="-6"/>
        </w:rPr>
        <w:object w:dxaOrig="220" w:dyaOrig="300">
          <v:shape id="_x0000_i1136" type="#_x0000_t75" style="width:14.25pt;height:14.25pt" o:ole="">
            <v:imagedata r:id="rId233" o:title=""/>
          </v:shape>
          <o:OLEObject Type="Embed" ProgID="Equation.DSMT4" ShapeID="_x0000_i1136" DrawAspect="Content" ObjectID="_1587290016" r:id="rId234"/>
        </w:object>
      </w:r>
      <w:r w:rsidRPr="00E8692F">
        <w:rPr>
          <w:rtl/>
        </w:rPr>
        <w:t xml:space="preserve"> </w:t>
      </w:r>
      <w:r w:rsidRPr="00E8692F">
        <w:rPr>
          <w:rFonts w:hint="cs"/>
          <w:rtl/>
        </w:rPr>
        <w:t>به صورت زیر اصلاح می</w:t>
      </w:r>
      <w:r w:rsidRPr="00E8692F">
        <w:rPr>
          <w:rtl/>
        </w:rPr>
        <w:softHyphen/>
      </w:r>
      <w:r w:rsidRPr="00E8692F">
        <w:rPr>
          <w:rFonts w:hint="cs"/>
          <w:rtl/>
        </w:rPr>
        <w:t>گردد:</w:t>
      </w:r>
    </w:p>
    <w:tbl>
      <w:tblPr>
        <w:tblStyle w:val="TableGrid"/>
        <w:bidiVisual/>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7316"/>
      </w:tblGrid>
      <w:tr w:rsidR="006C0E7E" w:rsidTr="006C0E7E">
        <w:tc>
          <w:tcPr>
            <w:tcW w:w="1715" w:type="dxa"/>
          </w:tcPr>
          <w:p w:rsidR="006C0E7E" w:rsidRDefault="006C0E7E" w:rsidP="006C0E7E">
            <w:pPr>
              <w:pStyle w:val="af9"/>
              <w:bidi w:val="0"/>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41</w:t>
            </w:r>
            <w:r>
              <w:rPr>
                <w:rtl/>
              </w:rPr>
              <w:fldChar w:fldCharType="end"/>
            </w:r>
            <w:r>
              <w:rPr>
                <w:rFonts w:hint="cs"/>
                <w:rtl/>
              </w:rPr>
              <w:t>)</w:t>
            </w:r>
          </w:p>
        </w:tc>
        <w:tc>
          <w:tcPr>
            <w:tcW w:w="7316" w:type="dxa"/>
          </w:tcPr>
          <w:p w:rsidR="006C0E7E" w:rsidRDefault="006C0E7E" w:rsidP="006C0E7E">
            <w:pPr>
              <w:pStyle w:val="af9"/>
              <w:bidi w:val="0"/>
              <w:rPr>
                <w:rtl/>
              </w:rPr>
            </w:pPr>
            <w:r w:rsidRPr="001B7C08">
              <w:object w:dxaOrig="5580" w:dyaOrig="760">
                <v:shape id="_x0000_i1137" type="#_x0000_t75" style="width:280.5pt;height:36pt" o:ole="">
                  <v:imagedata r:id="rId235" o:title=""/>
                </v:shape>
                <o:OLEObject Type="Embed" ProgID="Equation.DSMT4" ShapeID="_x0000_i1137" DrawAspect="Content" ObjectID="_1587290017" r:id="rId236"/>
              </w:object>
            </w:r>
          </w:p>
        </w:tc>
      </w:tr>
      <w:tr w:rsidR="006C0E7E" w:rsidTr="006C0E7E">
        <w:tc>
          <w:tcPr>
            <w:tcW w:w="1715" w:type="dxa"/>
          </w:tcPr>
          <w:p w:rsidR="006C0E7E" w:rsidRDefault="006C0E7E" w:rsidP="006C0E7E">
            <w:pPr>
              <w:pStyle w:val="af9"/>
              <w:bidi w:val="0"/>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42</w:t>
            </w:r>
            <w:r>
              <w:rPr>
                <w:rtl/>
              </w:rPr>
              <w:fldChar w:fldCharType="end"/>
            </w:r>
            <w:r>
              <w:rPr>
                <w:rFonts w:hint="cs"/>
                <w:rtl/>
              </w:rPr>
              <w:t>)</w:t>
            </w:r>
          </w:p>
        </w:tc>
        <w:tc>
          <w:tcPr>
            <w:tcW w:w="7316" w:type="dxa"/>
          </w:tcPr>
          <w:p w:rsidR="006C0E7E" w:rsidRDefault="006C0E7E" w:rsidP="006C0E7E">
            <w:pPr>
              <w:pStyle w:val="af9"/>
              <w:bidi w:val="0"/>
              <w:rPr>
                <w:rtl/>
              </w:rPr>
            </w:pPr>
            <w:r w:rsidRPr="001B7C08">
              <w:object w:dxaOrig="4380" w:dyaOrig="760">
                <v:shape id="_x0000_i1138" type="#_x0000_t75" style="width:3in;height:36pt" o:ole="">
                  <v:imagedata r:id="rId237" o:title=""/>
                </v:shape>
                <o:OLEObject Type="Embed" ProgID="Equation.DSMT4" ShapeID="_x0000_i1138" DrawAspect="Content" ObjectID="_1587290018" r:id="rId238"/>
              </w:object>
            </w:r>
          </w:p>
        </w:tc>
      </w:tr>
    </w:tbl>
    <w:p w:rsidR="006C0E7E" w:rsidRDefault="006C0E7E" w:rsidP="006C0E7E">
      <w:pPr>
        <w:pStyle w:val="ac"/>
        <w:rPr>
          <w:rFonts w:eastAsiaTheme="minorEastAsia"/>
          <w:rtl/>
        </w:rPr>
      </w:pPr>
      <w:r>
        <w:rPr>
          <w:rFonts w:hint="cs"/>
          <w:rtl/>
        </w:rPr>
        <w:t xml:space="preserve">که در این رابطه، </w:t>
      </w:r>
      <w:r w:rsidRPr="00BC32FD">
        <w:rPr>
          <w:position w:val="-12"/>
        </w:rPr>
        <w:object w:dxaOrig="300" w:dyaOrig="380">
          <v:shape id="_x0000_i1139" type="#_x0000_t75" style="width:14.25pt;height:21.75pt" o:ole="">
            <v:imagedata r:id="rId239" o:title=""/>
          </v:shape>
          <o:OLEObject Type="Embed" ProgID="Equation.DSMT4" ShapeID="_x0000_i1139" DrawAspect="Content" ObjectID="_1587290019" r:id="rId240"/>
        </w:object>
      </w:r>
      <w:r>
        <w:rPr>
          <w:rtl/>
        </w:rPr>
        <w:t xml:space="preserve"> </w:t>
      </w:r>
      <w:r>
        <w:rPr>
          <w:rFonts w:hint="cs"/>
          <w:rtl/>
        </w:rPr>
        <w:t xml:space="preserve">و </w:t>
      </w:r>
      <w:r w:rsidRPr="00BC32FD">
        <w:rPr>
          <w:position w:val="-12"/>
        </w:rPr>
        <w:object w:dxaOrig="360" w:dyaOrig="380">
          <v:shape id="_x0000_i1140" type="#_x0000_t75" style="width:21.75pt;height:21.75pt" o:ole="">
            <v:imagedata r:id="rId241" o:title=""/>
          </v:shape>
          <o:OLEObject Type="Embed" ProgID="Equation.DSMT4" ShapeID="_x0000_i1140" DrawAspect="Content" ObjectID="_1587290020" r:id="rId242"/>
        </w:object>
      </w:r>
      <w:r>
        <w:rPr>
          <w:rtl/>
        </w:rPr>
        <w:t xml:space="preserve"> </w:t>
      </w:r>
      <w:r>
        <w:rPr>
          <w:rFonts w:hint="cs"/>
          <w:rtl/>
        </w:rPr>
        <w:t>ترم</w:t>
      </w:r>
      <w:r>
        <w:rPr>
          <w:rtl/>
        </w:rPr>
        <w:softHyphen/>
      </w:r>
      <w:r>
        <w:rPr>
          <w:rFonts w:hint="cs"/>
          <w:rtl/>
        </w:rPr>
        <w:t>های تولید استهلاک مدل آشفتگی</w:t>
      </w:r>
      <w:r w:rsidRPr="00BC32FD">
        <w:rPr>
          <w:position w:val="-6"/>
        </w:rPr>
        <w:object w:dxaOrig="1040" w:dyaOrig="279">
          <v:shape id="_x0000_i1141" type="#_x0000_t75" style="width:50.25pt;height:14.25pt" o:ole="">
            <v:imagedata r:id="rId243" o:title=""/>
          </v:shape>
          <o:OLEObject Type="Embed" ProgID="Equation.DSMT4" ShapeID="_x0000_i1141" DrawAspect="Content" ObjectID="_1587290021" r:id="rId244"/>
        </w:object>
      </w:r>
      <w:r>
        <w:rPr>
          <w:rFonts w:hint="cs"/>
          <w:rtl/>
        </w:rPr>
        <w:t>هستند.</w:t>
      </w:r>
      <w:r w:rsidRPr="009F6DA7">
        <w:t xml:space="preserve"> </w:t>
      </w:r>
      <w:r>
        <w:rPr>
          <w:rFonts w:hint="cs"/>
          <w:rtl/>
        </w:rPr>
        <w:t>و</w:t>
      </w:r>
      <w:r w:rsidRPr="00BC32FD">
        <w:rPr>
          <w:position w:val="-12"/>
        </w:rPr>
        <w:object w:dxaOrig="420" w:dyaOrig="380">
          <v:shape id="_x0000_i1142" type="#_x0000_t75" style="width:21.75pt;height:21.75pt" o:ole="">
            <v:imagedata r:id="rId245" o:title=""/>
          </v:shape>
          <o:OLEObject Type="Embed" ProgID="Equation.DSMT4" ShapeID="_x0000_i1142" DrawAspect="Content" ObjectID="_1587290022" r:id="rId246"/>
        </w:object>
      </w:r>
      <w:r>
        <w:rPr>
          <w:rFonts w:eastAsiaTheme="minorEastAsia" w:hint="cs"/>
          <w:rtl/>
        </w:rPr>
        <w:t>نیز از رابطه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1"/>
        <w:gridCol w:w="6121"/>
      </w:tblGrid>
      <w:tr w:rsidR="006C0E7E" w:rsidTr="006C0E7E">
        <w:tc>
          <w:tcPr>
            <w:tcW w:w="2901" w:type="dxa"/>
          </w:tcPr>
          <w:p w:rsidR="006C0E7E" w:rsidRDefault="006C0E7E" w:rsidP="006C0E7E">
            <w:pPr>
              <w:pStyle w:val="ac"/>
              <w:rPr>
                <w:rFonts w:eastAsiaTheme="minorEastAsia"/>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43</w:t>
            </w:r>
            <w:r>
              <w:rPr>
                <w:rtl/>
              </w:rPr>
              <w:fldChar w:fldCharType="end"/>
            </w:r>
            <w:r>
              <w:rPr>
                <w:rFonts w:hint="cs"/>
                <w:rtl/>
              </w:rPr>
              <w:t>)</w:t>
            </w:r>
          </w:p>
        </w:tc>
        <w:tc>
          <w:tcPr>
            <w:tcW w:w="6115" w:type="dxa"/>
          </w:tcPr>
          <w:p w:rsidR="006C0E7E" w:rsidRDefault="006C0E7E" w:rsidP="006C0E7E">
            <w:pPr>
              <w:pStyle w:val="ac"/>
              <w:jc w:val="right"/>
              <w:rPr>
                <w:rFonts w:eastAsiaTheme="minorEastAsia"/>
                <w:rtl/>
              </w:rPr>
            </w:pPr>
            <w:r w:rsidRPr="003D5732">
              <w:rPr>
                <w:position w:val="-14"/>
              </w:rPr>
              <w:object w:dxaOrig="5899" w:dyaOrig="400">
                <v:shape id="_x0000_i1143" type="#_x0000_t75" style="width:295.5pt;height:21.75pt" o:ole="">
                  <v:imagedata r:id="rId247" o:title=""/>
                </v:shape>
                <o:OLEObject Type="Embed" ProgID="Equation.DSMT4" ShapeID="_x0000_i1143" DrawAspect="Content" ObjectID="_1587290023" r:id="rId248"/>
              </w:object>
            </w:r>
          </w:p>
        </w:tc>
      </w:tr>
      <w:tr w:rsidR="006C0E7E" w:rsidTr="006C0E7E">
        <w:tc>
          <w:tcPr>
            <w:tcW w:w="2901" w:type="dxa"/>
          </w:tcPr>
          <w:p w:rsidR="006C0E7E" w:rsidRDefault="006C0E7E" w:rsidP="006C0E7E">
            <w:pPr>
              <w:pStyle w:val="ac"/>
              <w:rPr>
                <w:rFonts w:eastAsiaTheme="minorEastAsia"/>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44</w:t>
            </w:r>
            <w:r>
              <w:rPr>
                <w:rtl/>
              </w:rPr>
              <w:fldChar w:fldCharType="end"/>
            </w:r>
            <w:r>
              <w:rPr>
                <w:rFonts w:hint="cs"/>
                <w:rtl/>
              </w:rPr>
              <w:t>)</w:t>
            </w:r>
          </w:p>
        </w:tc>
        <w:tc>
          <w:tcPr>
            <w:tcW w:w="6115" w:type="dxa"/>
          </w:tcPr>
          <w:p w:rsidR="006C0E7E" w:rsidRDefault="006C0E7E" w:rsidP="006C0E7E">
            <w:pPr>
              <w:pStyle w:val="ac"/>
              <w:jc w:val="right"/>
              <w:rPr>
                <w:rFonts w:eastAsiaTheme="minorEastAsia"/>
                <w:rtl/>
              </w:rPr>
            </w:pPr>
            <w:r w:rsidRPr="003D5732">
              <w:rPr>
                <w:position w:val="-38"/>
              </w:rPr>
              <w:object w:dxaOrig="3580" w:dyaOrig="880">
                <v:shape id="_x0000_i1144" type="#_x0000_t75" style="width:180pt;height:43.5pt" o:ole="">
                  <v:imagedata r:id="rId249" o:title=""/>
                </v:shape>
                <o:OLEObject Type="Embed" ProgID="Equation.DSMT4" ShapeID="_x0000_i1144" DrawAspect="Content" ObjectID="_1587290024" r:id="rId250"/>
              </w:object>
            </w:r>
          </w:p>
        </w:tc>
      </w:tr>
      <w:tr w:rsidR="006C0E7E" w:rsidTr="006C0E7E">
        <w:tc>
          <w:tcPr>
            <w:tcW w:w="2901" w:type="dxa"/>
          </w:tcPr>
          <w:p w:rsidR="006C0E7E" w:rsidRDefault="006C0E7E" w:rsidP="006C0E7E">
            <w:pPr>
              <w:pStyle w:val="ac"/>
              <w:rPr>
                <w:rFonts w:eastAsiaTheme="minorEastAsia"/>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45</w:t>
            </w:r>
            <w:r>
              <w:rPr>
                <w:rtl/>
              </w:rPr>
              <w:fldChar w:fldCharType="end"/>
            </w:r>
            <w:r>
              <w:rPr>
                <w:rFonts w:hint="cs"/>
                <w:rtl/>
              </w:rPr>
              <w:t>)</w:t>
            </w:r>
          </w:p>
        </w:tc>
        <w:tc>
          <w:tcPr>
            <w:tcW w:w="6115" w:type="dxa"/>
          </w:tcPr>
          <w:p w:rsidR="006C0E7E" w:rsidRDefault="006C0E7E" w:rsidP="006C0E7E">
            <w:pPr>
              <w:pStyle w:val="ac"/>
              <w:jc w:val="right"/>
              <w:rPr>
                <w:rFonts w:eastAsiaTheme="minorEastAsia"/>
                <w:rtl/>
              </w:rPr>
            </w:pPr>
            <w:r w:rsidRPr="006A7147">
              <w:rPr>
                <w:position w:val="-14"/>
              </w:rPr>
              <w:object w:dxaOrig="4459" w:dyaOrig="400">
                <v:shape id="_x0000_i1145" type="#_x0000_t75" style="width:223.5pt;height:21.75pt" o:ole="">
                  <v:imagedata r:id="rId251" o:title=""/>
                </v:shape>
                <o:OLEObject Type="Embed" ProgID="Equation.DSMT4" ShapeID="_x0000_i1145" DrawAspect="Content" ObjectID="_1587290025" r:id="rId252"/>
              </w:object>
            </w:r>
          </w:p>
        </w:tc>
      </w:tr>
    </w:tbl>
    <w:p w:rsidR="006C0E7E" w:rsidRPr="006C0E7E" w:rsidRDefault="006C0E7E" w:rsidP="006C0E7E">
      <w:pPr>
        <w:pStyle w:val="ac"/>
        <w:rPr>
          <w:rtl/>
        </w:rPr>
      </w:pPr>
    </w:p>
    <w:p w:rsidR="00F008D7" w:rsidRDefault="00F008D7" w:rsidP="00F008D7">
      <w:pPr>
        <w:rPr>
          <w:rtl/>
        </w:rPr>
      </w:pPr>
    </w:p>
    <w:p w:rsidR="005F4E1C" w:rsidRPr="00726DD7" w:rsidRDefault="005F4E1C" w:rsidP="00F008D7">
      <w:pPr>
        <w:pStyle w:val="-3"/>
        <w:rPr>
          <w:rtl/>
        </w:rPr>
      </w:pPr>
      <w:r w:rsidRPr="00726DD7">
        <w:rPr>
          <w:rFonts w:hint="cs"/>
          <w:rtl/>
        </w:rPr>
        <w:lastRenderedPageBreak/>
        <w:t>نحوه گسسته سازی حجم محدود معادلات</w:t>
      </w:r>
      <w:bookmarkEnd w:id="151"/>
      <w:r w:rsidR="006C0E7E">
        <w:rPr>
          <w:rFonts w:hint="cs"/>
          <w:rtl/>
        </w:rPr>
        <w:t xml:space="preserve"> حاکم بر کل میدان حل</w:t>
      </w:r>
    </w:p>
    <w:p w:rsidR="00304204" w:rsidRDefault="005F4E1C" w:rsidP="00887689">
      <w:pPr>
        <w:pStyle w:val="ac"/>
        <w:spacing w:line="360" w:lineRule="auto"/>
        <w:rPr>
          <w:rtl/>
        </w:rPr>
      </w:pPr>
      <w:r w:rsidRPr="00726DD7">
        <w:rPr>
          <w:rFonts w:hint="cs"/>
          <w:rtl/>
        </w:rPr>
        <w:t>در روش حجم محدود، اولین قدم در گسسته</w:t>
      </w:r>
      <w:r w:rsidRPr="00726DD7">
        <w:rPr>
          <w:rtl/>
        </w:rPr>
        <w:softHyphen/>
      </w:r>
      <w:r w:rsidRPr="00726DD7">
        <w:rPr>
          <w:rFonts w:hint="cs"/>
          <w:rtl/>
        </w:rPr>
        <w:t>سازی معادلات، انتگرال</w:t>
      </w:r>
      <w:r w:rsidRPr="00726DD7">
        <w:rPr>
          <w:rtl/>
        </w:rPr>
        <w:softHyphen/>
      </w:r>
      <w:r w:rsidRPr="00726DD7">
        <w:rPr>
          <w:rFonts w:hint="cs"/>
          <w:rtl/>
        </w:rPr>
        <w:t>گیری از شکل بقایی معادلات بر روی یک حجم کنترل می</w:t>
      </w:r>
      <w:r w:rsidRPr="00726DD7">
        <w:rPr>
          <w:rtl/>
        </w:rPr>
        <w:softHyphen/>
      </w:r>
      <w:r w:rsidR="00605955">
        <w:rPr>
          <w:rFonts w:hint="cs"/>
          <w:rtl/>
        </w:rPr>
        <w:t xml:space="preserve">باشد. برای این کار معادله </w:t>
      </w:r>
      <w:r w:rsidR="00F008D7">
        <w:rPr>
          <w:rtl/>
        </w:rPr>
        <w:fldChar w:fldCharType="begin"/>
      </w:r>
      <w:r w:rsidR="00F008D7">
        <w:rPr>
          <w:rtl/>
        </w:rPr>
        <w:instrText xml:space="preserve"> </w:instrText>
      </w:r>
      <w:r w:rsidR="00F008D7">
        <w:rPr>
          <w:rFonts w:hint="cs"/>
        </w:rPr>
        <w:instrText>REF</w:instrText>
      </w:r>
      <w:r w:rsidR="00F008D7">
        <w:rPr>
          <w:rFonts w:hint="cs"/>
          <w:rtl/>
        </w:rPr>
        <w:instrText xml:space="preserve"> _</w:instrText>
      </w:r>
      <w:r w:rsidR="00F008D7">
        <w:rPr>
          <w:rFonts w:hint="cs"/>
        </w:rPr>
        <w:instrText>Ref513455253 \h</w:instrText>
      </w:r>
      <w:r w:rsidR="00F008D7">
        <w:rPr>
          <w:rtl/>
        </w:rPr>
        <w:instrText xml:space="preserve"> </w:instrText>
      </w:r>
      <w:r w:rsidR="00F008D7">
        <w:rPr>
          <w:rtl/>
        </w:rPr>
      </w:r>
      <w:r w:rsidR="00F008D7">
        <w:rPr>
          <w:rtl/>
        </w:rPr>
        <w:fldChar w:fldCharType="separate"/>
      </w:r>
      <w:r w:rsidR="00975142">
        <w:rPr>
          <w:rFonts w:hint="cs"/>
          <w:rtl/>
        </w:rPr>
        <w:t>(</w:t>
      </w:r>
      <w:r w:rsidR="00975142">
        <w:rPr>
          <w:noProof/>
          <w:rtl/>
        </w:rPr>
        <w:t>39</w:t>
      </w:r>
      <w:r w:rsidR="00975142">
        <w:rPr>
          <w:rFonts w:hint="cs"/>
          <w:rtl/>
        </w:rPr>
        <w:t>)</w:t>
      </w:r>
      <w:r w:rsidR="00F008D7">
        <w:rPr>
          <w:rtl/>
        </w:rPr>
        <w:fldChar w:fldCharType="end"/>
      </w:r>
      <w:r w:rsidRPr="00726DD7">
        <w:rPr>
          <w:rFonts w:hint="cs"/>
          <w:rtl/>
        </w:rPr>
        <w:t xml:space="preserve"> را در نظر بگیرید. با انتگرال گیری از این معادله بر روی یک سلول محاسباتی خواهیم داشت</w:t>
      </w:r>
      <w:r w:rsidR="00887689">
        <w:rPr>
          <w:rtl/>
        </w:rPr>
        <w:fldChar w:fldCharType="begin"/>
      </w:r>
      <w:r w:rsidR="00887689">
        <w:rPr>
          <w:rtl/>
        </w:rPr>
        <w:instrText xml:space="preserve"> </w:instrText>
      </w:r>
      <w:r w:rsidR="00887689">
        <w:instrText>ADDIN EN.CITE &lt;EndNote&gt;&lt;Cite&gt;&lt;Author&gt;Hoffmann&lt;/Author&gt;&lt;Year&gt;2000&lt;/Year&gt;&lt;RecNum&gt;42&lt;/RecNum&gt;&lt;DisplayText&gt;[38]&lt;/DisplayText&gt;&lt;record&gt;&lt;rec-number&gt;42&lt;/rec-number&gt;&lt;foreign-keys&gt;&lt;key app="EN" db-id="zzpzvxeejp2wsfedddppwe0ftezwxrdw2xs5" timestamp="1525699708"&gt;42</w:instrText>
      </w:r>
      <w:r w:rsidR="00887689">
        <w:rPr>
          <w:rtl/>
        </w:rPr>
        <w:instrText>&lt;/</w:instrText>
      </w:r>
      <w:r w:rsidR="00887689">
        <w:instrText>key&gt;&lt;/foreign-keys&gt;&lt;ref-type name="Journal Article"&gt;17&lt;/ref-type&gt;&lt;contributors&gt;&lt;authors&gt;&lt;author&gt;Hoffmann, Klaus A&lt;/author&gt;&lt;author&gt;Chiang, Steve T&lt;/author&gt;&lt;/authors&gt;&lt;/contributors&gt;&lt;titles&gt;&lt;title&gt;Computational Fluid Dynamics Volume I&lt;/title&gt;&lt;secondary-title&gt;Engineering Education System, Wichita, Kan, USA&lt;/secondary-title&gt;&lt;/titles&gt;&lt;periodical&gt;&lt;full-title&gt;Engineering Education System, Wichita, Kan, USA&lt;/full-title&gt;&lt;/periodical&gt;&lt;dates&gt;&lt;year&gt;2000&lt;/year&gt;&lt;/dates&gt;&lt;urls&gt;&lt;/urls&gt;&lt;/record&gt;&lt;/Cite&gt;&lt;/EndNote</w:instrText>
      </w:r>
      <w:r w:rsidR="00887689">
        <w:rPr>
          <w:rtl/>
        </w:rPr>
        <w:instrText>&gt;</w:instrText>
      </w:r>
      <w:r w:rsidR="00887689">
        <w:rPr>
          <w:rtl/>
        </w:rPr>
        <w:fldChar w:fldCharType="separate"/>
      </w:r>
      <w:r w:rsidR="00887689">
        <w:rPr>
          <w:noProof/>
          <w:rtl/>
        </w:rPr>
        <w:t>[38]</w:t>
      </w:r>
      <w:r w:rsidR="00887689">
        <w:rPr>
          <w:rtl/>
        </w:rPr>
        <w:fldChar w:fldCharType="end"/>
      </w:r>
      <w:r w:rsidR="00106C6B">
        <w:rPr>
          <w:rFonts w:hint="cs"/>
          <w:rtl/>
        </w:rPr>
        <w:t xml:space="preserve"> </w:t>
      </w:r>
      <w:r w:rsidR="00AF20BC">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7849"/>
      </w:tblGrid>
      <w:tr w:rsidR="00304204" w:rsidTr="00F008D7">
        <w:tc>
          <w:tcPr>
            <w:tcW w:w="4508" w:type="dxa"/>
            <w:vAlign w:val="center"/>
          </w:tcPr>
          <w:p w:rsidR="00304204" w:rsidRDefault="00304204" w:rsidP="00304204">
            <w:pPr>
              <w:pStyle w:val="ac"/>
              <w:spacing w:line="360" w:lineRule="auto"/>
              <w:jc w:val="left"/>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46</w:t>
            </w:r>
            <w:r>
              <w:rPr>
                <w:rtl/>
              </w:rPr>
              <w:fldChar w:fldCharType="end"/>
            </w:r>
            <w:r>
              <w:rPr>
                <w:rFonts w:hint="cs"/>
                <w:rtl/>
              </w:rPr>
              <w:t>)</w:t>
            </w:r>
          </w:p>
        </w:tc>
        <w:tc>
          <w:tcPr>
            <w:tcW w:w="4508" w:type="dxa"/>
          </w:tcPr>
          <w:p w:rsidR="00304204" w:rsidRDefault="00304204" w:rsidP="00304204">
            <w:pPr>
              <w:pStyle w:val="ac"/>
              <w:spacing w:line="360" w:lineRule="auto"/>
              <w:jc w:val="right"/>
              <w:rPr>
                <w:rtl/>
              </w:rPr>
            </w:pPr>
            <w:r w:rsidRPr="00206FDC">
              <w:rPr>
                <w:position w:val="-54"/>
              </w:rPr>
              <w:object w:dxaOrig="7640" w:dyaOrig="960">
                <v:shape id="_x0000_i1146" type="#_x0000_t75" style="width:381.75pt;height:50.25pt" o:ole="">
                  <v:imagedata r:id="rId253" o:title=""/>
                </v:shape>
                <o:OLEObject Type="Embed" ProgID="Equation.DSMT4" ShapeID="_x0000_i1146" DrawAspect="Content" ObjectID="_1587290026" r:id="rId254"/>
              </w:object>
            </w:r>
          </w:p>
        </w:tc>
      </w:tr>
    </w:tbl>
    <w:p w:rsidR="00304204" w:rsidRDefault="005F4E1C" w:rsidP="005F4E1C">
      <w:pPr>
        <w:pStyle w:val="ac"/>
        <w:spacing w:line="360" w:lineRule="auto"/>
        <w:rPr>
          <w:rtl/>
        </w:rPr>
      </w:pPr>
      <w:bookmarkStart w:id="152" w:name="_Ref440364130"/>
      <w:bookmarkEnd w:id="152"/>
      <w:r w:rsidRPr="00726DD7">
        <w:rPr>
          <w:rFonts w:hint="cs"/>
          <w:rtl/>
        </w:rPr>
        <w:t xml:space="preserve">در ترم (1)، مقدار </w:t>
      </w:r>
      <w:r w:rsidRPr="00726DD7">
        <w:rPr>
          <w:position w:val="-26"/>
        </w:rPr>
        <w:object w:dxaOrig="520" w:dyaOrig="680">
          <v:shape id="_x0000_i1147" type="#_x0000_t75" style="width:28.5pt;height:36pt" o:ole="">
            <v:imagedata r:id="rId255" o:title=""/>
          </v:shape>
          <o:OLEObject Type="Embed" ProgID="Equation.DSMT4" ShapeID="_x0000_i1147" DrawAspect="Content" ObjectID="_1587290027" r:id="rId256"/>
        </w:object>
      </w:r>
      <w:r w:rsidRPr="00726DD7">
        <w:rPr>
          <w:rFonts w:hint="cs"/>
          <w:rtl/>
        </w:rPr>
        <w:t xml:space="preserve"> بر روی یک حجم کنترل ثابت فرض می شود در نتیجه می توان ترم (1) را به صورت زیر ساده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04204" w:rsidTr="00F008D7">
        <w:tc>
          <w:tcPr>
            <w:tcW w:w="4508" w:type="dxa"/>
          </w:tcPr>
          <w:p w:rsidR="00304204" w:rsidRDefault="00304204" w:rsidP="005F4E1C">
            <w:pPr>
              <w:pStyle w:val="ac"/>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47</w:t>
            </w:r>
            <w:r>
              <w:rPr>
                <w:rtl/>
              </w:rPr>
              <w:fldChar w:fldCharType="end"/>
            </w:r>
            <w:r>
              <w:rPr>
                <w:rFonts w:hint="cs"/>
                <w:rtl/>
              </w:rPr>
              <w:t>)</w:t>
            </w:r>
          </w:p>
        </w:tc>
        <w:tc>
          <w:tcPr>
            <w:tcW w:w="4508" w:type="dxa"/>
          </w:tcPr>
          <w:p w:rsidR="00304204" w:rsidRDefault="00304204" w:rsidP="00304204">
            <w:pPr>
              <w:pStyle w:val="ac"/>
              <w:spacing w:line="360" w:lineRule="auto"/>
              <w:jc w:val="right"/>
              <w:rPr>
                <w:rtl/>
              </w:rPr>
            </w:pPr>
            <w:r w:rsidRPr="00206FDC">
              <w:rPr>
                <w:position w:val="-36"/>
              </w:rPr>
              <w:object w:dxaOrig="2100" w:dyaOrig="800">
                <v:shape id="_x0000_i1148" type="#_x0000_t75" style="width:108pt;height:43.5pt" o:ole="">
                  <v:imagedata r:id="rId257" o:title=""/>
                </v:shape>
                <o:OLEObject Type="Embed" ProgID="Equation.DSMT4" ShapeID="_x0000_i1148" DrawAspect="Content" ObjectID="_1587290028" r:id="rId258"/>
              </w:object>
            </w:r>
          </w:p>
        </w:tc>
      </w:tr>
    </w:tbl>
    <w:p w:rsidR="005F4E1C" w:rsidRPr="00726DD7" w:rsidRDefault="005F4E1C" w:rsidP="005F4E1C">
      <w:pPr>
        <w:pStyle w:val="ac"/>
        <w:spacing w:line="360" w:lineRule="auto"/>
        <w:rPr>
          <w:rtl/>
        </w:rPr>
      </w:pPr>
      <w:r w:rsidRPr="00726DD7">
        <w:rPr>
          <w:rFonts w:hint="cs"/>
          <w:rtl/>
        </w:rPr>
        <w:t xml:space="preserve">که در این رابطه </w:t>
      </w:r>
      <w:r w:rsidRPr="00726DD7">
        <w:rPr>
          <w:position w:val="-4"/>
        </w:rPr>
        <w:object w:dxaOrig="279" w:dyaOrig="260">
          <v:shape id="_x0000_i1149" type="#_x0000_t75" style="width:14.25pt;height:14.25pt" o:ole="">
            <v:imagedata r:id="rId259" o:title=""/>
          </v:shape>
          <o:OLEObject Type="Embed" ProgID="Equation.DSMT4" ShapeID="_x0000_i1149" DrawAspect="Content" ObjectID="_1587290029" r:id="rId260"/>
        </w:object>
      </w:r>
      <w:r w:rsidRPr="00726DD7">
        <w:rPr>
          <w:rFonts w:hint="cs"/>
          <w:rtl/>
        </w:rPr>
        <w:t xml:space="preserve"> مساحت حجم کنترل می</w:t>
      </w:r>
      <w:r w:rsidRPr="00726DD7">
        <w:rPr>
          <w:rtl/>
        </w:rPr>
        <w:softHyphen/>
      </w:r>
      <w:r w:rsidRPr="00726DD7">
        <w:rPr>
          <w:rFonts w:hint="cs"/>
          <w:rtl/>
        </w:rPr>
        <w:t>باشد.</w:t>
      </w:r>
    </w:p>
    <w:p w:rsidR="004507AB" w:rsidRDefault="005F4E1C" w:rsidP="005F4E1C">
      <w:pPr>
        <w:pStyle w:val="ac"/>
        <w:spacing w:line="360" w:lineRule="auto"/>
        <w:rPr>
          <w:rtl/>
        </w:rPr>
      </w:pPr>
      <w:r w:rsidRPr="00726DD7">
        <w:rPr>
          <w:rFonts w:hint="cs"/>
          <w:rtl/>
        </w:rPr>
        <w:t>برای ترم (2) و (3)، از قضیه گوس استفاده می شود. مطابق قضیه گوس</w:t>
      </w:r>
      <w:r w:rsidRPr="00726DD7">
        <w:rPr>
          <w:rStyle w:val="FootnoteReference"/>
          <w:rtl/>
        </w:rPr>
        <w:footnoteReference w:id="38"/>
      </w:r>
      <w:r w:rsidRPr="00726DD7">
        <w:rPr>
          <w:rFonts w:hint="cs"/>
          <w:rtl/>
        </w:rPr>
        <w:t>، می</w:t>
      </w:r>
      <w:r w:rsidRPr="00726DD7">
        <w:rPr>
          <w:rtl/>
        </w:rPr>
        <w:softHyphen/>
      </w:r>
      <w:r w:rsidRPr="00726DD7">
        <w:rPr>
          <w:rFonts w:hint="cs"/>
          <w:rtl/>
        </w:rPr>
        <w:t>توان انتگرال روی سطح را به انتگرال روی مرزها تبدیل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507AB" w:rsidTr="00F008D7">
        <w:tc>
          <w:tcPr>
            <w:tcW w:w="4508" w:type="dxa"/>
          </w:tcPr>
          <w:p w:rsidR="004507AB" w:rsidRDefault="004507AB" w:rsidP="005F4E1C">
            <w:pPr>
              <w:pStyle w:val="ac"/>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48</w:t>
            </w:r>
            <w:r>
              <w:rPr>
                <w:rtl/>
              </w:rPr>
              <w:fldChar w:fldCharType="end"/>
            </w:r>
            <w:r>
              <w:rPr>
                <w:rFonts w:hint="cs"/>
                <w:rtl/>
              </w:rPr>
              <w:t>)</w:t>
            </w:r>
          </w:p>
        </w:tc>
        <w:tc>
          <w:tcPr>
            <w:tcW w:w="4508" w:type="dxa"/>
          </w:tcPr>
          <w:p w:rsidR="004507AB" w:rsidRDefault="004507AB" w:rsidP="004507AB">
            <w:pPr>
              <w:pStyle w:val="ac"/>
              <w:spacing w:line="360" w:lineRule="auto"/>
              <w:jc w:val="right"/>
              <w:rPr>
                <w:rtl/>
              </w:rPr>
            </w:pPr>
            <w:r w:rsidRPr="00206FDC">
              <w:rPr>
                <w:position w:val="-36"/>
              </w:rPr>
              <w:object w:dxaOrig="2100" w:dyaOrig="680">
                <v:shape id="_x0000_i1150" type="#_x0000_t75" style="width:108pt;height:36pt" o:ole="">
                  <v:imagedata r:id="rId261" o:title=""/>
                </v:shape>
                <o:OLEObject Type="Embed" ProgID="Equation.DSMT4" ShapeID="_x0000_i1150" DrawAspect="Content" ObjectID="_1587290030" r:id="rId262"/>
              </w:object>
            </w:r>
          </w:p>
        </w:tc>
      </w:tr>
    </w:tbl>
    <w:p w:rsidR="0001530A" w:rsidRDefault="005F4E1C" w:rsidP="006E226F">
      <w:pPr>
        <w:pStyle w:val="ac"/>
        <w:spacing w:line="360" w:lineRule="auto"/>
        <w:rPr>
          <w:rtl/>
        </w:rPr>
      </w:pPr>
      <w:r w:rsidRPr="00726DD7">
        <w:rPr>
          <w:rFonts w:hint="cs"/>
          <w:rtl/>
        </w:rPr>
        <w:t>که در این رابطه،</w:t>
      </w:r>
      <w:r w:rsidRPr="00726DD7">
        <w:rPr>
          <w:position w:val="-6"/>
        </w:rPr>
        <w:object w:dxaOrig="220" w:dyaOrig="220">
          <v:shape id="_x0000_i1151" type="#_x0000_t75" style="width:14.25pt;height:14.25pt" o:ole="">
            <v:imagedata r:id="rId263" o:title=""/>
          </v:shape>
          <o:OLEObject Type="Embed" ProgID="Equation.DSMT4" ShapeID="_x0000_i1151" DrawAspect="Content" ObjectID="_1587290031" r:id="rId264"/>
        </w:object>
      </w:r>
      <w:r w:rsidRPr="00726DD7">
        <w:rPr>
          <w:rFonts w:hint="cs"/>
          <w:rtl/>
        </w:rPr>
        <w:t xml:space="preserve"> بردار عمود بر مرز حجم کنترل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8"/>
        <w:gridCol w:w="4968"/>
      </w:tblGrid>
      <w:tr w:rsidR="0001530A" w:rsidTr="00F008D7">
        <w:tc>
          <w:tcPr>
            <w:tcW w:w="4508" w:type="dxa"/>
          </w:tcPr>
          <w:p w:rsidR="0001530A" w:rsidRDefault="0001530A" w:rsidP="006E226F">
            <w:pPr>
              <w:pStyle w:val="ac"/>
              <w:spacing w:line="360" w:lineRule="auto"/>
              <w:rPr>
                <w:rtl/>
              </w:rPr>
            </w:pPr>
          </w:p>
          <w:p w:rsidR="0001530A" w:rsidRPr="0001530A" w:rsidRDefault="0001530A" w:rsidP="0001530A">
            <w:pPr>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49</w:t>
            </w:r>
            <w:r>
              <w:rPr>
                <w:rtl/>
              </w:rPr>
              <w:fldChar w:fldCharType="end"/>
            </w:r>
            <w:r>
              <w:rPr>
                <w:rFonts w:hint="cs"/>
                <w:rtl/>
              </w:rPr>
              <w:t>)</w:t>
            </w:r>
          </w:p>
        </w:tc>
        <w:tc>
          <w:tcPr>
            <w:tcW w:w="4508" w:type="dxa"/>
          </w:tcPr>
          <w:p w:rsidR="0001530A" w:rsidRDefault="0001530A" w:rsidP="0001530A">
            <w:pPr>
              <w:pStyle w:val="ac"/>
              <w:spacing w:line="360" w:lineRule="auto"/>
              <w:jc w:val="right"/>
              <w:rPr>
                <w:rtl/>
              </w:rPr>
            </w:pPr>
            <w:r w:rsidRPr="00206FDC">
              <w:rPr>
                <w:position w:val="-36"/>
              </w:rPr>
              <w:object w:dxaOrig="4700" w:dyaOrig="840">
                <v:shape id="_x0000_i1152" type="#_x0000_t75" style="width:237.75pt;height:43.5pt" o:ole="">
                  <v:imagedata r:id="rId265" o:title=""/>
                </v:shape>
                <o:OLEObject Type="Embed" ProgID="Equation.DSMT4" ShapeID="_x0000_i1152" DrawAspect="Content" ObjectID="_1587290032" r:id="rId266"/>
              </w:object>
            </w:r>
            <w:r w:rsidRPr="00206FDC">
              <w:rPr>
                <w:position w:val="-36"/>
              </w:rPr>
              <w:object w:dxaOrig="4700" w:dyaOrig="840">
                <v:shape id="_x0000_i1153" type="#_x0000_t75" style="width:237.75pt;height:43.5pt" o:ole="">
                  <v:imagedata r:id="rId267" o:title=""/>
                </v:shape>
                <o:OLEObject Type="Embed" ProgID="Equation.DSMT4" ShapeID="_x0000_i1153" DrawAspect="Content" ObjectID="_1587290033" r:id="rId268"/>
              </w:object>
            </w:r>
          </w:p>
        </w:tc>
      </w:tr>
    </w:tbl>
    <w:p w:rsidR="0001530A" w:rsidRDefault="005F4E1C" w:rsidP="00F008D7">
      <w:pPr>
        <w:pStyle w:val="ac"/>
        <w:spacing w:line="360" w:lineRule="auto"/>
        <w:rPr>
          <w:rtl/>
        </w:rPr>
      </w:pPr>
      <w:r w:rsidRPr="00726DD7">
        <w:rPr>
          <w:rFonts w:hint="cs"/>
          <w:rtl/>
        </w:rPr>
        <w:t>و</w:t>
      </w:r>
      <w:r w:rsidRPr="00726DD7">
        <w:rPr>
          <w:position w:val="-6"/>
        </w:rPr>
        <w:object w:dxaOrig="320" w:dyaOrig="300">
          <v:shape id="_x0000_i1154" type="#_x0000_t75" style="width:14.25pt;height:14.25pt" o:ole="">
            <v:imagedata r:id="rId269" o:title=""/>
          </v:shape>
          <o:OLEObject Type="Embed" ProgID="Equation.DSMT4" ShapeID="_x0000_i1154" DrawAspect="Content" ObjectID="_1587290034" r:id="rId270"/>
        </w:object>
      </w:r>
      <w:r w:rsidRPr="00726DD7">
        <w:rPr>
          <w:rtl/>
        </w:rPr>
        <w:t xml:space="preserve"> </w:t>
      </w:r>
      <w:r w:rsidRPr="00726DD7">
        <w:rPr>
          <w:rFonts w:hint="cs"/>
          <w:rtl/>
        </w:rPr>
        <w:t>نیز طول قطاع</w:t>
      </w:r>
      <w:r w:rsidRPr="00726DD7">
        <w:rPr>
          <w:rtl/>
        </w:rPr>
        <w:softHyphen/>
      </w:r>
      <w:r w:rsidRPr="00726DD7">
        <w:rPr>
          <w:rFonts w:hint="cs"/>
          <w:rtl/>
        </w:rPr>
        <w:t>های تشکیل</w:t>
      </w:r>
      <w:r w:rsidRPr="00726DD7">
        <w:rPr>
          <w:rtl/>
        </w:rPr>
        <w:softHyphen/>
      </w:r>
      <w:r w:rsidRPr="00726DD7">
        <w:rPr>
          <w:rFonts w:hint="cs"/>
          <w:rtl/>
        </w:rPr>
        <w:t>دهنده مرزهای حجم کنترل می</w:t>
      </w:r>
      <w:r w:rsidRPr="00726DD7">
        <w:rPr>
          <w:rtl/>
        </w:rPr>
        <w:softHyphen/>
      </w:r>
      <w:r w:rsidR="0001530A">
        <w:rPr>
          <w:rFonts w:hint="cs"/>
          <w:rtl/>
        </w:rPr>
        <w:t xml:space="preserve">باشد. </w:t>
      </w:r>
      <w:r w:rsidR="00F008D7">
        <w:rPr>
          <w:rFonts w:hint="cs"/>
          <w:rtl/>
        </w:rPr>
        <w:t>بنابراین با تعریف</w:t>
      </w:r>
      <w:r w:rsidR="00F008D7" w:rsidRPr="0097207A">
        <w:rPr>
          <w:position w:val="-12"/>
        </w:rPr>
        <w:object w:dxaOrig="2400" w:dyaOrig="420">
          <v:shape id="_x0000_i1155" type="#_x0000_t75" style="width:122.25pt;height:21.75pt" o:ole="">
            <v:imagedata r:id="rId271" o:title=""/>
          </v:shape>
          <o:OLEObject Type="Embed" ProgID="Equation.DSMT4" ShapeID="_x0000_i1155" DrawAspect="Content" ObjectID="_1587290035" r:id="rId272"/>
        </w:object>
      </w:r>
      <w:r w:rsidRPr="00726DD7">
        <w:rPr>
          <w:rFonts w:hint="cs"/>
          <w:rtl/>
        </w:rPr>
        <w:t>، می</w:t>
      </w:r>
      <w:r w:rsidRPr="00726DD7">
        <w:rPr>
          <w:rtl/>
        </w:rPr>
        <w:softHyphen/>
      </w:r>
      <w:r w:rsidRPr="00726DD7">
        <w:rPr>
          <w:rFonts w:hint="cs"/>
          <w:rtl/>
        </w:rPr>
        <w:t xml:space="preserve">توان ترم (2) را </w:t>
      </w:r>
      <w:r w:rsidR="00F008D7">
        <w:rPr>
          <w:rtl/>
        </w:rPr>
        <w:t>به‌صورت</w:t>
      </w:r>
      <w:r w:rsidRPr="00726DD7">
        <w:rPr>
          <w:rFonts w:hint="cs"/>
          <w:rtl/>
        </w:rPr>
        <w:t xml:space="preserve">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71"/>
      </w:tblGrid>
      <w:tr w:rsidR="0001530A" w:rsidTr="00F008D7">
        <w:tc>
          <w:tcPr>
            <w:tcW w:w="4508" w:type="dxa"/>
          </w:tcPr>
          <w:p w:rsidR="0001530A" w:rsidRDefault="0001530A" w:rsidP="0001530A">
            <w:pPr>
              <w:pStyle w:val="ac"/>
              <w:spacing w:line="360" w:lineRule="auto"/>
              <w:rPr>
                <w:rtl/>
              </w:rPr>
            </w:pPr>
            <w:r>
              <w:rPr>
                <w:rFonts w:hint="cs"/>
                <w:rtl/>
              </w:rPr>
              <w:lastRenderedPageBreak/>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50</w:t>
            </w:r>
            <w:r>
              <w:rPr>
                <w:rtl/>
              </w:rPr>
              <w:fldChar w:fldCharType="end"/>
            </w:r>
            <w:r>
              <w:rPr>
                <w:rFonts w:hint="cs"/>
                <w:rtl/>
              </w:rPr>
              <w:t>)</w:t>
            </w:r>
          </w:p>
        </w:tc>
        <w:tc>
          <w:tcPr>
            <w:tcW w:w="4508" w:type="dxa"/>
          </w:tcPr>
          <w:p w:rsidR="0001530A" w:rsidRDefault="0001530A" w:rsidP="0001530A">
            <w:pPr>
              <w:pStyle w:val="ac"/>
              <w:spacing w:line="360" w:lineRule="auto"/>
              <w:jc w:val="right"/>
              <w:rPr>
                <w:rtl/>
              </w:rPr>
            </w:pPr>
            <w:r w:rsidRPr="00206FDC">
              <w:rPr>
                <w:position w:val="-30"/>
              </w:rPr>
              <w:object w:dxaOrig="4740" w:dyaOrig="720">
                <v:shape id="_x0000_i1156" type="#_x0000_t75" style="width:237.75pt;height:36pt" o:ole="">
                  <v:imagedata r:id="rId273" o:title=""/>
                </v:shape>
                <o:OLEObject Type="Embed" ProgID="Equation.DSMT4" ShapeID="_x0000_i1156" DrawAspect="Content" ObjectID="_1587290036" r:id="rId274"/>
              </w:object>
            </w:r>
          </w:p>
        </w:tc>
      </w:tr>
    </w:tbl>
    <w:p w:rsidR="005F4E1C" w:rsidRPr="00726DD7" w:rsidRDefault="005F4E1C" w:rsidP="005F4E1C">
      <w:pPr>
        <w:pStyle w:val="ac"/>
        <w:spacing w:line="360" w:lineRule="auto"/>
        <w:rPr>
          <w:rtl/>
        </w:rPr>
      </w:pPr>
      <w:r w:rsidRPr="00726DD7">
        <w:rPr>
          <w:rFonts w:hint="cs"/>
          <w:rtl/>
        </w:rPr>
        <w:t xml:space="preserve">در این رابطه، </w:t>
      </w:r>
      <w:r w:rsidRPr="00726DD7">
        <w:rPr>
          <w:position w:val="-10"/>
        </w:rPr>
        <w:object w:dxaOrig="760" w:dyaOrig="340">
          <v:shape id="_x0000_i1157" type="#_x0000_t75" style="width:36pt;height:14.25pt" o:ole="">
            <v:imagedata r:id="rId275" o:title=""/>
          </v:shape>
          <o:OLEObject Type="Embed" ProgID="Equation.DSMT4" ShapeID="_x0000_i1157" DrawAspect="Content" ObjectID="_1587290037" r:id="rId276"/>
        </w:object>
      </w:r>
      <w:r w:rsidRPr="00726DD7">
        <w:rPr>
          <w:rFonts w:hint="cs"/>
          <w:rtl/>
        </w:rPr>
        <w:t xml:space="preserve"> تعداد اضلاع تشکیل دهنده هر یک از سلول های محاسباتی می</w:t>
      </w:r>
      <w:r w:rsidRPr="00726DD7">
        <w:rPr>
          <w:rtl/>
        </w:rPr>
        <w:softHyphen/>
      </w:r>
      <w:r w:rsidRPr="00726DD7">
        <w:rPr>
          <w:rFonts w:hint="cs"/>
          <w:rtl/>
        </w:rPr>
        <w:t xml:space="preserve">باشد.  </w:t>
      </w:r>
    </w:p>
    <w:p w:rsidR="0001530A" w:rsidRDefault="005F4E1C" w:rsidP="005F4E1C">
      <w:pPr>
        <w:pStyle w:val="ac"/>
        <w:spacing w:line="360" w:lineRule="auto"/>
        <w:rPr>
          <w:rtl/>
        </w:rPr>
      </w:pPr>
      <w:r w:rsidRPr="00726DD7">
        <w:rPr>
          <w:rFonts w:hint="cs"/>
          <w:rtl/>
        </w:rPr>
        <w:t>ترم چشمه را نیز می</w:t>
      </w:r>
      <w:r w:rsidRPr="00726DD7">
        <w:rPr>
          <w:rtl/>
        </w:rPr>
        <w:softHyphen/>
      </w:r>
      <w:r w:rsidRPr="00726DD7">
        <w:rPr>
          <w:rFonts w:hint="cs"/>
          <w:rtl/>
        </w:rPr>
        <w:t>توان به صورت زیر ساده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1530A" w:rsidTr="00F008D7">
        <w:tc>
          <w:tcPr>
            <w:tcW w:w="4508" w:type="dxa"/>
          </w:tcPr>
          <w:p w:rsidR="0001530A" w:rsidRDefault="0001530A" w:rsidP="005F4E1C">
            <w:pPr>
              <w:pStyle w:val="ac"/>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51</w:t>
            </w:r>
            <w:r>
              <w:rPr>
                <w:rtl/>
              </w:rPr>
              <w:fldChar w:fldCharType="end"/>
            </w:r>
            <w:r>
              <w:rPr>
                <w:rFonts w:hint="cs"/>
                <w:rtl/>
              </w:rPr>
              <w:t>)</w:t>
            </w:r>
          </w:p>
        </w:tc>
        <w:tc>
          <w:tcPr>
            <w:tcW w:w="4508" w:type="dxa"/>
          </w:tcPr>
          <w:p w:rsidR="0001530A" w:rsidRDefault="0001530A" w:rsidP="0001530A">
            <w:pPr>
              <w:pStyle w:val="ac"/>
              <w:spacing w:line="360" w:lineRule="auto"/>
              <w:jc w:val="right"/>
              <w:rPr>
                <w:rtl/>
              </w:rPr>
            </w:pPr>
            <w:r w:rsidRPr="00206FDC">
              <w:rPr>
                <w:position w:val="-36"/>
              </w:rPr>
              <w:object w:dxaOrig="1460" w:dyaOrig="680">
                <v:shape id="_x0000_i1158" type="#_x0000_t75" style="width:1in;height:36pt" o:ole="">
                  <v:imagedata r:id="rId277" o:title=""/>
                </v:shape>
                <o:OLEObject Type="Embed" ProgID="Equation.DSMT4" ShapeID="_x0000_i1158" DrawAspect="Content" ObjectID="_1587290038" r:id="rId278"/>
              </w:object>
            </w:r>
          </w:p>
        </w:tc>
      </w:tr>
    </w:tbl>
    <w:p w:rsidR="0001530A" w:rsidRDefault="005F4E1C" w:rsidP="00F008D7">
      <w:pPr>
        <w:pStyle w:val="ac"/>
        <w:spacing w:line="360" w:lineRule="auto"/>
        <w:rPr>
          <w:rtl/>
        </w:rPr>
      </w:pPr>
      <w:r w:rsidRPr="00726DD7">
        <w:rPr>
          <w:rFonts w:hint="cs"/>
          <w:rtl/>
        </w:rPr>
        <w:t>بنابراین درنهایت می</w:t>
      </w:r>
      <w:r w:rsidRPr="00726DD7">
        <w:rPr>
          <w:rtl/>
        </w:rPr>
        <w:softHyphen/>
      </w:r>
      <w:r w:rsidR="00605955">
        <w:rPr>
          <w:rFonts w:hint="cs"/>
          <w:rtl/>
        </w:rPr>
        <w:t xml:space="preserve">توان معادله </w:t>
      </w:r>
      <w:r w:rsidR="00F008D7">
        <w:rPr>
          <w:rtl/>
        </w:rPr>
        <w:fldChar w:fldCharType="begin"/>
      </w:r>
      <w:r w:rsidR="00F008D7">
        <w:rPr>
          <w:rtl/>
        </w:rPr>
        <w:instrText xml:space="preserve"> </w:instrText>
      </w:r>
      <w:r w:rsidR="00F008D7">
        <w:rPr>
          <w:rFonts w:hint="cs"/>
        </w:rPr>
        <w:instrText>REF</w:instrText>
      </w:r>
      <w:r w:rsidR="00F008D7">
        <w:rPr>
          <w:rFonts w:hint="cs"/>
          <w:rtl/>
        </w:rPr>
        <w:instrText xml:space="preserve"> _</w:instrText>
      </w:r>
      <w:r w:rsidR="00F008D7">
        <w:rPr>
          <w:rFonts w:hint="cs"/>
        </w:rPr>
        <w:instrText>Ref513455253 \h</w:instrText>
      </w:r>
      <w:r w:rsidR="00F008D7">
        <w:rPr>
          <w:rtl/>
        </w:rPr>
        <w:instrText xml:space="preserve"> </w:instrText>
      </w:r>
      <w:r w:rsidR="00F008D7">
        <w:rPr>
          <w:rtl/>
        </w:rPr>
      </w:r>
      <w:r w:rsidR="00F008D7">
        <w:rPr>
          <w:rtl/>
        </w:rPr>
        <w:fldChar w:fldCharType="separate"/>
      </w:r>
      <w:r w:rsidR="00975142">
        <w:rPr>
          <w:rFonts w:hint="cs"/>
          <w:rtl/>
        </w:rPr>
        <w:t>(</w:t>
      </w:r>
      <w:r w:rsidR="00975142">
        <w:rPr>
          <w:noProof/>
          <w:rtl/>
        </w:rPr>
        <w:t>39</w:t>
      </w:r>
      <w:r w:rsidR="00975142">
        <w:rPr>
          <w:rFonts w:hint="cs"/>
          <w:rtl/>
        </w:rPr>
        <w:t>)</w:t>
      </w:r>
      <w:r w:rsidR="00F008D7">
        <w:rPr>
          <w:rtl/>
        </w:rPr>
        <w:fldChar w:fldCharType="end"/>
      </w:r>
      <w:r w:rsidRPr="00726DD7">
        <w:rPr>
          <w:rFonts w:hint="cs"/>
          <w:rtl/>
        </w:rPr>
        <w:t>را به صورت زیر بازنویسی کرد: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8"/>
        <w:gridCol w:w="4968"/>
      </w:tblGrid>
      <w:tr w:rsidR="0001530A" w:rsidTr="00F008D7">
        <w:tc>
          <w:tcPr>
            <w:tcW w:w="4508" w:type="dxa"/>
          </w:tcPr>
          <w:p w:rsidR="0001530A" w:rsidRDefault="0001530A" w:rsidP="00605955">
            <w:pPr>
              <w:pStyle w:val="ac"/>
              <w:spacing w:line="360" w:lineRule="auto"/>
              <w:rPr>
                <w:rtl/>
              </w:rPr>
            </w:pPr>
          </w:p>
          <w:p w:rsidR="0001530A" w:rsidRPr="0001530A" w:rsidRDefault="0001530A" w:rsidP="0001530A">
            <w:pPr>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52</w:t>
            </w:r>
            <w:r>
              <w:rPr>
                <w:rtl/>
              </w:rPr>
              <w:fldChar w:fldCharType="end"/>
            </w:r>
            <w:r>
              <w:rPr>
                <w:rFonts w:hint="cs"/>
                <w:rtl/>
              </w:rPr>
              <w:t>)</w:t>
            </w:r>
          </w:p>
        </w:tc>
        <w:tc>
          <w:tcPr>
            <w:tcW w:w="4508" w:type="dxa"/>
          </w:tcPr>
          <w:p w:rsidR="0001530A" w:rsidRDefault="0001530A" w:rsidP="0001530A">
            <w:pPr>
              <w:pStyle w:val="ac"/>
              <w:spacing w:line="360" w:lineRule="auto"/>
              <w:jc w:val="right"/>
              <w:rPr>
                <w:rtl/>
              </w:rPr>
            </w:pPr>
            <w:r w:rsidRPr="00206FDC">
              <w:rPr>
                <w:position w:val="-82"/>
              </w:rPr>
              <w:object w:dxaOrig="4780" w:dyaOrig="2140">
                <v:shape id="_x0000_i1159" type="#_x0000_t75" style="width:237.75pt;height:108pt" o:ole="">
                  <v:imagedata r:id="rId279" o:title=""/>
                </v:shape>
                <o:OLEObject Type="Embed" ProgID="Equation.DSMT4" ShapeID="_x0000_i1159" DrawAspect="Content" ObjectID="_1587290039" r:id="rId280"/>
              </w:object>
            </w:r>
          </w:p>
        </w:tc>
      </w:tr>
    </w:tbl>
    <w:p w:rsidR="00F008D7" w:rsidRDefault="00F008D7" w:rsidP="00F008D7">
      <w:pPr>
        <w:rPr>
          <w:rtl/>
        </w:rPr>
      </w:pPr>
      <w:bookmarkStart w:id="153" w:name="_Toc439502871"/>
    </w:p>
    <w:p w:rsidR="005F4E1C" w:rsidRDefault="005F4E1C" w:rsidP="00F008D7">
      <w:pPr>
        <w:pStyle w:val="-3"/>
        <w:rPr>
          <w:rtl/>
        </w:rPr>
      </w:pPr>
      <w:r>
        <w:rPr>
          <w:rFonts w:hint="cs"/>
          <w:rtl/>
        </w:rPr>
        <w:t>گسسته سازی زمانی</w:t>
      </w:r>
      <w:bookmarkEnd w:id="153"/>
    </w:p>
    <w:p w:rsidR="0001530A" w:rsidRDefault="00605955" w:rsidP="00887689">
      <w:pPr>
        <w:pStyle w:val="ac"/>
        <w:spacing w:line="360" w:lineRule="auto"/>
        <w:rPr>
          <w:rtl/>
        </w:rPr>
      </w:pPr>
      <w:r>
        <w:rPr>
          <w:rFonts w:hint="cs"/>
          <w:rtl/>
        </w:rPr>
        <w:t xml:space="preserve">معادله </w:t>
      </w:r>
      <w:r w:rsidR="00F008D7">
        <w:rPr>
          <w:rtl/>
        </w:rPr>
        <w:fldChar w:fldCharType="begin"/>
      </w:r>
      <w:r w:rsidR="00F008D7">
        <w:rPr>
          <w:rtl/>
        </w:rPr>
        <w:instrText xml:space="preserve"> </w:instrText>
      </w:r>
      <w:r w:rsidR="00F008D7">
        <w:rPr>
          <w:rFonts w:hint="cs"/>
        </w:rPr>
        <w:instrText>REF</w:instrText>
      </w:r>
      <w:r w:rsidR="00F008D7">
        <w:rPr>
          <w:rFonts w:hint="cs"/>
          <w:rtl/>
        </w:rPr>
        <w:instrText xml:space="preserve"> _</w:instrText>
      </w:r>
      <w:r w:rsidR="00F008D7">
        <w:rPr>
          <w:rFonts w:hint="cs"/>
        </w:rPr>
        <w:instrText>Ref513455253 \h</w:instrText>
      </w:r>
      <w:r w:rsidR="00F008D7">
        <w:rPr>
          <w:rtl/>
        </w:rPr>
        <w:instrText xml:space="preserve"> </w:instrText>
      </w:r>
      <w:r w:rsidR="00F008D7">
        <w:rPr>
          <w:rtl/>
        </w:rPr>
      </w:r>
      <w:r w:rsidR="00F008D7">
        <w:rPr>
          <w:rtl/>
        </w:rPr>
        <w:fldChar w:fldCharType="separate"/>
      </w:r>
      <w:r w:rsidR="00975142">
        <w:rPr>
          <w:rFonts w:hint="cs"/>
          <w:rtl/>
        </w:rPr>
        <w:t>(</w:t>
      </w:r>
      <w:r w:rsidR="00975142">
        <w:rPr>
          <w:noProof/>
          <w:rtl/>
        </w:rPr>
        <w:t>39</w:t>
      </w:r>
      <w:r w:rsidR="00975142">
        <w:rPr>
          <w:rFonts w:hint="cs"/>
          <w:rtl/>
        </w:rPr>
        <w:t>)</w:t>
      </w:r>
      <w:r w:rsidR="00F008D7">
        <w:rPr>
          <w:rtl/>
        </w:rPr>
        <w:fldChar w:fldCharType="end"/>
      </w:r>
      <w:r w:rsidR="005F4E1C">
        <w:rPr>
          <w:rFonts w:hint="cs"/>
          <w:rtl/>
        </w:rPr>
        <w:t xml:space="preserve"> را می توان به فرم یک معادله دیفرانسیل معمولی</w:t>
      </w:r>
      <w:r w:rsidR="005F4E1C">
        <w:rPr>
          <w:rStyle w:val="FootnoteReference"/>
          <w:rtl/>
        </w:rPr>
        <w:footnoteReference w:id="39"/>
      </w:r>
      <w:r w:rsidR="005F4E1C">
        <w:rPr>
          <w:rFonts w:hint="cs"/>
          <w:rtl/>
        </w:rPr>
        <w:t xml:space="preserve"> به صورت زیر بازنویسی کرد</w:t>
      </w:r>
      <w:r w:rsidR="00887689">
        <w:rPr>
          <w:rtl/>
        </w:rPr>
        <w:fldChar w:fldCharType="begin"/>
      </w:r>
      <w:r w:rsidR="00887689">
        <w:rPr>
          <w:rtl/>
        </w:rPr>
        <w:instrText xml:space="preserve"> </w:instrText>
      </w:r>
      <w:r w:rsidR="00887689">
        <w:instrText>ADDIN EN.CITE &lt;EndNote&gt;&lt;Cite&gt;&lt;Author&gt;Anderson&lt;/Author&gt;&lt;Year&gt;1984&lt;/Year&gt;&lt;RecNum&gt;41&lt;/RecNum&gt;&lt;DisplayText&gt;[37]&lt;/DisplayText&gt;&lt;record&gt;&lt;rec-number&gt;41&lt;/rec-number&gt;&lt;foreign-keys&gt;&lt;key app="EN" db-id="zzpzvxeejp2wsfedddppwe0ftezwxrdw2xs5" timestamp="1525699570"&gt;41</w:instrText>
      </w:r>
      <w:r w:rsidR="00887689">
        <w:rPr>
          <w:rtl/>
        </w:rPr>
        <w:instrText>&lt;/</w:instrText>
      </w:r>
      <w:r w:rsidR="00887689">
        <w:instrText>key&gt;&lt;/foreign-keys&gt;&lt;ref-type name="Journal Article"&gt;17&lt;/ref-type&gt;&lt;contributors&gt;&lt;authors&gt;&lt;author&gt;Anderson, Dale A&lt;/author&gt;&lt;author&gt;Tannehill, JC&lt;/author&gt;&lt;author&gt;Pletcher, RH&lt;/author&gt;&lt;/authors&gt;&lt;/contributors&gt;&lt;titles&gt;&lt;title&gt;Computational Fluid Mechanics and</w:instrText>
      </w:r>
      <w:r w:rsidR="00887689">
        <w:rPr>
          <w:rtl/>
        </w:rPr>
        <w:instrText xml:space="preserve"> </w:instrText>
      </w:r>
      <w:r w:rsidR="00887689">
        <w:instrText>Heat Transfer Hemisphere Publishing Corporation&lt;/title&gt;&lt;secondary-title&gt;Washington, USA&lt;/secondary-title&gt;&lt;/titles&gt;&lt;periodical&gt;&lt;full-title&gt;Washington, USA&lt;/full-title&gt;&lt;/periodical&gt;&lt;dates&gt;&lt;year&gt;1984&lt;/year&gt;&lt;/dates&gt;&lt;urls&gt;&lt;/urls&gt;&lt;/record&gt;&lt;/Cite&gt;&lt;/EndNote</w:instrText>
      </w:r>
      <w:r w:rsidR="00887689">
        <w:rPr>
          <w:rtl/>
        </w:rPr>
        <w:instrText>&gt;</w:instrText>
      </w:r>
      <w:r w:rsidR="00887689">
        <w:rPr>
          <w:rtl/>
        </w:rPr>
        <w:fldChar w:fldCharType="separate"/>
      </w:r>
      <w:r w:rsidR="00887689">
        <w:rPr>
          <w:noProof/>
          <w:rtl/>
        </w:rPr>
        <w:t>[37]</w:t>
      </w:r>
      <w:r w:rsidR="00887689">
        <w:rPr>
          <w:rtl/>
        </w:rPr>
        <w:fldChar w:fldCharType="end"/>
      </w:r>
      <w:r w:rsidR="005F4E1C">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1530A" w:rsidTr="00F008D7">
        <w:tc>
          <w:tcPr>
            <w:tcW w:w="4508" w:type="dxa"/>
            <w:vAlign w:val="center"/>
          </w:tcPr>
          <w:p w:rsidR="0001530A" w:rsidRDefault="0001530A" w:rsidP="0001530A">
            <w:pPr>
              <w:pStyle w:val="ac"/>
              <w:spacing w:line="360" w:lineRule="auto"/>
              <w:jc w:val="left"/>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53</w:t>
            </w:r>
            <w:r>
              <w:rPr>
                <w:rtl/>
              </w:rPr>
              <w:fldChar w:fldCharType="end"/>
            </w:r>
            <w:r>
              <w:rPr>
                <w:rFonts w:hint="cs"/>
                <w:rtl/>
              </w:rPr>
              <w:t>)</w:t>
            </w:r>
          </w:p>
        </w:tc>
        <w:tc>
          <w:tcPr>
            <w:tcW w:w="4508" w:type="dxa"/>
          </w:tcPr>
          <w:p w:rsidR="0001530A" w:rsidRDefault="0001530A" w:rsidP="0001530A">
            <w:pPr>
              <w:pStyle w:val="ac"/>
              <w:spacing w:line="360" w:lineRule="auto"/>
              <w:jc w:val="right"/>
              <w:rPr>
                <w:rtl/>
              </w:rPr>
            </w:pPr>
            <w:r w:rsidRPr="0001530A">
              <w:rPr>
                <w:position w:val="-42"/>
              </w:rPr>
              <w:object w:dxaOrig="4160" w:dyaOrig="960">
                <v:shape id="_x0000_i1160" type="#_x0000_t75" style="width:208.5pt;height:50.25pt" o:ole="">
                  <v:imagedata r:id="rId281" o:title=""/>
                </v:shape>
                <o:OLEObject Type="Embed" ProgID="Equation.DSMT4" ShapeID="_x0000_i1160" DrawAspect="Content" ObjectID="_1587290040" r:id="rId282"/>
              </w:object>
            </w:r>
          </w:p>
        </w:tc>
      </w:tr>
    </w:tbl>
    <w:p w:rsidR="0001530A" w:rsidRDefault="005F4E1C" w:rsidP="00AF20BC">
      <w:pPr>
        <w:pStyle w:val="ac"/>
        <w:spacing w:line="360" w:lineRule="auto"/>
      </w:pPr>
      <w:r>
        <w:rPr>
          <w:rFonts w:hint="cs"/>
          <w:rtl/>
        </w:rPr>
        <w:t>در این تحقیق، به منظور افزایش دقت و پایداری از روش صریح چند مرحله</w:t>
      </w:r>
      <w:r>
        <w:rPr>
          <w:rtl/>
        </w:rPr>
        <w:softHyphen/>
      </w:r>
      <w:r>
        <w:rPr>
          <w:rFonts w:hint="cs"/>
          <w:rtl/>
        </w:rPr>
        <w:t>ای رانگ-کوتای</w:t>
      </w:r>
      <w:r>
        <w:rPr>
          <w:rStyle w:val="FootnoteReference"/>
          <w:rtl/>
        </w:rPr>
        <w:footnoteReference w:id="40"/>
      </w:r>
      <w:r>
        <w:rPr>
          <w:rFonts w:hint="cs"/>
          <w:rtl/>
        </w:rPr>
        <w:t xml:space="preserve"> مرتبه چهار جهت گسسته</w:t>
      </w:r>
      <w:r>
        <w:rPr>
          <w:rtl/>
        </w:rPr>
        <w:softHyphen/>
      </w:r>
      <w:r>
        <w:rPr>
          <w:rFonts w:hint="cs"/>
          <w:rtl/>
        </w:rPr>
        <w:t>سازی زمانی استفاده شده است. البته جهت بدست آوردن حل جریان</w:t>
      </w:r>
      <w:r>
        <w:rPr>
          <w:rtl/>
        </w:rPr>
        <w:softHyphen/>
      </w:r>
      <w:r>
        <w:rPr>
          <w:rFonts w:hint="cs"/>
          <w:rtl/>
        </w:rPr>
        <w:t>های دائم، می</w:t>
      </w:r>
      <w:r>
        <w:rPr>
          <w:rtl/>
        </w:rPr>
        <w:softHyphen/>
      </w:r>
      <w:r>
        <w:rPr>
          <w:rFonts w:hint="cs"/>
          <w:rtl/>
        </w:rPr>
        <w:t>توان از گام زمانی موضعی</w:t>
      </w:r>
      <w:r>
        <w:rPr>
          <w:rStyle w:val="FootnoteReference"/>
          <w:rtl/>
        </w:rPr>
        <w:footnoteReference w:id="41"/>
      </w:r>
      <w:r>
        <w:rPr>
          <w:rFonts w:hint="cs"/>
          <w:rtl/>
        </w:rPr>
        <w:t xml:space="preserve"> استفاده نمود که سرعت همگرایی را تا حد زیادی بهبود می</w:t>
      </w:r>
      <w:r>
        <w:rPr>
          <w:rtl/>
        </w:rPr>
        <w:softHyphen/>
      </w:r>
      <w:r>
        <w:rPr>
          <w:rFonts w:hint="cs"/>
          <w:rtl/>
        </w:rPr>
        <w:t xml:space="preserve">بخشد. شکل کلی اعمال الگوریتم </w:t>
      </w:r>
      <w:r>
        <w:t>m</w:t>
      </w:r>
      <w:r>
        <w:rPr>
          <w:rFonts w:hint="cs"/>
          <w:rtl/>
        </w:rPr>
        <w:t xml:space="preserve"> مرحله</w:t>
      </w:r>
      <w:r>
        <w:rPr>
          <w:rtl/>
        </w:rPr>
        <w:softHyphen/>
      </w:r>
      <w:r>
        <w:rPr>
          <w:rFonts w:hint="cs"/>
          <w:rtl/>
        </w:rPr>
        <w:t>ای رانگ-کوتا به صورت زیر می</w:t>
      </w:r>
      <w:r>
        <w:rPr>
          <w:rtl/>
        </w:rPr>
        <w:softHyphen/>
      </w:r>
      <w:r>
        <w:rPr>
          <w:rFonts w:hint="cs"/>
          <w:rtl/>
        </w:rPr>
        <w:t xml:space="preserve">باشد </w:t>
      </w:r>
      <w:r w:rsidR="00AF20BC">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1530A" w:rsidTr="00F008D7">
        <w:tc>
          <w:tcPr>
            <w:tcW w:w="4508" w:type="dxa"/>
          </w:tcPr>
          <w:p w:rsidR="0001530A" w:rsidRDefault="0001530A" w:rsidP="005F4E1C">
            <w:pPr>
              <w:pStyle w:val="ac"/>
              <w:spacing w:line="360" w:lineRule="auto"/>
              <w:rPr>
                <w:rtl/>
              </w:rPr>
            </w:pPr>
          </w:p>
          <w:p w:rsidR="0001530A" w:rsidRDefault="0001530A" w:rsidP="0001530A">
            <w:pPr>
              <w:rPr>
                <w:rtl/>
              </w:rPr>
            </w:pPr>
          </w:p>
          <w:p w:rsidR="0001530A" w:rsidRPr="0001530A" w:rsidRDefault="0001530A" w:rsidP="0001530A">
            <w:pPr>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54</w:t>
            </w:r>
            <w:r>
              <w:rPr>
                <w:rtl/>
              </w:rPr>
              <w:fldChar w:fldCharType="end"/>
            </w:r>
            <w:r>
              <w:rPr>
                <w:rFonts w:hint="cs"/>
                <w:rtl/>
              </w:rPr>
              <w:t>)</w:t>
            </w:r>
          </w:p>
        </w:tc>
        <w:tc>
          <w:tcPr>
            <w:tcW w:w="4508" w:type="dxa"/>
          </w:tcPr>
          <w:p w:rsidR="0001530A" w:rsidRDefault="0001530A" w:rsidP="0001530A">
            <w:pPr>
              <w:pStyle w:val="ac"/>
              <w:spacing w:line="360" w:lineRule="auto"/>
              <w:jc w:val="right"/>
              <w:rPr>
                <w:rtl/>
              </w:rPr>
            </w:pPr>
            <w:r w:rsidRPr="00206FDC">
              <w:rPr>
                <w:position w:val="-146"/>
              </w:rPr>
              <w:object w:dxaOrig="3240" w:dyaOrig="2940">
                <v:shape id="_x0000_i1161" type="#_x0000_t75" style="width:165.75pt;height:2in" o:ole="">
                  <v:imagedata r:id="rId283" o:title=""/>
                </v:shape>
                <o:OLEObject Type="Embed" ProgID="Equation.DSMT4" ShapeID="_x0000_i1161" DrawAspect="Content" ObjectID="_1587290041" r:id="rId284"/>
              </w:object>
            </w:r>
          </w:p>
        </w:tc>
      </w:tr>
    </w:tbl>
    <w:p w:rsidR="005F4E1C" w:rsidRDefault="005F4E1C" w:rsidP="005F4E1C">
      <w:pPr>
        <w:pStyle w:val="ac"/>
        <w:spacing w:line="360" w:lineRule="auto"/>
        <w:rPr>
          <w:rtl/>
        </w:rPr>
      </w:pPr>
    </w:p>
    <w:p w:rsidR="0001530A" w:rsidRDefault="005F4E1C" w:rsidP="005F4E1C">
      <w:pPr>
        <w:pStyle w:val="ac"/>
        <w:spacing w:line="360" w:lineRule="auto"/>
        <w:rPr>
          <w:rtl/>
        </w:rPr>
      </w:pPr>
      <w:r>
        <w:rPr>
          <w:rFonts w:hint="cs"/>
          <w:rtl/>
        </w:rPr>
        <w:t>در این رابطه بالانویس</w:t>
      </w:r>
      <w:r w:rsidRPr="000E5DE9">
        <w:rPr>
          <w:position w:val="-14"/>
        </w:rPr>
        <w:object w:dxaOrig="420" w:dyaOrig="400">
          <v:shape id="_x0000_i1162" type="#_x0000_t75" style="width:21.75pt;height:21.75pt" o:ole="">
            <v:imagedata r:id="rId285" o:title=""/>
          </v:shape>
          <o:OLEObject Type="Embed" ProgID="Equation.DSMT4" ShapeID="_x0000_i1162" DrawAspect="Content" ObjectID="_1587290042" r:id="rId286"/>
        </w:object>
      </w:r>
      <w:r>
        <w:rPr>
          <w:rtl/>
        </w:rPr>
        <w:t xml:space="preserve"> </w:t>
      </w:r>
      <w:r>
        <w:rPr>
          <w:rFonts w:hint="cs"/>
          <w:rtl/>
        </w:rPr>
        <w:t>نشان</w:t>
      </w:r>
      <w:r>
        <w:rPr>
          <w:rtl/>
        </w:rPr>
        <w:softHyphen/>
      </w:r>
      <w:r>
        <w:rPr>
          <w:rFonts w:hint="cs"/>
          <w:rtl/>
        </w:rPr>
        <w:t>دهنده گام زمانی می</w:t>
      </w:r>
      <w:r>
        <w:rPr>
          <w:rtl/>
        </w:rPr>
        <w:softHyphen/>
      </w:r>
      <w:r>
        <w:rPr>
          <w:rFonts w:hint="cs"/>
          <w:rtl/>
        </w:rPr>
        <w:t>باشد و بالانویس</w:t>
      </w:r>
      <w:r w:rsidRPr="000E5DE9">
        <w:rPr>
          <w:position w:val="-14"/>
        </w:rPr>
        <w:object w:dxaOrig="460" w:dyaOrig="400">
          <v:shape id="_x0000_i1163" type="#_x0000_t75" style="width:21.75pt;height:21.75pt" o:ole="">
            <v:imagedata r:id="rId287" o:title=""/>
          </v:shape>
          <o:OLEObject Type="Embed" ProgID="Equation.DSMT4" ShapeID="_x0000_i1163" DrawAspect="Content" ObjectID="_1587290043" r:id="rId288"/>
        </w:object>
      </w:r>
      <w:r>
        <w:rPr>
          <w:rFonts w:hint="cs"/>
          <w:rtl/>
        </w:rPr>
        <w:t xml:space="preserve"> نشان</w:t>
      </w:r>
      <w:r>
        <w:rPr>
          <w:rtl/>
        </w:rPr>
        <w:softHyphen/>
      </w:r>
      <w:r>
        <w:rPr>
          <w:rFonts w:hint="cs"/>
          <w:rtl/>
        </w:rPr>
        <w:t>دهنده مرحله رانگ-کوتا می</w:t>
      </w:r>
      <w:r>
        <w:rPr>
          <w:rtl/>
        </w:rPr>
        <w:softHyphen/>
      </w:r>
      <w:r>
        <w:rPr>
          <w:rFonts w:hint="cs"/>
          <w:rtl/>
        </w:rPr>
        <w:t xml:space="preserve">باشد. مقدار استاندارد ضرایب </w:t>
      </w:r>
      <w:r w:rsidRPr="000E5DE9">
        <w:rPr>
          <w:position w:val="-10"/>
        </w:rPr>
        <w:object w:dxaOrig="279" w:dyaOrig="340">
          <v:shape id="_x0000_i1164" type="#_x0000_t75" style="width:14.25pt;height:14.25pt" o:ole="">
            <v:imagedata r:id="rId289" o:title=""/>
          </v:shape>
          <o:OLEObject Type="Embed" ProgID="Equation.DSMT4" ShapeID="_x0000_i1164" DrawAspect="Content" ObjectID="_1587290044" r:id="rId290"/>
        </w:object>
      </w:r>
      <w:r>
        <w:rPr>
          <w:rFonts w:hint="cs"/>
          <w:rtl/>
        </w:rPr>
        <w:t xml:space="preserve"> تا </w:t>
      </w:r>
      <w:r w:rsidRPr="000E5DE9">
        <w:rPr>
          <w:position w:val="-10"/>
        </w:rPr>
        <w:object w:dxaOrig="340" w:dyaOrig="340">
          <v:shape id="_x0000_i1165" type="#_x0000_t75" style="width:14.25pt;height:14.25pt" o:ole="">
            <v:imagedata r:id="rId291" o:title=""/>
          </v:shape>
          <o:OLEObject Type="Embed" ProgID="Equation.DSMT4" ShapeID="_x0000_i1165" DrawAspect="Content" ObjectID="_1587290045" r:id="rId292"/>
        </w:object>
      </w:r>
      <w:r>
        <w:rPr>
          <w:rFonts w:hint="cs"/>
          <w:rtl/>
        </w:rPr>
        <w:t xml:space="preserve"> از رابطه زیر محاسبه می</w:t>
      </w:r>
      <w:r>
        <w:rPr>
          <w:rtl/>
        </w:rPr>
        <w:softHyphen/>
      </w:r>
      <w:r>
        <w:rPr>
          <w:rFonts w:hint="cs"/>
          <w:rtl/>
        </w:rPr>
        <w:t>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1530A" w:rsidTr="00F008D7">
        <w:tc>
          <w:tcPr>
            <w:tcW w:w="4508" w:type="dxa"/>
          </w:tcPr>
          <w:p w:rsidR="0001530A" w:rsidRDefault="0001530A" w:rsidP="005F4E1C">
            <w:pPr>
              <w:pStyle w:val="ac"/>
              <w:spacing w:line="360" w:lineRule="auto"/>
              <w:rPr>
                <w:rtl/>
              </w:rPr>
            </w:pPr>
            <w:r>
              <w:rPr>
                <w:rFonts w:hint="cs"/>
                <w:rtl/>
              </w:rPr>
              <w:t>(</w:t>
            </w:r>
            <w:r>
              <w:rPr>
                <w:rtl/>
              </w:rPr>
              <w:fldChar w:fldCharType="begin"/>
            </w:r>
            <w:r>
              <w:rPr>
                <w:rtl/>
              </w:rPr>
              <w:instrText xml:space="preserve"> </w:instrText>
            </w:r>
            <w:r>
              <w:instrText>SEQ</w:instrText>
            </w:r>
            <w:r>
              <w:rPr>
                <w:rtl/>
              </w:rPr>
              <w:instrText xml:space="preserve"> معادله \* </w:instrText>
            </w:r>
            <w:r>
              <w:instrText>ARABIC</w:instrText>
            </w:r>
            <w:r>
              <w:rPr>
                <w:rtl/>
              </w:rPr>
              <w:instrText xml:space="preserve"> </w:instrText>
            </w:r>
            <w:r>
              <w:rPr>
                <w:rtl/>
              </w:rPr>
              <w:fldChar w:fldCharType="separate"/>
            </w:r>
            <w:r w:rsidR="00975142">
              <w:rPr>
                <w:noProof/>
                <w:rtl/>
              </w:rPr>
              <w:t>55</w:t>
            </w:r>
            <w:r>
              <w:rPr>
                <w:rtl/>
              </w:rPr>
              <w:fldChar w:fldCharType="end"/>
            </w:r>
            <w:r>
              <w:rPr>
                <w:rFonts w:hint="cs"/>
                <w:rtl/>
              </w:rPr>
              <w:t>)</w:t>
            </w:r>
          </w:p>
        </w:tc>
        <w:tc>
          <w:tcPr>
            <w:tcW w:w="4508" w:type="dxa"/>
          </w:tcPr>
          <w:p w:rsidR="0001530A" w:rsidRDefault="0001530A" w:rsidP="0001530A">
            <w:pPr>
              <w:pStyle w:val="ac"/>
              <w:spacing w:line="360" w:lineRule="auto"/>
              <w:jc w:val="right"/>
              <w:rPr>
                <w:rtl/>
              </w:rPr>
            </w:pPr>
            <w:r w:rsidRPr="00206FDC">
              <w:rPr>
                <w:position w:val="-26"/>
              </w:rPr>
              <w:object w:dxaOrig="2920" w:dyaOrig="680">
                <v:shape id="_x0000_i1166" type="#_x0000_t75" style="width:2in;height:36pt" o:ole="">
                  <v:imagedata r:id="rId293" o:title=""/>
                </v:shape>
                <o:OLEObject Type="Embed" ProgID="Equation.DSMT4" ShapeID="_x0000_i1166" DrawAspect="Content" ObjectID="_1587290046" r:id="rId294"/>
              </w:object>
            </w:r>
          </w:p>
        </w:tc>
      </w:tr>
    </w:tbl>
    <w:p w:rsidR="005F4E1C" w:rsidRDefault="005F4E1C" w:rsidP="005F4E1C">
      <w:pPr>
        <w:pStyle w:val="ac"/>
        <w:spacing w:line="360" w:lineRule="auto"/>
        <w:rPr>
          <w:rtl/>
        </w:rPr>
      </w:pPr>
      <w:r>
        <w:rPr>
          <w:rFonts w:hint="cs"/>
          <w:rtl/>
        </w:rPr>
        <w:t>در این تحقیق از روش چهارمرحله</w:t>
      </w:r>
      <w:r>
        <w:rPr>
          <w:rtl/>
        </w:rPr>
        <w:softHyphen/>
      </w:r>
      <w:r>
        <w:rPr>
          <w:rFonts w:hint="cs"/>
          <w:rtl/>
        </w:rPr>
        <w:t>ای استفاده شده است.</w:t>
      </w:r>
    </w:p>
    <w:p w:rsidR="00B41B7D" w:rsidRPr="00B63FE2" w:rsidRDefault="00B41B7D" w:rsidP="005F4E1C">
      <w:pPr>
        <w:pStyle w:val="ac"/>
        <w:spacing w:line="360" w:lineRule="auto"/>
      </w:pPr>
    </w:p>
    <w:p w:rsidR="002D6B91" w:rsidRDefault="002D6B91" w:rsidP="00CA4A8B">
      <w:pPr>
        <w:pStyle w:val="-2"/>
        <w:rPr>
          <w:rtl/>
        </w:rPr>
      </w:pPr>
      <w:r>
        <w:rPr>
          <w:rFonts w:hint="cs"/>
          <w:rtl/>
        </w:rPr>
        <w:t>بخش</w:t>
      </w:r>
      <w:r>
        <w:rPr>
          <w:rtl/>
        </w:rPr>
        <w:softHyphen/>
      </w:r>
      <w:r>
        <w:rPr>
          <w:rFonts w:hint="cs"/>
          <w:rtl/>
        </w:rPr>
        <w:t>های زیربرنامه</w:t>
      </w:r>
    </w:p>
    <w:p w:rsidR="002D6B91" w:rsidRDefault="00EC6CA5" w:rsidP="006A12EF">
      <w:pPr>
        <w:pStyle w:val="ac"/>
        <w:rPr>
          <w:rtl/>
        </w:rPr>
      </w:pPr>
      <w:r>
        <w:rPr>
          <w:rFonts w:hint="cs"/>
          <w:rtl/>
        </w:rPr>
        <w:t xml:space="preserve">در </w:t>
      </w:r>
      <w:r w:rsidRPr="00571039">
        <w:rPr>
          <w:rFonts w:hint="cs"/>
          <w:rtl/>
        </w:rPr>
        <w:t>این</w:t>
      </w:r>
      <w:r>
        <w:rPr>
          <w:rFonts w:hint="cs"/>
          <w:rtl/>
        </w:rPr>
        <w:t xml:space="preserve"> </w:t>
      </w:r>
      <w:r w:rsidR="008D0C0B">
        <w:rPr>
          <w:rFonts w:hint="cs"/>
          <w:rtl/>
        </w:rPr>
        <w:t>قسمت</w:t>
      </w:r>
      <w:r>
        <w:rPr>
          <w:rFonts w:hint="cs"/>
          <w:rtl/>
        </w:rPr>
        <w:t xml:space="preserve"> تمام بخش های زیربرنامه مطابق با شماره گذاری موجود در </w:t>
      </w:r>
      <w:r w:rsidR="006A12EF">
        <w:rPr>
          <w:rFonts w:hint="cs"/>
          <w:rtl/>
        </w:rPr>
        <w:t>برنامه</w:t>
      </w:r>
      <w:r>
        <w:rPr>
          <w:rFonts w:hint="cs"/>
          <w:rtl/>
        </w:rPr>
        <w:t xml:space="preserve"> کامپیوتری ارائه شده است.</w:t>
      </w:r>
    </w:p>
    <w:p w:rsidR="006C0E7E" w:rsidRPr="00610F69" w:rsidRDefault="006C0E7E" w:rsidP="006C0E7E">
      <w:pPr>
        <w:pStyle w:val="a"/>
      </w:pPr>
      <w:r w:rsidRPr="00610F69">
        <w:rPr>
          <w:rFonts w:hint="cs"/>
          <w:rtl/>
        </w:rPr>
        <w:t xml:space="preserve">تعیین ثوابت موجود در مدل </w:t>
      </w:r>
      <w:r>
        <w:rPr>
          <w:rFonts w:hint="cs"/>
          <w:rtl/>
        </w:rPr>
        <w:t>گذار جدید منتر</w:t>
      </w:r>
    </w:p>
    <w:p w:rsidR="006C0E7E" w:rsidRDefault="006C0E7E" w:rsidP="006C0E7E">
      <w:pPr>
        <w:pStyle w:val="ac"/>
        <w:rPr>
          <w:rtl/>
        </w:rPr>
      </w:pPr>
      <w:r>
        <w:rPr>
          <w:rFonts w:hint="cs"/>
          <w:rtl/>
        </w:rPr>
        <w:t>در این قسمت، ثوابت موجود در مدل که در ادامه به آنها نیاز داریم  مشخص شده است. لازم به ذکر است برخی این ثوابت مربوطه به مدل توروبلانسی</w:t>
      </w:r>
      <w:r>
        <w:t xml:space="preserve"> SST-K</w:t>
      </w:r>
      <w:r>
        <w:rPr>
          <w:rFonts w:cs="Times New Roman"/>
        </w:rPr>
        <w:t>ω</w:t>
      </w:r>
      <w:r>
        <w:t>-V</w:t>
      </w:r>
      <w:r>
        <w:rPr>
          <w:rFonts w:hint="cs"/>
          <w:rtl/>
        </w:rPr>
        <w:t xml:space="preserve"> است که در واقع پلتفورمی جهت مدل گذار جدید منتر است.</w:t>
      </w:r>
    </w:p>
    <w:p w:rsidR="006C0E7E" w:rsidRDefault="006C0E7E" w:rsidP="006C0E7E">
      <w:pPr>
        <w:pStyle w:val="a"/>
        <w:rPr>
          <w:rtl/>
        </w:rPr>
      </w:pPr>
      <w:r w:rsidRPr="00610F69">
        <w:rPr>
          <w:rFonts w:hint="cs"/>
          <w:rtl/>
        </w:rPr>
        <w:t>مقداردهی به آرایه</w:t>
      </w:r>
      <w:r w:rsidRPr="00610F69">
        <w:rPr>
          <w:rtl/>
        </w:rPr>
        <w:softHyphen/>
      </w:r>
      <w:r w:rsidRPr="00610F69">
        <w:rPr>
          <w:rFonts w:hint="cs"/>
          <w:rtl/>
        </w:rPr>
        <w:t>های مربوط به زمان قبل</w:t>
      </w:r>
    </w:p>
    <w:p w:rsidR="006C0E7E" w:rsidRDefault="006C0E7E" w:rsidP="006C0E7E">
      <w:pPr>
        <w:pStyle w:val="ac"/>
        <w:rPr>
          <w:rtl/>
        </w:rPr>
      </w:pPr>
      <w:r>
        <w:rPr>
          <w:rFonts w:hint="cs"/>
          <w:rtl/>
        </w:rPr>
        <w:t>در این قسمت، مقادیر بقایی مربوط به زمان قبل جایگذاری می</w:t>
      </w:r>
      <w:r>
        <w:rPr>
          <w:rtl/>
        </w:rPr>
        <w:softHyphen/>
      </w:r>
      <w:r>
        <w:rPr>
          <w:rFonts w:hint="cs"/>
          <w:rtl/>
        </w:rPr>
        <w:t>شوند. همچنین مقدار لزجت آشفتگی مربوط به زمان قبل نیز جهت محاسبه مقدار باقیمانده، جایگذاری می</w:t>
      </w:r>
      <w:r>
        <w:rPr>
          <w:rtl/>
        </w:rPr>
        <w:softHyphen/>
      </w:r>
      <w:r>
        <w:rPr>
          <w:rFonts w:hint="cs"/>
          <w:rtl/>
        </w:rPr>
        <w:t>شود.</w:t>
      </w:r>
    </w:p>
    <w:p w:rsidR="006C0E7E" w:rsidRPr="00610F69" w:rsidRDefault="006C0E7E" w:rsidP="006C0E7E">
      <w:pPr>
        <w:pStyle w:val="a"/>
        <w:rPr>
          <w:rtl/>
        </w:rPr>
      </w:pPr>
      <w:r w:rsidRPr="00610F69">
        <w:rPr>
          <w:rFonts w:hint="cs"/>
          <w:rtl/>
        </w:rPr>
        <w:t>حل معادلات در حلقه مربوط به روش رانگ-کوتا</w:t>
      </w:r>
    </w:p>
    <w:p w:rsidR="006C0E7E" w:rsidRDefault="006C0E7E" w:rsidP="006C0E7E">
      <w:pPr>
        <w:pStyle w:val="ac"/>
        <w:rPr>
          <w:rtl/>
        </w:rPr>
      </w:pPr>
      <w:r>
        <w:rPr>
          <w:rFonts w:hint="cs"/>
          <w:rtl/>
        </w:rPr>
        <w:t xml:space="preserve">در یک حلقه به تعداد مراحل روش رانگ-کوتا معادلات </w:t>
      </w:r>
      <w:r w:rsidRPr="00157A7E">
        <w:rPr>
          <w:position w:val="-10"/>
        </w:rPr>
        <w:object w:dxaOrig="220" w:dyaOrig="279">
          <v:shape id="_x0000_i1167" type="#_x0000_t75" style="width:14.25pt;height:14.25pt" o:ole="">
            <v:imagedata r:id="rId295" o:title=""/>
          </v:shape>
          <o:OLEObject Type="Embed" ProgID="Equation.DSMT4" ShapeID="_x0000_i1167" DrawAspect="Content" ObjectID="_1587290047" r:id="rId296"/>
        </w:object>
      </w:r>
      <w:r>
        <w:rPr>
          <w:rFonts w:hint="cs"/>
          <w:rtl/>
        </w:rPr>
        <w:t>،</w:t>
      </w:r>
      <w:r w:rsidRPr="006E226F">
        <w:rPr>
          <w:position w:val="-6"/>
        </w:rPr>
        <w:object w:dxaOrig="220" w:dyaOrig="300">
          <v:shape id="_x0000_i1168" type="#_x0000_t75" style="width:7.5pt;height:14.25pt" o:ole="">
            <v:imagedata r:id="rId297" o:title=""/>
          </v:shape>
          <o:OLEObject Type="Embed" ProgID="Equation.DSMT4" ShapeID="_x0000_i1168" DrawAspect="Content" ObjectID="_1587290048" r:id="rId298"/>
        </w:object>
      </w:r>
      <w:r>
        <w:rPr>
          <w:rtl/>
        </w:rPr>
        <w:t xml:space="preserve"> </w:t>
      </w:r>
      <w:r>
        <w:rPr>
          <w:rFonts w:hint="cs"/>
          <w:rtl/>
        </w:rPr>
        <w:t xml:space="preserve">و </w:t>
      </w:r>
      <w:r w:rsidRPr="006E226F">
        <w:rPr>
          <w:position w:val="-6"/>
        </w:rPr>
        <w:object w:dxaOrig="240" w:dyaOrig="220">
          <v:shape id="_x0000_i1169" type="#_x0000_t75" style="width:14.25pt;height:7.5pt" o:ole="">
            <v:imagedata r:id="rId299" o:title=""/>
          </v:shape>
          <o:OLEObject Type="Embed" ProgID="Equation.DSMT4" ShapeID="_x0000_i1169" DrawAspect="Content" ObjectID="_1587290049" r:id="rId300"/>
        </w:object>
      </w:r>
      <w:r>
        <w:rPr>
          <w:rFonts w:hint="cs"/>
          <w:rtl/>
        </w:rPr>
        <w:t xml:space="preserve"> حل خواهند شد.</w:t>
      </w:r>
    </w:p>
    <w:p w:rsidR="006C0E7E" w:rsidRPr="00FC6523" w:rsidRDefault="006C0E7E" w:rsidP="006C0E7E">
      <w:pPr>
        <w:pStyle w:val="a"/>
        <w:rPr>
          <w:rStyle w:val="Char8"/>
          <w:rtl/>
        </w:rPr>
      </w:pPr>
      <w:r>
        <w:rPr>
          <w:rFonts w:hint="cs"/>
          <w:rtl/>
        </w:rPr>
        <w:t>محاسبه ضرایب روش رانگ-کوتا</w:t>
      </w:r>
    </w:p>
    <w:p w:rsidR="006C0E7E" w:rsidRDefault="006C0E7E" w:rsidP="006C0E7E">
      <w:pPr>
        <w:pStyle w:val="ac"/>
        <w:rPr>
          <w:rtl/>
        </w:rPr>
      </w:pPr>
      <w:r>
        <w:rPr>
          <w:rFonts w:hint="cs"/>
          <w:rtl/>
        </w:rPr>
        <w:t>در این قسمت  ضریب هرکدام از مراحل روش رانگ-کوتا محاسبه می</w:t>
      </w:r>
      <w:r>
        <w:rPr>
          <w:rtl/>
        </w:rPr>
        <w:softHyphen/>
      </w:r>
      <w:r>
        <w:rPr>
          <w:rFonts w:hint="cs"/>
          <w:rtl/>
        </w:rPr>
        <w:t>گردد.</w:t>
      </w:r>
    </w:p>
    <w:p w:rsidR="0049032E" w:rsidRDefault="0049032E" w:rsidP="006C0E7E">
      <w:pPr>
        <w:pStyle w:val="ac"/>
      </w:pPr>
    </w:p>
    <w:p w:rsidR="006C0E7E" w:rsidRDefault="006C0E7E" w:rsidP="006C0E7E">
      <w:pPr>
        <w:pStyle w:val="ac"/>
        <w:rPr>
          <w:rtl/>
        </w:rPr>
      </w:pPr>
    </w:p>
    <w:p w:rsidR="006C0E7E" w:rsidRDefault="006C0E7E" w:rsidP="006C0E7E">
      <w:pPr>
        <w:pStyle w:val="a"/>
        <w:rPr>
          <w:rtl/>
        </w:rPr>
      </w:pPr>
      <w:r>
        <w:rPr>
          <w:rFonts w:hint="cs"/>
          <w:rtl/>
        </w:rPr>
        <w:lastRenderedPageBreak/>
        <w:t>محاسبه شرایط مرزی</w:t>
      </w:r>
    </w:p>
    <w:p w:rsidR="006C0E7E" w:rsidRDefault="006C0E7E" w:rsidP="006C0E7E">
      <w:pPr>
        <w:pStyle w:val="ac"/>
      </w:pPr>
      <w:r>
        <w:rPr>
          <w:rFonts w:hint="cs"/>
          <w:rtl/>
        </w:rPr>
        <w:t xml:space="preserve">در این قسمت، کلیه شرایط مرزی با فراخوانی زیربرنامه </w:t>
      </w:r>
      <w:r w:rsidRPr="00610F69">
        <w:t>KwSST_Trans_BC3D</w:t>
      </w:r>
      <w:r>
        <w:rPr>
          <w:rFonts w:hint="cs"/>
          <w:rtl/>
        </w:rPr>
        <w:t xml:space="preserve"> تعیین می</w:t>
      </w:r>
      <w:r>
        <w:rPr>
          <w:rtl/>
        </w:rPr>
        <w:softHyphen/>
      </w:r>
      <w:r>
        <w:rPr>
          <w:rFonts w:hint="cs"/>
          <w:rtl/>
        </w:rPr>
        <w:t xml:space="preserve">گردند. به بیان دقیق تر در این قسمت  مقادیر </w:t>
      </w:r>
      <w:r w:rsidRPr="00157A7E">
        <w:rPr>
          <w:position w:val="-10"/>
        </w:rPr>
        <w:object w:dxaOrig="220" w:dyaOrig="279">
          <v:shape id="_x0000_i1170" type="#_x0000_t75" style="width:14.25pt;height:14.25pt" o:ole="">
            <v:imagedata r:id="rId295" o:title=""/>
          </v:shape>
          <o:OLEObject Type="Embed" ProgID="Equation.DSMT4" ShapeID="_x0000_i1170" DrawAspect="Content" ObjectID="_1587290050" r:id="rId301"/>
        </w:object>
      </w:r>
      <w:r>
        <w:rPr>
          <w:rFonts w:hint="cs"/>
          <w:rtl/>
        </w:rPr>
        <w:t>،</w:t>
      </w:r>
      <w:r w:rsidRPr="006E226F">
        <w:rPr>
          <w:position w:val="-6"/>
        </w:rPr>
        <w:object w:dxaOrig="220" w:dyaOrig="300">
          <v:shape id="_x0000_i1171" type="#_x0000_t75" style="width:7.5pt;height:14.25pt" o:ole="">
            <v:imagedata r:id="rId297" o:title=""/>
          </v:shape>
          <o:OLEObject Type="Embed" ProgID="Equation.DSMT4" ShapeID="_x0000_i1171" DrawAspect="Content" ObjectID="_1587290051" r:id="rId302"/>
        </w:object>
      </w:r>
      <w:r>
        <w:rPr>
          <w:rtl/>
        </w:rPr>
        <w:t xml:space="preserve"> </w:t>
      </w:r>
      <w:r>
        <w:rPr>
          <w:rFonts w:hint="cs"/>
          <w:rtl/>
        </w:rPr>
        <w:t xml:space="preserve">و </w:t>
      </w:r>
      <w:r w:rsidRPr="006E226F">
        <w:rPr>
          <w:position w:val="-6"/>
        </w:rPr>
        <w:object w:dxaOrig="240" w:dyaOrig="220">
          <v:shape id="_x0000_i1172" type="#_x0000_t75" style="width:14.25pt;height:7.5pt" o:ole="">
            <v:imagedata r:id="rId299" o:title=""/>
          </v:shape>
          <o:OLEObject Type="Embed" ProgID="Equation.DSMT4" ShapeID="_x0000_i1172" DrawAspect="Content" ObjectID="_1587290052" r:id="rId303"/>
        </w:object>
      </w:r>
      <w:r>
        <w:rPr>
          <w:rFonts w:hint="cs"/>
          <w:rtl/>
        </w:rPr>
        <w:t xml:space="preserve"> در مرزهای ورودی و خروجی و دیواره و مرزهای دوردست و مرزهای متقارن معین می شود.جزییات دقیق مقایر این کمیت ها در مستندات هر کدام از شرایط مرزی آورده شده است.</w:t>
      </w:r>
    </w:p>
    <w:p w:rsidR="006C0E7E" w:rsidRDefault="006C0E7E" w:rsidP="006C0E7E">
      <w:pPr>
        <w:pStyle w:val="a"/>
        <w:rPr>
          <w:rtl/>
        </w:rPr>
      </w:pPr>
      <w:r>
        <w:rPr>
          <w:rFonts w:hint="cs"/>
          <w:rtl/>
        </w:rPr>
        <w:t>محاسبه مشتق سرعت ها در مرکز سلول</w:t>
      </w:r>
    </w:p>
    <w:p w:rsidR="006C0E7E" w:rsidRDefault="006C0E7E" w:rsidP="006C0E7E">
      <w:pPr>
        <w:pStyle w:val="ac"/>
        <w:rPr>
          <w:rtl/>
        </w:rPr>
      </w:pPr>
      <w:r>
        <w:rPr>
          <w:rFonts w:hint="cs"/>
          <w:rtl/>
        </w:rPr>
        <w:t xml:space="preserve">در این قسمت، با فراخوانی زیربرنامه </w:t>
      </w:r>
      <w:r w:rsidRPr="00610F69">
        <w:t>Velocity_CellGrad3D</w:t>
      </w:r>
      <w:r>
        <w:rPr>
          <w:rFonts w:hint="cs"/>
          <w:rtl/>
        </w:rPr>
        <w:t>، مشتق اول مولفه</w:t>
      </w:r>
      <w:r>
        <w:rPr>
          <w:rtl/>
        </w:rPr>
        <w:softHyphen/>
      </w:r>
      <w:r>
        <w:rPr>
          <w:rFonts w:hint="cs"/>
          <w:rtl/>
        </w:rPr>
        <w:t>های سرعت ها در مرکز همه سلول</w:t>
      </w:r>
      <w:r>
        <w:rPr>
          <w:rtl/>
        </w:rPr>
        <w:softHyphen/>
      </w:r>
      <w:r>
        <w:rPr>
          <w:rFonts w:hint="cs"/>
          <w:rtl/>
        </w:rPr>
        <w:t>ها محاسبه می</w:t>
      </w:r>
      <w:r>
        <w:rPr>
          <w:rtl/>
        </w:rPr>
        <w:softHyphen/>
      </w:r>
      <w:r>
        <w:rPr>
          <w:rFonts w:hint="cs"/>
          <w:rtl/>
        </w:rPr>
        <w:t>شوند.</w:t>
      </w:r>
    </w:p>
    <w:p w:rsidR="006C0E7E" w:rsidRDefault="006C0E7E" w:rsidP="006C0E7E">
      <w:pPr>
        <w:pStyle w:val="a"/>
        <w:rPr>
          <w:rtl/>
        </w:rPr>
      </w:pPr>
      <w:r>
        <w:rPr>
          <w:rFonts w:hint="cs"/>
          <w:rtl/>
        </w:rPr>
        <w:t>محاسبه مشتق متغیر های گذار در مرکز سلول</w:t>
      </w:r>
    </w:p>
    <w:p w:rsidR="006C0E7E" w:rsidRDefault="006C0E7E" w:rsidP="006C0E7E">
      <w:pPr>
        <w:pStyle w:val="ac"/>
        <w:rPr>
          <w:rtl/>
        </w:rPr>
      </w:pPr>
      <w:r>
        <w:rPr>
          <w:rFonts w:hint="cs"/>
          <w:rtl/>
        </w:rPr>
        <w:t xml:space="preserve">در این قسمت، با فراخوانی زیربرنامه </w:t>
      </w:r>
      <w:r w:rsidRPr="00610F69">
        <w:t>KwSST_Trans_CellGrad3D</w:t>
      </w:r>
      <w:r>
        <w:rPr>
          <w:rFonts w:hint="cs"/>
          <w:rtl/>
        </w:rPr>
        <w:t>، مشتق اول مولفه</w:t>
      </w:r>
      <w:r>
        <w:rPr>
          <w:rtl/>
        </w:rPr>
        <w:softHyphen/>
      </w:r>
      <w:r>
        <w:rPr>
          <w:rFonts w:hint="cs"/>
          <w:rtl/>
        </w:rPr>
        <w:t xml:space="preserve">های متغیرهای مدل گذار، یعنی </w:t>
      </w:r>
      <w:r w:rsidRPr="00157A7E">
        <w:rPr>
          <w:position w:val="-10"/>
        </w:rPr>
        <w:object w:dxaOrig="220" w:dyaOrig="279">
          <v:shape id="_x0000_i1173" type="#_x0000_t75" style="width:14.25pt;height:14.25pt" o:ole="">
            <v:imagedata r:id="rId295" o:title=""/>
          </v:shape>
          <o:OLEObject Type="Embed" ProgID="Equation.DSMT4" ShapeID="_x0000_i1173" DrawAspect="Content" ObjectID="_1587290053" r:id="rId304"/>
        </w:object>
      </w:r>
      <w:r>
        <w:rPr>
          <w:rFonts w:hint="cs"/>
          <w:rtl/>
        </w:rPr>
        <w:t xml:space="preserve">، </w:t>
      </w:r>
      <w:r w:rsidRPr="006E226F">
        <w:rPr>
          <w:position w:val="-6"/>
        </w:rPr>
        <w:object w:dxaOrig="220" w:dyaOrig="300">
          <v:shape id="_x0000_i1174" type="#_x0000_t75" style="width:7.5pt;height:14.25pt" o:ole="">
            <v:imagedata r:id="rId297" o:title=""/>
          </v:shape>
          <o:OLEObject Type="Embed" ProgID="Equation.DSMT4" ShapeID="_x0000_i1174" DrawAspect="Content" ObjectID="_1587290054" r:id="rId305"/>
        </w:object>
      </w:r>
      <w:r>
        <w:rPr>
          <w:rtl/>
        </w:rPr>
        <w:t xml:space="preserve"> </w:t>
      </w:r>
      <w:r>
        <w:rPr>
          <w:rFonts w:hint="cs"/>
          <w:rtl/>
        </w:rPr>
        <w:t xml:space="preserve">و </w:t>
      </w:r>
      <w:r w:rsidRPr="006E226F">
        <w:rPr>
          <w:position w:val="-6"/>
        </w:rPr>
        <w:object w:dxaOrig="240" w:dyaOrig="220">
          <v:shape id="_x0000_i1175" type="#_x0000_t75" style="width:14.25pt;height:7.5pt" o:ole="">
            <v:imagedata r:id="rId299" o:title=""/>
          </v:shape>
          <o:OLEObject Type="Embed" ProgID="Equation.DSMT4" ShapeID="_x0000_i1175" DrawAspect="Content" ObjectID="_1587290055" r:id="rId306"/>
        </w:object>
      </w:r>
      <w:r>
        <w:rPr>
          <w:rtl/>
        </w:rPr>
        <w:t xml:space="preserve"> </w:t>
      </w:r>
      <w:r>
        <w:rPr>
          <w:rFonts w:hint="cs"/>
          <w:rtl/>
        </w:rPr>
        <w:t>در مرکز همه سلول</w:t>
      </w:r>
      <w:r>
        <w:rPr>
          <w:rtl/>
        </w:rPr>
        <w:softHyphen/>
      </w:r>
      <w:r>
        <w:rPr>
          <w:rFonts w:hint="cs"/>
          <w:rtl/>
        </w:rPr>
        <w:t>ها محاسبه می</w:t>
      </w:r>
      <w:r>
        <w:rPr>
          <w:rtl/>
        </w:rPr>
        <w:softHyphen/>
      </w:r>
      <w:r>
        <w:rPr>
          <w:rFonts w:hint="cs"/>
          <w:rtl/>
        </w:rPr>
        <w:t>شوند.</w:t>
      </w:r>
    </w:p>
    <w:p w:rsidR="006C0E7E" w:rsidRDefault="006C0E7E" w:rsidP="006C0E7E">
      <w:pPr>
        <w:pStyle w:val="a"/>
        <w:rPr>
          <w:rtl/>
        </w:rPr>
      </w:pPr>
      <w:r>
        <w:rPr>
          <w:rFonts w:hint="cs"/>
          <w:rtl/>
        </w:rPr>
        <w:t>محاسبه مشتق متغیرهای آشفتگی روی اضلاع سلول</w:t>
      </w:r>
      <w:r>
        <w:rPr>
          <w:rtl/>
        </w:rPr>
        <w:softHyphen/>
      </w:r>
    </w:p>
    <w:p w:rsidR="006C0E7E" w:rsidRDefault="006C0E7E" w:rsidP="006C0E7E">
      <w:pPr>
        <w:pStyle w:val="ac"/>
        <w:rPr>
          <w:rtl/>
        </w:rPr>
      </w:pPr>
      <w:r>
        <w:rPr>
          <w:rFonts w:hint="cs"/>
          <w:rtl/>
        </w:rPr>
        <w:t xml:space="preserve">در این قسمت، با فراخوانی زیربرنامه </w:t>
      </w:r>
      <w:r w:rsidRPr="00A632FA">
        <w:t>KwSST_Trans_FaceGrad3D</w:t>
      </w:r>
      <w:r>
        <w:rPr>
          <w:rFonts w:hint="cs"/>
          <w:rtl/>
        </w:rPr>
        <w:t xml:space="preserve">، مشتق اول متغیرهای مدل  </w:t>
      </w:r>
      <w:r w:rsidRPr="00157A7E">
        <w:rPr>
          <w:position w:val="-10"/>
        </w:rPr>
        <w:object w:dxaOrig="220" w:dyaOrig="279">
          <v:shape id="_x0000_i1176" type="#_x0000_t75" style="width:14.25pt;height:14.25pt" o:ole="">
            <v:imagedata r:id="rId295" o:title=""/>
          </v:shape>
          <o:OLEObject Type="Embed" ProgID="Equation.DSMT4" ShapeID="_x0000_i1176" DrawAspect="Content" ObjectID="_1587290056" r:id="rId307"/>
        </w:object>
      </w:r>
      <w:r>
        <w:rPr>
          <w:rFonts w:hint="cs"/>
          <w:rtl/>
        </w:rPr>
        <w:t>،</w:t>
      </w:r>
      <w:r w:rsidRPr="006E226F">
        <w:rPr>
          <w:position w:val="-6"/>
        </w:rPr>
        <w:object w:dxaOrig="220" w:dyaOrig="300">
          <v:shape id="_x0000_i1177" type="#_x0000_t75" style="width:7.5pt;height:14.25pt" o:ole="">
            <v:imagedata r:id="rId297" o:title=""/>
          </v:shape>
          <o:OLEObject Type="Embed" ProgID="Equation.DSMT4" ShapeID="_x0000_i1177" DrawAspect="Content" ObjectID="_1587290057" r:id="rId308"/>
        </w:object>
      </w:r>
      <w:r>
        <w:rPr>
          <w:rtl/>
        </w:rPr>
        <w:t xml:space="preserve"> </w:t>
      </w:r>
      <w:r>
        <w:rPr>
          <w:rFonts w:hint="cs"/>
          <w:rtl/>
        </w:rPr>
        <w:t xml:space="preserve">و </w:t>
      </w:r>
      <w:r w:rsidRPr="006E226F">
        <w:rPr>
          <w:position w:val="-6"/>
        </w:rPr>
        <w:object w:dxaOrig="240" w:dyaOrig="220">
          <v:shape id="_x0000_i1178" type="#_x0000_t75" style="width:14.25pt;height:7.5pt" o:ole="">
            <v:imagedata r:id="rId299" o:title=""/>
          </v:shape>
          <o:OLEObject Type="Embed" ProgID="Equation.DSMT4" ShapeID="_x0000_i1178" DrawAspect="Content" ObjectID="_1587290058" r:id="rId309"/>
        </w:object>
      </w:r>
      <w:r>
        <w:rPr>
          <w:rFonts w:hint="cs"/>
          <w:rtl/>
        </w:rPr>
        <w:t xml:space="preserve"> روی اضلاع همه سلول</w:t>
      </w:r>
      <w:r>
        <w:rPr>
          <w:rtl/>
        </w:rPr>
        <w:softHyphen/>
      </w:r>
      <w:r>
        <w:rPr>
          <w:rFonts w:hint="cs"/>
          <w:rtl/>
        </w:rPr>
        <w:t>ها محاسبه می</w:t>
      </w:r>
      <w:r>
        <w:rPr>
          <w:rtl/>
        </w:rPr>
        <w:softHyphen/>
      </w:r>
      <w:r>
        <w:rPr>
          <w:rFonts w:hint="cs"/>
          <w:rtl/>
        </w:rPr>
        <w:t>شوند.</w:t>
      </w:r>
    </w:p>
    <w:p w:rsidR="006C0E7E" w:rsidRDefault="006C0E7E" w:rsidP="006C0E7E">
      <w:pPr>
        <w:pStyle w:val="a"/>
        <w:rPr>
          <w:rtl/>
        </w:rPr>
      </w:pPr>
      <w:r>
        <w:rPr>
          <w:rFonts w:hint="cs"/>
          <w:rtl/>
        </w:rPr>
        <w:t>محاسبه ثوابت و توابع موجود در مدل گذار جدید منتر</w:t>
      </w:r>
    </w:p>
    <w:p w:rsidR="006C0E7E" w:rsidRDefault="006C0E7E" w:rsidP="006C0E7E">
      <w:pPr>
        <w:pStyle w:val="ac"/>
        <w:rPr>
          <w:rtl/>
        </w:rPr>
      </w:pPr>
      <w:r>
        <w:rPr>
          <w:rFonts w:hint="cs"/>
          <w:rtl/>
        </w:rPr>
        <w:t xml:space="preserve">در این قسمت با فراخوانی زیربرنامه </w:t>
      </w:r>
      <w:r w:rsidRPr="003B28CB">
        <w:t>KwSST_Trans_Func3D</w:t>
      </w:r>
      <w:r>
        <w:rPr>
          <w:rFonts w:hint="cs"/>
          <w:rtl/>
        </w:rPr>
        <w:t>، ثوابت و توابع موجود در مدل محاسبه می</w:t>
      </w:r>
      <w:r>
        <w:rPr>
          <w:rtl/>
        </w:rPr>
        <w:softHyphen/>
      </w:r>
      <w:r>
        <w:rPr>
          <w:rFonts w:hint="cs"/>
          <w:rtl/>
        </w:rPr>
        <w:t>شوند.</w:t>
      </w:r>
    </w:p>
    <w:p w:rsidR="006C0E7E" w:rsidRDefault="006C0E7E" w:rsidP="006C0E7E">
      <w:pPr>
        <w:pStyle w:val="a"/>
        <w:rPr>
          <w:rtl/>
        </w:rPr>
      </w:pPr>
      <w:r>
        <w:rPr>
          <w:rFonts w:hint="cs"/>
          <w:rtl/>
        </w:rPr>
        <w:t>محاسبه بخش جابجایی</w:t>
      </w:r>
    </w:p>
    <w:p w:rsidR="006C0E7E" w:rsidRDefault="006C0E7E" w:rsidP="006C0E7E">
      <w:pPr>
        <w:pStyle w:val="ac"/>
        <w:rPr>
          <w:rtl/>
        </w:rPr>
      </w:pPr>
      <w:r>
        <w:rPr>
          <w:rFonts w:hint="cs"/>
          <w:rtl/>
        </w:rPr>
        <w:t>بخش جابجایی به صورت بالادست گسسته</w:t>
      </w:r>
      <w:r>
        <w:rPr>
          <w:rtl/>
        </w:rPr>
        <w:softHyphen/>
      </w:r>
      <w:r>
        <w:rPr>
          <w:rFonts w:hint="cs"/>
          <w:rtl/>
        </w:rPr>
        <w:t xml:space="preserve">سازی شده است. در این قسمت با فراخوانی زیربرنامه </w:t>
      </w:r>
      <w:r w:rsidRPr="00F54E80">
        <w:t>KwSST_Trans_Con3D</w:t>
      </w:r>
      <w:r>
        <w:rPr>
          <w:rFonts w:hint="cs"/>
          <w:rtl/>
        </w:rPr>
        <w:t>، مقدار این بخش محاسبه می</w:t>
      </w:r>
      <w:r>
        <w:rPr>
          <w:rtl/>
        </w:rPr>
        <w:softHyphen/>
      </w:r>
      <w:r>
        <w:rPr>
          <w:rFonts w:hint="cs"/>
          <w:rtl/>
        </w:rPr>
        <w:t>شود.</w:t>
      </w:r>
    </w:p>
    <w:p w:rsidR="006C0E7E" w:rsidRDefault="006C0E7E" w:rsidP="006C0E7E">
      <w:pPr>
        <w:pStyle w:val="a"/>
        <w:rPr>
          <w:rtl/>
        </w:rPr>
      </w:pPr>
      <w:r>
        <w:rPr>
          <w:rFonts w:hint="cs"/>
          <w:rtl/>
        </w:rPr>
        <w:t>محاسبه بخش پخش</w:t>
      </w:r>
      <w:r>
        <w:rPr>
          <w:rtl/>
        </w:rPr>
        <w:softHyphen/>
      </w:r>
      <w:r>
        <w:rPr>
          <w:rFonts w:hint="cs"/>
          <w:rtl/>
        </w:rPr>
        <w:t>شوندگی</w:t>
      </w:r>
    </w:p>
    <w:p w:rsidR="006C0E7E" w:rsidRDefault="006C0E7E" w:rsidP="006C0E7E">
      <w:pPr>
        <w:pStyle w:val="ac"/>
        <w:rPr>
          <w:rtl/>
        </w:rPr>
      </w:pPr>
      <w:r>
        <w:rPr>
          <w:rFonts w:hint="cs"/>
          <w:rtl/>
        </w:rPr>
        <w:t>بخش پخش</w:t>
      </w:r>
      <w:r>
        <w:rPr>
          <w:rtl/>
        </w:rPr>
        <w:softHyphen/>
      </w:r>
      <w:r>
        <w:rPr>
          <w:rFonts w:hint="cs"/>
          <w:rtl/>
        </w:rPr>
        <w:t>شوندگی به صورت مرکزی گسسته</w:t>
      </w:r>
      <w:r>
        <w:rPr>
          <w:rtl/>
        </w:rPr>
        <w:softHyphen/>
      </w:r>
      <w:r>
        <w:rPr>
          <w:rFonts w:hint="cs"/>
          <w:rtl/>
        </w:rPr>
        <w:t xml:space="preserve">سازی شده است. در این قسمت با فراخوانی زیربرنامه </w:t>
      </w:r>
      <w:r w:rsidRPr="00F54E80">
        <w:t>KwSST_Trans_Dif3D</w:t>
      </w:r>
      <w:r>
        <w:rPr>
          <w:rFonts w:hint="cs"/>
          <w:rtl/>
        </w:rPr>
        <w:t>، مقدار این بخش محاسبه می</w:t>
      </w:r>
      <w:r>
        <w:rPr>
          <w:rtl/>
        </w:rPr>
        <w:softHyphen/>
      </w:r>
      <w:r>
        <w:rPr>
          <w:rFonts w:hint="cs"/>
          <w:rtl/>
        </w:rPr>
        <w:t>شود.</w:t>
      </w:r>
    </w:p>
    <w:p w:rsidR="006C0E7E" w:rsidRDefault="006C0E7E" w:rsidP="006C0E7E">
      <w:pPr>
        <w:pStyle w:val="a"/>
        <w:rPr>
          <w:rtl/>
        </w:rPr>
      </w:pPr>
      <w:r>
        <w:rPr>
          <w:rFonts w:hint="cs"/>
          <w:rtl/>
        </w:rPr>
        <w:t>محاسبه ترم چشمه</w:t>
      </w:r>
    </w:p>
    <w:p w:rsidR="006C0E7E" w:rsidRDefault="006C0E7E" w:rsidP="006C0E7E">
      <w:pPr>
        <w:pStyle w:val="ac"/>
        <w:rPr>
          <w:rtl/>
        </w:rPr>
      </w:pPr>
      <w:r>
        <w:rPr>
          <w:rFonts w:hint="cs"/>
          <w:rtl/>
        </w:rPr>
        <w:t xml:space="preserve">در این قسمت با فراخوانی زیربرنامه </w:t>
      </w:r>
      <w:r w:rsidRPr="00F54E80">
        <w:t>KwSST_Trans_Source3D</w:t>
      </w:r>
      <w:r>
        <w:rPr>
          <w:rFonts w:hint="cs"/>
          <w:rtl/>
        </w:rPr>
        <w:t>، ترم چشمه محاسبه می</w:t>
      </w:r>
      <w:r>
        <w:rPr>
          <w:rtl/>
        </w:rPr>
        <w:softHyphen/>
      </w:r>
      <w:r>
        <w:rPr>
          <w:rFonts w:hint="cs"/>
          <w:rtl/>
        </w:rPr>
        <w:t>شود.</w:t>
      </w:r>
    </w:p>
    <w:p w:rsidR="006C0E7E" w:rsidRPr="00D47250" w:rsidRDefault="006C0E7E" w:rsidP="006C0E7E">
      <w:pPr>
        <w:pStyle w:val="a"/>
        <w:rPr>
          <w:rtl/>
        </w:rPr>
      </w:pPr>
      <w:r w:rsidRPr="00D47250">
        <w:rPr>
          <w:rFonts w:hint="cs"/>
          <w:rtl/>
        </w:rPr>
        <w:t xml:space="preserve">محاسبه </w:t>
      </w:r>
      <w:r>
        <w:rPr>
          <w:rFonts w:hint="cs"/>
          <w:rtl/>
        </w:rPr>
        <w:t>مقادیر بقایی تمام سلول</w:t>
      </w:r>
      <w:r>
        <w:rPr>
          <w:rtl/>
        </w:rPr>
        <w:softHyphen/>
      </w:r>
      <w:r>
        <w:rPr>
          <w:rFonts w:hint="cs"/>
          <w:rtl/>
        </w:rPr>
        <w:t>های شبکه</w:t>
      </w:r>
    </w:p>
    <w:p w:rsidR="006C0E7E" w:rsidRDefault="006C0E7E" w:rsidP="006C0E7E">
      <w:pPr>
        <w:pStyle w:val="ac"/>
        <w:rPr>
          <w:rtl/>
        </w:rPr>
      </w:pPr>
      <w:r>
        <w:rPr>
          <w:rFonts w:hint="cs"/>
          <w:rtl/>
        </w:rPr>
        <w:t>در یک حلقه تکرار بر روی تمامی سلول</w:t>
      </w:r>
      <w:r>
        <w:rPr>
          <w:rtl/>
        </w:rPr>
        <w:softHyphen/>
      </w:r>
      <w:r>
        <w:rPr>
          <w:rFonts w:hint="cs"/>
          <w:rtl/>
        </w:rPr>
        <w:t>های شبکه، مقادیر بقایی تمام سلول</w:t>
      </w:r>
      <w:r>
        <w:rPr>
          <w:rtl/>
        </w:rPr>
        <w:softHyphen/>
      </w:r>
      <w:r>
        <w:rPr>
          <w:rFonts w:hint="cs"/>
          <w:rtl/>
        </w:rPr>
        <w:t>ها محاسبه می</w:t>
      </w:r>
      <w:r>
        <w:rPr>
          <w:rtl/>
        </w:rPr>
        <w:softHyphen/>
      </w:r>
      <w:r>
        <w:rPr>
          <w:rFonts w:hint="cs"/>
          <w:rtl/>
        </w:rPr>
        <w:t>گردد.</w:t>
      </w:r>
    </w:p>
    <w:p w:rsidR="006C0E7E" w:rsidRPr="00D47250" w:rsidRDefault="006C0E7E" w:rsidP="006C0E7E">
      <w:pPr>
        <w:pStyle w:val="a"/>
        <w:rPr>
          <w:rtl/>
        </w:rPr>
      </w:pPr>
      <w:r>
        <w:rPr>
          <w:rFonts w:hint="cs"/>
          <w:rtl/>
        </w:rPr>
        <w:t>اطمینان از مثبت بودن متغیرهای مدل گذار جدید منتر</w:t>
      </w:r>
    </w:p>
    <w:p w:rsidR="006C0E7E" w:rsidRDefault="006C0E7E" w:rsidP="006C0E7E">
      <w:pPr>
        <w:pStyle w:val="ac"/>
        <w:rPr>
          <w:rtl/>
        </w:rPr>
      </w:pPr>
      <w:r>
        <w:rPr>
          <w:rFonts w:hint="cs"/>
          <w:rtl/>
        </w:rPr>
        <w:t>در صورتی که مقدار هرکدام از متغیرهای بقایی منفی شد، مقدار مثبت زمان قبل جایگزین آن می</w:t>
      </w:r>
      <w:r>
        <w:rPr>
          <w:rtl/>
        </w:rPr>
        <w:softHyphen/>
      </w:r>
      <w:r>
        <w:rPr>
          <w:rFonts w:hint="cs"/>
          <w:rtl/>
        </w:rPr>
        <w:t>شود. به این ترتیب اطمینان حاصل می</w:t>
      </w:r>
      <w:r>
        <w:rPr>
          <w:rtl/>
        </w:rPr>
        <w:softHyphen/>
      </w:r>
      <w:r>
        <w:rPr>
          <w:rFonts w:hint="cs"/>
          <w:rtl/>
        </w:rPr>
        <w:t>شود که متغیرهای بقایی مدل همواره مثبت هستند.</w:t>
      </w:r>
    </w:p>
    <w:p w:rsidR="006C0E7E" w:rsidRDefault="006C0E7E" w:rsidP="006C0E7E">
      <w:pPr>
        <w:pStyle w:val="a"/>
        <w:rPr>
          <w:rtl/>
        </w:rPr>
      </w:pPr>
      <w:r>
        <w:rPr>
          <w:rFonts w:hint="cs"/>
          <w:rtl/>
        </w:rPr>
        <w:lastRenderedPageBreak/>
        <w:t xml:space="preserve">محاسبه متغیرهای غیربقایی مدل گذار جدید منتر </w:t>
      </w:r>
    </w:p>
    <w:p w:rsidR="006C0E7E" w:rsidRDefault="006C0E7E" w:rsidP="006C0E7E">
      <w:pPr>
        <w:pStyle w:val="ac"/>
        <w:rPr>
          <w:rtl/>
        </w:rPr>
      </w:pPr>
      <w:r>
        <w:rPr>
          <w:rFonts w:hint="cs"/>
          <w:rtl/>
        </w:rPr>
        <w:t xml:space="preserve">در این قسمت با توجه به مقادیر بقایی به دست آمده، مقدار </w:t>
      </w:r>
      <w:r w:rsidRPr="00157A7E">
        <w:rPr>
          <w:position w:val="-10"/>
        </w:rPr>
        <w:object w:dxaOrig="220" w:dyaOrig="279">
          <v:shape id="_x0000_i1179" type="#_x0000_t75" style="width:14.25pt;height:14.25pt" o:ole="">
            <v:imagedata r:id="rId295" o:title=""/>
          </v:shape>
          <o:OLEObject Type="Embed" ProgID="Equation.DSMT4" ShapeID="_x0000_i1179" DrawAspect="Content" ObjectID="_1587290059" r:id="rId310"/>
        </w:object>
      </w:r>
      <w:r>
        <w:rPr>
          <w:rFonts w:hint="cs"/>
          <w:rtl/>
        </w:rPr>
        <w:t xml:space="preserve">، </w:t>
      </w:r>
      <w:r w:rsidRPr="006E226F">
        <w:rPr>
          <w:position w:val="-6"/>
        </w:rPr>
        <w:object w:dxaOrig="220" w:dyaOrig="300">
          <v:shape id="_x0000_i1180" type="#_x0000_t75" style="width:7.5pt;height:14.25pt" o:ole="">
            <v:imagedata r:id="rId297" o:title=""/>
          </v:shape>
          <o:OLEObject Type="Embed" ProgID="Equation.DSMT4" ShapeID="_x0000_i1180" DrawAspect="Content" ObjectID="_1587290060" r:id="rId311"/>
        </w:object>
      </w:r>
      <w:r>
        <w:rPr>
          <w:rtl/>
        </w:rPr>
        <w:t xml:space="preserve"> </w:t>
      </w:r>
      <w:r>
        <w:rPr>
          <w:rFonts w:hint="cs"/>
          <w:rtl/>
        </w:rPr>
        <w:t xml:space="preserve">و </w:t>
      </w:r>
      <w:r w:rsidRPr="006E226F">
        <w:rPr>
          <w:position w:val="-6"/>
        </w:rPr>
        <w:object w:dxaOrig="240" w:dyaOrig="220">
          <v:shape id="_x0000_i1181" type="#_x0000_t75" style="width:14.25pt;height:7.5pt" o:ole="">
            <v:imagedata r:id="rId299" o:title=""/>
          </v:shape>
          <o:OLEObject Type="Embed" ProgID="Equation.DSMT4" ShapeID="_x0000_i1181" DrawAspect="Content" ObjectID="_1587290061" r:id="rId312"/>
        </w:object>
      </w:r>
      <w:r>
        <w:rPr>
          <w:rtl/>
        </w:rPr>
        <w:t xml:space="preserve"> </w:t>
      </w:r>
      <w:r>
        <w:rPr>
          <w:rFonts w:hint="cs"/>
          <w:rtl/>
        </w:rPr>
        <w:t>محاسبه می</w:t>
      </w:r>
      <w:r>
        <w:rPr>
          <w:rtl/>
        </w:rPr>
        <w:softHyphen/>
      </w:r>
      <w:r>
        <w:rPr>
          <w:rFonts w:hint="cs"/>
          <w:rtl/>
        </w:rPr>
        <w:t>شوند.</w:t>
      </w:r>
    </w:p>
    <w:p w:rsidR="006C0E7E" w:rsidRDefault="006C0E7E" w:rsidP="006C0E7E">
      <w:pPr>
        <w:pStyle w:val="a"/>
        <w:rPr>
          <w:rtl/>
        </w:rPr>
      </w:pPr>
      <w:r>
        <w:rPr>
          <w:rFonts w:hint="cs"/>
          <w:rtl/>
        </w:rPr>
        <w:t>محاسبه لزجت آشفتگی</w:t>
      </w:r>
    </w:p>
    <w:p w:rsidR="006C0E7E" w:rsidRDefault="006C0E7E" w:rsidP="006C0E7E">
      <w:pPr>
        <w:pStyle w:val="ac"/>
        <w:rPr>
          <w:rtl/>
        </w:rPr>
      </w:pPr>
      <w:r>
        <w:rPr>
          <w:rFonts w:hint="cs"/>
          <w:rtl/>
        </w:rPr>
        <w:t>لزجت آشفتگی با استفاده از رابطه زیر محاسبه می</w:t>
      </w:r>
      <w:r>
        <w:rPr>
          <w:rtl/>
        </w:rPr>
        <w:softHyphen/>
      </w:r>
      <w:r>
        <w:rPr>
          <w:rFonts w:hint="cs"/>
          <w:rtl/>
        </w:rPr>
        <w:t>شود.</w:t>
      </w:r>
    </w:p>
    <w:p w:rsidR="006C0E7E" w:rsidRDefault="006C0E7E" w:rsidP="006C0E7E">
      <w:pPr>
        <w:pStyle w:val="af9"/>
        <w:jc w:val="center"/>
        <w:rPr>
          <w:rtl/>
        </w:rPr>
      </w:pPr>
      <w:r w:rsidRPr="0048649A">
        <w:rPr>
          <w:position w:val="-30"/>
        </w:rPr>
        <w:object w:dxaOrig="2380" w:dyaOrig="680">
          <v:shape id="_x0000_i1182" type="#_x0000_t75" style="width:122.25pt;height:36pt" o:ole="">
            <v:imagedata r:id="rId313" o:title=""/>
          </v:shape>
          <o:OLEObject Type="Embed" ProgID="Equation.DSMT4" ShapeID="_x0000_i1182" DrawAspect="Content" ObjectID="_1587290062" r:id="rId314"/>
        </w:object>
      </w:r>
    </w:p>
    <w:p w:rsidR="006C0E7E" w:rsidRDefault="006C0E7E" w:rsidP="006C0E7E">
      <w:pPr>
        <w:pStyle w:val="a"/>
        <w:rPr>
          <w:rtl/>
        </w:rPr>
      </w:pPr>
      <w:r>
        <w:rPr>
          <w:rFonts w:hint="cs"/>
          <w:rtl/>
        </w:rPr>
        <w:t>محاسبه باقیمانده لزجت آشفتگی</w:t>
      </w:r>
    </w:p>
    <w:p w:rsidR="006C0E7E" w:rsidRDefault="006C0E7E" w:rsidP="00F261B1">
      <w:pPr>
        <w:pStyle w:val="ac"/>
        <w:rPr>
          <w:rtl/>
        </w:rPr>
      </w:pPr>
      <w:r>
        <w:rPr>
          <w:rFonts w:hint="cs"/>
          <w:rtl/>
        </w:rPr>
        <w:t>در یک حلقه تکرار بر روی تمامی سلول</w:t>
      </w:r>
      <w:r>
        <w:rPr>
          <w:rtl/>
        </w:rPr>
        <w:softHyphen/>
      </w:r>
      <w:r>
        <w:rPr>
          <w:rFonts w:hint="cs"/>
          <w:rtl/>
        </w:rPr>
        <w:t>ها، مقدار ماکزیمم خطای لزجت آشفتگی در کل میدان حل محاسبه می</w:t>
      </w:r>
      <w:r>
        <w:rPr>
          <w:rtl/>
        </w:rPr>
        <w:softHyphen/>
      </w:r>
      <w:r>
        <w:rPr>
          <w:rFonts w:hint="cs"/>
          <w:rtl/>
        </w:rPr>
        <w:t>گردد.</w:t>
      </w: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Default="00F261B1" w:rsidP="00F261B1">
      <w:pPr>
        <w:pStyle w:val="ac"/>
        <w:bidi w:val="0"/>
      </w:pPr>
    </w:p>
    <w:p w:rsidR="00F261B1" w:rsidRPr="00F261B1" w:rsidRDefault="00F261B1" w:rsidP="00F261B1">
      <w:pPr>
        <w:pStyle w:val="ac"/>
        <w:bidi w:val="0"/>
        <w:jc w:val="right"/>
        <w:rPr>
          <w:b/>
          <w:bCs/>
        </w:rPr>
      </w:pPr>
      <w:r w:rsidRPr="00F261B1">
        <w:rPr>
          <w:rFonts w:hint="cs"/>
          <w:b/>
          <w:bCs/>
          <w:rtl/>
        </w:rPr>
        <w:lastRenderedPageBreak/>
        <w:t>مراجع :</w:t>
      </w:r>
    </w:p>
    <w:p w:rsidR="00F261B1" w:rsidRDefault="00F261B1" w:rsidP="00F261B1">
      <w:pPr>
        <w:pStyle w:val="ac"/>
        <w:bidi w:val="0"/>
        <w:jc w:val="right"/>
        <w:rPr>
          <w:rtl/>
        </w:rPr>
      </w:pPr>
    </w:p>
    <w:p w:rsidR="00887689" w:rsidRPr="00887689" w:rsidRDefault="00F261B1" w:rsidP="00887689">
      <w:pPr>
        <w:pStyle w:val="EndNoteBibliography"/>
        <w:bidi w:val="0"/>
        <w:spacing w:after="0"/>
        <w:ind w:left="720" w:hanging="720"/>
        <w:rPr>
          <w:rFonts w:ascii="Arial Narrow" w:hAnsi="Arial Narrow"/>
        </w:rPr>
      </w:pPr>
      <w:r w:rsidRPr="00887689">
        <w:rPr>
          <w:rFonts w:ascii="Arial Narrow" w:hAnsi="Arial Narrow"/>
        </w:rPr>
        <w:fldChar w:fldCharType="begin"/>
      </w:r>
      <w:r w:rsidRPr="00887689">
        <w:rPr>
          <w:rFonts w:ascii="Arial Narrow" w:hAnsi="Arial Narrow"/>
        </w:rPr>
        <w:instrText xml:space="preserve"> ADDIN EN.REFLIST </w:instrText>
      </w:r>
      <w:r w:rsidRPr="00887689">
        <w:rPr>
          <w:rFonts w:ascii="Arial Narrow" w:hAnsi="Arial Narrow"/>
        </w:rPr>
        <w:fldChar w:fldCharType="separate"/>
      </w:r>
      <w:r w:rsidR="00887689" w:rsidRPr="00887689">
        <w:rPr>
          <w:rFonts w:ascii="Arial Narrow" w:hAnsi="Arial Narrow"/>
        </w:rPr>
        <w:t>1.</w:t>
      </w:r>
      <w:r w:rsidR="00887689" w:rsidRPr="00887689">
        <w:rPr>
          <w:rFonts w:ascii="Arial Narrow" w:hAnsi="Arial Narrow"/>
        </w:rPr>
        <w:tab/>
        <w:t xml:space="preserve">Rayleigh, L., On the stability, or instability, of certain fluid motions. Proceedings of the London Mathematical Society, 1879. </w:t>
      </w:r>
      <w:r w:rsidR="00887689" w:rsidRPr="00887689">
        <w:rPr>
          <w:rFonts w:ascii="Arial Narrow" w:hAnsi="Arial Narrow"/>
          <w:b/>
        </w:rPr>
        <w:t>1</w:t>
      </w:r>
      <w:r w:rsidR="00887689" w:rsidRPr="00887689">
        <w:rPr>
          <w:rFonts w:ascii="Arial Narrow" w:hAnsi="Arial Narrow"/>
        </w:rPr>
        <w:t>(1): p. 57-72.</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2.</w:t>
      </w:r>
      <w:r w:rsidRPr="00887689">
        <w:rPr>
          <w:rFonts w:ascii="Arial Narrow" w:hAnsi="Arial Narrow"/>
        </w:rPr>
        <w:tab/>
        <w:t>Orr, W.M.F. The stability or instability of the steady motions of a perfect liquid and of a viscous liquid. Part II: A viscous liquid. in Proceedings of the Royal Irish Academy. Section A: Mathematical and Physical Sciences. 1907. JSTOR.</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3.</w:t>
      </w:r>
      <w:r w:rsidRPr="00887689">
        <w:rPr>
          <w:rFonts w:ascii="Arial Narrow" w:hAnsi="Arial Narrow"/>
        </w:rPr>
        <w:tab/>
        <w:t xml:space="preserve">Sommerfeld, A., Ein beitrag zur hydrodynamischen erklaerung der turbulenten fluessigkeitsbewegungen. Atti del, 1908. </w:t>
      </w:r>
      <w:r w:rsidRPr="00887689">
        <w:rPr>
          <w:rFonts w:ascii="Arial Narrow" w:hAnsi="Arial Narrow"/>
          <w:b/>
        </w:rPr>
        <w:t>4</w:t>
      </w:r>
      <w:r w:rsidRPr="00887689">
        <w:rPr>
          <w:rFonts w:ascii="Arial Narrow" w:hAnsi="Arial Narrow"/>
        </w:rPr>
        <w:t>: p. 116-124.</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4.</w:t>
      </w:r>
      <w:r w:rsidRPr="00887689">
        <w:rPr>
          <w:rFonts w:ascii="Arial Narrow" w:hAnsi="Arial Narrow"/>
        </w:rPr>
        <w:tab/>
        <w:t xml:space="preserve">Tollmien, W., Über die entstehung der turbulenz. 1. mitteilung. Nachrichten von der Gesellschaft der Wissenschaften zu Göttingen, Mathematisch-Physikalische Klasse, 1928. </w:t>
      </w:r>
      <w:r w:rsidRPr="00887689">
        <w:rPr>
          <w:rFonts w:ascii="Arial Narrow" w:hAnsi="Arial Narrow"/>
          <w:b/>
        </w:rPr>
        <w:t>1929</w:t>
      </w:r>
      <w:r w:rsidRPr="00887689">
        <w:rPr>
          <w:rFonts w:ascii="Arial Narrow" w:hAnsi="Arial Narrow"/>
        </w:rPr>
        <w:t>: p. 21-44.</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5.</w:t>
      </w:r>
      <w:r w:rsidRPr="00887689">
        <w:rPr>
          <w:rFonts w:ascii="Arial Narrow" w:hAnsi="Arial Narrow"/>
        </w:rPr>
        <w:tab/>
        <w:t xml:space="preserve">Schlichting, H., Zur enstehung der turbulenz bei der plattenströmung. Nachrichten von der Gesellschaft der Wissenschaften zu Göttingen, Mathematisch-Physikalische Klasse, 1933. </w:t>
      </w:r>
      <w:r w:rsidRPr="00887689">
        <w:rPr>
          <w:rFonts w:ascii="Arial Narrow" w:hAnsi="Arial Narrow"/>
          <w:b/>
        </w:rPr>
        <w:t>1933</w:t>
      </w:r>
      <w:r w:rsidRPr="00887689">
        <w:rPr>
          <w:rFonts w:ascii="Arial Narrow" w:hAnsi="Arial Narrow"/>
        </w:rPr>
        <w:t>: p. 181-208.</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6.</w:t>
      </w:r>
      <w:r w:rsidRPr="00887689">
        <w:rPr>
          <w:rFonts w:ascii="Arial Narrow" w:hAnsi="Arial Narrow"/>
        </w:rPr>
        <w:tab/>
        <w:t>Schubauer, G.B. and H.K. Skramstad, Laminar-boundary-layer oscillations and transition on a flat plate. 1948, NATIONAL AERONAUTICS AND SPACE ADMINISTRATION WASHINGTON DC.</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7.</w:t>
      </w:r>
      <w:r w:rsidRPr="00887689">
        <w:rPr>
          <w:rFonts w:ascii="Arial Narrow" w:hAnsi="Arial Narrow"/>
        </w:rPr>
        <w:tab/>
        <w:t xml:space="preserve">Lee, D., et al., Mechanisms of surface pressure distribution within a laminar separation bubble at different Reynolds numbers. Physics of Fluids, 2015. </w:t>
      </w:r>
      <w:r w:rsidRPr="00887689">
        <w:rPr>
          <w:rFonts w:ascii="Arial Narrow" w:hAnsi="Arial Narrow"/>
          <w:b/>
        </w:rPr>
        <w:t>27</w:t>
      </w:r>
      <w:r w:rsidRPr="00887689">
        <w:rPr>
          <w:rFonts w:ascii="Arial Narrow" w:hAnsi="Arial Narrow"/>
        </w:rPr>
        <w:t>(2): p. 023602.</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8.</w:t>
      </w:r>
      <w:r w:rsidRPr="00887689">
        <w:rPr>
          <w:rFonts w:ascii="Arial Narrow" w:hAnsi="Arial Narrow"/>
        </w:rPr>
        <w:tab/>
        <w:t xml:space="preserve">Emmons, H., The laminar-turbulent transition in a boundary layer-Part I. Journal of the Aeronautical Sciences, 1951. </w:t>
      </w:r>
      <w:r w:rsidRPr="00887689">
        <w:rPr>
          <w:rFonts w:ascii="Arial Narrow" w:hAnsi="Arial Narrow"/>
          <w:b/>
        </w:rPr>
        <w:t>18</w:t>
      </w:r>
      <w:r w:rsidRPr="00887689">
        <w:rPr>
          <w:rFonts w:ascii="Arial Narrow" w:hAnsi="Arial Narrow"/>
        </w:rPr>
        <w:t>(7): p. 490-498.</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9.</w:t>
      </w:r>
      <w:r w:rsidRPr="00887689">
        <w:rPr>
          <w:rFonts w:ascii="Arial Narrow" w:hAnsi="Arial Narrow"/>
        </w:rPr>
        <w:tab/>
        <w:t xml:space="preserve">Dhawan, S. and R. Narasimha, Some properties of boundary layer flow during the transition from laminar to turbulent motion. Journal of Fluid Mechanics, 1958. </w:t>
      </w:r>
      <w:r w:rsidRPr="00887689">
        <w:rPr>
          <w:rFonts w:ascii="Arial Narrow" w:hAnsi="Arial Narrow"/>
          <w:b/>
        </w:rPr>
        <w:t>3</w:t>
      </w:r>
      <w:r w:rsidRPr="00887689">
        <w:rPr>
          <w:rFonts w:ascii="Arial Narrow" w:hAnsi="Arial Narrow"/>
        </w:rPr>
        <w:t>(4): p. 418-436.</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10.</w:t>
      </w:r>
      <w:r w:rsidRPr="00887689">
        <w:rPr>
          <w:rFonts w:ascii="Arial Narrow" w:hAnsi="Arial Narrow"/>
        </w:rPr>
        <w:tab/>
        <w:t>Durbin, P., DNS of bypass transition. Closure Strategies for Turbulent and Transitional Flows, 2002.</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11.</w:t>
      </w:r>
      <w:r w:rsidRPr="00887689">
        <w:rPr>
          <w:rFonts w:ascii="Arial Narrow" w:hAnsi="Arial Narrow"/>
        </w:rPr>
        <w:tab/>
        <w:t>Germano, M., et al., A dynamic subgrid</w:t>
      </w:r>
      <w:r w:rsidRPr="00887689">
        <w:rPr>
          <w:rFonts w:ascii="Cambria Math" w:hAnsi="Cambria Math" w:cs="Cambria Math"/>
        </w:rPr>
        <w:t>‐</w:t>
      </w:r>
      <w:r w:rsidRPr="00887689">
        <w:rPr>
          <w:rFonts w:ascii="Arial Narrow" w:hAnsi="Arial Narrow"/>
        </w:rPr>
        <w:t xml:space="preserve">scale eddy viscosity model. Physics of Fluids A: Fluid Dynamics, 1991. </w:t>
      </w:r>
      <w:r w:rsidRPr="00887689">
        <w:rPr>
          <w:rFonts w:ascii="Arial Narrow" w:hAnsi="Arial Narrow"/>
          <w:b/>
        </w:rPr>
        <w:t>3</w:t>
      </w:r>
      <w:r w:rsidRPr="00887689">
        <w:rPr>
          <w:rFonts w:ascii="Arial Narrow" w:hAnsi="Arial Narrow"/>
        </w:rPr>
        <w:t>(7): p. 1760-1765.</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12.</w:t>
      </w:r>
      <w:r w:rsidRPr="00887689">
        <w:rPr>
          <w:rFonts w:ascii="Arial Narrow" w:hAnsi="Arial Narrow"/>
        </w:rPr>
        <w:tab/>
        <w:t xml:space="preserve">Smagorinsky, J., General circulation experiments with the primitive equations: I. The basic experiment. Monthly weather review, 1963. </w:t>
      </w:r>
      <w:r w:rsidRPr="00887689">
        <w:rPr>
          <w:rFonts w:ascii="Arial Narrow" w:hAnsi="Arial Narrow"/>
          <w:b/>
        </w:rPr>
        <w:t>91</w:t>
      </w:r>
      <w:r w:rsidRPr="00887689">
        <w:rPr>
          <w:rFonts w:ascii="Arial Narrow" w:hAnsi="Arial Narrow"/>
        </w:rPr>
        <w:t>(3): p. 99-164.</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13.</w:t>
      </w:r>
      <w:r w:rsidRPr="00887689">
        <w:rPr>
          <w:rFonts w:ascii="Arial Narrow" w:hAnsi="Arial Narrow"/>
        </w:rPr>
        <w:tab/>
        <w:t xml:space="preserve">Michelassi, V., et al., Large eddy simulation of flow around a turbine blade with incoming wakes. AIAA Journal, 2003. </w:t>
      </w:r>
      <w:r w:rsidRPr="00887689">
        <w:rPr>
          <w:rFonts w:ascii="Arial Narrow" w:hAnsi="Arial Narrow"/>
          <w:b/>
        </w:rPr>
        <w:t>41</w:t>
      </w:r>
      <w:r w:rsidRPr="00887689">
        <w:rPr>
          <w:rFonts w:ascii="Arial Narrow" w:hAnsi="Arial Narrow"/>
        </w:rPr>
        <w:t>(11): p. 2143-2156.</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14.</w:t>
      </w:r>
      <w:r w:rsidRPr="00887689">
        <w:rPr>
          <w:rFonts w:ascii="Arial Narrow" w:hAnsi="Arial Narrow"/>
        </w:rPr>
        <w:tab/>
        <w:t xml:space="preserve">Jordinson, R., The flat plate boundary layer. Part 1. Numerical integration of the Orr–-Sommerfeld equation. Journal of Fluid Mechanics, 1970. </w:t>
      </w:r>
      <w:r w:rsidRPr="00887689">
        <w:rPr>
          <w:rFonts w:ascii="Arial Narrow" w:hAnsi="Arial Narrow"/>
          <w:b/>
        </w:rPr>
        <w:t>43</w:t>
      </w:r>
      <w:r w:rsidRPr="00887689">
        <w:rPr>
          <w:rFonts w:ascii="Arial Narrow" w:hAnsi="Arial Narrow"/>
        </w:rPr>
        <w:t>(4): p. 801-811.</w:t>
      </w: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15.</w:t>
      </w:r>
      <w:r w:rsidRPr="00887689">
        <w:rPr>
          <w:rFonts w:ascii="Arial Narrow" w:hAnsi="Arial Narrow"/>
        </w:rPr>
        <w:tab/>
        <w:t xml:space="preserve">Sieger, K., et al., A two-layer turbulence model for the calculation of transitional boundary-layers. ERCOFTAC bulletin, 1995. </w:t>
      </w:r>
      <w:r w:rsidRPr="00887689">
        <w:rPr>
          <w:rFonts w:ascii="Arial Narrow" w:hAnsi="Arial Narrow"/>
          <w:b/>
        </w:rPr>
        <w:t>24</w:t>
      </w:r>
      <w:r w:rsidRPr="00887689">
        <w:rPr>
          <w:rFonts w:ascii="Arial Narrow" w:hAnsi="Arial Narrow"/>
        </w:rPr>
        <w:t>: p. 21-25.</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lastRenderedPageBreak/>
        <w:t>16.</w:t>
      </w:r>
      <w:r w:rsidRPr="00887689">
        <w:rPr>
          <w:rFonts w:ascii="Arial Narrow" w:hAnsi="Arial Narrow"/>
        </w:rPr>
        <w:tab/>
        <w:t>Gostelow, J., A. Blunden, and G. Walker. Effects of free-stream turbulence and adverse pressure gradients on boundary layer transition. in ASME 1992 International Gas Turbine and Aeroengine Congress and Exposition. 1992. American Society of Mechanical Engineers.</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17.</w:t>
      </w:r>
      <w:r w:rsidRPr="00887689">
        <w:rPr>
          <w:rFonts w:ascii="Arial Narrow" w:hAnsi="Arial Narrow"/>
        </w:rPr>
        <w:tab/>
        <w:t>Malan, P., K. Suluksna, and E. Juntasaro. Calibrating the gamma-Re_theta transition model for commercial CFD. in 47th AIAA Aerospace Sciences Meeting including The New Horizons Forum and Aerospace Exposition. 2009.</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18.</w:t>
      </w:r>
      <w:r w:rsidRPr="00887689">
        <w:rPr>
          <w:rFonts w:ascii="Arial Narrow" w:hAnsi="Arial Narrow"/>
        </w:rPr>
        <w:tab/>
        <w:t xml:space="preserve">Suluksna, K., P. Dechaumphai, and E. Juntasaro, Correlations for modeling transitional boundary layers under influences of freestream turbulence and pressure gradient. International Journal of Heat and Fluid Flow, 2009. </w:t>
      </w:r>
      <w:r w:rsidRPr="00887689">
        <w:rPr>
          <w:rFonts w:ascii="Arial Narrow" w:hAnsi="Arial Narrow"/>
          <w:b/>
        </w:rPr>
        <w:t>30</w:t>
      </w:r>
      <w:r w:rsidRPr="00887689">
        <w:rPr>
          <w:rFonts w:ascii="Arial Narrow" w:hAnsi="Arial Narrow"/>
        </w:rPr>
        <w:t>(1): p. 66-75.</w:t>
      </w: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19.</w:t>
      </w:r>
      <w:r w:rsidRPr="00887689">
        <w:rPr>
          <w:rFonts w:ascii="Arial Narrow" w:hAnsi="Arial Narrow"/>
        </w:rPr>
        <w:tab/>
        <w:t xml:space="preserve">Suluksna, K. and E. Juntasaro, Assessment of intermittency transport equations for modeling transition in boundary layers subjected to freestream turbulence. International Journal of Heat and Fluid Flow, 2008. </w:t>
      </w:r>
      <w:r w:rsidRPr="00887689">
        <w:rPr>
          <w:rFonts w:ascii="Arial Narrow" w:hAnsi="Arial Narrow"/>
          <w:b/>
        </w:rPr>
        <w:t>29</w:t>
      </w:r>
      <w:r w:rsidRPr="00887689">
        <w:rPr>
          <w:rFonts w:ascii="Arial Narrow" w:hAnsi="Arial Narrow"/>
        </w:rPr>
        <w:t>(1): p. 48-61.</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20.</w:t>
      </w:r>
      <w:r w:rsidRPr="00887689">
        <w:rPr>
          <w:rFonts w:ascii="Arial Narrow" w:hAnsi="Arial Narrow"/>
        </w:rPr>
        <w:tab/>
        <w:t>Medida, S. and J. Baeder. Numerical prediction of static and dynamic stall phenomena using the γ− Reθt transition model. in American Helicopter Society 67 th Annual Forum, Virginia Beach, VA. 2011.</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21.</w:t>
      </w:r>
      <w:r w:rsidRPr="00887689">
        <w:rPr>
          <w:rFonts w:ascii="Arial Narrow" w:hAnsi="Arial Narrow"/>
        </w:rPr>
        <w:tab/>
        <w:t>Spalart, P. and S. Allmaras. A one-equation turbulence model for aerodynamic flows. in 30th aerospace sciences meeting and exhibit. 1992.</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22.</w:t>
      </w:r>
      <w:r w:rsidRPr="00887689">
        <w:rPr>
          <w:rFonts w:ascii="Arial Narrow" w:hAnsi="Arial Narrow"/>
        </w:rPr>
        <w:tab/>
        <w:t>Aranake, A., V. Lakshminarayan, and K. Duraisamy. Assessment of transition model and CFD methodology for wind turbine flows. in 42nd AIAA Fluid Dynamics Conference and Exhibit. 2012.</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23.</w:t>
      </w:r>
      <w:r w:rsidRPr="00887689">
        <w:rPr>
          <w:rFonts w:ascii="Arial Narrow" w:hAnsi="Arial Narrow"/>
        </w:rPr>
        <w:tab/>
        <w:t xml:space="preserve">Wang, Y., et al., Calibration of a γ-Reθ transition model and its validation in low-speed flows with high-order numerical method. Chinese Journal of Aeronautics, 2015. </w:t>
      </w:r>
      <w:r w:rsidRPr="00887689">
        <w:rPr>
          <w:rFonts w:ascii="Arial Narrow" w:hAnsi="Arial Narrow"/>
          <w:b/>
        </w:rPr>
        <w:t>28</w:t>
      </w:r>
      <w:r w:rsidRPr="00887689">
        <w:rPr>
          <w:rFonts w:ascii="Arial Narrow" w:hAnsi="Arial Narrow"/>
        </w:rPr>
        <w:t>(3): p. 704-711.</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24.</w:t>
      </w:r>
      <w:r w:rsidRPr="00887689">
        <w:rPr>
          <w:rFonts w:ascii="Arial Narrow" w:hAnsi="Arial Narrow"/>
        </w:rPr>
        <w:tab/>
        <w:t xml:space="preserve">Xia, C. and W. Chen, Boundary-layer transition prediction using a simplified correlation-based model. Chinese Journal of Aeronautics, 2016. </w:t>
      </w:r>
      <w:r w:rsidRPr="00887689">
        <w:rPr>
          <w:rFonts w:ascii="Arial Narrow" w:hAnsi="Arial Narrow"/>
          <w:b/>
        </w:rPr>
        <w:t>29</w:t>
      </w:r>
      <w:r w:rsidRPr="00887689">
        <w:rPr>
          <w:rFonts w:ascii="Arial Narrow" w:hAnsi="Arial Narrow"/>
        </w:rPr>
        <w:t>(1): p. 66-75.</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25.</w:t>
      </w:r>
      <w:r w:rsidRPr="00887689">
        <w:rPr>
          <w:rFonts w:ascii="Arial Narrow" w:hAnsi="Arial Narrow"/>
        </w:rPr>
        <w:tab/>
        <w:t xml:space="preserve">Menter, F.R., et al., A one-equation local correlation-based transition model. Flow, Turbulence and Combustion, 2015. </w:t>
      </w:r>
      <w:r w:rsidRPr="00887689">
        <w:rPr>
          <w:rFonts w:ascii="Arial Narrow" w:hAnsi="Arial Narrow"/>
          <w:b/>
        </w:rPr>
        <w:t>95</w:t>
      </w:r>
      <w:r w:rsidRPr="00887689">
        <w:rPr>
          <w:rFonts w:ascii="Arial Narrow" w:hAnsi="Arial Narrow"/>
        </w:rPr>
        <w:t>(4): p. 583-619.</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26.</w:t>
      </w:r>
      <w:r w:rsidRPr="00887689">
        <w:rPr>
          <w:rFonts w:ascii="Arial Narrow" w:hAnsi="Arial Narrow"/>
        </w:rPr>
        <w:tab/>
        <w:t xml:space="preserve">Matsubara, M. and P.H. Alfredsson, Disturbance growth in boundary layers subjected to free-stream turbulence. Journal of fluid mechanics, 2001. </w:t>
      </w:r>
      <w:r w:rsidRPr="00887689">
        <w:rPr>
          <w:rFonts w:ascii="Arial Narrow" w:hAnsi="Arial Narrow"/>
          <w:b/>
        </w:rPr>
        <w:t>430</w:t>
      </w:r>
      <w:r w:rsidRPr="00887689">
        <w:rPr>
          <w:rFonts w:ascii="Arial Narrow" w:hAnsi="Arial Narrow"/>
        </w:rPr>
        <w:t>: p. 149-168.</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27.</w:t>
      </w:r>
      <w:r w:rsidRPr="00887689">
        <w:rPr>
          <w:rFonts w:ascii="Arial Narrow" w:hAnsi="Arial Narrow"/>
        </w:rPr>
        <w:tab/>
        <w:t>Klebanoff, P. and K. Tidstrom, Evolution of amplified waves leading to transition in a boundary layer with zero pressure gradient. Vol. 195. 1959: National Aeronautics and Space Administration.</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28.</w:t>
      </w:r>
      <w:r w:rsidRPr="00887689">
        <w:rPr>
          <w:rFonts w:ascii="Arial Narrow" w:hAnsi="Arial Narrow"/>
        </w:rPr>
        <w:tab/>
        <w:t>Mayle, R. and A. Schulz, The path to predicting bypass transition-Authors' closure. 1997, ASME-AMER SOC MECHANICAL ENG 345 E 47TH ST, NEW YORK, NY 10017.</w:t>
      </w: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29.</w:t>
      </w:r>
      <w:r w:rsidRPr="00887689">
        <w:rPr>
          <w:rFonts w:ascii="Arial Narrow" w:hAnsi="Arial Narrow"/>
        </w:rPr>
        <w:tab/>
        <w:t>Walters, D.K. and J.H. Leylek. A new model for boundary-layer transition using a single-point RANS approach. in ASME 2002 International Mechanical Engineering Congress and Exposition. 2002. American Society of Mechanical Engineers.</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30.</w:t>
      </w:r>
      <w:r w:rsidRPr="00887689">
        <w:rPr>
          <w:rFonts w:ascii="Arial Narrow" w:hAnsi="Arial Narrow"/>
        </w:rPr>
        <w:tab/>
        <w:t>Volino, R.J. A new model for free-stream turbulence effects on boundary layers. in ASME 1997 International Gas Turbine and Aeroengine Congress and Exhibition. 1997. American Society of Mechanical Engineers.</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31.</w:t>
      </w:r>
      <w:r w:rsidRPr="00887689">
        <w:rPr>
          <w:rFonts w:ascii="Arial Narrow" w:hAnsi="Arial Narrow"/>
        </w:rPr>
        <w:tab/>
        <w:t xml:space="preserve">Leib, S., D.W. Wundrow, and M. Goldstein, Effect of free-stream turbulence and other vortical disturbances on a laminar boundary layer. Journal of Fluid Mechanics, 1999. </w:t>
      </w:r>
      <w:r w:rsidRPr="00887689">
        <w:rPr>
          <w:rFonts w:ascii="Arial Narrow" w:hAnsi="Arial Narrow"/>
          <w:b/>
        </w:rPr>
        <w:t>380</w:t>
      </w:r>
      <w:r w:rsidRPr="00887689">
        <w:rPr>
          <w:rFonts w:ascii="Arial Narrow" w:hAnsi="Arial Narrow"/>
        </w:rPr>
        <w:t>: p. 169-203.</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32.</w:t>
      </w:r>
      <w:r w:rsidRPr="00887689">
        <w:rPr>
          <w:rFonts w:ascii="Arial Narrow" w:hAnsi="Arial Narrow"/>
        </w:rPr>
        <w:tab/>
        <w:t xml:space="preserve">Johnson, M.W. and A.H. Ercan, A physical model for bypass transition. International journal of heat and fluid flow, 1999. </w:t>
      </w:r>
      <w:r w:rsidRPr="00887689">
        <w:rPr>
          <w:rFonts w:ascii="Arial Narrow" w:hAnsi="Arial Narrow"/>
          <w:b/>
        </w:rPr>
        <w:t>20</w:t>
      </w:r>
      <w:r w:rsidRPr="00887689">
        <w:rPr>
          <w:rFonts w:ascii="Arial Narrow" w:hAnsi="Arial Narrow"/>
        </w:rPr>
        <w:t>(2): p. 95-104.</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33.</w:t>
      </w:r>
      <w:r w:rsidRPr="00887689">
        <w:rPr>
          <w:rFonts w:ascii="Arial Narrow" w:hAnsi="Arial Narrow"/>
        </w:rPr>
        <w:tab/>
        <w:t>Menter, F., T. Esch, and S. Kubacki, Transition modelling based on local variables, in Engineering Turbulence Modelling and Experiments 5. 2002, Elsevier. p. 555-564.</w:t>
      </w: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34.</w:t>
      </w:r>
      <w:r w:rsidRPr="00887689">
        <w:rPr>
          <w:rFonts w:ascii="Arial Narrow" w:hAnsi="Arial Narrow"/>
        </w:rPr>
        <w:tab/>
        <w:t>Langtry, R.B., A correlation-based transition model using local variables for unstructured parallelized CFD codes. 2006.</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35.</w:t>
      </w:r>
      <w:r w:rsidRPr="00887689">
        <w:rPr>
          <w:rFonts w:ascii="Arial Narrow" w:hAnsi="Arial Narrow"/>
        </w:rPr>
        <w:tab/>
        <w:t xml:space="preserve">Menter, F.R., et al., A correlation-based transition model using local variables—Part I: model formulation. Journal of turbomachinery, 2006. </w:t>
      </w:r>
      <w:r w:rsidRPr="00887689">
        <w:rPr>
          <w:rFonts w:ascii="Arial Narrow" w:hAnsi="Arial Narrow"/>
          <w:b/>
        </w:rPr>
        <w:t>128</w:t>
      </w:r>
      <w:r w:rsidRPr="00887689">
        <w:rPr>
          <w:rFonts w:ascii="Arial Narrow" w:hAnsi="Arial Narrow"/>
        </w:rPr>
        <w:t>(3): p. 413-422.</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36.</w:t>
      </w:r>
      <w:r w:rsidRPr="00887689">
        <w:rPr>
          <w:rFonts w:ascii="Arial Narrow" w:hAnsi="Arial Narrow"/>
        </w:rPr>
        <w:tab/>
        <w:t xml:space="preserve">Rumsey, C.L. and P.R. Spalart, Turbulence model behavior in low Reynolds number regions of aerodynamic flowfields. AIAA journal, 2009. </w:t>
      </w:r>
      <w:r w:rsidRPr="00887689">
        <w:rPr>
          <w:rFonts w:ascii="Arial Narrow" w:hAnsi="Arial Narrow"/>
          <w:b/>
        </w:rPr>
        <w:t>47</w:t>
      </w:r>
      <w:r w:rsidRPr="00887689">
        <w:rPr>
          <w:rFonts w:ascii="Arial Narrow" w:hAnsi="Arial Narrow"/>
        </w:rPr>
        <w:t>(4): p. 982-993.</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spacing w:after="0"/>
        <w:ind w:left="720" w:hanging="720"/>
        <w:rPr>
          <w:rFonts w:ascii="Arial Narrow" w:hAnsi="Arial Narrow"/>
        </w:rPr>
      </w:pPr>
      <w:r w:rsidRPr="00887689">
        <w:rPr>
          <w:rFonts w:ascii="Arial Narrow" w:hAnsi="Arial Narrow"/>
        </w:rPr>
        <w:t>37.</w:t>
      </w:r>
      <w:r w:rsidRPr="00887689">
        <w:rPr>
          <w:rFonts w:ascii="Arial Narrow" w:hAnsi="Arial Narrow"/>
        </w:rPr>
        <w:tab/>
        <w:t>Anderson, D.A., J. Tannehill, and R. Pletcher, Computational Fluid Mechanics and Heat Transfer Hemisphere Publishing Corporation. Washington, USA, 1984.</w:t>
      </w:r>
    </w:p>
    <w:p w:rsidR="00887689" w:rsidRPr="00887689" w:rsidRDefault="00887689" w:rsidP="00887689">
      <w:pPr>
        <w:pStyle w:val="EndNoteBibliography"/>
        <w:bidi w:val="0"/>
        <w:spacing w:after="0"/>
        <w:ind w:left="720" w:hanging="720"/>
        <w:rPr>
          <w:rFonts w:ascii="Arial Narrow" w:hAnsi="Arial Narrow"/>
        </w:rPr>
      </w:pPr>
    </w:p>
    <w:p w:rsidR="00887689" w:rsidRPr="00887689" w:rsidRDefault="00887689" w:rsidP="00887689">
      <w:pPr>
        <w:pStyle w:val="EndNoteBibliography"/>
        <w:bidi w:val="0"/>
        <w:ind w:left="720" w:hanging="720"/>
        <w:rPr>
          <w:rFonts w:ascii="Arial Narrow" w:hAnsi="Arial Narrow"/>
        </w:rPr>
      </w:pPr>
      <w:r w:rsidRPr="00887689">
        <w:rPr>
          <w:rFonts w:ascii="Arial Narrow" w:hAnsi="Arial Narrow"/>
        </w:rPr>
        <w:t>38.</w:t>
      </w:r>
      <w:r w:rsidRPr="00887689">
        <w:rPr>
          <w:rFonts w:ascii="Arial Narrow" w:hAnsi="Arial Narrow"/>
        </w:rPr>
        <w:tab/>
        <w:t>Hoffmann, K.A. and S.T. Chiang, Computational Fluid Dynamics Volume I. Engineering Education System, Wichita, Kan, USA, 2000.</w:t>
      </w:r>
    </w:p>
    <w:p w:rsidR="00F261B1" w:rsidRDefault="00F261B1" w:rsidP="00887689">
      <w:pPr>
        <w:pStyle w:val="ac"/>
        <w:bidi w:val="0"/>
      </w:pPr>
      <w:r w:rsidRPr="00887689">
        <w:rPr>
          <w:rFonts w:ascii="Arial Narrow" w:hAnsi="Arial Narrow"/>
        </w:rPr>
        <w:fldChar w:fldCharType="end"/>
      </w:r>
      <w:bookmarkStart w:id="154" w:name="_GoBack"/>
      <w:bookmarkEnd w:id="154"/>
    </w:p>
    <w:sectPr w:rsidR="00F261B1" w:rsidSect="00EC6CA5">
      <w:footerReference w:type="default" r:id="rId315"/>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115" w:rsidRDefault="006C5115" w:rsidP="00DB1DB0">
      <w:pPr>
        <w:spacing w:after="0" w:line="240" w:lineRule="auto"/>
      </w:pPr>
      <w:r>
        <w:separator/>
      </w:r>
    </w:p>
  </w:endnote>
  <w:endnote w:type="continuationSeparator" w:id="0">
    <w:p w:rsidR="006C5115" w:rsidRDefault="006C5115"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Nazanin">
    <w:panose1 w:val="00000400000000000000"/>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Zar">
    <w:altName w:val="Courier New"/>
    <w:panose1 w:val="00000400000000000000"/>
    <w:charset w:val="B2"/>
    <w:family w:val="auto"/>
    <w:pitch w:val="variable"/>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Lotus">
    <w:panose1 w:val="00000400000000000000"/>
    <w:charset w:val="B2"/>
    <w:family w:val="auto"/>
    <w:pitch w:val="variable"/>
    <w:sig w:usb0="00002001" w:usb1="00000000" w:usb2="00000000" w:usb3="00000000" w:csb0="00000040" w:csb1="00000000"/>
  </w:font>
  <w:font w:name="B Nazanin+ Regular">
    <w:altName w:val="Courier New"/>
    <w:charset w:val="B2"/>
    <w:family w:val="auto"/>
    <w:pitch w:val="variable"/>
    <w:sig w:usb0="00002000" w:usb1="80002042" w:usb2="00000008" w:usb3="00000000" w:csb0="00000040" w:csb1="00000000"/>
  </w:font>
  <w:font w:name="b naznin">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44" w:rsidRDefault="0025574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44" w:rsidRDefault="00255744">
    <w:pPr>
      <w:pStyle w:val="Footer"/>
      <w:jc w:val="center"/>
    </w:pPr>
    <w:r>
      <w:fldChar w:fldCharType="begin"/>
    </w:r>
    <w:r>
      <w:instrText xml:space="preserve"> PAGE   \* MERGEFORMAT </w:instrText>
    </w:r>
    <w:r>
      <w:fldChar w:fldCharType="separate"/>
    </w:r>
    <w:r w:rsidR="003F3EF8">
      <w:rPr>
        <w:noProof/>
        <w:rtl/>
      </w:rPr>
      <w:t>18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115" w:rsidRDefault="006C5115" w:rsidP="00DB1DB0">
      <w:pPr>
        <w:spacing w:after="0" w:line="240" w:lineRule="auto"/>
      </w:pPr>
      <w:r>
        <w:separator/>
      </w:r>
    </w:p>
  </w:footnote>
  <w:footnote w:type="continuationSeparator" w:id="0">
    <w:p w:rsidR="006C5115" w:rsidRDefault="006C5115" w:rsidP="00DB1DB0">
      <w:pPr>
        <w:spacing w:after="0" w:line="240" w:lineRule="auto"/>
      </w:pPr>
      <w:r>
        <w:continuationSeparator/>
      </w:r>
    </w:p>
  </w:footnote>
  <w:footnote w:id="1">
    <w:p w:rsidR="00255744" w:rsidRDefault="00255744" w:rsidP="0006790A">
      <w:pPr>
        <w:pStyle w:val="FootnoteText"/>
        <w:jc w:val="right"/>
      </w:pPr>
      <w:r>
        <w:rPr>
          <w:rStyle w:val="FootnoteReference"/>
        </w:rPr>
        <w:footnoteRef/>
      </w:r>
      <w:r>
        <w:t xml:space="preserve"> Reynolds</w:t>
      </w:r>
    </w:p>
  </w:footnote>
  <w:footnote w:id="2">
    <w:p w:rsidR="00255744" w:rsidRDefault="00255744" w:rsidP="0006790A">
      <w:pPr>
        <w:pStyle w:val="FootnoteText"/>
        <w:jc w:val="right"/>
      </w:pPr>
      <w:r>
        <w:rPr>
          <w:rStyle w:val="FootnoteReference"/>
        </w:rPr>
        <w:footnoteRef/>
      </w:r>
      <w:r>
        <w:t xml:space="preserve"> Steady</w:t>
      </w:r>
    </w:p>
  </w:footnote>
  <w:footnote w:id="3">
    <w:p w:rsidR="00255744" w:rsidRDefault="00255744" w:rsidP="0006790A">
      <w:pPr>
        <w:pStyle w:val="FootnoteText"/>
        <w:jc w:val="right"/>
      </w:pPr>
      <w:r>
        <w:rPr>
          <w:rStyle w:val="FootnoteReference"/>
        </w:rPr>
        <w:footnoteRef/>
      </w:r>
      <w:r>
        <w:t xml:space="preserve"> Critical Reynolds Number</w:t>
      </w:r>
    </w:p>
  </w:footnote>
  <w:footnote w:id="4">
    <w:p w:rsidR="00255744" w:rsidRDefault="00255744" w:rsidP="0006790A">
      <w:pPr>
        <w:pStyle w:val="FootnoteText"/>
        <w:jc w:val="right"/>
      </w:pPr>
      <w:r>
        <w:rPr>
          <w:rStyle w:val="FootnoteReference"/>
        </w:rPr>
        <w:footnoteRef/>
      </w:r>
      <w:r>
        <w:t xml:space="preserve"> Film Cooling</w:t>
      </w:r>
    </w:p>
  </w:footnote>
  <w:footnote w:id="5">
    <w:p w:rsidR="00255744" w:rsidRDefault="00255744" w:rsidP="0006790A">
      <w:pPr>
        <w:pStyle w:val="FootnoteText"/>
        <w:bidi w:val="0"/>
        <w:jc w:val="left"/>
      </w:pPr>
      <w:r>
        <w:rPr>
          <w:rStyle w:val="FootnoteReference"/>
        </w:rPr>
        <w:footnoteRef/>
      </w:r>
      <w:r>
        <w:t xml:space="preserve"> Linear Stability Analysis</w:t>
      </w:r>
    </w:p>
  </w:footnote>
  <w:footnote w:id="6">
    <w:p w:rsidR="00255744" w:rsidRDefault="00255744" w:rsidP="0006790A">
      <w:pPr>
        <w:pStyle w:val="FootnoteText"/>
        <w:bidi w:val="0"/>
        <w:jc w:val="left"/>
      </w:pPr>
      <w:r>
        <w:rPr>
          <w:rStyle w:val="FootnoteReference"/>
        </w:rPr>
        <w:footnoteRef/>
      </w:r>
      <w:r>
        <w:t xml:space="preserve"> Inflection Point</w:t>
      </w:r>
    </w:p>
  </w:footnote>
  <w:footnote w:id="7">
    <w:p w:rsidR="00255744" w:rsidRDefault="00255744" w:rsidP="0006790A">
      <w:pPr>
        <w:pStyle w:val="FootnoteText"/>
        <w:bidi w:val="0"/>
        <w:jc w:val="left"/>
      </w:pPr>
      <w:r>
        <w:rPr>
          <w:rStyle w:val="FootnoteReference"/>
        </w:rPr>
        <w:footnoteRef/>
      </w:r>
      <w:r>
        <w:t xml:space="preserve"> Rayleigh</w:t>
      </w:r>
    </w:p>
  </w:footnote>
  <w:footnote w:id="8">
    <w:p w:rsidR="00255744" w:rsidRDefault="00255744" w:rsidP="0006790A">
      <w:pPr>
        <w:pStyle w:val="FootnoteText"/>
        <w:bidi w:val="0"/>
        <w:jc w:val="left"/>
      </w:pPr>
      <w:r>
        <w:rPr>
          <w:rStyle w:val="FootnoteReference"/>
        </w:rPr>
        <w:footnoteRef/>
      </w:r>
      <w:r>
        <w:t xml:space="preserve"> Orr- Sommerfeld</w:t>
      </w:r>
    </w:p>
  </w:footnote>
  <w:footnote w:id="9">
    <w:p w:rsidR="00255744" w:rsidRDefault="00255744" w:rsidP="0006790A">
      <w:pPr>
        <w:pStyle w:val="FootnoteText"/>
        <w:bidi w:val="0"/>
        <w:jc w:val="left"/>
      </w:pPr>
      <w:r>
        <w:rPr>
          <w:rStyle w:val="FootnoteReference"/>
        </w:rPr>
        <w:footnoteRef/>
      </w:r>
      <w:r>
        <w:t xml:space="preserve"> Tollmien</w:t>
      </w:r>
    </w:p>
  </w:footnote>
  <w:footnote w:id="10">
    <w:p w:rsidR="00255744" w:rsidRDefault="00255744" w:rsidP="0006790A">
      <w:pPr>
        <w:pStyle w:val="FootnoteText"/>
        <w:bidi w:val="0"/>
        <w:jc w:val="left"/>
      </w:pPr>
      <w:r>
        <w:rPr>
          <w:rStyle w:val="FootnoteReference"/>
        </w:rPr>
        <w:footnoteRef/>
      </w:r>
      <w:r>
        <w:t xml:space="preserve"> Schlichting</w:t>
      </w:r>
    </w:p>
  </w:footnote>
  <w:footnote w:id="11">
    <w:p w:rsidR="00255744" w:rsidRDefault="00255744" w:rsidP="0006790A">
      <w:pPr>
        <w:pStyle w:val="FootnoteText"/>
        <w:bidi w:val="0"/>
        <w:jc w:val="left"/>
      </w:pPr>
      <w:r>
        <w:rPr>
          <w:rStyle w:val="FootnoteReference"/>
        </w:rPr>
        <w:footnoteRef/>
      </w:r>
      <w:r>
        <w:t xml:space="preserve"> Free Stream Turbulence (FST)</w:t>
      </w:r>
    </w:p>
  </w:footnote>
  <w:footnote w:id="12">
    <w:p w:rsidR="00255744" w:rsidRDefault="00255744" w:rsidP="0006790A">
      <w:pPr>
        <w:pStyle w:val="FootnoteText"/>
        <w:bidi w:val="0"/>
        <w:jc w:val="left"/>
      </w:pPr>
      <w:r>
        <w:rPr>
          <w:rStyle w:val="FootnoteReference"/>
        </w:rPr>
        <w:footnoteRef/>
      </w:r>
      <w:r>
        <w:t xml:space="preserve"> Bypass</w:t>
      </w:r>
    </w:p>
  </w:footnote>
  <w:footnote w:id="13">
    <w:p w:rsidR="00255744" w:rsidRDefault="00255744" w:rsidP="0006790A">
      <w:pPr>
        <w:pStyle w:val="FootnoteText"/>
        <w:bidi w:val="0"/>
        <w:jc w:val="left"/>
      </w:pPr>
      <w:r>
        <w:rPr>
          <w:rStyle w:val="FootnoteReference"/>
        </w:rPr>
        <w:footnoteRef/>
      </w:r>
      <w:r>
        <w:t xml:space="preserve"> Bypass Transituon</w:t>
      </w:r>
    </w:p>
  </w:footnote>
  <w:footnote w:id="14">
    <w:p w:rsidR="00255744" w:rsidRDefault="00255744" w:rsidP="0006790A">
      <w:pPr>
        <w:pStyle w:val="FootnoteText"/>
        <w:jc w:val="right"/>
      </w:pPr>
      <w:r>
        <w:rPr>
          <w:rStyle w:val="FootnoteReference"/>
        </w:rPr>
        <w:footnoteRef/>
      </w:r>
      <w:r>
        <w:t xml:space="preserve"> Non- Linear Growth</w:t>
      </w:r>
    </w:p>
  </w:footnote>
  <w:footnote w:id="15">
    <w:p w:rsidR="00255744" w:rsidRDefault="00255744" w:rsidP="0006790A">
      <w:pPr>
        <w:pStyle w:val="FootnoteText"/>
        <w:jc w:val="right"/>
      </w:pPr>
      <w:r>
        <w:rPr>
          <w:rStyle w:val="FootnoteReference"/>
        </w:rPr>
        <w:footnoteRef/>
      </w:r>
      <w:r>
        <w:t xml:space="preserve"> Turbulence Spots</w:t>
      </w:r>
    </w:p>
  </w:footnote>
  <w:footnote w:id="16">
    <w:p w:rsidR="00255744" w:rsidRDefault="00255744" w:rsidP="0006790A">
      <w:pPr>
        <w:pStyle w:val="FootnoteText"/>
        <w:bidi w:val="0"/>
        <w:jc w:val="left"/>
      </w:pPr>
      <w:r>
        <w:rPr>
          <w:rStyle w:val="FootnoteReference"/>
        </w:rPr>
        <w:footnoteRef/>
      </w:r>
      <w:r>
        <w:t xml:space="preserve"> Laminar Bubble Transition</w:t>
      </w:r>
    </w:p>
  </w:footnote>
  <w:footnote w:id="17">
    <w:p w:rsidR="00255744" w:rsidRDefault="00255744" w:rsidP="0006790A">
      <w:pPr>
        <w:pStyle w:val="FootnoteText"/>
        <w:jc w:val="right"/>
      </w:pPr>
      <w:r>
        <w:t>Direct Numerical Simulation</w:t>
      </w:r>
      <w:r>
        <w:rPr>
          <w:rFonts w:hint="cs"/>
          <w:rtl/>
        </w:rPr>
        <w:t xml:space="preserve"> </w:t>
      </w:r>
      <w:r>
        <w:rPr>
          <w:rStyle w:val="FootnoteReference"/>
        </w:rPr>
        <w:footnoteRef/>
      </w:r>
    </w:p>
  </w:footnote>
  <w:footnote w:id="18">
    <w:p w:rsidR="00255744" w:rsidRDefault="00255744" w:rsidP="0006790A">
      <w:pPr>
        <w:pStyle w:val="FootnoteText"/>
        <w:jc w:val="right"/>
      </w:pPr>
      <w:r>
        <w:rPr>
          <w:rStyle w:val="FootnoteReference"/>
        </w:rPr>
        <w:footnoteRef/>
      </w:r>
      <w:r>
        <w:t>Large Eddy Simulation</w:t>
      </w:r>
      <w:r>
        <w:rPr>
          <w:rtl/>
        </w:rPr>
        <w:t xml:space="preserve"> </w:t>
      </w:r>
    </w:p>
  </w:footnote>
  <w:footnote w:id="19">
    <w:p w:rsidR="00255744" w:rsidRDefault="00255744" w:rsidP="0006790A">
      <w:pPr>
        <w:pStyle w:val="FootnoteText"/>
        <w:bidi w:val="0"/>
        <w:jc w:val="left"/>
      </w:pPr>
      <w:r>
        <w:rPr>
          <w:rStyle w:val="FootnoteReference"/>
        </w:rPr>
        <w:footnoteRef/>
      </w:r>
      <w:r>
        <w:t xml:space="preserve"> Linear Stability Equations</w:t>
      </w:r>
    </w:p>
  </w:footnote>
  <w:footnote w:id="20">
    <w:p w:rsidR="00255744" w:rsidRDefault="00255744" w:rsidP="0006790A">
      <w:pPr>
        <w:pStyle w:val="FootnoteText"/>
        <w:jc w:val="right"/>
      </w:pPr>
      <w:r>
        <w:rPr>
          <w:rStyle w:val="FootnoteReference"/>
        </w:rPr>
        <w:footnoteRef/>
      </w:r>
      <w:r>
        <w:t xml:space="preserve"> Intermittency</w:t>
      </w:r>
    </w:p>
  </w:footnote>
  <w:footnote w:id="21">
    <w:p w:rsidR="00255744" w:rsidRDefault="00255744" w:rsidP="0006790A">
      <w:pPr>
        <w:pStyle w:val="FootnoteText"/>
        <w:jc w:val="right"/>
      </w:pPr>
      <w:r>
        <w:rPr>
          <w:rStyle w:val="FootnoteReference"/>
        </w:rPr>
        <w:footnoteRef/>
      </w:r>
      <w:r>
        <w:t xml:space="preserve"> Production Term</w:t>
      </w:r>
    </w:p>
  </w:footnote>
  <w:footnote w:id="22">
    <w:p w:rsidR="00255744" w:rsidRDefault="00255744" w:rsidP="0006790A">
      <w:pPr>
        <w:pStyle w:val="FootnoteText"/>
        <w:jc w:val="right"/>
      </w:pPr>
      <w:r>
        <w:rPr>
          <w:rStyle w:val="FootnoteReference"/>
        </w:rPr>
        <w:footnoteRef/>
      </w:r>
      <w:r>
        <w:t xml:space="preserve"> Unstructured</w:t>
      </w:r>
    </w:p>
  </w:footnote>
  <w:footnote w:id="23">
    <w:p w:rsidR="00255744" w:rsidRDefault="00255744" w:rsidP="0006790A">
      <w:pPr>
        <w:pStyle w:val="FootnoteText"/>
        <w:jc w:val="right"/>
      </w:pPr>
      <w:r>
        <w:rPr>
          <w:rStyle w:val="FootnoteReference"/>
        </w:rPr>
        <w:footnoteRef/>
      </w:r>
      <w:r>
        <w:t xml:space="preserve"> Parallel Processing</w:t>
      </w:r>
    </w:p>
  </w:footnote>
  <w:footnote w:id="24">
    <w:p w:rsidR="00255744" w:rsidRDefault="00255744" w:rsidP="0006790A">
      <w:pPr>
        <w:pStyle w:val="FootnoteText"/>
        <w:bidi w:val="0"/>
        <w:jc w:val="left"/>
      </w:pPr>
      <w:r>
        <w:rPr>
          <w:rStyle w:val="FootnoteReference"/>
        </w:rPr>
        <w:footnoteRef/>
      </w:r>
      <w:r>
        <w:t xml:space="preserve"> Transport Equation</w:t>
      </w:r>
    </w:p>
  </w:footnote>
  <w:footnote w:id="25">
    <w:p w:rsidR="00255744" w:rsidRDefault="00255744" w:rsidP="0006790A">
      <w:pPr>
        <w:pStyle w:val="FootnoteText"/>
        <w:bidi w:val="0"/>
        <w:rPr>
          <w:lang w:bidi="fa-IR"/>
        </w:rPr>
      </w:pPr>
      <w:r>
        <w:rPr>
          <w:rStyle w:val="FootnoteReference"/>
        </w:rPr>
        <w:footnoteRef/>
      </w:r>
      <w:r>
        <w:rPr>
          <w:rtl/>
        </w:rPr>
        <w:t xml:space="preserve"> </w:t>
      </w:r>
      <w:r>
        <w:t>Suluksna</w:t>
      </w:r>
    </w:p>
  </w:footnote>
  <w:footnote w:id="26">
    <w:p w:rsidR="00255744" w:rsidRDefault="00255744" w:rsidP="0006790A">
      <w:pPr>
        <w:pStyle w:val="FootnoteText"/>
        <w:bidi w:val="0"/>
        <w:rPr>
          <w:lang w:bidi="fa-IR"/>
        </w:rPr>
      </w:pPr>
      <w:r>
        <w:rPr>
          <w:rStyle w:val="FootnoteReference"/>
        </w:rPr>
        <w:footnoteRef/>
      </w:r>
      <w:r>
        <w:rPr>
          <w:rtl/>
        </w:rPr>
        <w:t xml:space="preserve"> </w:t>
      </w:r>
      <w:r>
        <w:t>Medida</w:t>
      </w:r>
    </w:p>
  </w:footnote>
  <w:footnote w:id="27">
    <w:p w:rsidR="00255744" w:rsidRDefault="00255744" w:rsidP="0006790A">
      <w:pPr>
        <w:pStyle w:val="FootnoteText"/>
        <w:bidi w:val="0"/>
        <w:rPr>
          <w:lang w:bidi="fa-IR"/>
        </w:rPr>
      </w:pPr>
      <w:r>
        <w:rPr>
          <w:rStyle w:val="FootnoteReference"/>
        </w:rPr>
        <w:footnoteRef/>
      </w:r>
      <w:r>
        <w:rPr>
          <w:rtl/>
        </w:rPr>
        <w:t xml:space="preserve"> </w:t>
      </w:r>
      <w:r>
        <w:t>External Flow</w:t>
      </w:r>
    </w:p>
  </w:footnote>
  <w:footnote w:id="28">
    <w:p w:rsidR="00255744" w:rsidRDefault="00255744" w:rsidP="0006790A">
      <w:pPr>
        <w:pStyle w:val="FootnoteText"/>
        <w:jc w:val="right"/>
      </w:pPr>
      <w:r>
        <w:rPr>
          <w:rStyle w:val="FootnoteReference"/>
        </w:rPr>
        <w:footnoteRef/>
      </w:r>
      <w:r>
        <w:t>Splat</w:t>
      </w:r>
      <w:r>
        <w:rPr>
          <w:rtl/>
        </w:rPr>
        <w:t xml:space="preserve"> </w:t>
      </w:r>
    </w:p>
  </w:footnote>
  <w:footnote w:id="29">
    <w:p w:rsidR="00255744" w:rsidRDefault="00255744" w:rsidP="0006790A">
      <w:pPr>
        <w:pStyle w:val="FootnoteText"/>
        <w:bidi w:val="0"/>
        <w:jc w:val="left"/>
        <w:rPr>
          <w:lang w:bidi="fa-IR"/>
        </w:rPr>
      </w:pPr>
      <w:r>
        <w:rPr>
          <w:rStyle w:val="FootnoteReference"/>
        </w:rPr>
        <w:footnoteRef/>
      </w:r>
      <w:r>
        <w:rPr>
          <w:rtl/>
        </w:rPr>
        <w:t xml:space="preserve"> </w:t>
      </w:r>
      <w:r>
        <w:t>Local correlation-based Transition Modeling</w:t>
      </w:r>
    </w:p>
  </w:footnote>
  <w:footnote w:id="30">
    <w:p w:rsidR="00255744" w:rsidRDefault="00255744" w:rsidP="0006790A">
      <w:pPr>
        <w:pStyle w:val="FootnoteText"/>
        <w:bidi w:val="0"/>
        <w:rPr>
          <w:lang w:bidi="fa-IR"/>
        </w:rPr>
      </w:pPr>
      <w:r>
        <w:rPr>
          <w:rStyle w:val="FootnoteReference"/>
        </w:rPr>
        <w:footnoteRef/>
      </w:r>
      <w:r>
        <w:rPr>
          <w:rtl/>
        </w:rPr>
        <w:t xml:space="preserve"> </w:t>
      </w:r>
      <w:r>
        <w:t>Strain Rate Magnitude</w:t>
      </w:r>
    </w:p>
  </w:footnote>
  <w:footnote w:id="31">
    <w:p w:rsidR="00255744" w:rsidRDefault="00255744" w:rsidP="0006790A">
      <w:pPr>
        <w:pStyle w:val="FootnoteText"/>
        <w:bidi w:val="0"/>
        <w:rPr>
          <w:lang w:bidi="fa-IR"/>
        </w:rPr>
      </w:pPr>
      <w:r>
        <w:rPr>
          <w:rStyle w:val="FootnoteReference"/>
        </w:rPr>
        <w:footnoteRef/>
      </w:r>
      <w:r>
        <w:rPr>
          <w:rtl/>
        </w:rPr>
        <w:t xml:space="preserve"> </w:t>
      </w:r>
      <w:r>
        <w:t>Vorticity Magnitude</w:t>
      </w:r>
    </w:p>
  </w:footnote>
  <w:footnote w:id="32">
    <w:p w:rsidR="00255744" w:rsidRDefault="00255744" w:rsidP="0006790A">
      <w:pPr>
        <w:pStyle w:val="FootnoteText"/>
        <w:bidi w:val="0"/>
      </w:pPr>
      <w:r>
        <w:rPr>
          <w:rStyle w:val="FootnoteReference"/>
        </w:rPr>
        <w:footnoteRef/>
      </w:r>
      <w:r>
        <w:rPr>
          <w:rtl/>
        </w:rPr>
        <w:t xml:space="preserve"> </w:t>
      </w:r>
      <w:r>
        <w:t>Local Turbulence Intensity</w:t>
      </w:r>
    </w:p>
  </w:footnote>
  <w:footnote w:id="33">
    <w:p w:rsidR="00255744" w:rsidRDefault="00255744" w:rsidP="00007B94">
      <w:pPr>
        <w:pStyle w:val="FootnoteText"/>
        <w:bidi w:val="0"/>
        <w:rPr>
          <w:lang w:bidi="fa-IR"/>
        </w:rPr>
      </w:pPr>
      <w:r>
        <w:rPr>
          <w:rStyle w:val="FootnoteReference"/>
        </w:rPr>
        <w:footnoteRef/>
      </w:r>
      <w:r>
        <w:rPr>
          <w:rtl/>
        </w:rPr>
        <w:t xml:space="preserve"> </w:t>
      </w:r>
      <w:r>
        <w:t>Reynolds Number</w:t>
      </w:r>
    </w:p>
  </w:footnote>
  <w:footnote w:id="34">
    <w:p w:rsidR="00255744" w:rsidRDefault="00255744" w:rsidP="00007B94">
      <w:pPr>
        <w:pStyle w:val="FootnoteText"/>
        <w:bidi w:val="0"/>
        <w:rPr>
          <w:lang w:bidi="fa-IR"/>
        </w:rPr>
      </w:pPr>
      <w:r>
        <w:rPr>
          <w:rStyle w:val="FootnoteReference"/>
        </w:rPr>
        <w:footnoteRef/>
      </w:r>
      <w:r>
        <w:rPr>
          <w:rtl/>
        </w:rPr>
        <w:t xml:space="preserve"> </w:t>
      </w:r>
      <w:r>
        <w:t>Mach Number</w:t>
      </w:r>
    </w:p>
  </w:footnote>
  <w:footnote w:id="35">
    <w:p w:rsidR="00255744" w:rsidRPr="00810036" w:rsidRDefault="00255744" w:rsidP="00466D4D">
      <w:pPr>
        <w:pStyle w:val="FootnoteText"/>
        <w:bidi w:val="0"/>
        <w:rPr>
          <w:rFonts w:cs="Times New Roman"/>
          <w:rtl/>
          <w:lang w:bidi="fa-IR"/>
        </w:rPr>
      </w:pPr>
      <w:r>
        <w:rPr>
          <w:rStyle w:val="FootnoteReference"/>
        </w:rPr>
        <w:footnoteRef/>
      </w:r>
      <w:r>
        <w:t xml:space="preserve"> </w:t>
      </w:r>
      <w:r w:rsidRPr="00810036">
        <w:rPr>
          <w:rFonts w:cs="Times New Roman"/>
        </w:rPr>
        <w:t>Convective Term</w:t>
      </w:r>
    </w:p>
  </w:footnote>
  <w:footnote w:id="36">
    <w:p w:rsidR="00255744" w:rsidRPr="00810036" w:rsidRDefault="00255744" w:rsidP="00466D4D">
      <w:pPr>
        <w:pStyle w:val="FootnoteText"/>
        <w:bidi w:val="0"/>
        <w:rPr>
          <w:rFonts w:cs="Times New Roman"/>
          <w:rtl/>
          <w:lang w:bidi="fa-IR"/>
        </w:rPr>
      </w:pPr>
      <w:r w:rsidRPr="00810036">
        <w:rPr>
          <w:rStyle w:val="FootnoteReference"/>
          <w:rFonts w:cs="Times New Roman"/>
        </w:rPr>
        <w:footnoteRef/>
      </w:r>
      <w:r w:rsidRPr="00810036">
        <w:rPr>
          <w:rFonts w:cs="Times New Roman"/>
        </w:rPr>
        <w:t xml:space="preserve"> Diffusion Term</w:t>
      </w:r>
    </w:p>
  </w:footnote>
  <w:footnote w:id="37">
    <w:p w:rsidR="00255744" w:rsidRPr="00810036" w:rsidRDefault="00255744" w:rsidP="00466D4D">
      <w:pPr>
        <w:pStyle w:val="FootnoteText"/>
        <w:bidi w:val="0"/>
        <w:rPr>
          <w:rFonts w:cs="Times New Roman"/>
          <w:rtl/>
          <w:lang w:bidi="fa-IR"/>
        </w:rPr>
      </w:pPr>
      <w:r w:rsidRPr="00810036">
        <w:rPr>
          <w:rStyle w:val="FootnoteReference"/>
          <w:rFonts w:cs="Times New Roman"/>
        </w:rPr>
        <w:footnoteRef/>
      </w:r>
      <w:r w:rsidRPr="00810036">
        <w:rPr>
          <w:rFonts w:cs="Times New Roman"/>
        </w:rPr>
        <w:t xml:space="preserve"> Source Term</w:t>
      </w:r>
    </w:p>
  </w:footnote>
  <w:footnote w:id="38">
    <w:p w:rsidR="00255744" w:rsidRDefault="00255744" w:rsidP="0097207A">
      <w:pPr>
        <w:pStyle w:val="FootnoteText"/>
        <w:bidi w:val="0"/>
        <w:rPr>
          <w:rtl/>
          <w:lang w:bidi="fa-IR"/>
        </w:rPr>
      </w:pPr>
      <w:r>
        <w:rPr>
          <w:rStyle w:val="FootnoteReference"/>
        </w:rPr>
        <w:footnoteRef/>
      </w:r>
      <w:r>
        <w:t xml:space="preserve"> </w:t>
      </w:r>
      <w:r w:rsidRPr="002E784A">
        <w:rPr>
          <w:rFonts w:cs="Times New Roman"/>
        </w:rPr>
        <w:t>Guass Theorem</w:t>
      </w:r>
    </w:p>
  </w:footnote>
  <w:footnote w:id="39">
    <w:p w:rsidR="00255744" w:rsidRPr="002E784A" w:rsidRDefault="00255744" w:rsidP="00421116">
      <w:pPr>
        <w:pStyle w:val="FootnoteText"/>
        <w:bidi w:val="0"/>
        <w:rPr>
          <w:rFonts w:cs="Times New Roman"/>
          <w:rtl/>
          <w:lang w:bidi="fa-IR"/>
        </w:rPr>
      </w:pPr>
      <w:r>
        <w:rPr>
          <w:rStyle w:val="FootnoteReference"/>
        </w:rPr>
        <w:footnoteRef/>
      </w:r>
      <w:r>
        <w:t xml:space="preserve"> </w:t>
      </w:r>
      <w:r w:rsidRPr="002E784A">
        <w:rPr>
          <w:rFonts w:cs="Times New Roman"/>
        </w:rPr>
        <w:t>Ordinary Differential Equation</w:t>
      </w:r>
    </w:p>
  </w:footnote>
  <w:footnote w:id="40">
    <w:p w:rsidR="00255744" w:rsidRPr="002E784A" w:rsidRDefault="00255744" w:rsidP="00466D4D">
      <w:pPr>
        <w:pStyle w:val="FootnoteText"/>
        <w:bidi w:val="0"/>
        <w:rPr>
          <w:rFonts w:cs="Times New Roman"/>
          <w:rtl/>
          <w:lang w:bidi="fa-IR"/>
        </w:rPr>
      </w:pPr>
      <w:r w:rsidRPr="002E784A">
        <w:rPr>
          <w:rStyle w:val="FootnoteReference"/>
          <w:rFonts w:cs="Times New Roman"/>
        </w:rPr>
        <w:footnoteRef/>
      </w:r>
      <w:r w:rsidRPr="002E784A">
        <w:rPr>
          <w:rFonts w:cs="Times New Roman"/>
        </w:rPr>
        <w:t xml:space="preserve"> Multi-Stage Runge-Kutta Method</w:t>
      </w:r>
    </w:p>
  </w:footnote>
  <w:footnote w:id="41">
    <w:p w:rsidR="00255744" w:rsidRPr="002E784A" w:rsidRDefault="00255744" w:rsidP="00466D4D">
      <w:pPr>
        <w:pStyle w:val="FootnoteText"/>
        <w:bidi w:val="0"/>
        <w:rPr>
          <w:rFonts w:cs="Times New Roman"/>
          <w:rtl/>
          <w:lang w:bidi="fa-IR"/>
        </w:rPr>
      </w:pPr>
      <w:r w:rsidRPr="002E784A">
        <w:rPr>
          <w:rStyle w:val="FootnoteReference"/>
          <w:rFonts w:cs="Times New Roman"/>
        </w:rPr>
        <w:footnoteRef/>
      </w:r>
      <w:r w:rsidRPr="002E784A">
        <w:rPr>
          <w:rFonts w:cs="Times New Roman"/>
        </w:rPr>
        <w:t xml:space="preserve"> Local Time Step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44" w:rsidRDefault="002557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44" w:rsidRDefault="00255744">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744" w:rsidRDefault="002557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152AA"/>
    <w:multiLevelType w:val="hybridMultilevel"/>
    <w:tmpl w:val="BCD028E4"/>
    <w:styleLink w:val="CurrentList17"/>
    <w:lvl w:ilvl="0" w:tplc="925C4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2027A"/>
    <w:multiLevelType w:val="multilevel"/>
    <w:tmpl w:val="A346433C"/>
    <w:lvl w:ilvl="0">
      <w:start w:val="1"/>
      <w:numFmt w:val="decimal"/>
      <w:pStyle w:val="a"/>
      <w:suff w:val="space"/>
      <w:lvlText w:val="%1."/>
      <w:lvlJc w:val="left"/>
      <w:pPr>
        <w:ind w:left="1008" w:hanging="360"/>
      </w:pPr>
      <w:rPr>
        <w:rFonts w:ascii="Times New Roman Bold" w:hAnsi="Times New Roman Bold" w:cs="B Nazanin" w:hint="default"/>
        <w:b/>
        <w:bCs/>
        <w:i w:val="0"/>
        <w:iCs w:val="0"/>
        <w:caps w:val="0"/>
        <w:strike w:val="0"/>
        <w:dstrike w:val="0"/>
        <w:vanish w:val="0"/>
        <w:color w:val="365F91"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0BEC1E53"/>
    <w:multiLevelType w:val="multilevel"/>
    <w:tmpl w:val="6DC6E586"/>
    <w:styleLink w:val="CurrentList15"/>
    <w:lvl w:ilvl="0">
      <w:start w:val="1"/>
      <w:numFmt w:val="decimal"/>
      <w:suff w:val="nothing"/>
      <w:lvlText w:val="فصل%1 "/>
      <w:lvlJc w:val="left"/>
      <w:pPr>
        <w:ind w:left="0" w:firstLine="0"/>
      </w:pPr>
      <w:rPr>
        <w:rFonts w:ascii="Times New Roman" w:hAnsi="Times New Roman" w:cs="B Nazanin" w:hint="default"/>
        <w:b w:val="0"/>
        <w:bCs/>
        <w:i w:val="0"/>
        <w:iCs w:val="0"/>
        <w:caps w:val="0"/>
        <w:smallCaps w:val="0"/>
        <w:strike w:val="0"/>
        <w:dstrike w:val="0"/>
        <w:noProof w:val="0"/>
        <w:vanish w:val="0"/>
        <w:color w:val="00206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851" w:firstLine="0"/>
      </w:pPr>
      <w:rPr>
        <w:rFonts w:ascii="Times New Roman" w:hAnsi="Times New Roman" w:cs="B Nazanin" w:hint="default"/>
        <w:b/>
        <w:bCs/>
        <w:i w:val="0"/>
        <w:iCs w:val="0"/>
        <w:color w:val="auto"/>
        <w:sz w:val="32"/>
        <w:szCs w:val="32"/>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B Nazanin" w:hint="default"/>
        <w:b/>
        <w:bCs/>
        <w:i w:val="0"/>
        <w:iCs w:val="0"/>
        <w:sz w:val="20"/>
        <w:szCs w:val="24"/>
      </w:rPr>
    </w:lvl>
    <w:lvl w:ilvl="6">
      <w:start w:val="1"/>
      <w:numFmt w:val="decimal"/>
      <w:lvlRestart w:val="1"/>
      <w:suff w:val="nothing"/>
      <w:lvlText w:val="(%1-%7)"/>
      <w:lvlJc w:val="left"/>
      <w:pPr>
        <w:ind w:left="425" w:firstLine="0"/>
      </w:pPr>
      <w:rPr>
        <w:rFonts w:ascii="Arial" w:hAnsi="Arial" w:cs="B Nazanin" w:hint="default"/>
        <w:b w:val="0"/>
        <w:bCs w:val="0"/>
        <w:i w:val="0"/>
        <w:iCs w:val="0"/>
        <w:sz w:val="26"/>
        <w:szCs w:val="30"/>
        <w:lang w:bidi="ar-SA"/>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15:restartNumberingAfterBreak="0">
    <w:nsid w:val="11215894"/>
    <w:multiLevelType w:val="multilevel"/>
    <w:tmpl w:val="C70CB3A6"/>
    <w:lvl w:ilvl="0">
      <w:start w:val="1"/>
      <w:numFmt w:val="decimal"/>
      <w:pStyle w:val="-1"/>
      <w:suff w:val="nothing"/>
      <w:lvlText w:val="فصل %1: "/>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nothing"/>
      <w:lvlText w:val="%1-%2."/>
      <w:lvlJc w:val="left"/>
      <w:pPr>
        <w:ind w:left="0"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2"/>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0"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20E51EA5"/>
    <w:multiLevelType w:val="hybridMultilevel"/>
    <w:tmpl w:val="D21642FA"/>
    <w:lvl w:ilvl="0" w:tplc="2A486CE8">
      <w:start w:val="1"/>
      <w:numFmt w:val="decimal"/>
      <w:pStyle w:val="a1"/>
      <w:lvlText w:val="(%1)"/>
      <w:lvlJc w:val="left"/>
      <w:pPr>
        <w:ind w:left="378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4435" w:hanging="360"/>
      </w:pPr>
    </w:lvl>
    <w:lvl w:ilvl="2" w:tplc="0409001B" w:tentative="1">
      <w:start w:val="1"/>
      <w:numFmt w:val="lowerRoman"/>
      <w:lvlText w:val="%3."/>
      <w:lvlJc w:val="right"/>
      <w:pPr>
        <w:ind w:left="5155" w:hanging="180"/>
      </w:pPr>
    </w:lvl>
    <w:lvl w:ilvl="3" w:tplc="0409000F" w:tentative="1">
      <w:start w:val="1"/>
      <w:numFmt w:val="decimal"/>
      <w:lvlText w:val="%4."/>
      <w:lvlJc w:val="left"/>
      <w:pPr>
        <w:ind w:left="5875" w:hanging="360"/>
      </w:pPr>
    </w:lvl>
    <w:lvl w:ilvl="4" w:tplc="04090019" w:tentative="1">
      <w:start w:val="1"/>
      <w:numFmt w:val="lowerLetter"/>
      <w:lvlText w:val="%5."/>
      <w:lvlJc w:val="left"/>
      <w:pPr>
        <w:ind w:left="6595" w:hanging="360"/>
      </w:pPr>
    </w:lvl>
    <w:lvl w:ilvl="5" w:tplc="0409001B" w:tentative="1">
      <w:start w:val="1"/>
      <w:numFmt w:val="lowerRoman"/>
      <w:lvlText w:val="%6."/>
      <w:lvlJc w:val="right"/>
      <w:pPr>
        <w:ind w:left="7315" w:hanging="180"/>
      </w:pPr>
    </w:lvl>
    <w:lvl w:ilvl="6" w:tplc="0409000F" w:tentative="1">
      <w:start w:val="1"/>
      <w:numFmt w:val="decimal"/>
      <w:lvlText w:val="%7."/>
      <w:lvlJc w:val="left"/>
      <w:pPr>
        <w:ind w:left="8035" w:hanging="360"/>
      </w:pPr>
    </w:lvl>
    <w:lvl w:ilvl="7" w:tplc="04090019" w:tentative="1">
      <w:start w:val="1"/>
      <w:numFmt w:val="lowerLetter"/>
      <w:lvlText w:val="%8."/>
      <w:lvlJc w:val="left"/>
      <w:pPr>
        <w:ind w:left="8755" w:hanging="360"/>
      </w:pPr>
    </w:lvl>
    <w:lvl w:ilvl="8" w:tplc="0409001B" w:tentative="1">
      <w:start w:val="1"/>
      <w:numFmt w:val="lowerRoman"/>
      <w:lvlText w:val="%9."/>
      <w:lvlJc w:val="right"/>
      <w:pPr>
        <w:ind w:left="9475" w:hanging="180"/>
      </w:pPr>
    </w:lvl>
  </w:abstractNum>
  <w:abstractNum w:abstractNumId="7" w15:restartNumberingAfterBreak="0">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9" w15:restartNumberingAfterBreak="0">
    <w:nsid w:val="2A4D07AB"/>
    <w:multiLevelType w:val="hybridMultilevel"/>
    <w:tmpl w:val="0F4A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0B08D4"/>
    <w:multiLevelType w:val="multilevel"/>
    <w:tmpl w:val="6B88D7CA"/>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C561CD1"/>
    <w:multiLevelType w:val="hybridMultilevel"/>
    <w:tmpl w:val="85F68E04"/>
    <w:styleLink w:val="CurrentList1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AA313A5"/>
    <w:multiLevelType w:val="multilevel"/>
    <w:tmpl w:val="8D0C7C16"/>
    <w:lvl w:ilvl="0">
      <w:start w:val="1"/>
      <w:numFmt w:val="decimal"/>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pStyle w:val="Heading20"/>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decimal"/>
      <w:pStyle w:val="Heading3"/>
      <w:suff w:val="space"/>
      <w:lvlText w:val="%1-%2-%3-"/>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color w:val="00000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3"/>
      <w:suff w:val="space"/>
      <w:lvlText w:val="[%9]"/>
      <w:lvlJc w:val="left"/>
      <w:pPr>
        <w:ind w:left="0" w:firstLine="0"/>
      </w:pPr>
      <w:rPr>
        <w:rFonts w:hint="default"/>
      </w:rPr>
    </w:lvl>
  </w:abstractNum>
  <w:abstractNum w:abstractNumId="14" w15:restartNumberingAfterBreak="0">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4440B6"/>
    <w:multiLevelType w:val="hybridMultilevel"/>
    <w:tmpl w:val="77A47376"/>
    <w:lvl w:ilvl="0" w:tplc="E5AA6360">
      <w:start w:val="1"/>
      <w:numFmt w:val="decimal"/>
      <w:pStyle w:val="a4"/>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7"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78C9015F"/>
    <w:multiLevelType w:val="multilevel"/>
    <w:tmpl w:val="E21A9832"/>
    <w:lvl w:ilvl="0">
      <w:start w:val="1"/>
      <w:numFmt w:val="decimal"/>
      <w:pStyle w:val="Heading10"/>
      <w:suff w:val="space"/>
      <w:lvlText w:val="%1-"/>
      <w:lvlJc w:val="left"/>
      <w:pPr>
        <w:ind w:left="360" w:hanging="360"/>
      </w:pPr>
      <w:rPr>
        <w:rFonts w:ascii="Times New Roman Bold" w:hAnsi="Times New Roman Bold" w:cs="B Nazanin" w:hint="default"/>
        <w:b/>
        <w:bCs/>
        <w:i w:val="0"/>
        <w:iCs w:val="0"/>
        <w:caps w:val="0"/>
        <w:strike w:val="0"/>
        <w:dstrike w:val="0"/>
        <w:vanish w:val="0"/>
        <w:color w:val="C00000"/>
        <w:sz w:val="36"/>
        <w:szCs w:val="36"/>
        <w:u w:val="none"/>
        <w:vertAlign w:val="baseline"/>
      </w:rPr>
    </w:lvl>
    <w:lvl w:ilvl="1">
      <w:start w:val="1"/>
      <w:numFmt w:val="decimal"/>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91E47F3"/>
    <w:multiLevelType w:val="multilevel"/>
    <w:tmpl w:val="9BD48CB4"/>
    <w:lvl w:ilvl="0">
      <w:start w:val="1"/>
      <w:numFmt w:val="decimal"/>
      <w:pStyle w:val="a5"/>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9B2633C"/>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AA012A1"/>
    <w:multiLevelType w:val="hybridMultilevel"/>
    <w:tmpl w:val="368CEEE6"/>
    <w:lvl w:ilvl="0" w:tplc="ADF899AA">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7"/>
  </w:num>
  <w:num w:numId="3">
    <w:abstractNumId w:val="15"/>
  </w:num>
  <w:num w:numId="4">
    <w:abstractNumId w:val="14"/>
  </w:num>
  <w:num w:numId="5">
    <w:abstractNumId w:val="5"/>
  </w:num>
  <w:num w:numId="6">
    <w:abstractNumId w:val="11"/>
  </w:num>
  <w:num w:numId="7">
    <w:abstractNumId w:val="0"/>
  </w:num>
  <w:num w:numId="8">
    <w:abstractNumId w:val="20"/>
  </w:num>
  <w:num w:numId="9">
    <w:abstractNumId w:val="2"/>
  </w:num>
  <w:num w:numId="10">
    <w:abstractNumId w:val="6"/>
  </w:num>
  <w:num w:numId="11">
    <w:abstractNumId w:val="4"/>
  </w:num>
  <w:num w:numId="12">
    <w:abstractNumId w:val="7"/>
  </w:num>
  <w:num w:numId="13">
    <w:abstractNumId w:val="3"/>
  </w:num>
  <w:num w:numId="14">
    <w:abstractNumId w:val="13"/>
  </w:num>
  <w:num w:numId="15">
    <w:abstractNumId w:val="21"/>
  </w:num>
  <w:num w:numId="16">
    <w:abstractNumId w:val="18"/>
  </w:num>
  <w:num w:numId="17">
    <w:abstractNumId w:val="19"/>
  </w:num>
  <w:num w:numId="18">
    <w:abstractNumId w:val="16"/>
  </w:num>
  <w:num w:numId="19">
    <w:abstractNumId w:val="1"/>
  </w:num>
  <w:num w:numId="20">
    <w:abstractNumId w:val="12"/>
  </w:num>
  <w:num w:numId="21">
    <w:abstractNumId w:val="10"/>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pzvxeejp2wsfedddppwe0ftezwxrdw2xs5&quot;&gt;Transition Ref&lt;record-ids&gt;&lt;item&gt;1&lt;/item&gt;&lt;item&gt;2&lt;/item&gt;&lt;item&gt;3&lt;/item&gt;&lt;item&gt;4&lt;/item&gt;&lt;item&gt;5&lt;/item&gt;&lt;item&gt;6&lt;/item&gt;&lt;item&gt;7&lt;/item&gt;&lt;item&gt;8&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9&lt;/item&gt;&lt;item&gt;30&lt;/item&gt;&lt;item&gt;31&lt;/item&gt;&lt;item&gt;32&lt;/item&gt;&lt;item&gt;33&lt;/item&gt;&lt;item&gt;34&lt;/item&gt;&lt;item&gt;35&lt;/item&gt;&lt;item&gt;36&lt;/item&gt;&lt;item&gt;37&lt;/item&gt;&lt;item&gt;38&lt;/item&gt;&lt;item&gt;39&lt;/item&gt;&lt;item&gt;40&lt;/item&gt;&lt;item&gt;41&lt;/item&gt;&lt;item&gt;42&lt;/item&gt;&lt;/record-ids&gt;&lt;/item&gt;&lt;/Libraries&gt;"/>
  </w:docVars>
  <w:rsids>
    <w:rsidRoot w:val="00506CF4"/>
    <w:rsid w:val="0000109D"/>
    <w:rsid w:val="00001E2E"/>
    <w:rsid w:val="000027D3"/>
    <w:rsid w:val="0000304A"/>
    <w:rsid w:val="00003A64"/>
    <w:rsid w:val="00003CD0"/>
    <w:rsid w:val="0000483D"/>
    <w:rsid w:val="000051A1"/>
    <w:rsid w:val="0000592E"/>
    <w:rsid w:val="00005F1F"/>
    <w:rsid w:val="0000607B"/>
    <w:rsid w:val="0000696F"/>
    <w:rsid w:val="00007B94"/>
    <w:rsid w:val="00007CF1"/>
    <w:rsid w:val="00010821"/>
    <w:rsid w:val="000112C6"/>
    <w:rsid w:val="00011D9F"/>
    <w:rsid w:val="000125C8"/>
    <w:rsid w:val="00012B5C"/>
    <w:rsid w:val="00012DEC"/>
    <w:rsid w:val="00013416"/>
    <w:rsid w:val="00013926"/>
    <w:rsid w:val="0001435B"/>
    <w:rsid w:val="00014717"/>
    <w:rsid w:val="000148DB"/>
    <w:rsid w:val="0001530A"/>
    <w:rsid w:val="000153D5"/>
    <w:rsid w:val="000161E1"/>
    <w:rsid w:val="000161EF"/>
    <w:rsid w:val="000162C2"/>
    <w:rsid w:val="00016C4F"/>
    <w:rsid w:val="00016EE8"/>
    <w:rsid w:val="000175B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099C"/>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3F10"/>
    <w:rsid w:val="000441D4"/>
    <w:rsid w:val="0004499D"/>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3B3E"/>
    <w:rsid w:val="0006427C"/>
    <w:rsid w:val="000642F4"/>
    <w:rsid w:val="00065133"/>
    <w:rsid w:val="00065C24"/>
    <w:rsid w:val="00066483"/>
    <w:rsid w:val="0006690A"/>
    <w:rsid w:val="00066A38"/>
    <w:rsid w:val="00066B75"/>
    <w:rsid w:val="00067367"/>
    <w:rsid w:val="0006790A"/>
    <w:rsid w:val="00067B34"/>
    <w:rsid w:val="00070CF9"/>
    <w:rsid w:val="00072AF0"/>
    <w:rsid w:val="00073404"/>
    <w:rsid w:val="00073770"/>
    <w:rsid w:val="00073B5C"/>
    <w:rsid w:val="00073E66"/>
    <w:rsid w:val="000756AB"/>
    <w:rsid w:val="000760B5"/>
    <w:rsid w:val="0007623D"/>
    <w:rsid w:val="00076430"/>
    <w:rsid w:val="00080E51"/>
    <w:rsid w:val="000812DA"/>
    <w:rsid w:val="0008309E"/>
    <w:rsid w:val="000834AD"/>
    <w:rsid w:val="0008380F"/>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2C4"/>
    <w:rsid w:val="000976AD"/>
    <w:rsid w:val="00097C2E"/>
    <w:rsid w:val="000A0453"/>
    <w:rsid w:val="000A1078"/>
    <w:rsid w:val="000A22E7"/>
    <w:rsid w:val="000A428B"/>
    <w:rsid w:val="000A45B1"/>
    <w:rsid w:val="000A4C5D"/>
    <w:rsid w:val="000A52D9"/>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D04AD"/>
    <w:rsid w:val="000D1675"/>
    <w:rsid w:val="000D1687"/>
    <w:rsid w:val="000D16F7"/>
    <w:rsid w:val="000D2168"/>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3C3C"/>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5DF6"/>
    <w:rsid w:val="001063FB"/>
    <w:rsid w:val="001067E5"/>
    <w:rsid w:val="001069BB"/>
    <w:rsid w:val="00106C6B"/>
    <w:rsid w:val="00106F72"/>
    <w:rsid w:val="0010795A"/>
    <w:rsid w:val="00107D11"/>
    <w:rsid w:val="00110387"/>
    <w:rsid w:val="001108B3"/>
    <w:rsid w:val="00110DB6"/>
    <w:rsid w:val="001112A0"/>
    <w:rsid w:val="00111777"/>
    <w:rsid w:val="0011198F"/>
    <w:rsid w:val="00111CCB"/>
    <w:rsid w:val="00111F27"/>
    <w:rsid w:val="001123CF"/>
    <w:rsid w:val="001124FC"/>
    <w:rsid w:val="00112EE2"/>
    <w:rsid w:val="001130D0"/>
    <w:rsid w:val="0011381A"/>
    <w:rsid w:val="00114BEC"/>
    <w:rsid w:val="00114DA8"/>
    <w:rsid w:val="00114E15"/>
    <w:rsid w:val="00115372"/>
    <w:rsid w:val="00115C86"/>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474"/>
    <w:rsid w:val="00127603"/>
    <w:rsid w:val="00132137"/>
    <w:rsid w:val="001321DD"/>
    <w:rsid w:val="0013365E"/>
    <w:rsid w:val="00133B54"/>
    <w:rsid w:val="00133E2F"/>
    <w:rsid w:val="00133E48"/>
    <w:rsid w:val="001343FC"/>
    <w:rsid w:val="00135F58"/>
    <w:rsid w:val="00136FEB"/>
    <w:rsid w:val="00141CDA"/>
    <w:rsid w:val="00142843"/>
    <w:rsid w:val="0014362E"/>
    <w:rsid w:val="00143835"/>
    <w:rsid w:val="001438FF"/>
    <w:rsid w:val="0014505F"/>
    <w:rsid w:val="00145BCA"/>
    <w:rsid w:val="00146A80"/>
    <w:rsid w:val="00146FF0"/>
    <w:rsid w:val="001506CB"/>
    <w:rsid w:val="00151375"/>
    <w:rsid w:val="00151513"/>
    <w:rsid w:val="001520C5"/>
    <w:rsid w:val="001546D8"/>
    <w:rsid w:val="00154FD8"/>
    <w:rsid w:val="001558EF"/>
    <w:rsid w:val="00156103"/>
    <w:rsid w:val="00156F0B"/>
    <w:rsid w:val="0015750F"/>
    <w:rsid w:val="00157A69"/>
    <w:rsid w:val="00157A7E"/>
    <w:rsid w:val="00157B83"/>
    <w:rsid w:val="00157E6A"/>
    <w:rsid w:val="0016298F"/>
    <w:rsid w:val="00163C05"/>
    <w:rsid w:val="00163E6E"/>
    <w:rsid w:val="0016570E"/>
    <w:rsid w:val="00166F20"/>
    <w:rsid w:val="001670C6"/>
    <w:rsid w:val="00167527"/>
    <w:rsid w:val="00170986"/>
    <w:rsid w:val="00170CDC"/>
    <w:rsid w:val="00171074"/>
    <w:rsid w:val="00171283"/>
    <w:rsid w:val="00172F7C"/>
    <w:rsid w:val="00173D45"/>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29E"/>
    <w:rsid w:val="00184B26"/>
    <w:rsid w:val="00186801"/>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38A"/>
    <w:rsid w:val="001B2672"/>
    <w:rsid w:val="001B2CDC"/>
    <w:rsid w:val="001B2EC9"/>
    <w:rsid w:val="001B362C"/>
    <w:rsid w:val="001B3A70"/>
    <w:rsid w:val="001B4334"/>
    <w:rsid w:val="001B474D"/>
    <w:rsid w:val="001B4F94"/>
    <w:rsid w:val="001B5139"/>
    <w:rsid w:val="001B5205"/>
    <w:rsid w:val="001B657E"/>
    <w:rsid w:val="001B65E0"/>
    <w:rsid w:val="001B7336"/>
    <w:rsid w:val="001B7A3B"/>
    <w:rsid w:val="001C105E"/>
    <w:rsid w:val="001C18CA"/>
    <w:rsid w:val="001C293B"/>
    <w:rsid w:val="001C2ED6"/>
    <w:rsid w:val="001C3973"/>
    <w:rsid w:val="001C4702"/>
    <w:rsid w:val="001C4B09"/>
    <w:rsid w:val="001C4E50"/>
    <w:rsid w:val="001C61CD"/>
    <w:rsid w:val="001C6B72"/>
    <w:rsid w:val="001D34EB"/>
    <w:rsid w:val="001D532C"/>
    <w:rsid w:val="001D5C31"/>
    <w:rsid w:val="001D6156"/>
    <w:rsid w:val="001D64F1"/>
    <w:rsid w:val="001D794D"/>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6EB8"/>
    <w:rsid w:val="001E78F1"/>
    <w:rsid w:val="001F0575"/>
    <w:rsid w:val="001F08E0"/>
    <w:rsid w:val="001F11A0"/>
    <w:rsid w:val="001F1611"/>
    <w:rsid w:val="001F1734"/>
    <w:rsid w:val="001F2338"/>
    <w:rsid w:val="001F2C74"/>
    <w:rsid w:val="001F357F"/>
    <w:rsid w:val="001F4643"/>
    <w:rsid w:val="001F64DA"/>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3587"/>
    <w:rsid w:val="002160CF"/>
    <w:rsid w:val="002164E7"/>
    <w:rsid w:val="00216C0C"/>
    <w:rsid w:val="00217033"/>
    <w:rsid w:val="002174D2"/>
    <w:rsid w:val="00217904"/>
    <w:rsid w:val="00217E69"/>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48E5"/>
    <w:rsid w:val="00235079"/>
    <w:rsid w:val="002352A1"/>
    <w:rsid w:val="0023682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0DC6"/>
    <w:rsid w:val="00251480"/>
    <w:rsid w:val="00251692"/>
    <w:rsid w:val="00251E1E"/>
    <w:rsid w:val="00251E4B"/>
    <w:rsid w:val="002522C2"/>
    <w:rsid w:val="00254F60"/>
    <w:rsid w:val="00254FB7"/>
    <w:rsid w:val="00255744"/>
    <w:rsid w:val="00255A34"/>
    <w:rsid w:val="00257158"/>
    <w:rsid w:val="00260AF4"/>
    <w:rsid w:val="00260AF7"/>
    <w:rsid w:val="00260F0C"/>
    <w:rsid w:val="00260F8F"/>
    <w:rsid w:val="00262A3D"/>
    <w:rsid w:val="00264025"/>
    <w:rsid w:val="002644DA"/>
    <w:rsid w:val="002645B0"/>
    <w:rsid w:val="0026485D"/>
    <w:rsid w:val="002658E5"/>
    <w:rsid w:val="002660F6"/>
    <w:rsid w:val="00266FD0"/>
    <w:rsid w:val="0026719C"/>
    <w:rsid w:val="00267B35"/>
    <w:rsid w:val="00271DB3"/>
    <w:rsid w:val="00272176"/>
    <w:rsid w:val="00272475"/>
    <w:rsid w:val="00272487"/>
    <w:rsid w:val="002734BC"/>
    <w:rsid w:val="00274592"/>
    <w:rsid w:val="00277147"/>
    <w:rsid w:val="0027742A"/>
    <w:rsid w:val="00277483"/>
    <w:rsid w:val="0027757E"/>
    <w:rsid w:val="002777AC"/>
    <w:rsid w:val="00280074"/>
    <w:rsid w:val="00280275"/>
    <w:rsid w:val="00281775"/>
    <w:rsid w:val="00282218"/>
    <w:rsid w:val="00282DBA"/>
    <w:rsid w:val="0028310C"/>
    <w:rsid w:val="002831B4"/>
    <w:rsid w:val="0028408C"/>
    <w:rsid w:val="00284C94"/>
    <w:rsid w:val="0028536A"/>
    <w:rsid w:val="00285F7D"/>
    <w:rsid w:val="00286091"/>
    <w:rsid w:val="00286268"/>
    <w:rsid w:val="00286C34"/>
    <w:rsid w:val="00292D8D"/>
    <w:rsid w:val="00292FD0"/>
    <w:rsid w:val="002931C8"/>
    <w:rsid w:val="00294678"/>
    <w:rsid w:val="00295014"/>
    <w:rsid w:val="00295524"/>
    <w:rsid w:val="00295797"/>
    <w:rsid w:val="00296463"/>
    <w:rsid w:val="00297245"/>
    <w:rsid w:val="002977B5"/>
    <w:rsid w:val="00297F1E"/>
    <w:rsid w:val="002A0276"/>
    <w:rsid w:val="002A02DC"/>
    <w:rsid w:val="002A034D"/>
    <w:rsid w:val="002A0454"/>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25CE"/>
    <w:rsid w:val="002C3ABF"/>
    <w:rsid w:val="002C4A44"/>
    <w:rsid w:val="002C53A3"/>
    <w:rsid w:val="002C5E66"/>
    <w:rsid w:val="002C6D14"/>
    <w:rsid w:val="002C6E1A"/>
    <w:rsid w:val="002C6EED"/>
    <w:rsid w:val="002C707F"/>
    <w:rsid w:val="002C7240"/>
    <w:rsid w:val="002C76A8"/>
    <w:rsid w:val="002C7854"/>
    <w:rsid w:val="002D0F22"/>
    <w:rsid w:val="002D283F"/>
    <w:rsid w:val="002D3258"/>
    <w:rsid w:val="002D34A7"/>
    <w:rsid w:val="002D38F2"/>
    <w:rsid w:val="002D4319"/>
    <w:rsid w:val="002D44E4"/>
    <w:rsid w:val="002D4FBC"/>
    <w:rsid w:val="002D517C"/>
    <w:rsid w:val="002D5B11"/>
    <w:rsid w:val="002D6B91"/>
    <w:rsid w:val="002D6F48"/>
    <w:rsid w:val="002E06EF"/>
    <w:rsid w:val="002E0A6C"/>
    <w:rsid w:val="002E0B87"/>
    <w:rsid w:val="002E1621"/>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B1A"/>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4204"/>
    <w:rsid w:val="00305595"/>
    <w:rsid w:val="00305797"/>
    <w:rsid w:val="00305C45"/>
    <w:rsid w:val="00306005"/>
    <w:rsid w:val="003065A4"/>
    <w:rsid w:val="003070B6"/>
    <w:rsid w:val="003108A1"/>
    <w:rsid w:val="00310D64"/>
    <w:rsid w:val="00315766"/>
    <w:rsid w:val="00315C98"/>
    <w:rsid w:val="00316254"/>
    <w:rsid w:val="003163A6"/>
    <w:rsid w:val="00317F1F"/>
    <w:rsid w:val="00320126"/>
    <w:rsid w:val="00320370"/>
    <w:rsid w:val="003216EF"/>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4168A"/>
    <w:rsid w:val="003421B6"/>
    <w:rsid w:val="00342394"/>
    <w:rsid w:val="00343392"/>
    <w:rsid w:val="00343C98"/>
    <w:rsid w:val="00343E73"/>
    <w:rsid w:val="00343F64"/>
    <w:rsid w:val="003441A9"/>
    <w:rsid w:val="0034477B"/>
    <w:rsid w:val="00344C17"/>
    <w:rsid w:val="0034617D"/>
    <w:rsid w:val="00346790"/>
    <w:rsid w:val="00347C21"/>
    <w:rsid w:val="00347CD6"/>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95A"/>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0B70"/>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5C64"/>
    <w:rsid w:val="003A60B9"/>
    <w:rsid w:val="003A7F72"/>
    <w:rsid w:val="003B159E"/>
    <w:rsid w:val="003B28CB"/>
    <w:rsid w:val="003B2EF8"/>
    <w:rsid w:val="003B34C8"/>
    <w:rsid w:val="003B36A2"/>
    <w:rsid w:val="003B3916"/>
    <w:rsid w:val="003B551D"/>
    <w:rsid w:val="003B5D4F"/>
    <w:rsid w:val="003B5F7D"/>
    <w:rsid w:val="003B76B3"/>
    <w:rsid w:val="003B7A1A"/>
    <w:rsid w:val="003C00A8"/>
    <w:rsid w:val="003C12BC"/>
    <w:rsid w:val="003C1487"/>
    <w:rsid w:val="003C2260"/>
    <w:rsid w:val="003C2B7A"/>
    <w:rsid w:val="003C3395"/>
    <w:rsid w:val="003C3779"/>
    <w:rsid w:val="003C4277"/>
    <w:rsid w:val="003C6560"/>
    <w:rsid w:val="003C6E90"/>
    <w:rsid w:val="003C7D5D"/>
    <w:rsid w:val="003C7E47"/>
    <w:rsid w:val="003D0373"/>
    <w:rsid w:val="003D1397"/>
    <w:rsid w:val="003D18C7"/>
    <w:rsid w:val="003D2092"/>
    <w:rsid w:val="003D2D50"/>
    <w:rsid w:val="003D3292"/>
    <w:rsid w:val="003D434A"/>
    <w:rsid w:val="003D4BC2"/>
    <w:rsid w:val="003D5CDC"/>
    <w:rsid w:val="003D6BCD"/>
    <w:rsid w:val="003D72C3"/>
    <w:rsid w:val="003E07E0"/>
    <w:rsid w:val="003E169D"/>
    <w:rsid w:val="003E17F6"/>
    <w:rsid w:val="003E2BC6"/>
    <w:rsid w:val="003E3A8D"/>
    <w:rsid w:val="003E3AD1"/>
    <w:rsid w:val="003E3DD1"/>
    <w:rsid w:val="003E3EC9"/>
    <w:rsid w:val="003E489C"/>
    <w:rsid w:val="003E582B"/>
    <w:rsid w:val="003E5F88"/>
    <w:rsid w:val="003E6354"/>
    <w:rsid w:val="003E66CB"/>
    <w:rsid w:val="003E6829"/>
    <w:rsid w:val="003E734B"/>
    <w:rsid w:val="003E7947"/>
    <w:rsid w:val="003E79DB"/>
    <w:rsid w:val="003F09A4"/>
    <w:rsid w:val="003F17FA"/>
    <w:rsid w:val="003F2305"/>
    <w:rsid w:val="003F3EF8"/>
    <w:rsid w:val="003F4745"/>
    <w:rsid w:val="003F48DF"/>
    <w:rsid w:val="003F4A32"/>
    <w:rsid w:val="003F50E0"/>
    <w:rsid w:val="003F54E4"/>
    <w:rsid w:val="003F5779"/>
    <w:rsid w:val="003F5C59"/>
    <w:rsid w:val="003F5CC4"/>
    <w:rsid w:val="003F6B7B"/>
    <w:rsid w:val="003F6D32"/>
    <w:rsid w:val="003F7931"/>
    <w:rsid w:val="00400A6B"/>
    <w:rsid w:val="0040130F"/>
    <w:rsid w:val="00401F9D"/>
    <w:rsid w:val="00403121"/>
    <w:rsid w:val="004031CC"/>
    <w:rsid w:val="00403E1A"/>
    <w:rsid w:val="00404275"/>
    <w:rsid w:val="00405B4C"/>
    <w:rsid w:val="00407854"/>
    <w:rsid w:val="00410B76"/>
    <w:rsid w:val="00412F4C"/>
    <w:rsid w:val="004139AE"/>
    <w:rsid w:val="00413DF5"/>
    <w:rsid w:val="004140F7"/>
    <w:rsid w:val="00414C8B"/>
    <w:rsid w:val="00414E62"/>
    <w:rsid w:val="00414F5A"/>
    <w:rsid w:val="0041514A"/>
    <w:rsid w:val="004151D4"/>
    <w:rsid w:val="0041543F"/>
    <w:rsid w:val="0041595B"/>
    <w:rsid w:val="004162A9"/>
    <w:rsid w:val="00416A46"/>
    <w:rsid w:val="00417383"/>
    <w:rsid w:val="00420A64"/>
    <w:rsid w:val="00421116"/>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60D1"/>
    <w:rsid w:val="00436343"/>
    <w:rsid w:val="0043675F"/>
    <w:rsid w:val="004369A0"/>
    <w:rsid w:val="00436AE3"/>
    <w:rsid w:val="00440402"/>
    <w:rsid w:val="00440CA0"/>
    <w:rsid w:val="00440CD4"/>
    <w:rsid w:val="00440F61"/>
    <w:rsid w:val="00441716"/>
    <w:rsid w:val="00443338"/>
    <w:rsid w:val="0044355B"/>
    <w:rsid w:val="00444C1F"/>
    <w:rsid w:val="00444C5A"/>
    <w:rsid w:val="00444ECF"/>
    <w:rsid w:val="00444FBC"/>
    <w:rsid w:val="00445183"/>
    <w:rsid w:val="004464A9"/>
    <w:rsid w:val="00446617"/>
    <w:rsid w:val="00446F35"/>
    <w:rsid w:val="00447FDC"/>
    <w:rsid w:val="004507AB"/>
    <w:rsid w:val="00450946"/>
    <w:rsid w:val="00450CEA"/>
    <w:rsid w:val="004513F8"/>
    <w:rsid w:val="004514DF"/>
    <w:rsid w:val="004514E1"/>
    <w:rsid w:val="00451577"/>
    <w:rsid w:val="00451ECE"/>
    <w:rsid w:val="00452259"/>
    <w:rsid w:val="004528A9"/>
    <w:rsid w:val="00452DB7"/>
    <w:rsid w:val="004531DA"/>
    <w:rsid w:val="0045376E"/>
    <w:rsid w:val="00453AE1"/>
    <w:rsid w:val="004542B8"/>
    <w:rsid w:val="00454E00"/>
    <w:rsid w:val="00455795"/>
    <w:rsid w:val="004579E7"/>
    <w:rsid w:val="00457D27"/>
    <w:rsid w:val="0046002D"/>
    <w:rsid w:val="00460A73"/>
    <w:rsid w:val="0046136E"/>
    <w:rsid w:val="00463B7C"/>
    <w:rsid w:val="004648AA"/>
    <w:rsid w:val="004652B1"/>
    <w:rsid w:val="00465ABE"/>
    <w:rsid w:val="00466D4D"/>
    <w:rsid w:val="00467B72"/>
    <w:rsid w:val="00467F67"/>
    <w:rsid w:val="004700DB"/>
    <w:rsid w:val="0047039F"/>
    <w:rsid w:val="004708B0"/>
    <w:rsid w:val="00471BFC"/>
    <w:rsid w:val="00472BC9"/>
    <w:rsid w:val="00472FCE"/>
    <w:rsid w:val="00473DA7"/>
    <w:rsid w:val="0047442C"/>
    <w:rsid w:val="00474730"/>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326"/>
    <w:rsid w:val="00480BF7"/>
    <w:rsid w:val="00480F86"/>
    <w:rsid w:val="0048208F"/>
    <w:rsid w:val="00483A7E"/>
    <w:rsid w:val="004865CA"/>
    <w:rsid w:val="004869A5"/>
    <w:rsid w:val="0048701A"/>
    <w:rsid w:val="0049032E"/>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369F"/>
    <w:rsid w:val="004A4640"/>
    <w:rsid w:val="004A5BCA"/>
    <w:rsid w:val="004A6989"/>
    <w:rsid w:val="004A703D"/>
    <w:rsid w:val="004A73C6"/>
    <w:rsid w:val="004A7ACB"/>
    <w:rsid w:val="004A7B1D"/>
    <w:rsid w:val="004B0112"/>
    <w:rsid w:val="004B0853"/>
    <w:rsid w:val="004B168E"/>
    <w:rsid w:val="004B1838"/>
    <w:rsid w:val="004B1D07"/>
    <w:rsid w:val="004B33E2"/>
    <w:rsid w:val="004B3A09"/>
    <w:rsid w:val="004B4270"/>
    <w:rsid w:val="004B4A57"/>
    <w:rsid w:val="004B4DD7"/>
    <w:rsid w:val="004B58D2"/>
    <w:rsid w:val="004B597C"/>
    <w:rsid w:val="004B5D2D"/>
    <w:rsid w:val="004B5F54"/>
    <w:rsid w:val="004B68EC"/>
    <w:rsid w:val="004B6B45"/>
    <w:rsid w:val="004B6CA3"/>
    <w:rsid w:val="004B747C"/>
    <w:rsid w:val="004B7F79"/>
    <w:rsid w:val="004C0276"/>
    <w:rsid w:val="004C241C"/>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353D"/>
    <w:rsid w:val="004D483D"/>
    <w:rsid w:val="004D4BF7"/>
    <w:rsid w:val="004D5743"/>
    <w:rsid w:val="004E06FB"/>
    <w:rsid w:val="004E0789"/>
    <w:rsid w:val="004E0933"/>
    <w:rsid w:val="004E188E"/>
    <w:rsid w:val="004E1917"/>
    <w:rsid w:val="004E2EC2"/>
    <w:rsid w:val="004E2F6A"/>
    <w:rsid w:val="004E4101"/>
    <w:rsid w:val="004E47F4"/>
    <w:rsid w:val="004E5198"/>
    <w:rsid w:val="004E583A"/>
    <w:rsid w:val="004E6131"/>
    <w:rsid w:val="004E71E3"/>
    <w:rsid w:val="004E7E4E"/>
    <w:rsid w:val="004E7F97"/>
    <w:rsid w:val="004F0626"/>
    <w:rsid w:val="004F07B8"/>
    <w:rsid w:val="004F0B3B"/>
    <w:rsid w:val="004F1288"/>
    <w:rsid w:val="004F19A5"/>
    <w:rsid w:val="004F2657"/>
    <w:rsid w:val="004F269F"/>
    <w:rsid w:val="004F2BEE"/>
    <w:rsid w:val="004F3D2F"/>
    <w:rsid w:val="004F4756"/>
    <w:rsid w:val="004F49AF"/>
    <w:rsid w:val="004F5785"/>
    <w:rsid w:val="004F61D9"/>
    <w:rsid w:val="004F714F"/>
    <w:rsid w:val="00500D71"/>
    <w:rsid w:val="005011D9"/>
    <w:rsid w:val="0050173E"/>
    <w:rsid w:val="00501A7F"/>
    <w:rsid w:val="0050286A"/>
    <w:rsid w:val="00502924"/>
    <w:rsid w:val="00502B82"/>
    <w:rsid w:val="00503104"/>
    <w:rsid w:val="005042EB"/>
    <w:rsid w:val="00504ABA"/>
    <w:rsid w:val="00505173"/>
    <w:rsid w:val="00505255"/>
    <w:rsid w:val="00505865"/>
    <w:rsid w:val="00505911"/>
    <w:rsid w:val="00505913"/>
    <w:rsid w:val="00506592"/>
    <w:rsid w:val="00506AE1"/>
    <w:rsid w:val="00506CF4"/>
    <w:rsid w:val="00506FB3"/>
    <w:rsid w:val="005075E3"/>
    <w:rsid w:val="00507A1F"/>
    <w:rsid w:val="00507DBA"/>
    <w:rsid w:val="00510AD8"/>
    <w:rsid w:val="005110B7"/>
    <w:rsid w:val="0051256D"/>
    <w:rsid w:val="0051365F"/>
    <w:rsid w:val="005145F8"/>
    <w:rsid w:val="005149FB"/>
    <w:rsid w:val="0051523B"/>
    <w:rsid w:val="00515576"/>
    <w:rsid w:val="00515769"/>
    <w:rsid w:val="00515B64"/>
    <w:rsid w:val="005173A0"/>
    <w:rsid w:val="00520E38"/>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9DC"/>
    <w:rsid w:val="00525B17"/>
    <w:rsid w:val="00526378"/>
    <w:rsid w:val="00526B3E"/>
    <w:rsid w:val="00527190"/>
    <w:rsid w:val="00530AC7"/>
    <w:rsid w:val="005310C5"/>
    <w:rsid w:val="0053138A"/>
    <w:rsid w:val="00532364"/>
    <w:rsid w:val="00534CB9"/>
    <w:rsid w:val="00535150"/>
    <w:rsid w:val="00537279"/>
    <w:rsid w:val="00537725"/>
    <w:rsid w:val="0053788B"/>
    <w:rsid w:val="00537AFC"/>
    <w:rsid w:val="005420A4"/>
    <w:rsid w:val="005427B5"/>
    <w:rsid w:val="00542BD3"/>
    <w:rsid w:val="005448DE"/>
    <w:rsid w:val="005455D7"/>
    <w:rsid w:val="005458D1"/>
    <w:rsid w:val="00545E0E"/>
    <w:rsid w:val="00547308"/>
    <w:rsid w:val="00550285"/>
    <w:rsid w:val="00551107"/>
    <w:rsid w:val="00551722"/>
    <w:rsid w:val="00552C55"/>
    <w:rsid w:val="00552E38"/>
    <w:rsid w:val="0055320D"/>
    <w:rsid w:val="005534F9"/>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0EF"/>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160F"/>
    <w:rsid w:val="005818DD"/>
    <w:rsid w:val="00581945"/>
    <w:rsid w:val="00582155"/>
    <w:rsid w:val="005821EB"/>
    <w:rsid w:val="00582C4A"/>
    <w:rsid w:val="00582D0D"/>
    <w:rsid w:val="00582E64"/>
    <w:rsid w:val="00585455"/>
    <w:rsid w:val="00585C0C"/>
    <w:rsid w:val="00586CE4"/>
    <w:rsid w:val="00586DD6"/>
    <w:rsid w:val="00586FFD"/>
    <w:rsid w:val="005905AC"/>
    <w:rsid w:val="0059094B"/>
    <w:rsid w:val="0059115C"/>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3B08"/>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0D0"/>
    <w:rsid w:val="005C24A8"/>
    <w:rsid w:val="005C25D3"/>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2A4F"/>
    <w:rsid w:val="005E3B6D"/>
    <w:rsid w:val="005E4541"/>
    <w:rsid w:val="005E47F3"/>
    <w:rsid w:val="005E4B22"/>
    <w:rsid w:val="005E62DD"/>
    <w:rsid w:val="005E682D"/>
    <w:rsid w:val="005E6FE0"/>
    <w:rsid w:val="005E7E2F"/>
    <w:rsid w:val="005F1322"/>
    <w:rsid w:val="005F15A8"/>
    <w:rsid w:val="005F1B24"/>
    <w:rsid w:val="005F204D"/>
    <w:rsid w:val="005F26C2"/>
    <w:rsid w:val="005F290F"/>
    <w:rsid w:val="005F387A"/>
    <w:rsid w:val="005F40FB"/>
    <w:rsid w:val="005F493A"/>
    <w:rsid w:val="005F4E1C"/>
    <w:rsid w:val="005F50B1"/>
    <w:rsid w:val="005F5170"/>
    <w:rsid w:val="005F5BFE"/>
    <w:rsid w:val="005F6AC8"/>
    <w:rsid w:val="005F7647"/>
    <w:rsid w:val="005F7E9B"/>
    <w:rsid w:val="00600037"/>
    <w:rsid w:val="00601923"/>
    <w:rsid w:val="00603342"/>
    <w:rsid w:val="0060397D"/>
    <w:rsid w:val="00604429"/>
    <w:rsid w:val="00604E0A"/>
    <w:rsid w:val="00605125"/>
    <w:rsid w:val="006051C9"/>
    <w:rsid w:val="00605955"/>
    <w:rsid w:val="00605DEE"/>
    <w:rsid w:val="006065C5"/>
    <w:rsid w:val="00606C85"/>
    <w:rsid w:val="006078D2"/>
    <w:rsid w:val="00607938"/>
    <w:rsid w:val="00610F69"/>
    <w:rsid w:val="006112D0"/>
    <w:rsid w:val="0061204E"/>
    <w:rsid w:val="0061209A"/>
    <w:rsid w:val="0061288D"/>
    <w:rsid w:val="00612A03"/>
    <w:rsid w:val="00612A2A"/>
    <w:rsid w:val="00613D76"/>
    <w:rsid w:val="00616509"/>
    <w:rsid w:val="00616B95"/>
    <w:rsid w:val="00617C6B"/>
    <w:rsid w:val="006202DE"/>
    <w:rsid w:val="0062126E"/>
    <w:rsid w:val="0062191D"/>
    <w:rsid w:val="00621A82"/>
    <w:rsid w:val="006223E6"/>
    <w:rsid w:val="00624314"/>
    <w:rsid w:val="00624CCF"/>
    <w:rsid w:val="00625030"/>
    <w:rsid w:val="0062657A"/>
    <w:rsid w:val="00626713"/>
    <w:rsid w:val="006269A4"/>
    <w:rsid w:val="00626D4E"/>
    <w:rsid w:val="00627114"/>
    <w:rsid w:val="00630019"/>
    <w:rsid w:val="00630637"/>
    <w:rsid w:val="00630B9B"/>
    <w:rsid w:val="00631E5C"/>
    <w:rsid w:val="006323A9"/>
    <w:rsid w:val="0063241C"/>
    <w:rsid w:val="00632604"/>
    <w:rsid w:val="00633A51"/>
    <w:rsid w:val="00633D1A"/>
    <w:rsid w:val="0063461E"/>
    <w:rsid w:val="006349F0"/>
    <w:rsid w:val="006365C6"/>
    <w:rsid w:val="00636C2A"/>
    <w:rsid w:val="0063708C"/>
    <w:rsid w:val="0064114C"/>
    <w:rsid w:val="006414C5"/>
    <w:rsid w:val="00642C8A"/>
    <w:rsid w:val="00643086"/>
    <w:rsid w:val="006438E1"/>
    <w:rsid w:val="00643993"/>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4B14"/>
    <w:rsid w:val="00655818"/>
    <w:rsid w:val="00655B44"/>
    <w:rsid w:val="006562AD"/>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05D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0586"/>
    <w:rsid w:val="006B14C1"/>
    <w:rsid w:val="006B1C73"/>
    <w:rsid w:val="006B3F34"/>
    <w:rsid w:val="006B3FDC"/>
    <w:rsid w:val="006B4660"/>
    <w:rsid w:val="006B4718"/>
    <w:rsid w:val="006B51E9"/>
    <w:rsid w:val="006B5A6F"/>
    <w:rsid w:val="006B5B29"/>
    <w:rsid w:val="006B60D7"/>
    <w:rsid w:val="006B6DDD"/>
    <w:rsid w:val="006B7873"/>
    <w:rsid w:val="006C0E7E"/>
    <w:rsid w:val="006C12AE"/>
    <w:rsid w:val="006C1558"/>
    <w:rsid w:val="006C1D8E"/>
    <w:rsid w:val="006C233E"/>
    <w:rsid w:val="006C2F52"/>
    <w:rsid w:val="006C4FD6"/>
    <w:rsid w:val="006C5115"/>
    <w:rsid w:val="006C5F05"/>
    <w:rsid w:val="006C674A"/>
    <w:rsid w:val="006C67F5"/>
    <w:rsid w:val="006C686D"/>
    <w:rsid w:val="006C6924"/>
    <w:rsid w:val="006C7072"/>
    <w:rsid w:val="006C7729"/>
    <w:rsid w:val="006D0ADD"/>
    <w:rsid w:val="006D131A"/>
    <w:rsid w:val="006D182D"/>
    <w:rsid w:val="006D263A"/>
    <w:rsid w:val="006D2BBA"/>
    <w:rsid w:val="006D2E0C"/>
    <w:rsid w:val="006D49E3"/>
    <w:rsid w:val="006D4AED"/>
    <w:rsid w:val="006D5B77"/>
    <w:rsid w:val="006D600D"/>
    <w:rsid w:val="006D739F"/>
    <w:rsid w:val="006E00BB"/>
    <w:rsid w:val="006E1BB4"/>
    <w:rsid w:val="006E226F"/>
    <w:rsid w:val="006E3C28"/>
    <w:rsid w:val="006E3C44"/>
    <w:rsid w:val="006E3F32"/>
    <w:rsid w:val="006E4E81"/>
    <w:rsid w:val="006E54E1"/>
    <w:rsid w:val="006E583E"/>
    <w:rsid w:val="006E620C"/>
    <w:rsid w:val="006E6D06"/>
    <w:rsid w:val="006F058A"/>
    <w:rsid w:val="006F13B0"/>
    <w:rsid w:val="006F27AA"/>
    <w:rsid w:val="006F3738"/>
    <w:rsid w:val="006F3828"/>
    <w:rsid w:val="006F57AE"/>
    <w:rsid w:val="006F5E1A"/>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498D"/>
    <w:rsid w:val="0072531D"/>
    <w:rsid w:val="00726DD7"/>
    <w:rsid w:val="0072734C"/>
    <w:rsid w:val="007309BD"/>
    <w:rsid w:val="007321E3"/>
    <w:rsid w:val="007327D8"/>
    <w:rsid w:val="0073326C"/>
    <w:rsid w:val="00735069"/>
    <w:rsid w:val="00736632"/>
    <w:rsid w:val="00736751"/>
    <w:rsid w:val="007368C2"/>
    <w:rsid w:val="00737BB6"/>
    <w:rsid w:val="00740112"/>
    <w:rsid w:val="007404B2"/>
    <w:rsid w:val="00740D6B"/>
    <w:rsid w:val="0074184D"/>
    <w:rsid w:val="00741F16"/>
    <w:rsid w:val="0074356B"/>
    <w:rsid w:val="00743614"/>
    <w:rsid w:val="00744988"/>
    <w:rsid w:val="00744D73"/>
    <w:rsid w:val="0074523C"/>
    <w:rsid w:val="00745B0F"/>
    <w:rsid w:val="00745C94"/>
    <w:rsid w:val="00745E11"/>
    <w:rsid w:val="00746686"/>
    <w:rsid w:val="007467FC"/>
    <w:rsid w:val="007501F9"/>
    <w:rsid w:val="00750255"/>
    <w:rsid w:val="007502F0"/>
    <w:rsid w:val="0075164F"/>
    <w:rsid w:val="007523CB"/>
    <w:rsid w:val="007530BE"/>
    <w:rsid w:val="0075313D"/>
    <w:rsid w:val="00753682"/>
    <w:rsid w:val="00754156"/>
    <w:rsid w:val="00755BD9"/>
    <w:rsid w:val="00756004"/>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0248"/>
    <w:rsid w:val="00793E49"/>
    <w:rsid w:val="0079472E"/>
    <w:rsid w:val="0079478B"/>
    <w:rsid w:val="00795C79"/>
    <w:rsid w:val="0079665F"/>
    <w:rsid w:val="00797108"/>
    <w:rsid w:val="00797B21"/>
    <w:rsid w:val="00797C9D"/>
    <w:rsid w:val="007A0078"/>
    <w:rsid w:val="007A0267"/>
    <w:rsid w:val="007A10DD"/>
    <w:rsid w:val="007A2D5F"/>
    <w:rsid w:val="007A3037"/>
    <w:rsid w:val="007A3EAE"/>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B68FA"/>
    <w:rsid w:val="007C24D6"/>
    <w:rsid w:val="007C4471"/>
    <w:rsid w:val="007C4D50"/>
    <w:rsid w:val="007C59B9"/>
    <w:rsid w:val="007C5D05"/>
    <w:rsid w:val="007C5D46"/>
    <w:rsid w:val="007C5D7C"/>
    <w:rsid w:val="007C5D90"/>
    <w:rsid w:val="007C601A"/>
    <w:rsid w:val="007C720A"/>
    <w:rsid w:val="007C797D"/>
    <w:rsid w:val="007D015A"/>
    <w:rsid w:val="007D080E"/>
    <w:rsid w:val="007D2369"/>
    <w:rsid w:val="007D2689"/>
    <w:rsid w:val="007D3324"/>
    <w:rsid w:val="007D3465"/>
    <w:rsid w:val="007D4033"/>
    <w:rsid w:val="007D47FA"/>
    <w:rsid w:val="007D56F0"/>
    <w:rsid w:val="007D5A26"/>
    <w:rsid w:val="007D5E5A"/>
    <w:rsid w:val="007D62CF"/>
    <w:rsid w:val="007D6DB4"/>
    <w:rsid w:val="007E0817"/>
    <w:rsid w:val="007E1FC3"/>
    <w:rsid w:val="007E258F"/>
    <w:rsid w:val="007E2862"/>
    <w:rsid w:val="007E2A15"/>
    <w:rsid w:val="007E4383"/>
    <w:rsid w:val="007E626B"/>
    <w:rsid w:val="007E6341"/>
    <w:rsid w:val="007E6E32"/>
    <w:rsid w:val="007E7DBB"/>
    <w:rsid w:val="007F1B58"/>
    <w:rsid w:val="007F1E7B"/>
    <w:rsid w:val="007F1F35"/>
    <w:rsid w:val="007F1FCB"/>
    <w:rsid w:val="007F2102"/>
    <w:rsid w:val="007F29BD"/>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62E9"/>
    <w:rsid w:val="00837289"/>
    <w:rsid w:val="00837689"/>
    <w:rsid w:val="00841BE0"/>
    <w:rsid w:val="00841FD0"/>
    <w:rsid w:val="0084263C"/>
    <w:rsid w:val="00843359"/>
    <w:rsid w:val="0084551B"/>
    <w:rsid w:val="0084557B"/>
    <w:rsid w:val="00845728"/>
    <w:rsid w:val="00845CFD"/>
    <w:rsid w:val="008479A9"/>
    <w:rsid w:val="00847B4B"/>
    <w:rsid w:val="00847BAE"/>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90B"/>
    <w:rsid w:val="00872DED"/>
    <w:rsid w:val="00873962"/>
    <w:rsid w:val="0087490D"/>
    <w:rsid w:val="00874A02"/>
    <w:rsid w:val="00876329"/>
    <w:rsid w:val="008763AB"/>
    <w:rsid w:val="008804CB"/>
    <w:rsid w:val="0088152E"/>
    <w:rsid w:val="00881E3D"/>
    <w:rsid w:val="00882401"/>
    <w:rsid w:val="00882759"/>
    <w:rsid w:val="00882DF7"/>
    <w:rsid w:val="00883348"/>
    <w:rsid w:val="008833A0"/>
    <w:rsid w:val="00883691"/>
    <w:rsid w:val="00883D95"/>
    <w:rsid w:val="008840AF"/>
    <w:rsid w:val="008846CC"/>
    <w:rsid w:val="00884766"/>
    <w:rsid w:val="00884958"/>
    <w:rsid w:val="00884B4A"/>
    <w:rsid w:val="0088641F"/>
    <w:rsid w:val="00886629"/>
    <w:rsid w:val="008875C6"/>
    <w:rsid w:val="00887689"/>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2D4F"/>
    <w:rsid w:val="008A3211"/>
    <w:rsid w:val="008A3216"/>
    <w:rsid w:val="008A4B3C"/>
    <w:rsid w:val="008A66AE"/>
    <w:rsid w:val="008A7D04"/>
    <w:rsid w:val="008A7D72"/>
    <w:rsid w:val="008B09AF"/>
    <w:rsid w:val="008B0E05"/>
    <w:rsid w:val="008B0FC2"/>
    <w:rsid w:val="008B1FD9"/>
    <w:rsid w:val="008B2781"/>
    <w:rsid w:val="008B29EE"/>
    <w:rsid w:val="008B3FA1"/>
    <w:rsid w:val="008B51E4"/>
    <w:rsid w:val="008B5AE1"/>
    <w:rsid w:val="008B5C64"/>
    <w:rsid w:val="008B671C"/>
    <w:rsid w:val="008B6841"/>
    <w:rsid w:val="008B79DB"/>
    <w:rsid w:val="008C0265"/>
    <w:rsid w:val="008C3121"/>
    <w:rsid w:val="008C5A9B"/>
    <w:rsid w:val="008C5ECA"/>
    <w:rsid w:val="008C5EEF"/>
    <w:rsid w:val="008C612D"/>
    <w:rsid w:val="008C6ABC"/>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E78DB"/>
    <w:rsid w:val="008F0604"/>
    <w:rsid w:val="008F07F5"/>
    <w:rsid w:val="008F14CF"/>
    <w:rsid w:val="008F27E9"/>
    <w:rsid w:val="008F32B9"/>
    <w:rsid w:val="008F4C50"/>
    <w:rsid w:val="008F5521"/>
    <w:rsid w:val="008F6965"/>
    <w:rsid w:val="008F7EB0"/>
    <w:rsid w:val="009002C5"/>
    <w:rsid w:val="0090047D"/>
    <w:rsid w:val="00900705"/>
    <w:rsid w:val="00902134"/>
    <w:rsid w:val="009023DD"/>
    <w:rsid w:val="009029DC"/>
    <w:rsid w:val="00903223"/>
    <w:rsid w:val="009059B5"/>
    <w:rsid w:val="0090733F"/>
    <w:rsid w:val="00910A60"/>
    <w:rsid w:val="00910CB1"/>
    <w:rsid w:val="009112F3"/>
    <w:rsid w:val="009113B2"/>
    <w:rsid w:val="00911696"/>
    <w:rsid w:val="0091242C"/>
    <w:rsid w:val="009129A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5BE6"/>
    <w:rsid w:val="00926A70"/>
    <w:rsid w:val="00927149"/>
    <w:rsid w:val="00930674"/>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47A39"/>
    <w:rsid w:val="00950D30"/>
    <w:rsid w:val="00951545"/>
    <w:rsid w:val="0095495C"/>
    <w:rsid w:val="00954F68"/>
    <w:rsid w:val="00957D24"/>
    <w:rsid w:val="00957E37"/>
    <w:rsid w:val="009606A1"/>
    <w:rsid w:val="009617C7"/>
    <w:rsid w:val="00963668"/>
    <w:rsid w:val="0096366C"/>
    <w:rsid w:val="00967539"/>
    <w:rsid w:val="00967932"/>
    <w:rsid w:val="00971743"/>
    <w:rsid w:val="0097207A"/>
    <w:rsid w:val="00972E12"/>
    <w:rsid w:val="009741FB"/>
    <w:rsid w:val="00974962"/>
    <w:rsid w:val="00974E79"/>
    <w:rsid w:val="00975142"/>
    <w:rsid w:val="00976A59"/>
    <w:rsid w:val="00976C96"/>
    <w:rsid w:val="00976DC3"/>
    <w:rsid w:val="00977F9E"/>
    <w:rsid w:val="0098053B"/>
    <w:rsid w:val="009816C5"/>
    <w:rsid w:val="0098290A"/>
    <w:rsid w:val="0098351A"/>
    <w:rsid w:val="00983A4B"/>
    <w:rsid w:val="00983A78"/>
    <w:rsid w:val="009844B9"/>
    <w:rsid w:val="00984B9D"/>
    <w:rsid w:val="00984F2F"/>
    <w:rsid w:val="00985011"/>
    <w:rsid w:val="009873CA"/>
    <w:rsid w:val="009878A2"/>
    <w:rsid w:val="0099035B"/>
    <w:rsid w:val="00990727"/>
    <w:rsid w:val="00991E70"/>
    <w:rsid w:val="0099230A"/>
    <w:rsid w:val="00993033"/>
    <w:rsid w:val="00993916"/>
    <w:rsid w:val="00993EAF"/>
    <w:rsid w:val="00994178"/>
    <w:rsid w:val="0099443F"/>
    <w:rsid w:val="009951C5"/>
    <w:rsid w:val="009954DC"/>
    <w:rsid w:val="00996651"/>
    <w:rsid w:val="00996D26"/>
    <w:rsid w:val="00997534"/>
    <w:rsid w:val="00997E54"/>
    <w:rsid w:val="00997E8E"/>
    <w:rsid w:val="009A04E8"/>
    <w:rsid w:val="009A0577"/>
    <w:rsid w:val="009A199A"/>
    <w:rsid w:val="009A1AAE"/>
    <w:rsid w:val="009A28C4"/>
    <w:rsid w:val="009A2D88"/>
    <w:rsid w:val="009A3EAB"/>
    <w:rsid w:val="009A44BC"/>
    <w:rsid w:val="009A4E46"/>
    <w:rsid w:val="009A5EC7"/>
    <w:rsid w:val="009A624A"/>
    <w:rsid w:val="009A66E1"/>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D9C"/>
    <w:rsid w:val="009C0EE9"/>
    <w:rsid w:val="009C14BC"/>
    <w:rsid w:val="009C19FB"/>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D7CC7"/>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0DB"/>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3C3B"/>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60E"/>
    <w:rsid w:val="00A37A61"/>
    <w:rsid w:val="00A4054E"/>
    <w:rsid w:val="00A40D1C"/>
    <w:rsid w:val="00A41751"/>
    <w:rsid w:val="00A42640"/>
    <w:rsid w:val="00A43031"/>
    <w:rsid w:val="00A43C27"/>
    <w:rsid w:val="00A43EE9"/>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2FA"/>
    <w:rsid w:val="00A634BD"/>
    <w:rsid w:val="00A63A53"/>
    <w:rsid w:val="00A65929"/>
    <w:rsid w:val="00A66623"/>
    <w:rsid w:val="00A6694F"/>
    <w:rsid w:val="00A66A28"/>
    <w:rsid w:val="00A6724F"/>
    <w:rsid w:val="00A6773F"/>
    <w:rsid w:val="00A71770"/>
    <w:rsid w:val="00A71EB1"/>
    <w:rsid w:val="00A72A8B"/>
    <w:rsid w:val="00A74298"/>
    <w:rsid w:val="00A745FA"/>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95A"/>
    <w:rsid w:val="00A86E9F"/>
    <w:rsid w:val="00A87675"/>
    <w:rsid w:val="00A9038F"/>
    <w:rsid w:val="00A90EB8"/>
    <w:rsid w:val="00A91684"/>
    <w:rsid w:val="00A917A5"/>
    <w:rsid w:val="00A92154"/>
    <w:rsid w:val="00A926E7"/>
    <w:rsid w:val="00A92724"/>
    <w:rsid w:val="00A92782"/>
    <w:rsid w:val="00A93CB5"/>
    <w:rsid w:val="00A93D8D"/>
    <w:rsid w:val="00A94602"/>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90A"/>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5D5E"/>
    <w:rsid w:val="00AC6094"/>
    <w:rsid w:val="00AC60C6"/>
    <w:rsid w:val="00AC687B"/>
    <w:rsid w:val="00AC7B7C"/>
    <w:rsid w:val="00AD0F4A"/>
    <w:rsid w:val="00AD243D"/>
    <w:rsid w:val="00AD2457"/>
    <w:rsid w:val="00AD310E"/>
    <w:rsid w:val="00AD3CA1"/>
    <w:rsid w:val="00AD4057"/>
    <w:rsid w:val="00AD48BA"/>
    <w:rsid w:val="00AD5873"/>
    <w:rsid w:val="00AE0100"/>
    <w:rsid w:val="00AE0568"/>
    <w:rsid w:val="00AE0616"/>
    <w:rsid w:val="00AE13D5"/>
    <w:rsid w:val="00AE1F5E"/>
    <w:rsid w:val="00AE3EC8"/>
    <w:rsid w:val="00AE4AB0"/>
    <w:rsid w:val="00AE4DB3"/>
    <w:rsid w:val="00AE4DEF"/>
    <w:rsid w:val="00AE5086"/>
    <w:rsid w:val="00AE55B5"/>
    <w:rsid w:val="00AE7784"/>
    <w:rsid w:val="00AF03D0"/>
    <w:rsid w:val="00AF20BC"/>
    <w:rsid w:val="00AF2640"/>
    <w:rsid w:val="00AF34C1"/>
    <w:rsid w:val="00AF78E4"/>
    <w:rsid w:val="00B004CD"/>
    <w:rsid w:val="00B00617"/>
    <w:rsid w:val="00B00A75"/>
    <w:rsid w:val="00B00B36"/>
    <w:rsid w:val="00B021BD"/>
    <w:rsid w:val="00B02242"/>
    <w:rsid w:val="00B02285"/>
    <w:rsid w:val="00B02803"/>
    <w:rsid w:val="00B02DD2"/>
    <w:rsid w:val="00B03EF8"/>
    <w:rsid w:val="00B044E2"/>
    <w:rsid w:val="00B0478D"/>
    <w:rsid w:val="00B04A25"/>
    <w:rsid w:val="00B04C86"/>
    <w:rsid w:val="00B067ED"/>
    <w:rsid w:val="00B06E58"/>
    <w:rsid w:val="00B114CA"/>
    <w:rsid w:val="00B11625"/>
    <w:rsid w:val="00B11752"/>
    <w:rsid w:val="00B13E92"/>
    <w:rsid w:val="00B1542F"/>
    <w:rsid w:val="00B1583B"/>
    <w:rsid w:val="00B162E7"/>
    <w:rsid w:val="00B16B7D"/>
    <w:rsid w:val="00B21A34"/>
    <w:rsid w:val="00B21C87"/>
    <w:rsid w:val="00B224B1"/>
    <w:rsid w:val="00B22D50"/>
    <w:rsid w:val="00B23639"/>
    <w:rsid w:val="00B23A9B"/>
    <w:rsid w:val="00B23EB7"/>
    <w:rsid w:val="00B24A8B"/>
    <w:rsid w:val="00B2642A"/>
    <w:rsid w:val="00B26E75"/>
    <w:rsid w:val="00B27F65"/>
    <w:rsid w:val="00B308BA"/>
    <w:rsid w:val="00B311FB"/>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B7D"/>
    <w:rsid w:val="00B41C28"/>
    <w:rsid w:val="00B42886"/>
    <w:rsid w:val="00B448A9"/>
    <w:rsid w:val="00B45184"/>
    <w:rsid w:val="00B45187"/>
    <w:rsid w:val="00B47B46"/>
    <w:rsid w:val="00B47BC3"/>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67"/>
    <w:rsid w:val="00B64B94"/>
    <w:rsid w:val="00B652DE"/>
    <w:rsid w:val="00B65940"/>
    <w:rsid w:val="00B66455"/>
    <w:rsid w:val="00B67F4A"/>
    <w:rsid w:val="00B70F40"/>
    <w:rsid w:val="00B7374B"/>
    <w:rsid w:val="00B74A1C"/>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044"/>
    <w:rsid w:val="00B9268C"/>
    <w:rsid w:val="00B92BF0"/>
    <w:rsid w:val="00B930DE"/>
    <w:rsid w:val="00B93656"/>
    <w:rsid w:val="00B93894"/>
    <w:rsid w:val="00B9469E"/>
    <w:rsid w:val="00B949ED"/>
    <w:rsid w:val="00B94CE7"/>
    <w:rsid w:val="00B95079"/>
    <w:rsid w:val="00B957A6"/>
    <w:rsid w:val="00B96649"/>
    <w:rsid w:val="00B967BD"/>
    <w:rsid w:val="00B96809"/>
    <w:rsid w:val="00B977FE"/>
    <w:rsid w:val="00B9785D"/>
    <w:rsid w:val="00B97CE2"/>
    <w:rsid w:val="00BA035A"/>
    <w:rsid w:val="00BA0696"/>
    <w:rsid w:val="00BA077F"/>
    <w:rsid w:val="00BA1172"/>
    <w:rsid w:val="00BA3121"/>
    <w:rsid w:val="00BA312B"/>
    <w:rsid w:val="00BA3CA0"/>
    <w:rsid w:val="00BA3F45"/>
    <w:rsid w:val="00BA400A"/>
    <w:rsid w:val="00BA443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6BDA"/>
    <w:rsid w:val="00BC7714"/>
    <w:rsid w:val="00BC785B"/>
    <w:rsid w:val="00BD0A94"/>
    <w:rsid w:val="00BD10D1"/>
    <w:rsid w:val="00BD1278"/>
    <w:rsid w:val="00BD2F28"/>
    <w:rsid w:val="00BD41A5"/>
    <w:rsid w:val="00BD44A4"/>
    <w:rsid w:val="00BD4E9E"/>
    <w:rsid w:val="00BD5B70"/>
    <w:rsid w:val="00BD643F"/>
    <w:rsid w:val="00BD684F"/>
    <w:rsid w:val="00BD7C73"/>
    <w:rsid w:val="00BE01C6"/>
    <w:rsid w:val="00BE04B9"/>
    <w:rsid w:val="00BE0505"/>
    <w:rsid w:val="00BE0E89"/>
    <w:rsid w:val="00BE1268"/>
    <w:rsid w:val="00BE26BC"/>
    <w:rsid w:val="00BE5A80"/>
    <w:rsid w:val="00BE5B3B"/>
    <w:rsid w:val="00BF0633"/>
    <w:rsid w:val="00BF0E72"/>
    <w:rsid w:val="00BF0F74"/>
    <w:rsid w:val="00BF4109"/>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9C6"/>
    <w:rsid w:val="00C04D01"/>
    <w:rsid w:val="00C04F04"/>
    <w:rsid w:val="00C05A2A"/>
    <w:rsid w:val="00C05FB9"/>
    <w:rsid w:val="00C06492"/>
    <w:rsid w:val="00C06634"/>
    <w:rsid w:val="00C06E73"/>
    <w:rsid w:val="00C07198"/>
    <w:rsid w:val="00C07922"/>
    <w:rsid w:val="00C108C6"/>
    <w:rsid w:val="00C10B3E"/>
    <w:rsid w:val="00C11C19"/>
    <w:rsid w:val="00C123D1"/>
    <w:rsid w:val="00C1298E"/>
    <w:rsid w:val="00C12BAE"/>
    <w:rsid w:val="00C13B3D"/>
    <w:rsid w:val="00C1446B"/>
    <w:rsid w:val="00C14CC3"/>
    <w:rsid w:val="00C14FD5"/>
    <w:rsid w:val="00C150DA"/>
    <w:rsid w:val="00C15469"/>
    <w:rsid w:val="00C16290"/>
    <w:rsid w:val="00C16B1F"/>
    <w:rsid w:val="00C20078"/>
    <w:rsid w:val="00C202D6"/>
    <w:rsid w:val="00C203E5"/>
    <w:rsid w:val="00C209D2"/>
    <w:rsid w:val="00C20D32"/>
    <w:rsid w:val="00C212F7"/>
    <w:rsid w:val="00C21458"/>
    <w:rsid w:val="00C22B52"/>
    <w:rsid w:val="00C2452A"/>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4B3"/>
    <w:rsid w:val="00C40584"/>
    <w:rsid w:val="00C43ACD"/>
    <w:rsid w:val="00C446F4"/>
    <w:rsid w:val="00C46956"/>
    <w:rsid w:val="00C471D2"/>
    <w:rsid w:val="00C47EDA"/>
    <w:rsid w:val="00C5048D"/>
    <w:rsid w:val="00C50DC7"/>
    <w:rsid w:val="00C50F9E"/>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1BA"/>
    <w:rsid w:val="00C7243D"/>
    <w:rsid w:val="00C7364A"/>
    <w:rsid w:val="00C73691"/>
    <w:rsid w:val="00C73CD3"/>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081"/>
    <w:rsid w:val="00C95600"/>
    <w:rsid w:val="00C9598A"/>
    <w:rsid w:val="00C962A2"/>
    <w:rsid w:val="00C968AC"/>
    <w:rsid w:val="00C96E6C"/>
    <w:rsid w:val="00C96F86"/>
    <w:rsid w:val="00CA1A27"/>
    <w:rsid w:val="00CA1A67"/>
    <w:rsid w:val="00CA31A4"/>
    <w:rsid w:val="00CA330D"/>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2206"/>
    <w:rsid w:val="00CC4160"/>
    <w:rsid w:val="00CC5062"/>
    <w:rsid w:val="00CC6061"/>
    <w:rsid w:val="00CC67BA"/>
    <w:rsid w:val="00CC756E"/>
    <w:rsid w:val="00CC7CA6"/>
    <w:rsid w:val="00CD0D1F"/>
    <w:rsid w:val="00CD187D"/>
    <w:rsid w:val="00CD18AE"/>
    <w:rsid w:val="00CD2288"/>
    <w:rsid w:val="00CD276B"/>
    <w:rsid w:val="00CD3182"/>
    <w:rsid w:val="00CD3736"/>
    <w:rsid w:val="00CD3EED"/>
    <w:rsid w:val="00CD4B35"/>
    <w:rsid w:val="00CD526A"/>
    <w:rsid w:val="00CD536F"/>
    <w:rsid w:val="00CD5A8D"/>
    <w:rsid w:val="00CD6939"/>
    <w:rsid w:val="00CD73A8"/>
    <w:rsid w:val="00CE3AC5"/>
    <w:rsid w:val="00CE3C73"/>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9A4"/>
    <w:rsid w:val="00CF3EDE"/>
    <w:rsid w:val="00CF4CD8"/>
    <w:rsid w:val="00CF5171"/>
    <w:rsid w:val="00CF5621"/>
    <w:rsid w:val="00CF5928"/>
    <w:rsid w:val="00CF59DD"/>
    <w:rsid w:val="00CF609D"/>
    <w:rsid w:val="00CF73D8"/>
    <w:rsid w:val="00CF77F1"/>
    <w:rsid w:val="00CF7848"/>
    <w:rsid w:val="00CF7F89"/>
    <w:rsid w:val="00D0097E"/>
    <w:rsid w:val="00D0141C"/>
    <w:rsid w:val="00D01500"/>
    <w:rsid w:val="00D016D7"/>
    <w:rsid w:val="00D02851"/>
    <w:rsid w:val="00D02D84"/>
    <w:rsid w:val="00D04A3E"/>
    <w:rsid w:val="00D06276"/>
    <w:rsid w:val="00D0666D"/>
    <w:rsid w:val="00D07C09"/>
    <w:rsid w:val="00D07DB9"/>
    <w:rsid w:val="00D1035E"/>
    <w:rsid w:val="00D1039B"/>
    <w:rsid w:val="00D10E83"/>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5086"/>
    <w:rsid w:val="00D2583C"/>
    <w:rsid w:val="00D25D0B"/>
    <w:rsid w:val="00D263A1"/>
    <w:rsid w:val="00D26893"/>
    <w:rsid w:val="00D27545"/>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0FE9"/>
    <w:rsid w:val="00D4118C"/>
    <w:rsid w:val="00D41D5D"/>
    <w:rsid w:val="00D42107"/>
    <w:rsid w:val="00D42BA6"/>
    <w:rsid w:val="00D42D45"/>
    <w:rsid w:val="00D43210"/>
    <w:rsid w:val="00D43392"/>
    <w:rsid w:val="00D434C3"/>
    <w:rsid w:val="00D44C4B"/>
    <w:rsid w:val="00D44E44"/>
    <w:rsid w:val="00D45020"/>
    <w:rsid w:val="00D45A84"/>
    <w:rsid w:val="00D47250"/>
    <w:rsid w:val="00D473A1"/>
    <w:rsid w:val="00D47C6E"/>
    <w:rsid w:val="00D47F8E"/>
    <w:rsid w:val="00D51BDD"/>
    <w:rsid w:val="00D5218F"/>
    <w:rsid w:val="00D52216"/>
    <w:rsid w:val="00D528C1"/>
    <w:rsid w:val="00D52A16"/>
    <w:rsid w:val="00D52B2E"/>
    <w:rsid w:val="00D54356"/>
    <w:rsid w:val="00D5438B"/>
    <w:rsid w:val="00D54496"/>
    <w:rsid w:val="00D5456F"/>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52D"/>
    <w:rsid w:val="00D7078C"/>
    <w:rsid w:val="00D7243A"/>
    <w:rsid w:val="00D73192"/>
    <w:rsid w:val="00D73E48"/>
    <w:rsid w:val="00D76C71"/>
    <w:rsid w:val="00D77C69"/>
    <w:rsid w:val="00D8015C"/>
    <w:rsid w:val="00D80674"/>
    <w:rsid w:val="00D8097B"/>
    <w:rsid w:val="00D80A5D"/>
    <w:rsid w:val="00D813CA"/>
    <w:rsid w:val="00D816BC"/>
    <w:rsid w:val="00D81D8E"/>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995"/>
    <w:rsid w:val="00DB302B"/>
    <w:rsid w:val="00DB328D"/>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29A8"/>
    <w:rsid w:val="00DF2E19"/>
    <w:rsid w:val="00DF394E"/>
    <w:rsid w:val="00DF3F16"/>
    <w:rsid w:val="00DF5762"/>
    <w:rsid w:val="00DF5CE8"/>
    <w:rsid w:val="00E0046C"/>
    <w:rsid w:val="00E00DA3"/>
    <w:rsid w:val="00E01126"/>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970"/>
    <w:rsid w:val="00E34EF3"/>
    <w:rsid w:val="00E35D97"/>
    <w:rsid w:val="00E362E2"/>
    <w:rsid w:val="00E40314"/>
    <w:rsid w:val="00E40832"/>
    <w:rsid w:val="00E41622"/>
    <w:rsid w:val="00E428B1"/>
    <w:rsid w:val="00E42986"/>
    <w:rsid w:val="00E42BEB"/>
    <w:rsid w:val="00E449BB"/>
    <w:rsid w:val="00E45D1C"/>
    <w:rsid w:val="00E46FED"/>
    <w:rsid w:val="00E478C2"/>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5E2E"/>
    <w:rsid w:val="00E67240"/>
    <w:rsid w:val="00E67E18"/>
    <w:rsid w:val="00E7133C"/>
    <w:rsid w:val="00E713D9"/>
    <w:rsid w:val="00E732A6"/>
    <w:rsid w:val="00E73369"/>
    <w:rsid w:val="00E75545"/>
    <w:rsid w:val="00E762AE"/>
    <w:rsid w:val="00E7703F"/>
    <w:rsid w:val="00E7778F"/>
    <w:rsid w:val="00E77B42"/>
    <w:rsid w:val="00E81515"/>
    <w:rsid w:val="00E81A89"/>
    <w:rsid w:val="00E83091"/>
    <w:rsid w:val="00E8339E"/>
    <w:rsid w:val="00E8404F"/>
    <w:rsid w:val="00E844BF"/>
    <w:rsid w:val="00E848BF"/>
    <w:rsid w:val="00E84DFB"/>
    <w:rsid w:val="00E85CFD"/>
    <w:rsid w:val="00E87351"/>
    <w:rsid w:val="00E87C13"/>
    <w:rsid w:val="00E87E39"/>
    <w:rsid w:val="00E90A4E"/>
    <w:rsid w:val="00E90C70"/>
    <w:rsid w:val="00E91F00"/>
    <w:rsid w:val="00E920D7"/>
    <w:rsid w:val="00E925D0"/>
    <w:rsid w:val="00E92D17"/>
    <w:rsid w:val="00E9456A"/>
    <w:rsid w:val="00E94687"/>
    <w:rsid w:val="00E95A03"/>
    <w:rsid w:val="00E95A25"/>
    <w:rsid w:val="00E95E0F"/>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741"/>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17C1"/>
    <w:rsid w:val="00EF17E9"/>
    <w:rsid w:val="00EF2E56"/>
    <w:rsid w:val="00EF46B2"/>
    <w:rsid w:val="00EF7227"/>
    <w:rsid w:val="00EF76B1"/>
    <w:rsid w:val="00F00576"/>
    <w:rsid w:val="00F008D7"/>
    <w:rsid w:val="00F0188E"/>
    <w:rsid w:val="00F01BAD"/>
    <w:rsid w:val="00F022EA"/>
    <w:rsid w:val="00F02C70"/>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6D3"/>
    <w:rsid w:val="00F22C48"/>
    <w:rsid w:val="00F2319C"/>
    <w:rsid w:val="00F23B88"/>
    <w:rsid w:val="00F24618"/>
    <w:rsid w:val="00F246EA"/>
    <w:rsid w:val="00F24A22"/>
    <w:rsid w:val="00F24FA8"/>
    <w:rsid w:val="00F25A14"/>
    <w:rsid w:val="00F261B1"/>
    <w:rsid w:val="00F2629A"/>
    <w:rsid w:val="00F275B1"/>
    <w:rsid w:val="00F27708"/>
    <w:rsid w:val="00F27756"/>
    <w:rsid w:val="00F301D9"/>
    <w:rsid w:val="00F30693"/>
    <w:rsid w:val="00F30DB7"/>
    <w:rsid w:val="00F312E2"/>
    <w:rsid w:val="00F31495"/>
    <w:rsid w:val="00F32264"/>
    <w:rsid w:val="00F3234D"/>
    <w:rsid w:val="00F328AA"/>
    <w:rsid w:val="00F32C63"/>
    <w:rsid w:val="00F33826"/>
    <w:rsid w:val="00F34E08"/>
    <w:rsid w:val="00F35669"/>
    <w:rsid w:val="00F3586D"/>
    <w:rsid w:val="00F35A40"/>
    <w:rsid w:val="00F3712E"/>
    <w:rsid w:val="00F3727D"/>
    <w:rsid w:val="00F372A7"/>
    <w:rsid w:val="00F373B1"/>
    <w:rsid w:val="00F37ADC"/>
    <w:rsid w:val="00F405B5"/>
    <w:rsid w:val="00F42F8F"/>
    <w:rsid w:val="00F445DE"/>
    <w:rsid w:val="00F446CE"/>
    <w:rsid w:val="00F446E6"/>
    <w:rsid w:val="00F4677C"/>
    <w:rsid w:val="00F46E9C"/>
    <w:rsid w:val="00F46EF4"/>
    <w:rsid w:val="00F47D99"/>
    <w:rsid w:val="00F47FE9"/>
    <w:rsid w:val="00F51405"/>
    <w:rsid w:val="00F51543"/>
    <w:rsid w:val="00F51A79"/>
    <w:rsid w:val="00F531EE"/>
    <w:rsid w:val="00F534C0"/>
    <w:rsid w:val="00F5387D"/>
    <w:rsid w:val="00F53CE3"/>
    <w:rsid w:val="00F5471A"/>
    <w:rsid w:val="00F54E80"/>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0E9"/>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2DB"/>
    <w:rsid w:val="00FA1474"/>
    <w:rsid w:val="00FA15F2"/>
    <w:rsid w:val="00FA1775"/>
    <w:rsid w:val="00FA2C55"/>
    <w:rsid w:val="00FA321E"/>
    <w:rsid w:val="00FA333B"/>
    <w:rsid w:val="00FA34E2"/>
    <w:rsid w:val="00FA36E6"/>
    <w:rsid w:val="00FA4169"/>
    <w:rsid w:val="00FA5713"/>
    <w:rsid w:val="00FA5AF6"/>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6354"/>
    <w:rsid w:val="00FC6523"/>
    <w:rsid w:val="00FC71E5"/>
    <w:rsid w:val="00FC7B33"/>
    <w:rsid w:val="00FD0FD1"/>
    <w:rsid w:val="00FD1F59"/>
    <w:rsid w:val="00FD259F"/>
    <w:rsid w:val="00FD2B8F"/>
    <w:rsid w:val="00FD31C1"/>
    <w:rsid w:val="00FD385E"/>
    <w:rsid w:val="00FD4868"/>
    <w:rsid w:val="00FD4A17"/>
    <w:rsid w:val="00FD5E1B"/>
    <w:rsid w:val="00FD5E88"/>
    <w:rsid w:val="00FD6733"/>
    <w:rsid w:val="00FD729D"/>
    <w:rsid w:val="00FD78A7"/>
    <w:rsid w:val="00FD7EBC"/>
    <w:rsid w:val="00FE1A14"/>
    <w:rsid w:val="00FE2D1A"/>
    <w:rsid w:val="00FE2EC4"/>
    <w:rsid w:val="00FE3C4B"/>
    <w:rsid w:val="00FE3CD1"/>
    <w:rsid w:val="00FE414B"/>
    <w:rsid w:val="00FE4845"/>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5EFBC0-A494-446A-A889-61F0224E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uiPriority w:val="9"/>
    <w:qFormat/>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aliases w:val="ع-سطح 5"/>
    <w:basedOn w:val="Normal"/>
    <w:next w:val="Normal"/>
    <w:link w:val="Heading2Char"/>
    <w:autoRedefine/>
    <w:uiPriority w:val="9"/>
    <w:unhideWhenUsed/>
    <w:qFormat/>
    <w:rsid w:val="00E732A6"/>
    <w:pPr>
      <w:keepNext/>
      <w:keepLines/>
      <w:numPr>
        <w:ilvl w:val="4"/>
        <w:numId w:val="13"/>
      </w:numPr>
      <w:tabs>
        <w:tab w:val="left" w:pos="851"/>
      </w:tabs>
      <w:spacing w:before="360"/>
      <w:jc w:val="left"/>
      <w:outlineLvl w:val="1"/>
    </w:pPr>
    <w:rPr>
      <w:rFonts w:ascii="Times New Roman Bold" w:eastAsiaTheme="majorEastAsia" w:hAnsi="Times New Roman Bold"/>
      <w:b/>
      <w:bCs/>
      <w:color w:val="4F81BD" w:themeColor="accent1"/>
    </w:rPr>
  </w:style>
  <w:style w:type="paragraph" w:styleId="Heading30">
    <w:name w:val="heading 3"/>
    <w:aliases w:val="تیتر_دوم"/>
    <w:basedOn w:val="Normal"/>
    <w:next w:val="Normal"/>
    <w:link w:val="Heading3Char"/>
    <w:autoRedefine/>
    <w:uiPriority w:val="9"/>
    <w:unhideWhenUsed/>
    <w:qFormat/>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aliases w:val="تیتر_سوم"/>
    <w:basedOn w:val="Normal"/>
    <w:next w:val="Normal"/>
    <w:link w:val="Heading4Char"/>
    <w:uiPriority w:val="9"/>
    <w:unhideWhenUsed/>
    <w:qFormat/>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60"/>
    <w:rPr>
      <w:rFonts w:ascii="Times New Roman" w:eastAsiaTheme="majorEastAsia" w:hAnsi="Times New Roman" w:cs="B Nazanin"/>
      <w:b/>
      <w:bCs/>
      <w:sz w:val="32"/>
      <w:szCs w:val="32"/>
    </w:rPr>
  </w:style>
  <w:style w:type="character" w:customStyle="1" w:styleId="Heading2Char">
    <w:name w:val="Heading 2 Char"/>
    <w:aliases w:val="ع-سطح 5 Char"/>
    <w:basedOn w:val="DefaultParagraphFont"/>
    <w:link w:val="Heading2"/>
    <w:uiPriority w:val="9"/>
    <w:rsid w:val="00E732A6"/>
    <w:rPr>
      <w:rFonts w:ascii="Times New Roman Bold" w:eastAsiaTheme="majorEastAsia" w:hAnsi="Times New Roman Bold" w:cs="B Nazanin"/>
      <w:b/>
      <w:bCs/>
      <w:color w:val="4F81BD" w:themeColor="accent1"/>
      <w:sz w:val="28"/>
      <w:szCs w:val="28"/>
    </w:rPr>
  </w:style>
  <w:style w:type="paragraph" w:styleId="BalloonText">
    <w:name w:val="Balloon Text"/>
    <w:basedOn w:val="Normal"/>
    <w:link w:val="BalloonTextChar"/>
    <w:uiPriority w:val="99"/>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056EDF"/>
    <w:rPr>
      <w:rFonts w:ascii="Tahoma" w:hAnsi="Tahoma" w:cs="Tahoma"/>
      <w:sz w:val="16"/>
      <w:szCs w:val="16"/>
    </w:rPr>
  </w:style>
  <w:style w:type="paragraph" w:styleId="Caption">
    <w:name w:val="caption"/>
    <w:autoRedefine/>
    <w:uiPriority w:val="35"/>
    <w:unhideWhenUsed/>
    <w:qFormat/>
    <w:rsid w:val="001D794D"/>
    <w:pPr>
      <w:tabs>
        <w:tab w:val="left" w:pos="8884"/>
      </w:tabs>
      <w:bidi/>
      <w:spacing w:after="60" w:line="168" w:lineRule="auto"/>
    </w:pPr>
    <w:rPr>
      <w:rFonts w:ascii="Times New Roman" w:hAnsi="Times New Roman" w:cs="B Nazanin"/>
      <w:szCs w:val="24"/>
    </w:rPr>
  </w:style>
  <w:style w:type="character" w:customStyle="1" w:styleId="Heading3Char">
    <w:name w:val="Heading 3 Char"/>
    <w:aliases w:val="تیتر_دوم Char"/>
    <w:basedOn w:val="DefaultParagraphFont"/>
    <w:link w:val="Heading30"/>
    <w:uiPriority w:val="9"/>
    <w:rsid w:val="00E925D0"/>
    <w:rPr>
      <w:rFonts w:ascii="Times New Roman" w:eastAsiaTheme="majorEastAsia" w:hAnsi="Times New Roman" w:cs="B Nazanin"/>
      <w:b/>
      <w:bCs/>
      <w:sz w:val="28"/>
      <w:szCs w:val="28"/>
    </w:rPr>
  </w:style>
  <w:style w:type="character" w:customStyle="1" w:styleId="Heading4Char">
    <w:name w:val="Heading 4 Char"/>
    <w:aliases w:val="تیتر_سوم Char"/>
    <w:basedOn w:val="DefaultParagraphFont"/>
    <w:link w:val="Heading4"/>
    <w:uiPriority w:val="9"/>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507A1F"/>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qFormat/>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qFormat/>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iPriority w:val="99"/>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7">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qFormat/>
    <w:rsid w:val="00A537C1"/>
    <w:pPr>
      <w:tabs>
        <w:tab w:val="left" w:pos="1588"/>
        <w:tab w:val="right" w:leader="dot" w:pos="9015"/>
      </w:tabs>
      <w:bidi w:val="0"/>
      <w:spacing w:after="0" w:line="240" w:lineRule="auto"/>
      <w:ind w:left="851"/>
    </w:pPr>
    <w:rPr>
      <w:noProof/>
    </w:rPr>
  </w:style>
  <w:style w:type="paragraph" w:customStyle="1" w:styleId="a8">
    <w:name w:val="بالانویس جدول"/>
    <w:basedOn w:val="Caption"/>
    <w:autoRedefine/>
    <w:rsid w:val="00F82C28"/>
    <w:pPr>
      <w:spacing w:before="300" w:after="100"/>
    </w:pPr>
    <w:rPr>
      <w:sz w:val="28"/>
      <w:szCs w:val="28"/>
    </w:rPr>
  </w:style>
  <w:style w:type="paragraph" w:customStyle="1" w:styleId="a9">
    <w:name w:val="زیرنویس شکل"/>
    <w:basedOn w:val="Caption"/>
    <w:autoRedefine/>
    <w:rsid w:val="00F82C28"/>
    <w:pPr>
      <w:tabs>
        <w:tab w:val="right" w:pos="8789"/>
      </w:tabs>
      <w:spacing w:after="240"/>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507A1F"/>
    <w:pPr>
      <w:spacing w:line="276" w:lineRule="auto"/>
      <w:ind w:left="720" w:firstLine="0"/>
      <w:contextualSpacing/>
    </w:pPr>
    <w:rPr>
      <w:rFonts w:ascii="Calibri" w:eastAsia="Calibri" w:hAnsi="Calibri" w:cs="Arial"/>
      <w:sz w:val="22"/>
      <w:szCs w:val="22"/>
    </w:rPr>
  </w:style>
  <w:style w:type="paragraph" w:customStyle="1" w:styleId="aa">
    <w:name w:val="شکل"/>
    <w:basedOn w:val="Normal"/>
    <w:link w:val="Char"/>
    <w:autoRedefine/>
    <w:qFormat/>
    <w:rsid w:val="006D2E0C"/>
    <w:pPr>
      <w:keepNext/>
      <w:spacing w:after="240" w:line="240" w:lineRule="auto"/>
      <w:ind w:firstLine="0"/>
      <w:jc w:val="center"/>
    </w:pPr>
    <w:rPr>
      <w:szCs w:val="20"/>
    </w:rPr>
  </w:style>
  <w:style w:type="paragraph" w:customStyle="1" w:styleId="ab">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a"/>
    <w:rsid w:val="006D2E0C"/>
    <w:rPr>
      <w:rFonts w:ascii="Times New Roman" w:hAnsi="Times New Roman" w:cs="B Nazanin"/>
      <w:sz w:val="28"/>
      <w:szCs w:val="20"/>
    </w:rPr>
  </w:style>
  <w:style w:type="character" w:customStyle="1" w:styleId="Char0">
    <w:name w:val="رابطه Char"/>
    <w:basedOn w:val="DefaultParagraphFont"/>
    <w:link w:val="ab"/>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uiPriority w:val="59"/>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rsid w:val="00427B29"/>
    <w:rPr>
      <w:rFonts w:ascii="Times New Roman" w:eastAsia="Times New Roman" w:hAnsi="Times New Roman" w:cs="Zar"/>
      <w:sz w:val="20"/>
      <w:szCs w:val="20"/>
      <w:lang w:bidi="ar-SA"/>
    </w:rPr>
  </w:style>
  <w:style w:type="character" w:styleId="FootnoteReference">
    <w:name w:val="footnote reference"/>
    <w:uiPriority w:val="99"/>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aliases w:val="pictures"/>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pPr>
    <w:rPr>
      <w:rFonts w:eastAsia="Times New Roman" w:cs="Zar"/>
      <w:sz w:val="20"/>
      <w:szCs w:val="22"/>
      <w:lang w:bidi="ar-SA"/>
    </w:rPr>
  </w:style>
  <w:style w:type="paragraph" w:styleId="NoSpacing">
    <w:name w:val="No Spacing"/>
    <w:link w:val="NoSpacingChar"/>
    <w:uiPriority w:val="1"/>
    <w:qFormat/>
    <w:rsid w:val="00507A1F"/>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aliases w:val="mytables"/>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uiPriority w:val="59"/>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uiPriority w:val="59"/>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c">
    <w:name w:val="متن"/>
    <w:link w:val="Char1"/>
    <w:qFormat/>
    <w:rsid w:val="00507A1F"/>
    <w:pPr>
      <w:widowControl w:val="0"/>
      <w:bidi/>
      <w:spacing w:after="0" w:line="276" w:lineRule="auto"/>
      <w:jc w:val="both"/>
    </w:pPr>
    <w:rPr>
      <w:rFonts w:ascii="Times New Roman" w:hAnsi="Times New Roman" w:cs="B Nazanin"/>
      <w:sz w:val="28"/>
      <w:szCs w:val="28"/>
    </w:rPr>
  </w:style>
  <w:style w:type="paragraph" w:customStyle="1" w:styleId="-3">
    <w:name w:val="ع-سطح 3"/>
    <w:basedOn w:val="ac"/>
    <w:next w:val="ac"/>
    <w:qFormat/>
    <w:rsid w:val="00D27545"/>
    <w:pPr>
      <w:keepNext/>
      <w:numPr>
        <w:ilvl w:val="2"/>
        <w:numId w:val="13"/>
      </w:numPr>
      <w:spacing w:line="240" w:lineRule="auto"/>
      <w:contextualSpacing/>
      <w:outlineLvl w:val="2"/>
    </w:pPr>
    <w:rPr>
      <w:rFonts w:ascii="Times New Roman Bold" w:hAnsi="Times New Roman Bold"/>
      <w:b/>
      <w:bCs/>
      <w:color w:val="548DD4" w:themeColor="text2" w:themeTint="99"/>
    </w:rPr>
  </w:style>
  <w:style w:type="paragraph" w:customStyle="1" w:styleId="-2">
    <w:name w:val="ع-سطح 2"/>
    <w:next w:val="ac"/>
    <w:link w:val="-2Char"/>
    <w:qFormat/>
    <w:rsid w:val="00D27545"/>
    <w:pPr>
      <w:keepNext/>
      <w:widowControl w:val="0"/>
      <w:numPr>
        <w:ilvl w:val="1"/>
        <w:numId w:val="13"/>
      </w:numPr>
      <w:bidi/>
      <w:spacing w:after="0" w:line="240" w:lineRule="auto"/>
      <w:contextualSpacing/>
      <w:jc w:val="both"/>
      <w:outlineLvl w:val="1"/>
    </w:pPr>
    <w:rPr>
      <w:rFonts w:ascii="Times New Roman Bold" w:hAnsi="Times New Roman Bold" w:cs="B Nazanin"/>
      <w:b/>
      <w:bCs/>
      <w:color w:val="002060"/>
      <w:sz w:val="32"/>
      <w:szCs w:val="32"/>
    </w:rPr>
  </w:style>
  <w:style w:type="paragraph" w:customStyle="1" w:styleId="-1">
    <w:name w:val="ع-سطح 1"/>
    <w:basedOn w:val="Normal"/>
    <w:next w:val="Normal"/>
    <w:link w:val="-1Char"/>
    <w:qFormat/>
    <w:rsid w:val="00507A1F"/>
    <w:pPr>
      <w:pageBreakBefore/>
      <w:widowControl w:val="0"/>
      <w:numPr>
        <w:numId w:val="13"/>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c"/>
    <w:next w:val="ac"/>
    <w:qFormat/>
    <w:rsid w:val="0098053B"/>
    <w:pPr>
      <w:numPr>
        <w:ilvl w:val="3"/>
        <w:numId w:val="13"/>
      </w:numPr>
      <w:jc w:val="left"/>
      <w:outlineLvl w:val="3"/>
    </w:pPr>
    <w:rPr>
      <w:rFonts w:ascii="Times New Roman Bold" w:hAnsi="Times New Roman Bold"/>
      <w:b/>
      <w:bCs/>
      <w:color w:val="0070C0"/>
    </w:rPr>
  </w:style>
  <w:style w:type="character" w:customStyle="1" w:styleId="Char1">
    <w:name w:val="متن Char"/>
    <w:basedOn w:val="DefaultParagraphFont"/>
    <w:link w:val="ac"/>
    <w:rsid w:val="00507A1F"/>
    <w:rPr>
      <w:rFonts w:ascii="Times New Roman" w:hAnsi="Times New Roman" w:cs="B Nazanin"/>
      <w:sz w:val="28"/>
      <w:szCs w:val="28"/>
    </w:rPr>
  </w:style>
  <w:style w:type="paragraph" w:customStyle="1" w:styleId="ad">
    <w:name w:val="بخش زیربرنامه"/>
    <w:basedOn w:val="-2"/>
    <w:link w:val="Char2"/>
    <w:qFormat/>
    <w:rsid w:val="00507A1F"/>
    <w:pPr>
      <w:numPr>
        <w:ilvl w:val="0"/>
        <w:numId w:val="0"/>
      </w:numPr>
      <w:spacing w:before="100" w:beforeAutospacing="1"/>
      <w:ind w:left="720" w:hanging="360"/>
      <w:jc w:val="left"/>
      <w:outlineLvl w:val="9"/>
    </w:pPr>
    <w:rPr>
      <w:szCs w:val="26"/>
    </w:rPr>
  </w:style>
  <w:style w:type="character" w:customStyle="1" w:styleId="Char2">
    <w:name w:val="بخش زیربرنامه Char"/>
    <w:basedOn w:val="-2Char"/>
    <w:link w:val="ad"/>
    <w:rsid w:val="00507A1F"/>
    <w:rPr>
      <w:rFonts w:ascii="Times New Roman Bold" w:hAnsi="Times New Roman Bold" w:cs="B Nazanin"/>
      <w:b/>
      <w:bCs/>
      <w:color w:val="002060"/>
      <w:sz w:val="32"/>
      <w:szCs w:val="26"/>
    </w:rPr>
  </w:style>
  <w:style w:type="paragraph" w:customStyle="1" w:styleId="ae">
    <w:name w:val="تیترهای زیربرنامه"/>
    <w:basedOn w:val="ad"/>
    <w:link w:val="Char3"/>
    <w:rsid w:val="006810E6"/>
    <w:rPr>
      <w:color w:val="C00000"/>
      <w:sz w:val="28"/>
      <w:szCs w:val="28"/>
    </w:rPr>
  </w:style>
  <w:style w:type="character" w:customStyle="1" w:styleId="Char3">
    <w:name w:val="تیترهای زیربرنامه Char"/>
    <w:basedOn w:val="Char2"/>
    <w:link w:val="ae"/>
    <w:rsid w:val="006810E6"/>
    <w:rPr>
      <w:rFonts w:ascii="Times New Roman Bold" w:hAnsi="Times New Roman Bold" w:cs="B Nazanin"/>
      <w:b/>
      <w:bCs/>
      <w:color w:val="C00000"/>
      <w:sz w:val="28"/>
      <w:szCs w:val="28"/>
    </w:rPr>
  </w:style>
  <w:style w:type="paragraph" w:customStyle="1" w:styleId="af">
    <w:name w:val="عنوان فصل"/>
    <w:next w:val="ac"/>
    <w:qFormat/>
    <w:rsid w:val="00507A1F"/>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1">
    <w:name w:val="ش فرمول"/>
    <w:next w:val="ac"/>
    <w:link w:val="Char4"/>
    <w:qFormat/>
    <w:rsid w:val="00507A1F"/>
    <w:pPr>
      <w:widowControl w:val="0"/>
      <w:numPr>
        <w:numId w:val="10"/>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0">
    <w:name w:val="شکل زيرنويس"/>
    <w:next w:val="ac"/>
    <w:qFormat/>
    <w:rsid w:val="00507A1F"/>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f0">
    <w:name w:val="عنوان"/>
    <w:basedOn w:val="Normal"/>
    <w:next w:val="ac"/>
    <w:link w:val="Char5"/>
    <w:qFormat/>
    <w:rsid w:val="00507A1F"/>
    <w:pPr>
      <w:widowControl w:val="0"/>
      <w:bidi w:val="0"/>
      <w:spacing w:after="0" w:line="240" w:lineRule="auto"/>
      <w:ind w:firstLine="0"/>
      <w:jc w:val="center"/>
    </w:pPr>
    <w:rPr>
      <w:rFonts w:asciiTheme="majorBidi" w:hAnsiTheme="majorBidi" w:cs="B Titr"/>
      <w:b/>
      <w:bCs/>
      <w:sz w:val="60"/>
      <w:szCs w:val="60"/>
    </w:rPr>
  </w:style>
  <w:style w:type="character" w:customStyle="1" w:styleId="Char5">
    <w:name w:val="عنوان Char"/>
    <w:basedOn w:val="DefaultParagraphFont"/>
    <w:link w:val="af0"/>
    <w:rsid w:val="00507A1F"/>
    <w:rPr>
      <w:rFonts w:asciiTheme="majorBidi" w:hAnsiTheme="majorBidi" w:cs="B Titr"/>
      <w:b/>
      <w:bCs/>
      <w:sz w:val="60"/>
      <w:szCs w:val="60"/>
    </w:rPr>
  </w:style>
  <w:style w:type="paragraph" w:customStyle="1" w:styleId="af1">
    <w:name w:val="پاورقي"/>
    <w:autoRedefine/>
    <w:uiPriority w:val="99"/>
    <w:qFormat/>
    <w:rsid w:val="00507A1F"/>
    <w:pPr>
      <w:spacing w:after="0" w:line="240" w:lineRule="auto"/>
    </w:pPr>
    <w:rPr>
      <w:rFonts w:ascii="Times New Roman" w:hAnsi="Times New Roman" w:cs="B Nazanin"/>
      <w:sz w:val="24"/>
      <w:szCs w:val="24"/>
      <w:lang w:val="de-DE"/>
    </w:rPr>
  </w:style>
  <w:style w:type="paragraph" w:customStyle="1" w:styleId="a2">
    <w:name w:val="جدول بالانويس"/>
    <w:next w:val="aa"/>
    <w:qFormat/>
    <w:rsid w:val="00507A1F"/>
    <w:pPr>
      <w:keepNext/>
      <w:numPr>
        <w:numId w:val="12"/>
      </w:numPr>
      <w:bidi/>
      <w:spacing w:before="360" w:after="0" w:line="240" w:lineRule="auto"/>
      <w:jc w:val="center"/>
      <w:outlineLvl w:val="7"/>
    </w:pPr>
    <w:rPr>
      <w:rFonts w:ascii="Times New Roman" w:hAnsi="Times New Roman" w:cs="B Nazanin"/>
      <w:sz w:val="28"/>
      <w:szCs w:val="28"/>
    </w:rPr>
  </w:style>
  <w:style w:type="paragraph" w:customStyle="1" w:styleId="af2">
    <w:name w:val="عنوان فهرست"/>
    <w:basedOn w:val="ac"/>
    <w:next w:val="ac"/>
    <w:qFormat/>
    <w:rsid w:val="00507A1F"/>
    <w:pPr>
      <w:pageBreakBefore/>
      <w:pBdr>
        <w:bottom w:val="thinThickSmallGap" w:sz="24" w:space="1" w:color="auto"/>
      </w:pBdr>
      <w:jc w:val="center"/>
    </w:pPr>
    <w:rPr>
      <w:b/>
      <w:bCs/>
      <w:sz w:val="32"/>
      <w:szCs w:val="32"/>
    </w:rPr>
  </w:style>
  <w:style w:type="paragraph" w:customStyle="1" w:styleId="a3">
    <w:name w:val="مراجع"/>
    <w:basedOn w:val="Normal"/>
    <w:link w:val="Char6"/>
    <w:qFormat/>
    <w:rsid w:val="00507A1F"/>
    <w:pPr>
      <w:numPr>
        <w:ilvl w:val="8"/>
        <w:numId w:val="14"/>
      </w:numPr>
      <w:spacing w:before="120" w:after="160"/>
    </w:pPr>
    <w:rPr>
      <w:rFonts w:asciiTheme="minorHAnsi" w:hAnsiTheme="minorHAnsi"/>
      <w:sz w:val="22"/>
      <w:szCs w:val="24"/>
    </w:rPr>
  </w:style>
  <w:style w:type="paragraph" w:customStyle="1" w:styleId="-">
    <w:name w:val="ورودی-خروجی"/>
    <w:basedOn w:val="Normal"/>
    <w:link w:val="-Char"/>
    <w:qFormat/>
    <w:rsid w:val="00507A1F"/>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507A1F"/>
    <w:rPr>
      <w:rFonts w:asciiTheme="majorBidi" w:hAnsiTheme="majorBidi" w:cstheme="majorBidi"/>
      <w:sz w:val="24"/>
      <w:szCs w:val="24"/>
    </w:rPr>
  </w:style>
  <w:style w:type="paragraph" w:customStyle="1" w:styleId="af3">
    <w:name w:val="زیربرنامه"/>
    <w:basedOn w:val="-2"/>
    <w:link w:val="Char7"/>
    <w:qFormat/>
    <w:rsid w:val="00507A1F"/>
    <w:pPr>
      <w:numPr>
        <w:ilvl w:val="0"/>
        <w:numId w:val="0"/>
      </w:numPr>
      <w:spacing w:after="120"/>
    </w:pPr>
    <w:rPr>
      <w:rFonts w:cs="B Titr"/>
      <w:szCs w:val="24"/>
    </w:rPr>
  </w:style>
  <w:style w:type="character" w:customStyle="1" w:styleId="Char7">
    <w:name w:val="زیربرنامه Char"/>
    <w:basedOn w:val="-2Char"/>
    <w:link w:val="af3"/>
    <w:rsid w:val="00507A1F"/>
    <w:rPr>
      <w:rFonts w:ascii="Times New Roman Bold" w:hAnsi="Times New Roman Bold" w:cs="B Titr"/>
      <w:b/>
      <w:bCs/>
      <w:color w:val="002060"/>
      <w:sz w:val="32"/>
      <w:szCs w:val="24"/>
    </w:rPr>
  </w:style>
  <w:style w:type="paragraph" w:customStyle="1" w:styleId="af4">
    <w:name w:val="معرفی زیربرنامه"/>
    <w:basedOn w:val="Normal"/>
    <w:link w:val="Char8"/>
    <w:qFormat/>
    <w:rsid w:val="00507A1F"/>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8">
    <w:name w:val="معرفی زیربرنامه Char"/>
    <w:basedOn w:val="DefaultParagraphFont"/>
    <w:link w:val="af4"/>
    <w:rsid w:val="00507A1F"/>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507A1F"/>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507A1F"/>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507A1F"/>
    <w:rPr>
      <w:rFonts w:ascii="Times New Roman" w:hAnsi="Times New Roman"/>
      <w:sz w:val="24"/>
      <w:szCs w:val="24"/>
    </w:rPr>
  </w:style>
  <w:style w:type="character" w:customStyle="1" w:styleId="ListParagraphChar">
    <w:name w:val="List Paragraph Char"/>
    <w:aliases w:val="Numbering Char"/>
    <w:link w:val="ListParagraph"/>
    <w:uiPriority w:val="34"/>
    <w:locked/>
    <w:rsid w:val="00507A1F"/>
    <w:rPr>
      <w:rFonts w:ascii="Calibri" w:eastAsia="Calibri" w:hAnsi="Calibri" w:cs="Arial"/>
    </w:rPr>
  </w:style>
  <w:style w:type="character" w:customStyle="1" w:styleId="-2Char">
    <w:name w:val="ع-سطح 2 Char"/>
    <w:basedOn w:val="DefaultParagraphFont"/>
    <w:link w:val="-2"/>
    <w:rsid w:val="00D27545"/>
    <w:rPr>
      <w:rFonts w:ascii="Times New Roman Bold" w:hAnsi="Times New Roman Bold" w:cs="B Nazanin"/>
      <w:b/>
      <w:bCs/>
      <w:color w:val="002060"/>
      <w:sz w:val="32"/>
      <w:szCs w:val="32"/>
    </w:rPr>
  </w:style>
  <w:style w:type="character" w:customStyle="1" w:styleId="-1Char">
    <w:name w:val="ع-سطح 1 Char"/>
    <w:basedOn w:val="DefaultParagraphFont"/>
    <w:link w:val="-1"/>
    <w:rsid w:val="00507A1F"/>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af5">
    <w:name w:val="فلوچارت"/>
    <w:rsid w:val="005F4E1C"/>
    <w:pPr>
      <w:spacing w:before="40" w:after="0" w:line="192" w:lineRule="auto"/>
      <w:jc w:val="center"/>
    </w:pPr>
    <w:rPr>
      <w:rFonts w:ascii="Times New Roman" w:eastAsia="Times New Roman" w:hAnsi="Times New Roman" w:cs="B Mitra"/>
      <w:sz w:val="20"/>
      <w:szCs w:val="20"/>
      <w:lang w:bidi="ar-SA"/>
    </w:rPr>
  </w:style>
  <w:style w:type="paragraph" w:styleId="TOC4">
    <w:name w:val="toc 4"/>
    <w:basedOn w:val="Normal"/>
    <w:next w:val="Normal"/>
    <w:autoRedefine/>
    <w:uiPriority w:val="39"/>
    <w:rsid w:val="005F4E1C"/>
    <w:pPr>
      <w:widowControl w:val="0"/>
      <w:tabs>
        <w:tab w:val="right" w:leader="dot" w:pos="8494"/>
      </w:tabs>
      <w:spacing w:after="0" w:line="240" w:lineRule="auto"/>
      <w:ind w:firstLine="864"/>
      <w:jc w:val="left"/>
    </w:pPr>
    <w:rPr>
      <w:sz w:val="24"/>
      <w:szCs w:val="24"/>
      <w:lang w:bidi="ar-SA"/>
    </w:rPr>
  </w:style>
  <w:style w:type="paragraph" w:styleId="TOC6">
    <w:name w:val="toc 6"/>
    <w:basedOn w:val="Normal"/>
    <w:next w:val="Normal"/>
    <w:autoRedefine/>
    <w:uiPriority w:val="39"/>
    <w:rsid w:val="005F4E1C"/>
    <w:pPr>
      <w:tabs>
        <w:tab w:val="right" w:leader="dot" w:pos="7938"/>
      </w:tabs>
      <w:bidi w:val="0"/>
      <w:spacing w:after="0" w:line="216" w:lineRule="auto"/>
      <w:ind w:left="227" w:firstLine="0"/>
      <w:jc w:val="left"/>
    </w:pPr>
    <w:rPr>
      <w:rFonts w:asciiTheme="minorHAnsi" w:hAnsiTheme="minorHAnsi"/>
      <w:sz w:val="20"/>
      <w:szCs w:val="22"/>
      <w:lang w:bidi="ar-SA"/>
    </w:rPr>
  </w:style>
  <w:style w:type="paragraph" w:styleId="TOC8">
    <w:name w:val="toc 8"/>
    <w:basedOn w:val="Normal"/>
    <w:next w:val="Normal"/>
    <w:autoRedefine/>
    <w:uiPriority w:val="39"/>
    <w:rsid w:val="005F4E1C"/>
    <w:pPr>
      <w:tabs>
        <w:tab w:val="right" w:leader="dot" w:pos="7938"/>
      </w:tabs>
      <w:bidi w:val="0"/>
      <w:spacing w:after="0" w:line="240" w:lineRule="auto"/>
      <w:ind w:left="227" w:firstLine="0"/>
      <w:jc w:val="left"/>
    </w:pPr>
    <w:rPr>
      <w:rFonts w:asciiTheme="minorHAnsi" w:hAnsiTheme="minorHAnsi"/>
      <w:sz w:val="20"/>
      <w:szCs w:val="22"/>
      <w:lang w:bidi="ar-SA"/>
    </w:rPr>
  </w:style>
  <w:style w:type="paragraph" w:styleId="TOC5">
    <w:name w:val="toc 5"/>
    <w:basedOn w:val="Normal"/>
    <w:next w:val="Normal"/>
    <w:autoRedefine/>
    <w:uiPriority w:val="39"/>
    <w:rsid w:val="005F4E1C"/>
    <w:pPr>
      <w:spacing w:after="0" w:line="240" w:lineRule="auto"/>
      <w:ind w:left="960" w:firstLine="0"/>
      <w:jc w:val="left"/>
    </w:pPr>
    <w:rPr>
      <w:rFonts w:asciiTheme="minorHAnsi" w:hAnsiTheme="minorHAnsi"/>
      <w:sz w:val="22"/>
      <w:szCs w:val="22"/>
      <w:lang w:bidi="ar-SA"/>
    </w:rPr>
  </w:style>
  <w:style w:type="paragraph" w:styleId="TOC7">
    <w:name w:val="toc 7"/>
    <w:basedOn w:val="Normal"/>
    <w:next w:val="Normal"/>
    <w:autoRedefine/>
    <w:uiPriority w:val="39"/>
    <w:rsid w:val="005F4E1C"/>
    <w:pPr>
      <w:bidi w:val="0"/>
      <w:spacing w:after="0" w:line="240" w:lineRule="auto"/>
      <w:ind w:left="1440" w:firstLine="0"/>
      <w:jc w:val="left"/>
    </w:pPr>
    <w:rPr>
      <w:rFonts w:asciiTheme="minorHAnsi" w:hAnsiTheme="minorHAnsi"/>
      <w:sz w:val="22"/>
      <w:szCs w:val="22"/>
      <w:lang w:bidi="ar-SA"/>
    </w:rPr>
  </w:style>
  <w:style w:type="paragraph" w:styleId="TOC9">
    <w:name w:val="toc 9"/>
    <w:basedOn w:val="Normal"/>
    <w:next w:val="Normal"/>
    <w:autoRedefine/>
    <w:uiPriority w:val="39"/>
    <w:rsid w:val="005F4E1C"/>
    <w:pPr>
      <w:bidi w:val="0"/>
      <w:spacing w:after="0" w:line="240" w:lineRule="auto"/>
      <w:ind w:left="1920" w:firstLine="0"/>
      <w:jc w:val="left"/>
    </w:pPr>
    <w:rPr>
      <w:rFonts w:asciiTheme="minorHAnsi" w:hAnsiTheme="minorHAnsi"/>
      <w:sz w:val="22"/>
      <w:szCs w:val="22"/>
      <w:lang w:bidi="ar-SA"/>
    </w:rPr>
  </w:style>
  <w:style w:type="paragraph" w:customStyle="1" w:styleId="af6">
    <w:name w:val="متن جدول"/>
    <w:basedOn w:val="ac"/>
    <w:next w:val="ac"/>
    <w:rsid w:val="005F4E1C"/>
    <w:pPr>
      <w:keepNext/>
      <w:keepLines/>
      <w:spacing w:line="240" w:lineRule="auto"/>
      <w:jc w:val="center"/>
    </w:pPr>
    <w:rPr>
      <w:rFonts w:eastAsia="Times New Roman"/>
      <w:szCs w:val="24"/>
    </w:rPr>
  </w:style>
  <w:style w:type="numbering" w:customStyle="1" w:styleId="CurrentList1">
    <w:name w:val="Current List1"/>
    <w:rsid w:val="005F4E1C"/>
    <w:pPr>
      <w:numPr>
        <w:numId w:val="8"/>
      </w:numPr>
    </w:pPr>
  </w:style>
  <w:style w:type="numbering" w:customStyle="1" w:styleId="CurrentList11">
    <w:name w:val="Current List11"/>
    <w:rsid w:val="005F4E1C"/>
  </w:style>
  <w:style w:type="table" w:customStyle="1" w:styleId="LightShading11">
    <w:name w:val="Light Shading11"/>
    <w:basedOn w:val="TableNormal"/>
    <w:uiPriority w:val="60"/>
    <w:rsid w:val="005F4E1C"/>
    <w:pPr>
      <w:spacing w:after="0" w:line="240" w:lineRule="auto"/>
    </w:pPr>
    <w:rPr>
      <w:rFonts w:ascii="Calibri" w:eastAsia="Calibri" w:hAnsi="Calibri" w:cs="Arial"/>
      <w:color w:val="000000"/>
      <w:sz w:val="20"/>
      <w:szCs w:val="2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CurrentList12">
    <w:name w:val="Current List12"/>
    <w:rsid w:val="005F4E1C"/>
    <w:pPr>
      <w:numPr>
        <w:numId w:val="5"/>
      </w:numPr>
    </w:pPr>
  </w:style>
  <w:style w:type="table" w:customStyle="1" w:styleId="LightShading12">
    <w:name w:val="Light Shading12"/>
    <w:basedOn w:val="TableNormal"/>
    <w:uiPriority w:val="60"/>
    <w:rsid w:val="005F4E1C"/>
    <w:pPr>
      <w:spacing w:after="0" w:line="240" w:lineRule="auto"/>
    </w:pPr>
    <w:rPr>
      <w:rFonts w:ascii="Calibri" w:eastAsia="Calibri" w:hAnsi="Calibri" w:cs="Arial"/>
      <w:color w:val="000000"/>
      <w:sz w:val="20"/>
      <w:szCs w:val="2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rsid w:val="005F4E1C"/>
    <w:pPr>
      <w:bidi w:val="0"/>
      <w:spacing w:before="100" w:beforeAutospacing="1" w:after="100" w:afterAutospacing="1" w:line="240" w:lineRule="auto"/>
      <w:ind w:firstLine="0"/>
      <w:jc w:val="left"/>
    </w:pPr>
    <w:rPr>
      <w:rFonts w:asciiTheme="minorHAnsi" w:hAnsiTheme="minorHAnsi" w:cstheme="minorBidi"/>
      <w:sz w:val="22"/>
      <w:szCs w:val="22"/>
    </w:rPr>
  </w:style>
  <w:style w:type="numbering" w:customStyle="1" w:styleId="CurrentList13">
    <w:name w:val="Current List13"/>
    <w:rsid w:val="005F4E1C"/>
  </w:style>
  <w:style w:type="table" w:customStyle="1" w:styleId="TableGrid4">
    <w:name w:val="Table Grid4"/>
    <w:basedOn w:val="TableNormal"/>
    <w:next w:val="TableGrid"/>
    <w:uiPriority w:val="59"/>
    <w:rsid w:val="005F4E1C"/>
    <w:pPr>
      <w:spacing w:after="0" w:line="240" w:lineRule="auto"/>
    </w:pPr>
    <w:rPr>
      <w:rFonts w:ascii="Calibri" w:eastAsia="Calibri" w:hAnsi="Calibri" w:cs="Ari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2">
    <w:name w:val="Body Text Indent 2"/>
    <w:basedOn w:val="Normal"/>
    <w:link w:val="BodyTextIndent2Char"/>
    <w:rsid w:val="005F4E1C"/>
    <w:pPr>
      <w:bidi w:val="0"/>
      <w:spacing w:after="0" w:line="240" w:lineRule="auto"/>
      <w:ind w:left="720" w:firstLine="0"/>
    </w:pPr>
    <w:rPr>
      <w:rFonts w:asciiTheme="minorHAnsi" w:hAnsiTheme="minorHAnsi" w:cstheme="minorBidi"/>
      <w:szCs w:val="22"/>
      <w:lang w:val="ru-RU" w:bidi="ar-SA"/>
    </w:rPr>
  </w:style>
  <w:style w:type="character" w:customStyle="1" w:styleId="BodyTextIndent2Char">
    <w:name w:val="Body Text Indent 2 Char"/>
    <w:basedOn w:val="DefaultParagraphFont"/>
    <w:link w:val="BodyTextIndent2"/>
    <w:rsid w:val="005F4E1C"/>
    <w:rPr>
      <w:sz w:val="28"/>
      <w:lang w:val="ru-RU" w:bidi="ar-SA"/>
    </w:rPr>
  </w:style>
  <w:style w:type="table" w:styleId="LightGrid-Accent4">
    <w:name w:val="Light Grid Accent 4"/>
    <w:basedOn w:val="TableNormal"/>
    <w:uiPriority w:val="62"/>
    <w:rsid w:val="005F4E1C"/>
    <w:pPr>
      <w:spacing w:after="0" w:line="240" w:lineRule="auto"/>
    </w:pPr>
    <w:rPr>
      <w:rFonts w:ascii="Calibri" w:eastAsia="Calibri" w:hAnsi="Calibri" w:cs="Arial"/>
      <w:sz w:val="20"/>
      <w:szCs w:val="20"/>
      <w:lang w:bidi="ar-SA"/>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numbering" w:customStyle="1" w:styleId="CurrentList14">
    <w:name w:val="Current List14"/>
    <w:rsid w:val="005F4E1C"/>
  </w:style>
  <w:style w:type="table" w:customStyle="1" w:styleId="TableGrid5">
    <w:name w:val="Table Grid5"/>
    <w:basedOn w:val="TableNormal"/>
    <w:next w:val="TableGrid"/>
    <w:uiPriority w:val="59"/>
    <w:rsid w:val="005F4E1C"/>
    <w:pPr>
      <w:spacing w:after="0" w:line="240" w:lineRule="auto"/>
    </w:pPr>
    <w:rPr>
      <w:rFonts w:ascii="Calibri" w:eastAsia="Calibri" w:hAnsi="Calibri" w:cs="Ari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Grid-Accent41">
    <w:name w:val="Light Grid - Accent 41"/>
    <w:basedOn w:val="TableNormal"/>
    <w:next w:val="LightGrid-Accent4"/>
    <w:uiPriority w:val="62"/>
    <w:rsid w:val="005F4E1C"/>
    <w:pPr>
      <w:spacing w:after="0" w:line="240" w:lineRule="auto"/>
    </w:pPr>
    <w:rPr>
      <w:rFonts w:ascii="Calibri" w:eastAsia="Calibri" w:hAnsi="Calibri" w:cs="Arial"/>
      <w:sz w:val="20"/>
      <w:szCs w:val="20"/>
      <w:lang w:bidi="ar-SA"/>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Title">
    <w:name w:val="Title"/>
    <w:basedOn w:val="Normal"/>
    <w:next w:val="Normal"/>
    <w:link w:val="TitleChar"/>
    <w:rsid w:val="005F4E1C"/>
    <w:pPr>
      <w:pBdr>
        <w:top w:val="single" w:sz="12" w:space="1" w:color="C0504D"/>
      </w:pBdr>
      <w:bidi w:val="0"/>
      <w:spacing w:line="240" w:lineRule="auto"/>
      <w:ind w:firstLine="0"/>
      <w:jc w:val="right"/>
    </w:pPr>
    <w:rPr>
      <w:rFonts w:ascii="Calibri" w:hAnsi="Calibri" w:cs="Arial"/>
      <w:smallCaps/>
      <w:sz w:val="48"/>
      <w:szCs w:val="48"/>
      <w:lang w:bidi="en-US"/>
    </w:rPr>
  </w:style>
  <w:style w:type="character" w:customStyle="1" w:styleId="TitleChar">
    <w:name w:val="Title Char"/>
    <w:basedOn w:val="DefaultParagraphFont"/>
    <w:link w:val="Title"/>
    <w:rsid w:val="005F4E1C"/>
    <w:rPr>
      <w:rFonts w:ascii="Calibri" w:hAnsi="Calibri" w:cs="Arial"/>
      <w:smallCaps/>
      <w:sz w:val="48"/>
      <w:szCs w:val="48"/>
      <w:lang w:bidi="en-US"/>
    </w:rPr>
  </w:style>
  <w:style w:type="paragraph" w:styleId="Quote">
    <w:name w:val="Quote"/>
    <w:basedOn w:val="Normal"/>
    <w:next w:val="Normal"/>
    <w:link w:val="QuoteChar"/>
    <w:uiPriority w:val="29"/>
    <w:rsid w:val="005F4E1C"/>
    <w:pPr>
      <w:bidi w:val="0"/>
      <w:spacing w:line="276" w:lineRule="auto"/>
      <w:ind w:firstLine="0"/>
    </w:pPr>
    <w:rPr>
      <w:rFonts w:ascii="Calibri" w:hAnsi="Calibri" w:cs="Arial"/>
      <w:i/>
      <w:sz w:val="20"/>
      <w:szCs w:val="20"/>
      <w:lang w:bidi="en-US"/>
    </w:rPr>
  </w:style>
  <w:style w:type="character" w:customStyle="1" w:styleId="QuoteChar">
    <w:name w:val="Quote Char"/>
    <w:basedOn w:val="DefaultParagraphFont"/>
    <w:link w:val="Quote"/>
    <w:uiPriority w:val="29"/>
    <w:rsid w:val="005F4E1C"/>
    <w:rPr>
      <w:rFonts w:ascii="Calibri" w:hAnsi="Calibri" w:cs="Arial"/>
      <w:i/>
      <w:sz w:val="20"/>
      <w:szCs w:val="20"/>
      <w:lang w:bidi="en-US"/>
    </w:rPr>
  </w:style>
  <w:style w:type="character" w:styleId="SubtleReference">
    <w:name w:val="Subtle Reference"/>
    <w:uiPriority w:val="31"/>
    <w:rsid w:val="005F4E1C"/>
    <w:rPr>
      <w:b/>
      <w:bCs w:val="0"/>
    </w:rPr>
  </w:style>
  <w:style w:type="character" w:styleId="BookTitle">
    <w:name w:val="Book Title"/>
    <w:rsid w:val="005F4E1C"/>
    <w:rPr>
      <w:rFonts w:ascii="Cambria" w:eastAsia="Times New Roman" w:hAnsi="Cambria" w:cs="Times New Roman" w:hint="default"/>
      <w:i/>
      <w:iCs/>
      <w:sz w:val="20"/>
      <w:szCs w:val="20"/>
    </w:rPr>
  </w:style>
  <w:style w:type="table" w:customStyle="1" w:styleId="TableGrid6">
    <w:name w:val="Table Grid6"/>
    <w:basedOn w:val="TableNormal"/>
    <w:next w:val="TableGrid"/>
    <w:uiPriority w:val="59"/>
    <w:rsid w:val="005F4E1C"/>
    <w:pPr>
      <w:spacing w:after="0" w:line="240" w:lineRule="auto"/>
    </w:pPr>
    <w:rPr>
      <w:rFonts w:ascii="Calibri" w:eastAsia="Calibri"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Shading1-Accent4">
    <w:name w:val="Medium Shading 1 Accent 4"/>
    <w:basedOn w:val="TableNormal"/>
    <w:uiPriority w:val="63"/>
    <w:rsid w:val="005F4E1C"/>
    <w:pPr>
      <w:spacing w:after="0" w:line="240" w:lineRule="auto"/>
    </w:pPr>
    <w:rPr>
      <w:rFonts w:ascii="Calibri" w:eastAsia="Calibri" w:hAnsi="Calibri" w:cs="Arial"/>
      <w:sz w:val="20"/>
      <w:szCs w:val="20"/>
      <w:lang w:bidi="ar-SA"/>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Lines="0" w:beforeAutospacing="0" w:afterLines="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Autospacing="0" w:afterLines="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List1-Accent4">
    <w:name w:val="Medium List 1 Accent 4"/>
    <w:basedOn w:val="TableNormal"/>
    <w:uiPriority w:val="65"/>
    <w:rsid w:val="005F4E1C"/>
    <w:pPr>
      <w:spacing w:after="0" w:line="240" w:lineRule="auto"/>
    </w:pPr>
    <w:rPr>
      <w:rFonts w:ascii="Calibri" w:eastAsia="Calibri" w:hAnsi="Calibri" w:cs="Arial"/>
      <w:color w:val="000000"/>
      <w:sz w:val="20"/>
      <w:szCs w:val="20"/>
      <w:lang w:bidi="ar-SA"/>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5">
    <w:name w:val="Current List15"/>
    <w:rsid w:val="005F4E1C"/>
    <w:pPr>
      <w:numPr>
        <w:numId w:val="9"/>
      </w:numPr>
    </w:pPr>
  </w:style>
  <w:style w:type="numbering" w:customStyle="1" w:styleId="CurrentList16">
    <w:name w:val="Current List16"/>
    <w:rsid w:val="005F4E1C"/>
    <w:pPr>
      <w:numPr>
        <w:numId w:val="6"/>
      </w:numPr>
    </w:pPr>
  </w:style>
  <w:style w:type="table" w:customStyle="1" w:styleId="TableGrid7">
    <w:name w:val="Table Grid7"/>
    <w:basedOn w:val="TableNormal"/>
    <w:next w:val="TableGrid"/>
    <w:uiPriority w:val="59"/>
    <w:rsid w:val="005F4E1C"/>
    <w:pPr>
      <w:spacing w:after="0" w:line="240" w:lineRule="auto"/>
    </w:pPr>
    <w:rPr>
      <w:rFonts w:ascii="Calibri" w:eastAsia="Calibri" w:hAnsi="Calibri" w:cs="Ari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41">
    <w:name w:val="Medium Shading 1 - Accent 41"/>
    <w:basedOn w:val="TableNormal"/>
    <w:next w:val="MediumShading1-Accent4"/>
    <w:uiPriority w:val="63"/>
    <w:rsid w:val="005F4E1C"/>
    <w:pPr>
      <w:spacing w:after="0" w:line="240" w:lineRule="auto"/>
    </w:pPr>
    <w:rPr>
      <w:rFonts w:ascii="Calibri" w:eastAsia="Calibri" w:hAnsi="Calibri" w:cs="Arial"/>
      <w:sz w:val="20"/>
      <w:szCs w:val="20"/>
      <w:lang w:bidi="ar-SA"/>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1">
    <w:name w:val="Medium List 1 - Accent 41"/>
    <w:basedOn w:val="TableNormal"/>
    <w:next w:val="MediumList1-Accent4"/>
    <w:uiPriority w:val="65"/>
    <w:rsid w:val="005F4E1C"/>
    <w:pPr>
      <w:spacing w:after="0" w:line="240" w:lineRule="auto"/>
    </w:pPr>
    <w:rPr>
      <w:rFonts w:ascii="Calibri" w:eastAsia="Calibri" w:hAnsi="Calibri" w:cs="Arial"/>
      <w:color w:val="000000"/>
      <w:sz w:val="20"/>
      <w:szCs w:val="20"/>
      <w:lang w:bidi="ar-SA"/>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7">
    <w:name w:val="Current List17"/>
    <w:rsid w:val="005F4E1C"/>
    <w:pPr>
      <w:numPr>
        <w:numId w:val="7"/>
      </w:numPr>
    </w:pPr>
  </w:style>
  <w:style w:type="table" w:customStyle="1" w:styleId="TableGrid8">
    <w:name w:val="Table Grid8"/>
    <w:basedOn w:val="TableNormal"/>
    <w:next w:val="TableGrid"/>
    <w:uiPriority w:val="59"/>
    <w:rsid w:val="005F4E1C"/>
    <w:pPr>
      <w:spacing w:after="0" w:line="240" w:lineRule="auto"/>
    </w:pPr>
    <w:rPr>
      <w:rFonts w:ascii="Calibri" w:eastAsia="Calibri" w:hAnsi="Calibri" w:cs="Ari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42">
    <w:name w:val="Light Shading - Accent 42"/>
    <w:basedOn w:val="TableNormal"/>
    <w:next w:val="LightShading-Accent4"/>
    <w:uiPriority w:val="60"/>
    <w:rsid w:val="005F4E1C"/>
    <w:pPr>
      <w:spacing w:after="0" w:line="240" w:lineRule="auto"/>
    </w:pPr>
    <w:rPr>
      <w:rFonts w:ascii="Calibri" w:eastAsia="Calibri" w:hAnsi="Calibri" w:cs="Arial"/>
      <w:color w:val="5F497A"/>
      <w:sz w:val="20"/>
      <w:szCs w:val="20"/>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Shading1-Accent42">
    <w:name w:val="Medium Shading 1 - Accent 42"/>
    <w:basedOn w:val="TableNormal"/>
    <w:next w:val="MediumShading1-Accent4"/>
    <w:uiPriority w:val="63"/>
    <w:rsid w:val="005F4E1C"/>
    <w:pPr>
      <w:spacing w:after="0" w:line="240" w:lineRule="auto"/>
    </w:pPr>
    <w:rPr>
      <w:rFonts w:ascii="Calibri" w:eastAsia="Calibri" w:hAnsi="Calibri" w:cs="Arial"/>
      <w:sz w:val="20"/>
      <w:szCs w:val="20"/>
      <w:lang w:bidi="ar-SA"/>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2">
    <w:name w:val="Medium List 1 - Accent 42"/>
    <w:basedOn w:val="TableNormal"/>
    <w:next w:val="MediumList1-Accent4"/>
    <w:uiPriority w:val="65"/>
    <w:rsid w:val="005F4E1C"/>
    <w:pPr>
      <w:spacing w:after="0" w:line="240" w:lineRule="auto"/>
    </w:pPr>
    <w:rPr>
      <w:rFonts w:ascii="Calibri" w:eastAsia="Calibri" w:hAnsi="Calibri" w:cs="Arial"/>
      <w:color w:val="000000"/>
      <w:sz w:val="20"/>
      <w:szCs w:val="20"/>
      <w:lang w:bidi="ar-SA"/>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paragraph" w:styleId="BodyText">
    <w:name w:val="Body Text"/>
    <w:basedOn w:val="Normal"/>
    <w:link w:val="BodyTextChar"/>
    <w:unhideWhenUsed/>
    <w:rsid w:val="005F4E1C"/>
    <w:pPr>
      <w:bidi w:val="0"/>
      <w:spacing w:after="0" w:line="240" w:lineRule="auto"/>
      <w:ind w:firstLine="0"/>
      <w:jc w:val="lowKashida"/>
    </w:pPr>
    <w:rPr>
      <w:rFonts w:asciiTheme="minorHAnsi" w:hAnsiTheme="minorHAnsi" w:cs="Zar"/>
      <w:sz w:val="36"/>
      <w:lang w:bidi="ar-SA"/>
    </w:rPr>
  </w:style>
  <w:style w:type="character" w:customStyle="1" w:styleId="BodyTextChar">
    <w:name w:val="Body Text Char"/>
    <w:basedOn w:val="DefaultParagraphFont"/>
    <w:link w:val="BodyText"/>
    <w:rsid w:val="005F4E1C"/>
    <w:rPr>
      <w:rFonts w:cs="Zar"/>
      <w:sz w:val="36"/>
      <w:szCs w:val="28"/>
      <w:lang w:bidi="ar-SA"/>
    </w:rPr>
  </w:style>
  <w:style w:type="character" w:customStyle="1" w:styleId="BalloonTextChar1">
    <w:name w:val="Balloon Text Char1"/>
    <w:basedOn w:val="DefaultParagraphFont"/>
    <w:semiHidden/>
    <w:locked/>
    <w:rsid w:val="005F4E1C"/>
    <w:rPr>
      <w:rFonts w:ascii="Tahoma" w:hAnsi="Tahoma" w:cs="Tahoma"/>
      <w:sz w:val="16"/>
      <w:szCs w:val="16"/>
    </w:rPr>
  </w:style>
  <w:style w:type="character" w:customStyle="1" w:styleId="HeaderChar1">
    <w:name w:val="Header Char1"/>
    <w:basedOn w:val="DefaultParagraphFont"/>
    <w:semiHidden/>
    <w:locked/>
    <w:rsid w:val="005F4E1C"/>
    <w:rPr>
      <w:rFonts w:ascii="Calibri" w:eastAsia="Calibri" w:hAnsi="Calibri" w:cs="Arial"/>
      <w:sz w:val="22"/>
      <w:szCs w:val="22"/>
    </w:rPr>
  </w:style>
  <w:style w:type="character" w:customStyle="1" w:styleId="FooterChar1">
    <w:name w:val="Footer Char1"/>
    <w:basedOn w:val="DefaultParagraphFont"/>
    <w:uiPriority w:val="99"/>
    <w:semiHidden/>
    <w:locked/>
    <w:rsid w:val="005F4E1C"/>
    <w:rPr>
      <w:rFonts w:ascii="Calibri" w:eastAsia="Calibri" w:hAnsi="Calibri" w:cs="Arial"/>
      <w:sz w:val="22"/>
      <w:szCs w:val="22"/>
    </w:rPr>
  </w:style>
  <w:style w:type="paragraph" w:styleId="z-BottomofForm">
    <w:name w:val="HTML Bottom of Form"/>
    <w:basedOn w:val="Normal"/>
    <w:next w:val="Normal"/>
    <w:link w:val="z-BottomofFormChar"/>
    <w:hidden/>
    <w:unhideWhenUsed/>
    <w:rsid w:val="005F4E1C"/>
    <w:pPr>
      <w:pBdr>
        <w:top w:val="single" w:sz="6" w:space="1" w:color="auto"/>
      </w:pBdr>
      <w:bidi w:val="0"/>
      <w:spacing w:after="0" w:line="240" w:lineRule="auto"/>
      <w:ind w:firstLine="0"/>
      <w:jc w:val="center"/>
    </w:pPr>
    <w:rPr>
      <w:rFonts w:ascii="Arial" w:hAnsi="Arial" w:cs="Arial"/>
      <w:vanish/>
      <w:sz w:val="16"/>
      <w:szCs w:val="16"/>
    </w:rPr>
  </w:style>
  <w:style w:type="character" w:customStyle="1" w:styleId="z-BottomofFormChar">
    <w:name w:val="z-Bottom of Form Char"/>
    <w:basedOn w:val="DefaultParagraphFont"/>
    <w:link w:val="z-BottomofForm"/>
    <w:rsid w:val="005F4E1C"/>
    <w:rPr>
      <w:rFonts w:ascii="Arial" w:hAnsi="Arial" w:cs="Arial"/>
      <w:vanish/>
      <w:sz w:val="16"/>
      <w:szCs w:val="16"/>
    </w:rPr>
  </w:style>
  <w:style w:type="paragraph" w:styleId="z-TopofForm">
    <w:name w:val="HTML Top of Form"/>
    <w:basedOn w:val="Normal"/>
    <w:next w:val="Normal"/>
    <w:link w:val="z-TopofFormChar"/>
    <w:hidden/>
    <w:unhideWhenUsed/>
    <w:rsid w:val="005F4E1C"/>
    <w:pPr>
      <w:pBdr>
        <w:bottom w:val="single" w:sz="6" w:space="1" w:color="auto"/>
      </w:pBdr>
      <w:bidi w:val="0"/>
      <w:spacing w:after="0" w:line="240" w:lineRule="auto"/>
      <w:ind w:firstLine="0"/>
      <w:jc w:val="center"/>
    </w:pPr>
    <w:rPr>
      <w:rFonts w:ascii="Arial" w:hAnsi="Arial" w:cs="Arial"/>
      <w:vanish/>
      <w:sz w:val="16"/>
      <w:szCs w:val="16"/>
    </w:rPr>
  </w:style>
  <w:style w:type="character" w:customStyle="1" w:styleId="z-TopofFormChar">
    <w:name w:val="z-Top of Form Char"/>
    <w:basedOn w:val="DefaultParagraphFont"/>
    <w:link w:val="z-TopofForm"/>
    <w:rsid w:val="005F4E1C"/>
    <w:rPr>
      <w:rFonts w:ascii="Arial" w:hAnsi="Arial" w:cs="Arial"/>
      <w:vanish/>
      <w:sz w:val="16"/>
      <w:szCs w:val="16"/>
    </w:rPr>
  </w:style>
  <w:style w:type="character" w:styleId="CommentReference">
    <w:name w:val="annotation reference"/>
    <w:basedOn w:val="DefaultParagraphFont"/>
    <w:uiPriority w:val="99"/>
    <w:semiHidden/>
    <w:unhideWhenUsed/>
    <w:rsid w:val="005F4E1C"/>
    <w:rPr>
      <w:sz w:val="16"/>
      <w:szCs w:val="16"/>
    </w:rPr>
  </w:style>
  <w:style w:type="paragraph" w:styleId="CommentText">
    <w:name w:val="annotation text"/>
    <w:basedOn w:val="Normal"/>
    <w:link w:val="CommentTextChar"/>
    <w:uiPriority w:val="99"/>
    <w:semiHidden/>
    <w:unhideWhenUsed/>
    <w:rsid w:val="005F4E1C"/>
    <w:pPr>
      <w:bidi w:val="0"/>
      <w:spacing w:after="0" w:line="240" w:lineRule="auto"/>
      <w:ind w:firstLine="0"/>
      <w:jc w:val="left"/>
    </w:pPr>
    <w:rPr>
      <w:rFonts w:ascii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5F4E1C"/>
    <w:rPr>
      <w:sz w:val="20"/>
      <w:szCs w:val="20"/>
      <w:lang w:bidi="ar-SA"/>
    </w:rPr>
  </w:style>
  <w:style w:type="paragraph" w:styleId="CommentSubject">
    <w:name w:val="annotation subject"/>
    <w:basedOn w:val="CommentText"/>
    <w:next w:val="CommentText"/>
    <w:link w:val="CommentSubjectChar"/>
    <w:uiPriority w:val="99"/>
    <w:semiHidden/>
    <w:unhideWhenUsed/>
    <w:rsid w:val="005F4E1C"/>
    <w:rPr>
      <w:b/>
      <w:bCs/>
    </w:rPr>
  </w:style>
  <w:style w:type="character" w:customStyle="1" w:styleId="CommentSubjectChar">
    <w:name w:val="Comment Subject Char"/>
    <w:basedOn w:val="CommentTextChar"/>
    <w:link w:val="CommentSubject"/>
    <w:uiPriority w:val="99"/>
    <w:semiHidden/>
    <w:rsid w:val="005F4E1C"/>
    <w:rPr>
      <w:b/>
      <w:bCs/>
      <w:sz w:val="20"/>
      <w:szCs w:val="20"/>
      <w:lang w:bidi="ar-SA"/>
    </w:rPr>
  </w:style>
  <w:style w:type="paragraph" w:customStyle="1" w:styleId="af7">
    <w:name w:val="متن_  کنترلی ها"/>
    <w:basedOn w:val="ac"/>
    <w:next w:val="ac"/>
    <w:link w:val="Char9"/>
    <w:rsid w:val="005F4E1C"/>
    <w:rPr>
      <w:rFonts w:eastAsia="Times New Roman"/>
      <w:lang w:bidi="ar-SA"/>
    </w:rPr>
  </w:style>
  <w:style w:type="paragraph" w:customStyle="1" w:styleId="20">
    <w:name w:val="عنوان 2 تکراری"/>
    <w:basedOn w:val="af0"/>
    <w:next w:val="af0"/>
    <w:link w:val="2Char"/>
    <w:rsid w:val="005F4E1C"/>
  </w:style>
  <w:style w:type="character" w:customStyle="1" w:styleId="Char9">
    <w:name w:val="متن_  کنترلی ها Char"/>
    <w:basedOn w:val="Char1"/>
    <w:link w:val="af7"/>
    <w:rsid w:val="005F4E1C"/>
    <w:rPr>
      <w:rFonts w:ascii="Times New Roman" w:eastAsia="Times New Roman" w:hAnsi="Times New Roman" w:cs="B Nazanin"/>
      <w:sz w:val="28"/>
      <w:szCs w:val="28"/>
      <w:lang w:bidi="ar-SA"/>
    </w:rPr>
  </w:style>
  <w:style w:type="character" w:customStyle="1" w:styleId="2Char">
    <w:name w:val="عنوان 2 تکراری Char"/>
    <w:basedOn w:val="Char5"/>
    <w:link w:val="20"/>
    <w:rsid w:val="005F4E1C"/>
    <w:rPr>
      <w:rFonts w:asciiTheme="majorBidi" w:hAnsiTheme="majorBidi" w:cs="B Titr"/>
      <w:b/>
      <w:bCs/>
      <w:sz w:val="60"/>
      <w:szCs w:val="60"/>
    </w:rPr>
  </w:style>
  <w:style w:type="table" w:customStyle="1" w:styleId="TableGrid9">
    <w:name w:val="Table Grid9"/>
    <w:basedOn w:val="TableNormal"/>
    <w:next w:val="TableGrid"/>
    <w:rsid w:val="005F4E1C"/>
    <w:pPr>
      <w:bidi/>
      <w:spacing w:after="0" w:line="240" w:lineRule="auto"/>
    </w:pPr>
    <w:rPr>
      <w:rFonts w:ascii="Times New Roman" w:eastAsia="SimSu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5F4E1C"/>
    <w:pPr>
      <w:bidi/>
      <w:spacing w:after="0" w:line="240" w:lineRule="auto"/>
    </w:pPr>
    <w:rPr>
      <w:rFonts w:ascii="Times New Roman" w:eastAsia="SimSu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5F4E1C"/>
    <w:pPr>
      <w:bidi/>
      <w:spacing w:after="0" w:line="240" w:lineRule="auto"/>
    </w:pPr>
    <w:rPr>
      <w:rFonts w:ascii="Times New Roman" w:eastAsia="SimSu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28">
    <w:name w:val="Title 28*"/>
    <w:basedOn w:val="Normal"/>
    <w:rsid w:val="005F4E1C"/>
    <w:pPr>
      <w:spacing w:after="0" w:line="240" w:lineRule="auto"/>
      <w:ind w:firstLine="0"/>
      <w:jc w:val="center"/>
    </w:pPr>
    <w:rPr>
      <w:rFonts w:eastAsia="Times New Roman"/>
      <w:b/>
      <w:bCs/>
      <w:sz w:val="54"/>
      <w:szCs w:val="56"/>
      <w:lang w:bidi="ar-SA"/>
    </w:rPr>
  </w:style>
  <w:style w:type="paragraph" w:styleId="EndnoteText">
    <w:name w:val="endnote text"/>
    <w:basedOn w:val="Normal"/>
    <w:link w:val="EndnoteTextChar"/>
    <w:uiPriority w:val="99"/>
    <w:semiHidden/>
    <w:unhideWhenUsed/>
    <w:rsid w:val="007501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01F9"/>
    <w:rPr>
      <w:rFonts w:ascii="Times New Roman" w:hAnsi="Times New Roman" w:cs="B Nazanin"/>
      <w:sz w:val="20"/>
      <w:szCs w:val="20"/>
    </w:rPr>
  </w:style>
  <w:style w:type="character" w:styleId="EndnoteReference">
    <w:name w:val="endnote reference"/>
    <w:basedOn w:val="DefaultParagraphFont"/>
    <w:uiPriority w:val="99"/>
    <w:semiHidden/>
    <w:unhideWhenUsed/>
    <w:rsid w:val="007501F9"/>
    <w:rPr>
      <w:vertAlign w:val="superscript"/>
    </w:rPr>
  </w:style>
  <w:style w:type="paragraph" w:customStyle="1" w:styleId="MTDisplayEquation">
    <w:name w:val="MTDisplayEquation"/>
    <w:basedOn w:val="a1"/>
    <w:next w:val="Normal"/>
    <w:link w:val="MTDisplayEquationChar"/>
    <w:rsid w:val="00994178"/>
    <w:pPr>
      <w:numPr>
        <w:numId w:val="0"/>
      </w:numPr>
      <w:tabs>
        <w:tab w:val="clear" w:pos="7938"/>
        <w:tab w:val="clear" w:pos="8784"/>
        <w:tab w:val="center" w:pos="5140"/>
        <w:tab w:val="right" w:pos="9020"/>
      </w:tabs>
      <w:ind w:firstLine="360"/>
    </w:pPr>
  </w:style>
  <w:style w:type="character" w:customStyle="1" w:styleId="Char4">
    <w:name w:val="ش فرمول Char"/>
    <w:basedOn w:val="DefaultParagraphFont"/>
    <w:link w:val="a1"/>
    <w:rsid w:val="00994178"/>
    <w:rPr>
      <w:rFonts w:ascii="Times New Roman" w:hAnsi="Times New Roman" w:cs="B Nazanin"/>
      <w:bCs/>
      <w:sz w:val="28"/>
      <w:szCs w:val="28"/>
    </w:rPr>
  </w:style>
  <w:style w:type="character" w:customStyle="1" w:styleId="MTDisplayEquationChar">
    <w:name w:val="MTDisplayEquation Char"/>
    <w:basedOn w:val="Char4"/>
    <w:link w:val="MTDisplayEquation"/>
    <w:rsid w:val="00994178"/>
    <w:rPr>
      <w:rFonts w:ascii="Times New Roman" w:hAnsi="Times New Roman" w:cs="B Nazanin"/>
      <w:bCs/>
      <w:sz w:val="28"/>
      <w:szCs w:val="28"/>
    </w:rPr>
  </w:style>
  <w:style w:type="paragraph" w:customStyle="1" w:styleId="a6">
    <w:name w:val="تيتر سوم"/>
    <w:basedOn w:val="Normal"/>
    <w:rsid w:val="00B41B7D"/>
    <w:pPr>
      <w:numPr>
        <w:numId w:val="15"/>
      </w:numPr>
      <w:spacing w:before="360" w:after="0" w:line="288" w:lineRule="auto"/>
      <w:jc w:val="lowKashida"/>
    </w:pPr>
    <w:rPr>
      <w:rFonts w:ascii="B Nazanin" w:eastAsia="Times New Roman" w:hAnsi="B Nazanin" w:cs="Lotus"/>
      <w:b/>
      <w:bCs/>
      <w:sz w:val="24"/>
    </w:rPr>
  </w:style>
  <w:style w:type="character" w:customStyle="1" w:styleId="Chara">
    <w:name w:val="عنوان فایل Char"/>
    <w:basedOn w:val="DefaultParagraphFont"/>
    <w:link w:val="af8"/>
    <w:locked/>
    <w:rsid w:val="0006790A"/>
    <w:rPr>
      <w:rFonts w:ascii="Times New Roman Bold" w:hAnsi="Times New Roman Bold" w:cs="B Nazanin"/>
      <w:b/>
      <w:bCs/>
      <w:color w:val="0070C0"/>
      <w:sz w:val="34"/>
      <w:szCs w:val="32"/>
    </w:rPr>
  </w:style>
  <w:style w:type="paragraph" w:customStyle="1" w:styleId="af8">
    <w:name w:val="عنوان فایل"/>
    <w:basedOn w:val="Normal"/>
    <w:link w:val="Chara"/>
    <w:autoRedefine/>
    <w:qFormat/>
    <w:rsid w:val="0006790A"/>
    <w:pPr>
      <w:spacing w:after="100" w:afterAutospacing="1" w:line="276" w:lineRule="auto"/>
      <w:ind w:firstLine="0"/>
      <w:jc w:val="center"/>
    </w:pPr>
    <w:rPr>
      <w:rFonts w:ascii="Times New Roman Bold" w:hAnsi="Times New Roman Bold"/>
      <w:b/>
      <w:bCs/>
      <w:color w:val="0070C0"/>
      <w:sz w:val="34"/>
      <w:szCs w:val="32"/>
    </w:rPr>
  </w:style>
  <w:style w:type="paragraph" w:customStyle="1" w:styleId="af9">
    <w:name w:val="پاراگراف"/>
    <w:basedOn w:val="Normal"/>
    <w:link w:val="Charb"/>
    <w:autoRedefine/>
    <w:qFormat/>
    <w:rsid w:val="001E6EB8"/>
    <w:pPr>
      <w:widowControl w:val="0"/>
      <w:tabs>
        <w:tab w:val="right" w:pos="237"/>
        <w:tab w:val="left" w:pos="1343"/>
      </w:tabs>
      <w:spacing w:before="20" w:after="240" w:line="276" w:lineRule="auto"/>
      <w:ind w:left="95" w:firstLine="0"/>
    </w:pPr>
    <w:rPr>
      <w:color w:val="000000" w:themeColor="text1"/>
      <w:sz w:val="24"/>
      <w:szCs w:val="26"/>
    </w:rPr>
  </w:style>
  <w:style w:type="character" w:customStyle="1" w:styleId="Charb">
    <w:name w:val="پاراگراف Char"/>
    <w:basedOn w:val="DefaultParagraphFont"/>
    <w:link w:val="af9"/>
    <w:rsid w:val="001E6EB8"/>
    <w:rPr>
      <w:rFonts w:ascii="Times New Roman" w:hAnsi="Times New Roman" w:cs="B Nazanin"/>
      <w:color w:val="000000" w:themeColor="text1"/>
      <w:sz w:val="24"/>
      <w:szCs w:val="26"/>
    </w:rPr>
  </w:style>
  <w:style w:type="paragraph" w:customStyle="1" w:styleId="afa">
    <w:name w:val="بخش‌های کد"/>
    <w:link w:val="Charc"/>
    <w:autoRedefine/>
    <w:rsid w:val="0006790A"/>
    <w:pPr>
      <w:bidi/>
      <w:spacing w:after="0" w:line="276" w:lineRule="auto"/>
      <w:ind w:left="360"/>
    </w:pPr>
    <w:rPr>
      <w:rFonts w:ascii="Times New Roman Bold" w:hAnsi="Times New Roman Bold" w:cs="B Nazanin"/>
      <w:b/>
      <w:bCs/>
      <w:color w:val="365F91" w:themeColor="accent1" w:themeShade="BF"/>
      <w:sz w:val="24"/>
      <w:szCs w:val="24"/>
    </w:rPr>
  </w:style>
  <w:style w:type="character" w:customStyle="1" w:styleId="Charc">
    <w:name w:val="بخش‌های کد Char"/>
    <w:basedOn w:val="DefaultParagraphFont"/>
    <w:link w:val="afa"/>
    <w:rsid w:val="0006790A"/>
    <w:rPr>
      <w:rFonts w:ascii="Times New Roman Bold" w:hAnsi="Times New Roman Bold" w:cs="B Nazanin"/>
      <w:b/>
      <w:bCs/>
      <w:color w:val="365F91" w:themeColor="accent1" w:themeShade="BF"/>
      <w:sz w:val="24"/>
      <w:szCs w:val="24"/>
    </w:rPr>
  </w:style>
  <w:style w:type="paragraph" w:customStyle="1" w:styleId="Heading10">
    <w:name w:val="Heading (1)"/>
    <w:basedOn w:val="Normal"/>
    <w:link w:val="Heading1Char0"/>
    <w:autoRedefine/>
    <w:rsid w:val="0006790A"/>
    <w:pPr>
      <w:numPr>
        <w:numId w:val="16"/>
      </w:numPr>
      <w:spacing w:before="100" w:beforeAutospacing="1" w:after="0" w:line="276" w:lineRule="auto"/>
      <w:jc w:val="left"/>
    </w:pPr>
    <w:rPr>
      <w:rFonts w:ascii="Times New Roman Bold" w:hAnsi="Times New Roman Bold"/>
      <w:b/>
      <w:bCs/>
      <w:color w:val="C00000"/>
      <w:sz w:val="36"/>
      <w:szCs w:val="36"/>
    </w:rPr>
  </w:style>
  <w:style w:type="character" w:customStyle="1" w:styleId="Heading1Char0">
    <w:name w:val="Heading (1) Char"/>
    <w:basedOn w:val="DefaultParagraphFont"/>
    <w:link w:val="Heading10"/>
    <w:rsid w:val="0006790A"/>
    <w:rPr>
      <w:rFonts w:ascii="Times New Roman Bold" w:hAnsi="Times New Roman Bold" w:cs="B Nazanin"/>
      <w:b/>
      <w:bCs/>
      <w:color w:val="C00000"/>
      <w:sz w:val="36"/>
      <w:szCs w:val="36"/>
    </w:rPr>
  </w:style>
  <w:style w:type="paragraph" w:customStyle="1" w:styleId="Heading20">
    <w:name w:val="Heading (2)"/>
    <w:basedOn w:val="Normal"/>
    <w:link w:val="Heading2Char0"/>
    <w:autoRedefine/>
    <w:rsid w:val="0006790A"/>
    <w:pPr>
      <w:numPr>
        <w:ilvl w:val="1"/>
        <w:numId w:val="20"/>
      </w:numPr>
      <w:spacing w:before="100" w:beforeAutospacing="1" w:after="0" w:line="276" w:lineRule="auto"/>
      <w:jc w:val="left"/>
    </w:pPr>
    <w:rPr>
      <w:rFonts w:ascii="Times New Roman Bold" w:hAnsi="Times New Roman Bold"/>
      <w:b/>
      <w:bCs/>
      <w:color w:val="C00000"/>
      <w:sz w:val="32"/>
      <w:szCs w:val="32"/>
    </w:rPr>
  </w:style>
  <w:style w:type="character" w:customStyle="1" w:styleId="Heading2Char0">
    <w:name w:val="Heading (2) Char"/>
    <w:basedOn w:val="DefaultParagraphFont"/>
    <w:link w:val="Heading20"/>
    <w:rsid w:val="0006790A"/>
    <w:rPr>
      <w:rFonts w:ascii="Times New Roman Bold" w:hAnsi="Times New Roman Bold" w:cs="B Nazanin"/>
      <w:b/>
      <w:bCs/>
      <w:color w:val="C00000"/>
      <w:sz w:val="32"/>
      <w:szCs w:val="32"/>
    </w:rPr>
  </w:style>
  <w:style w:type="paragraph" w:customStyle="1" w:styleId="a5">
    <w:name w:val="جدول"/>
    <w:basedOn w:val="af9"/>
    <w:link w:val="Chard"/>
    <w:autoRedefine/>
    <w:qFormat/>
    <w:rsid w:val="0006790A"/>
    <w:pPr>
      <w:numPr>
        <w:numId w:val="17"/>
      </w:numPr>
      <w:spacing w:before="100" w:beforeAutospacing="1" w:after="0"/>
      <w:jc w:val="center"/>
    </w:pPr>
    <w:rPr>
      <w:szCs w:val="24"/>
    </w:rPr>
  </w:style>
  <w:style w:type="paragraph" w:customStyle="1" w:styleId="afb">
    <w:name w:val="پاورقی"/>
    <w:basedOn w:val="FootnoteText"/>
    <w:link w:val="Chare"/>
    <w:autoRedefine/>
    <w:qFormat/>
    <w:rsid w:val="0006790A"/>
    <w:pPr>
      <w:bidi w:val="0"/>
      <w:jc w:val="left"/>
    </w:pPr>
    <w:rPr>
      <w:rFonts w:cs="B Nazanin"/>
      <w:color w:val="000000" w:themeColor="text1"/>
    </w:rPr>
  </w:style>
  <w:style w:type="character" w:customStyle="1" w:styleId="Chard">
    <w:name w:val="جدول Char"/>
    <w:basedOn w:val="Charb"/>
    <w:link w:val="a5"/>
    <w:rsid w:val="0006790A"/>
    <w:rPr>
      <w:rFonts w:ascii="Times New Roman" w:hAnsi="Times New Roman" w:cs="B Nazanin"/>
      <w:color w:val="000000" w:themeColor="text1"/>
      <w:sz w:val="24"/>
      <w:szCs w:val="24"/>
    </w:rPr>
  </w:style>
  <w:style w:type="paragraph" w:customStyle="1" w:styleId="a4">
    <w:name w:val="فرمول"/>
    <w:basedOn w:val="Normal"/>
    <w:next w:val="Normal"/>
    <w:autoRedefine/>
    <w:qFormat/>
    <w:rsid w:val="0006790A"/>
    <w:pPr>
      <w:widowControl w:val="0"/>
      <w:numPr>
        <w:numId w:val="18"/>
      </w:numPr>
      <w:kinsoku w:val="0"/>
      <w:overflowPunct w:val="0"/>
      <w:autoSpaceDE w:val="0"/>
      <w:autoSpaceDN w:val="0"/>
      <w:adjustRightInd w:val="0"/>
      <w:snapToGrid w:val="0"/>
      <w:spacing w:before="100" w:beforeAutospacing="1" w:after="100" w:afterAutospacing="1" w:line="240" w:lineRule="auto"/>
      <w:ind w:left="0" w:firstLine="0"/>
      <w:jc w:val="left"/>
      <w:textAlignment w:val="center"/>
      <w:textboxTightWrap w:val="firstAndLastLine"/>
    </w:pPr>
    <w:rPr>
      <w:color w:val="000000" w:themeColor="text1"/>
      <w:sz w:val="24"/>
      <w:szCs w:val="24"/>
    </w:rPr>
  </w:style>
  <w:style w:type="character" w:customStyle="1" w:styleId="Chare">
    <w:name w:val="پاورقی Char"/>
    <w:basedOn w:val="FootnoteTextChar"/>
    <w:link w:val="afb"/>
    <w:rsid w:val="0006790A"/>
    <w:rPr>
      <w:rFonts w:ascii="Times New Roman" w:eastAsia="Times New Roman" w:hAnsi="Times New Roman" w:cs="B Nazanin"/>
      <w:color w:val="000000" w:themeColor="text1"/>
      <w:sz w:val="20"/>
      <w:szCs w:val="20"/>
      <w:lang w:bidi="ar-SA"/>
    </w:rPr>
  </w:style>
  <w:style w:type="paragraph" w:customStyle="1" w:styleId="afc">
    <w:name w:val="مرجع"/>
    <w:basedOn w:val="af9"/>
    <w:link w:val="Charf"/>
    <w:rsid w:val="0006790A"/>
  </w:style>
  <w:style w:type="character" w:customStyle="1" w:styleId="Charf">
    <w:name w:val="مرجع Char"/>
    <w:basedOn w:val="Charb"/>
    <w:link w:val="afc"/>
    <w:rsid w:val="0006790A"/>
    <w:rPr>
      <w:rFonts w:ascii="Times New Roman" w:hAnsi="Times New Roman" w:cs="B Nazanin"/>
      <w:color w:val="000000" w:themeColor="text1"/>
      <w:sz w:val="24"/>
      <w:szCs w:val="26"/>
    </w:rPr>
  </w:style>
  <w:style w:type="character" w:customStyle="1" w:styleId="Char6">
    <w:name w:val="مراجع Char"/>
    <w:basedOn w:val="Charf"/>
    <w:link w:val="a3"/>
    <w:rsid w:val="0006790A"/>
    <w:rPr>
      <w:rFonts w:ascii="Times New Roman" w:hAnsi="Times New Roman" w:cs="B Nazanin"/>
      <w:color w:val="000000" w:themeColor="text1"/>
      <w:sz w:val="24"/>
      <w:szCs w:val="24"/>
    </w:rPr>
  </w:style>
  <w:style w:type="paragraph" w:customStyle="1" w:styleId="zbakhsh">
    <w:name w:val="zbakhsh"/>
    <w:link w:val="zbakhshChar"/>
    <w:autoRedefine/>
    <w:rsid w:val="0006790A"/>
    <w:pPr>
      <w:bidi/>
      <w:spacing w:after="0"/>
    </w:pPr>
    <w:rPr>
      <w:rFonts w:ascii="Times New Roman Bold" w:hAnsi="Times New Roman Bold" w:cs="B Nazanin"/>
      <w:b/>
      <w:bCs/>
      <w:color w:val="000000" w:themeColor="text1"/>
      <w:sz w:val="24"/>
      <w:szCs w:val="24"/>
    </w:rPr>
  </w:style>
  <w:style w:type="character" w:customStyle="1" w:styleId="zbakhshChar">
    <w:name w:val="zbakhsh Char"/>
    <w:basedOn w:val="Charc"/>
    <w:link w:val="zbakhsh"/>
    <w:rsid w:val="0006790A"/>
    <w:rPr>
      <w:rFonts w:ascii="Times New Roman Bold" w:hAnsi="Times New Roman Bold" w:cs="B Nazanin"/>
      <w:b/>
      <w:bCs/>
      <w:color w:val="000000" w:themeColor="text1"/>
      <w:sz w:val="24"/>
      <w:szCs w:val="24"/>
    </w:rPr>
  </w:style>
  <w:style w:type="paragraph" w:customStyle="1" w:styleId="Heading3">
    <w:name w:val="Heading (3)"/>
    <w:autoRedefine/>
    <w:rsid w:val="0006790A"/>
    <w:pPr>
      <w:numPr>
        <w:ilvl w:val="2"/>
        <w:numId w:val="20"/>
      </w:numPr>
      <w:bidi/>
      <w:spacing w:after="0" w:line="360" w:lineRule="auto"/>
    </w:pPr>
    <w:rPr>
      <w:rFonts w:ascii="Times New Roman Bold" w:hAnsi="Times New Roman Bold" w:cs="B Nazanin"/>
      <w:b/>
      <w:bCs/>
      <w:color w:val="C00000"/>
      <w:sz w:val="28"/>
      <w:szCs w:val="28"/>
      <w:lang w:bidi="ar-SA"/>
    </w:rPr>
  </w:style>
  <w:style w:type="paragraph" w:customStyle="1" w:styleId="2">
    <w:name w:val="عنوان_2"/>
    <w:basedOn w:val="Normal"/>
    <w:rsid w:val="0006790A"/>
    <w:pPr>
      <w:numPr>
        <w:ilvl w:val="1"/>
        <w:numId w:val="21"/>
      </w:numPr>
      <w:bidi w:val="0"/>
      <w:spacing w:after="160" w:line="257" w:lineRule="auto"/>
      <w:jc w:val="left"/>
    </w:pPr>
    <w:rPr>
      <w:sz w:val="22"/>
      <w:szCs w:val="22"/>
      <w:lang w:bidi="ar-SA"/>
    </w:rPr>
  </w:style>
  <w:style w:type="paragraph" w:customStyle="1" w:styleId="3">
    <w:name w:val="عنوان_3"/>
    <w:basedOn w:val="Normal"/>
    <w:rsid w:val="0006790A"/>
    <w:pPr>
      <w:numPr>
        <w:ilvl w:val="2"/>
        <w:numId w:val="21"/>
      </w:numPr>
      <w:bidi w:val="0"/>
      <w:spacing w:after="160" w:line="257" w:lineRule="auto"/>
      <w:jc w:val="left"/>
    </w:pPr>
    <w:rPr>
      <w:sz w:val="22"/>
      <w:szCs w:val="22"/>
      <w:lang w:bidi="ar-SA"/>
    </w:rPr>
  </w:style>
  <w:style w:type="paragraph" w:customStyle="1" w:styleId="EquaMid">
    <w:name w:val="EquaMid*"/>
    <w:basedOn w:val="Normal"/>
    <w:uiPriority w:val="99"/>
    <w:rsid w:val="0006790A"/>
    <w:pPr>
      <w:widowControl w:val="0"/>
      <w:tabs>
        <w:tab w:val="center" w:pos="4253"/>
      </w:tabs>
      <w:spacing w:after="0" w:line="288" w:lineRule="auto"/>
      <w:ind w:firstLine="0"/>
      <w:jc w:val="left"/>
    </w:pPr>
    <w:rPr>
      <w:rFonts w:eastAsia="Times New Roman"/>
      <w:sz w:val="26"/>
      <w:szCs w:val="22"/>
      <w:lang w:bidi="ar-SA"/>
    </w:rPr>
  </w:style>
  <w:style w:type="table" w:styleId="TableGridLight">
    <w:name w:val="Grid Table Light"/>
    <w:basedOn w:val="TableNormal"/>
    <w:uiPriority w:val="40"/>
    <w:rsid w:val="0006790A"/>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
    <w:name w:val="بخش‌ های کد"/>
    <w:link w:val="Charf0"/>
    <w:autoRedefine/>
    <w:qFormat/>
    <w:rsid w:val="006C0E7E"/>
    <w:pPr>
      <w:numPr>
        <w:numId w:val="19"/>
      </w:numPr>
      <w:bidi/>
      <w:spacing w:after="0"/>
    </w:pPr>
    <w:rPr>
      <w:rFonts w:ascii="Times New Roman Bold" w:hAnsi="Times New Roman Bold" w:cs="B Nazanin"/>
      <w:b/>
      <w:bCs/>
      <w:color w:val="365F91" w:themeColor="accent1" w:themeShade="BF"/>
      <w:sz w:val="24"/>
      <w:szCs w:val="24"/>
    </w:rPr>
  </w:style>
  <w:style w:type="character" w:customStyle="1" w:styleId="Charf0">
    <w:name w:val="بخش‌ های کد Char"/>
    <w:basedOn w:val="DefaultParagraphFont"/>
    <w:link w:val="a"/>
    <w:rsid w:val="006C0E7E"/>
    <w:rPr>
      <w:rFonts w:ascii="Times New Roman Bold" w:hAnsi="Times New Roman Bold" w:cs="B Nazanin"/>
      <w:b/>
      <w:bCs/>
      <w:color w:val="365F91" w:themeColor="accent1" w:themeShade="BF"/>
      <w:sz w:val="24"/>
      <w:szCs w:val="24"/>
    </w:rPr>
  </w:style>
  <w:style w:type="paragraph" w:customStyle="1" w:styleId="EndNoteBibliographyTitle">
    <w:name w:val="EndNote Bibliography Title"/>
    <w:basedOn w:val="Normal"/>
    <w:link w:val="EndNoteBibliographyTitleChar"/>
    <w:rsid w:val="00F261B1"/>
    <w:pPr>
      <w:spacing w:after="0"/>
      <w:jc w:val="center"/>
    </w:pPr>
    <w:rPr>
      <w:rFonts w:cs="Times New Roman"/>
      <w:noProof/>
      <w:sz w:val="24"/>
    </w:rPr>
  </w:style>
  <w:style w:type="character" w:customStyle="1" w:styleId="EndNoteBibliographyTitleChar">
    <w:name w:val="EndNote Bibliography Title Char"/>
    <w:basedOn w:val="Char1"/>
    <w:link w:val="EndNoteBibliographyTitle"/>
    <w:rsid w:val="00F261B1"/>
    <w:rPr>
      <w:rFonts w:ascii="Times New Roman" w:hAnsi="Times New Roman" w:cs="Times New Roman"/>
      <w:noProof/>
      <w:sz w:val="24"/>
      <w:szCs w:val="28"/>
    </w:rPr>
  </w:style>
  <w:style w:type="paragraph" w:customStyle="1" w:styleId="EndNoteBibliography">
    <w:name w:val="EndNote Bibliography"/>
    <w:basedOn w:val="Normal"/>
    <w:link w:val="EndNoteBibliographyChar"/>
    <w:rsid w:val="00F261B1"/>
    <w:pPr>
      <w:spacing w:line="240" w:lineRule="auto"/>
    </w:pPr>
    <w:rPr>
      <w:rFonts w:cs="Times New Roman"/>
      <w:noProof/>
      <w:sz w:val="24"/>
    </w:rPr>
  </w:style>
  <w:style w:type="character" w:customStyle="1" w:styleId="EndNoteBibliographyChar">
    <w:name w:val="EndNote Bibliography Char"/>
    <w:basedOn w:val="Char1"/>
    <w:link w:val="EndNoteBibliography"/>
    <w:rsid w:val="00F261B1"/>
    <w:rPr>
      <w:rFonts w:ascii="Times New Roman" w:hAnsi="Times New Roman" w:cs="Times New Roman"/>
      <w:noProo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286">
      <w:bodyDiv w:val="1"/>
      <w:marLeft w:val="0"/>
      <w:marRight w:val="0"/>
      <w:marTop w:val="0"/>
      <w:marBottom w:val="0"/>
      <w:divBdr>
        <w:top w:val="none" w:sz="0" w:space="0" w:color="auto"/>
        <w:left w:val="none" w:sz="0" w:space="0" w:color="auto"/>
        <w:bottom w:val="none" w:sz="0" w:space="0" w:color="auto"/>
        <w:right w:val="none" w:sz="0" w:space="0" w:color="auto"/>
      </w:divBdr>
    </w:div>
    <w:div w:id="15352405">
      <w:bodyDiv w:val="1"/>
      <w:marLeft w:val="0"/>
      <w:marRight w:val="0"/>
      <w:marTop w:val="0"/>
      <w:marBottom w:val="0"/>
      <w:divBdr>
        <w:top w:val="none" w:sz="0" w:space="0" w:color="auto"/>
        <w:left w:val="none" w:sz="0" w:space="0" w:color="auto"/>
        <w:bottom w:val="none" w:sz="0" w:space="0" w:color="auto"/>
        <w:right w:val="none" w:sz="0" w:space="0" w:color="auto"/>
      </w:divBdr>
    </w:div>
    <w:div w:id="21783362">
      <w:bodyDiv w:val="1"/>
      <w:marLeft w:val="0"/>
      <w:marRight w:val="0"/>
      <w:marTop w:val="0"/>
      <w:marBottom w:val="0"/>
      <w:divBdr>
        <w:top w:val="none" w:sz="0" w:space="0" w:color="auto"/>
        <w:left w:val="none" w:sz="0" w:space="0" w:color="auto"/>
        <w:bottom w:val="none" w:sz="0" w:space="0" w:color="auto"/>
        <w:right w:val="none" w:sz="0" w:space="0" w:color="auto"/>
      </w:divBdr>
    </w:div>
    <w:div w:id="54358336">
      <w:bodyDiv w:val="1"/>
      <w:marLeft w:val="0"/>
      <w:marRight w:val="0"/>
      <w:marTop w:val="0"/>
      <w:marBottom w:val="0"/>
      <w:divBdr>
        <w:top w:val="none" w:sz="0" w:space="0" w:color="auto"/>
        <w:left w:val="none" w:sz="0" w:space="0" w:color="auto"/>
        <w:bottom w:val="none" w:sz="0" w:space="0" w:color="auto"/>
        <w:right w:val="none" w:sz="0" w:space="0" w:color="auto"/>
      </w:divBdr>
    </w:div>
    <w:div w:id="75328737">
      <w:bodyDiv w:val="1"/>
      <w:marLeft w:val="0"/>
      <w:marRight w:val="0"/>
      <w:marTop w:val="0"/>
      <w:marBottom w:val="0"/>
      <w:divBdr>
        <w:top w:val="none" w:sz="0" w:space="0" w:color="auto"/>
        <w:left w:val="none" w:sz="0" w:space="0" w:color="auto"/>
        <w:bottom w:val="none" w:sz="0" w:space="0" w:color="auto"/>
        <w:right w:val="none" w:sz="0" w:space="0" w:color="auto"/>
      </w:divBdr>
    </w:div>
    <w:div w:id="86000953">
      <w:bodyDiv w:val="1"/>
      <w:marLeft w:val="0"/>
      <w:marRight w:val="0"/>
      <w:marTop w:val="0"/>
      <w:marBottom w:val="0"/>
      <w:divBdr>
        <w:top w:val="none" w:sz="0" w:space="0" w:color="auto"/>
        <w:left w:val="none" w:sz="0" w:space="0" w:color="auto"/>
        <w:bottom w:val="none" w:sz="0" w:space="0" w:color="auto"/>
        <w:right w:val="none" w:sz="0" w:space="0" w:color="auto"/>
      </w:divBdr>
    </w:div>
    <w:div w:id="86851984">
      <w:bodyDiv w:val="1"/>
      <w:marLeft w:val="0"/>
      <w:marRight w:val="0"/>
      <w:marTop w:val="0"/>
      <w:marBottom w:val="0"/>
      <w:divBdr>
        <w:top w:val="none" w:sz="0" w:space="0" w:color="auto"/>
        <w:left w:val="none" w:sz="0" w:space="0" w:color="auto"/>
        <w:bottom w:val="none" w:sz="0" w:space="0" w:color="auto"/>
        <w:right w:val="none" w:sz="0" w:space="0" w:color="auto"/>
      </w:divBdr>
    </w:div>
    <w:div w:id="101151776">
      <w:bodyDiv w:val="1"/>
      <w:marLeft w:val="0"/>
      <w:marRight w:val="0"/>
      <w:marTop w:val="0"/>
      <w:marBottom w:val="0"/>
      <w:divBdr>
        <w:top w:val="none" w:sz="0" w:space="0" w:color="auto"/>
        <w:left w:val="none" w:sz="0" w:space="0" w:color="auto"/>
        <w:bottom w:val="none" w:sz="0" w:space="0" w:color="auto"/>
        <w:right w:val="none" w:sz="0" w:space="0" w:color="auto"/>
      </w:divBdr>
    </w:div>
    <w:div w:id="116335717">
      <w:bodyDiv w:val="1"/>
      <w:marLeft w:val="0"/>
      <w:marRight w:val="0"/>
      <w:marTop w:val="0"/>
      <w:marBottom w:val="0"/>
      <w:divBdr>
        <w:top w:val="none" w:sz="0" w:space="0" w:color="auto"/>
        <w:left w:val="none" w:sz="0" w:space="0" w:color="auto"/>
        <w:bottom w:val="none" w:sz="0" w:space="0" w:color="auto"/>
        <w:right w:val="none" w:sz="0" w:space="0" w:color="auto"/>
      </w:divBdr>
    </w:div>
    <w:div w:id="134687983">
      <w:bodyDiv w:val="1"/>
      <w:marLeft w:val="0"/>
      <w:marRight w:val="0"/>
      <w:marTop w:val="0"/>
      <w:marBottom w:val="0"/>
      <w:divBdr>
        <w:top w:val="none" w:sz="0" w:space="0" w:color="auto"/>
        <w:left w:val="none" w:sz="0" w:space="0" w:color="auto"/>
        <w:bottom w:val="none" w:sz="0" w:space="0" w:color="auto"/>
        <w:right w:val="none" w:sz="0" w:space="0" w:color="auto"/>
      </w:divBdr>
    </w:div>
    <w:div w:id="145977026">
      <w:bodyDiv w:val="1"/>
      <w:marLeft w:val="0"/>
      <w:marRight w:val="0"/>
      <w:marTop w:val="0"/>
      <w:marBottom w:val="0"/>
      <w:divBdr>
        <w:top w:val="none" w:sz="0" w:space="0" w:color="auto"/>
        <w:left w:val="none" w:sz="0" w:space="0" w:color="auto"/>
        <w:bottom w:val="none" w:sz="0" w:space="0" w:color="auto"/>
        <w:right w:val="none" w:sz="0" w:space="0" w:color="auto"/>
      </w:divBdr>
    </w:div>
    <w:div w:id="168444304">
      <w:bodyDiv w:val="1"/>
      <w:marLeft w:val="0"/>
      <w:marRight w:val="0"/>
      <w:marTop w:val="0"/>
      <w:marBottom w:val="0"/>
      <w:divBdr>
        <w:top w:val="none" w:sz="0" w:space="0" w:color="auto"/>
        <w:left w:val="none" w:sz="0" w:space="0" w:color="auto"/>
        <w:bottom w:val="none" w:sz="0" w:space="0" w:color="auto"/>
        <w:right w:val="none" w:sz="0" w:space="0" w:color="auto"/>
      </w:divBdr>
    </w:div>
    <w:div w:id="180633432">
      <w:bodyDiv w:val="1"/>
      <w:marLeft w:val="0"/>
      <w:marRight w:val="0"/>
      <w:marTop w:val="0"/>
      <w:marBottom w:val="0"/>
      <w:divBdr>
        <w:top w:val="none" w:sz="0" w:space="0" w:color="auto"/>
        <w:left w:val="none" w:sz="0" w:space="0" w:color="auto"/>
        <w:bottom w:val="none" w:sz="0" w:space="0" w:color="auto"/>
        <w:right w:val="none" w:sz="0" w:space="0" w:color="auto"/>
      </w:divBdr>
    </w:div>
    <w:div w:id="180820260">
      <w:bodyDiv w:val="1"/>
      <w:marLeft w:val="0"/>
      <w:marRight w:val="0"/>
      <w:marTop w:val="0"/>
      <w:marBottom w:val="0"/>
      <w:divBdr>
        <w:top w:val="none" w:sz="0" w:space="0" w:color="auto"/>
        <w:left w:val="none" w:sz="0" w:space="0" w:color="auto"/>
        <w:bottom w:val="none" w:sz="0" w:space="0" w:color="auto"/>
        <w:right w:val="none" w:sz="0" w:space="0" w:color="auto"/>
      </w:divBdr>
    </w:div>
    <w:div w:id="227889753">
      <w:bodyDiv w:val="1"/>
      <w:marLeft w:val="0"/>
      <w:marRight w:val="0"/>
      <w:marTop w:val="0"/>
      <w:marBottom w:val="0"/>
      <w:divBdr>
        <w:top w:val="none" w:sz="0" w:space="0" w:color="auto"/>
        <w:left w:val="none" w:sz="0" w:space="0" w:color="auto"/>
        <w:bottom w:val="none" w:sz="0" w:space="0" w:color="auto"/>
        <w:right w:val="none" w:sz="0" w:space="0" w:color="auto"/>
      </w:divBdr>
    </w:div>
    <w:div w:id="251819107">
      <w:bodyDiv w:val="1"/>
      <w:marLeft w:val="0"/>
      <w:marRight w:val="0"/>
      <w:marTop w:val="0"/>
      <w:marBottom w:val="0"/>
      <w:divBdr>
        <w:top w:val="none" w:sz="0" w:space="0" w:color="auto"/>
        <w:left w:val="none" w:sz="0" w:space="0" w:color="auto"/>
        <w:bottom w:val="none" w:sz="0" w:space="0" w:color="auto"/>
        <w:right w:val="none" w:sz="0" w:space="0" w:color="auto"/>
      </w:divBdr>
    </w:div>
    <w:div w:id="263003991">
      <w:bodyDiv w:val="1"/>
      <w:marLeft w:val="0"/>
      <w:marRight w:val="0"/>
      <w:marTop w:val="0"/>
      <w:marBottom w:val="0"/>
      <w:divBdr>
        <w:top w:val="none" w:sz="0" w:space="0" w:color="auto"/>
        <w:left w:val="none" w:sz="0" w:space="0" w:color="auto"/>
        <w:bottom w:val="none" w:sz="0" w:space="0" w:color="auto"/>
        <w:right w:val="none" w:sz="0" w:space="0" w:color="auto"/>
      </w:divBdr>
    </w:div>
    <w:div w:id="265161993">
      <w:bodyDiv w:val="1"/>
      <w:marLeft w:val="0"/>
      <w:marRight w:val="0"/>
      <w:marTop w:val="0"/>
      <w:marBottom w:val="0"/>
      <w:divBdr>
        <w:top w:val="none" w:sz="0" w:space="0" w:color="auto"/>
        <w:left w:val="none" w:sz="0" w:space="0" w:color="auto"/>
        <w:bottom w:val="none" w:sz="0" w:space="0" w:color="auto"/>
        <w:right w:val="none" w:sz="0" w:space="0" w:color="auto"/>
      </w:divBdr>
    </w:div>
    <w:div w:id="268200751">
      <w:bodyDiv w:val="1"/>
      <w:marLeft w:val="0"/>
      <w:marRight w:val="0"/>
      <w:marTop w:val="0"/>
      <w:marBottom w:val="0"/>
      <w:divBdr>
        <w:top w:val="none" w:sz="0" w:space="0" w:color="auto"/>
        <w:left w:val="none" w:sz="0" w:space="0" w:color="auto"/>
        <w:bottom w:val="none" w:sz="0" w:space="0" w:color="auto"/>
        <w:right w:val="none" w:sz="0" w:space="0" w:color="auto"/>
      </w:divBdr>
    </w:div>
    <w:div w:id="294066780">
      <w:bodyDiv w:val="1"/>
      <w:marLeft w:val="0"/>
      <w:marRight w:val="0"/>
      <w:marTop w:val="0"/>
      <w:marBottom w:val="0"/>
      <w:divBdr>
        <w:top w:val="none" w:sz="0" w:space="0" w:color="auto"/>
        <w:left w:val="none" w:sz="0" w:space="0" w:color="auto"/>
        <w:bottom w:val="none" w:sz="0" w:space="0" w:color="auto"/>
        <w:right w:val="none" w:sz="0" w:space="0" w:color="auto"/>
      </w:divBdr>
    </w:div>
    <w:div w:id="297339480">
      <w:bodyDiv w:val="1"/>
      <w:marLeft w:val="0"/>
      <w:marRight w:val="0"/>
      <w:marTop w:val="0"/>
      <w:marBottom w:val="0"/>
      <w:divBdr>
        <w:top w:val="none" w:sz="0" w:space="0" w:color="auto"/>
        <w:left w:val="none" w:sz="0" w:space="0" w:color="auto"/>
        <w:bottom w:val="none" w:sz="0" w:space="0" w:color="auto"/>
        <w:right w:val="none" w:sz="0" w:space="0" w:color="auto"/>
      </w:divBdr>
    </w:div>
    <w:div w:id="301081833">
      <w:bodyDiv w:val="1"/>
      <w:marLeft w:val="0"/>
      <w:marRight w:val="0"/>
      <w:marTop w:val="0"/>
      <w:marBottom w:val="0"/>
      <w:divBdr>
        <w:top w:val="none" w:sz="0" w:space="0" w:color="auto"/>
        <w:left w:val="none" w:sz="0" w:space="0" w:color="auto"/>
        <w:bottom w:val="none" w:sz="0" w:space="0" w:color="auto"/>
        <w:right w:val="none" w:sz="0" w:space="0" w:color="auto"/>
      </w:divBdr>
    </w:div>
    <w:div w:id="306128449">
      <w:bodyDiv w:val="1"/>
      <w:marLeft w:val="0"/>
      <w:marRight w:val="0"/>
      <w:marTop w:val="0"/>
      <w:marBottom w:val="0"/>
      <w:divBdr>
        <w:top w:val="none" w:sz="0" w:space="0" w:color="auto"/>
        <w:left w:val="none" w:sz="0" w:space="0" w:color="auto"/>
        <w:bottom w:val="none" w:sz="0" w:space="0" w:color="auto"/>
        <w:right w:val="none" w:sz="0" w:space="0" w:color="auto"/>
      </w:divBdr>
    </w:div>
    <w:div w:id="320888455">
      <w:bodyDiv w:val="1"/>
      <w:marLeft w:val="0"/>
      <w:marRight w:val="0"/>
      <w:marTop w:val="0"/>
      <w:marBottom w:val="0"/>
      <w:divBdr>
        <w:top w:val="none" w:sz="0" w:space="0" w:color="auto"/>
        <w:left w:val="none" w:sz="0" w:space="0" w:color="auto"/>
        <w:bottom w:val="none" w:sz="0" w:space="0" w:color="auto"/>
        <w:right w:val="none" w:sz="0" w:space="0" w:color="auto"/>
      </w:divBdr>
    </w:div>
    <w:div w:id="340201345">
      <w:bodyDiv w:val="1"/>
      <w:marLeft w:val="0"/>
      <w:marRight w:val="0"/>
      <w:marTop w:val="0"/>
      <w:marBottom w:val="0"/>
      <w:divBdr>
        <w:top w:val="none" w:sz="0" w:space="0" w:color="auto"/>
        <w:left w:val="none" w:sz="0" w:space="0" w:color="auto"/>
        <w:bottom w:val="none" w:sz="0" w:space="0" w:color="auto"/>
        <w:right w:val="none" w:sz="0" w:space="0" w:color="auto"/>
      </w:divBdr>
    </w:div>
    <w:div w:id="350648285">
      <w:bodyDiv w:val="1"/>
      <w:marLeft w:val="0"/>
      <w:marRight w:val="0"/>
      <w:marTop w:val="0"/>
      <w:marBottom w:val="0"/>
      <w:divBdr>
        <w:top w:val="none" w:sz="0" w:space="0" w:color="auto"/>
        <w:left w:val="none" w:sz="0" w:space="0" w:color="auto"/>
        <w:bottom w:val="none" w:sz="0" w:space="0" w:color="auto"/>
        <w:right w:val="none" w:sz="0" w:space="0" w:color="auto"/>
      </w:divBdr>
    </w:div>
    <w:div w:id="352343973">
      <w:bodyDiv w:val="1"/>
      <w:marLeft w:val="0"/>
      <w:marRight w:val="0"/>
      <w:marTop w:val="0"/>
      <w:marBottom w:val="0"/>
      <w:divBdr>
        <w:top w:val="none" w:sz="0" w:space="0" w:color="auto"/>
        <w:left w:val="none" w:sz="0" w:space="0" w:color="auto"/>
        <w:bottom w:val="none" w:sz="0" w:space="0" w:color="auto"/>
        <w:right w:val="none" w:sz="0" w:space="0" w:color="auto"/>
      </w:divBdr>
    </w:div>
    <w:div w:id="390927064">
      <w:bodyDiv w:val="1"/>
      <w:marLeft w:val="0"/>
      <w:marRight w:val="0"/>
      <w:marTop w:val="0"/>
      <w:marBottom w:val="0"/>
      <w:divBdr>
        <w:top w:val="none" w:sz="0" w:space="0" w:color="auto"/>
        <w:left w:val="none" w:sz="0" w:space="0" w:color="auto"/>
        <w:bottom w:val="none" w:sz="0" w:space="0" w:color="auto"/>
        <w:right w:val="none" w:sz="0" w:space="0" w:color="auto"/>
      </w:divBdr>
    </w:div>
    <w:div w:id="415975910">
      <w:bodyDiv w:val="1"/>
      <w:marLeft w:val="0"/>
      <w:marRight w:val="0"/>
      <w:marTop w:val="0"/>
      <w:marBottom w:val="0"/>
      <w:divBdr>
        <w:top w:val="none" w:sz="0" w:space="0" w:color="auto"/>
        <w:left w:val="none" w:sz="0" w:space="0" w:color="auto"/>
        <w:bottom w:val="none" w:sz="0" w:space="0" w:color="auto"/>
        <w:right w:val="none" w:sz="0" w:space="0" w:color="auto"/>
      </w:divBdr>
    </w:div>
    <w:div w:id="420227220">
      <w:bodyDiv w:val="1"/>
      <w:marLeft w:val="0"/>
      <w:marRight w:val="0"/>
      <w:marTop w:val="0"/>
      <w:marBottom w:val="0"/>
      <w:divBdr>
        <w:top w:val="none" w:sz="0" w:space="0" w:color="auto"/>
        <w:left w:val="none" w:sz="0" w:space="0" w:color="auto"/>
        <w:bottom w:val="none" w:sz="0" w:space="0" w:color="auto"/>
        <w:right w:val="none" w:sz="0" w:space="0" w:color="auto"/>
      </w:divBdr>
    </w:div>
    <w:div w:id="434249043">
      <w:bodyDiv w:val="1"/>
      <w:marLeft w:val="0"/>
      <w:marRight w:val="0"/>
      <w:marTop w:val="0"/>
      <w:marBottom w:val="0"/>
      <w:divBdr>
        <w:top w:val="none" w:sz="0" w:space="0" w:color="auto"/>
        <w:left w:val="none" w:sz="0" w:space="0" w:color="auto"/>
        <w:bottom w:val="none" w:sz="0" w:space="0" w:color="auto"/>
        <w:right w:val="none" w:sz="0" w:space="0" w:color="auto"/>
      </w:divBdr>
    </w:div>
    <w:div w:id="451049478">
      <w:bodyDiv w:val="1"/>
      <w:marLeft w:val="0"/>
      <w:marRight w:val="0"/>
      <w:marTop w:val="0"/>
      <w:marBottom w:val="0"/>
      <w:divBdr>
        <w:top w:val="none" w:sz="0" w:space="0" w:color="auto"/>
        <w:left w:val="none" w:sz="0" w:space="0" w:color="auto"/>
        <w:bottom w:val="none" w:sz="0" w:space="0" w:color="auto"/>
        <w:right w:val="none" w:sz="0" w:space="0" w:color="auto"/>
      </w:divBdr>
    </w:div>
    <w:div w:id="456414519">
      <w:bodyDiv w:val="1"/>
      <w:marLeft w:val="0"/>
      <w:marRight w:val="0"/>
      <w:marTop w:val="0"/>
      <w:marBottom w:val="0"/>
      <w:divBdr>
        <w:top w:val="none" w:sz="0" w:space="0" w:color="auto"/>
        <w:left w:val="none" w:sz="0" w:space="0" w:color="auto"/>
        <w:bottom w:val="none" w:sz="0" w:space="0" w:color="auto"/>
        <w:right w:val="none" w:sz="0" w:space="0" w:color="auto"/>
      </w:divBdr>
    </w:div>
    <w:div w:id="474687695">
      <w:bodyDiv w:val="1"/>
      <w:marLeft w:val="0"/>
      <w:marRight w:val="0"/>
      <w:marTop w:val="0"/>
      <w:marBottom w:val="0"/>
      <w:divBdr>
        <w:top w:val="none" w:sz="0" w:space="0" w:color="auto"/>
        <w:left w:val="none" w:sz="0" w:space="0" w:color="auto"/>
        <w:bottom w:val="none" w:sz="0" w:space="0" w:color="auto"/>
        <w:right w:val="none" w:sz="0" w:space="0" w:color="auto"/>
      </w:divBdr>
    </w:div>
    <w:div w:id="494492856">
      <w:bodyDiv w:val="1"/>
      <w:marLeft w:val="0"/>
      <w:marRight w:val="0"/>
      <w:marTop w:val="0"/>
      <w:marBottom w:val="0"/>
      <w:divBdr>
        <w:top w:val="none" w:sz="0" w:space="0" w:color="auto"/>
        <w:left w:val="none" w:sz="0" w:space="0" w:color="auto"/>
        <w:bottom w:val="none" w:sz="0" w:space="0" w:color="auto"/>
        <w:right w:val="none" w:sz="0" w:space="0" w:color="auto"/>
      </w:divBdr>
    </w:div>
    <w:div w:id="505484166">
      <w:bodyDiv w:val="1"/>
      <w:marLeft w:val="0"/>
      <w:marRight w:val="0"/>
      <w:marTop w:val="0"/>
      <w:marBottom w:val="0"/>
      <w:divBdr>
        <w:top w:val="none" w:sz="0" w:space="0" w:color="auto"/>
        <w:left w:val="none" w:sz="0" w:space="0" w:color="auto"/>
        <w:bottom w:val="none" w:sz="0" w:space="0" w:color="auto"/>
        <w:right w:val="none" w:sz="0" w:space="0" w:color="auto"/>
      </w:divBdr>
    </w:div>
    <w:div w:id="511267331">
      <w:bodyDiv w:val="1"/>
      <w:marLeft w:val="0"/>
      <w:marRight w:val="0"/>
      <w:marTop w:val="0"/>
      <w:marBottom w:val="0"/>
      <w:divBdr>
        <w:top w:val="none" w:sz="0" w:space="0" w:color="auto"/>
        <w:left w:val="none" w:sz="0" w:space="0" w:color="auto"/>
        <w:bottom w:val="none" w:sz="0" w:space="0" w:color="auto"/>
        <w:right w:val="none" w:sz="0" w:space="0" w:color="auto"/>
      </w:divBdr>
    </w:div>
    <w:div w:id="521280484">
      <w:bodyDiv w:val="1"/>
      <w:marLeft w:val="0"/>
      <w:marRight w:val="0"/>
      <w:marTop w:val="0"/>
      <w:marBottom w:val="0"/>
      <w:divBdr>
        <w:top w:val="none" w:sz="0" w:space="0" w:color="auto"/>
        <w:left w:val="none" w:sz="0" w:space="0" w:color="auto"/>
        <w:bottom w:val="none" w:sz="0" w:space="0" w:color="auto"/>
        <w:right w:val="none" w:sz="0" w:space="0" w:color="auto"/>
      </w:divBdr>
    </w:div>
    <w:div w:id="559287160">
      <w:bodyDiv w:val="1"/>
      <w:marLeft w:val="0"/>
      <w:marRight w:val="0"/>
      <w:marTop w:val="0"/>
      <w:marBottom w:val="0"/>
      <w:divBdr>
        <w:top w:val="none" w:sz="0" w:space="0" w:color="auto"/>
        <w:left w:val="none" w:sz="0" w:space="0" w:color="auto"/>
        <w:bottom w:val="none" w:sz="0" w:space="0" w:color="auto"/>
        <w:right w:val="none" w:sz="0" w:space="0" w:color="auto"/>
      </w:divBdr>
    </w:div>
    <w:div w:id="573510832">
      <w:bodyDiv w:val="1"/>
      <w:marLeft w:val="0"/>
      <w:marRight w:val="0"/>
      <w:marTop w:val="0"/>
      <w:marBottom w:val="0"/>
      <w:divBdr>
        <w:top w:val="none" w:sz="0" w:space="0" w:color="auto"/>
        <w:left w:val="none" w:sz="0" w:space="0" w:color="auto"/>
        <w:bottom w:val="none" w:sz="0" w:space="0" w:color="auto"/>
        <w:right w:val="none" w:sz="0" w:space="0" w:color="auto"/>
      </w:divBdr>
    </w:div>
    <w:div w:id="574509610">
      <w:bodyDiv w:val="1"/>
      <w:marLeft w:val="0"/>
      <w:marRight w:val="0"/>
      <w:marTop w:val="0"/>
      <w:marBottom w:val="0"/>
      <w:divBdr>
        <w:top w:val="none" w:sz="0" w:space="0" w:color="auto"/>
        <w:left w:val="none" w:sz="0" w:space="0" w:color="auto"/>
        <w:bottom w:val="none" w:sz="0" w:space="0" w:color="auto"/>
        <w:right w:val="none" w:sz="0" w:space="0" w:color="auto"/>
      </w:divBdr>
    </w:div>
    <w:div w:id="581571192">
      <w:bodyDiv w:val="1"/>
      <w:marLeft w:val="0"/>
      <w:marRight w:val="0"/>
      <w:marTop w:val="0"/>
      <w:marBottom w:val="0"/>
      <w:divBdr>
        <w:top w:val="none" w:sz="0" w:space="0" w:color="auto"/>
        <w:left w:val="none" w:sz="0" w:space="0" w:color="auto"/>
        <w:bottom w:val="none" w:sz="0" w:space="0" w:color="auto"/>
        <w:right w:val="none" w:sz="0" w:space="0" w:color="auto"/>
      </w:divBdr>
    </w:div>
    <w:div w:id="591399990">
      <w:bodyDiv w:val="1"/>
      <w:marLeft w:val="0"/>
      <w:marRight w:val="0"/>
      <w:marTop w:val="0"/>
      <w:marBottom w:val="0"/>
      <w:divBdr>
        <w:top w:val="none" w:sz="0" w:space="0" w:color="auto"/>
        <w:left w:val="none" w:sz="0" w:space="0" w:color="auto"/>
        <w:bottom w:val="none" w:sz="0" w:space="0" w:color="auto"/>
        <w:right w:val="none" w:sz="0" w:space="0" w:color="auto"/>
      </w:divBdr>
    </w:div>
    <w:div w:id="596718093">
      <w:bodyDiv w:val="1"/>
      <w:marLeft w:val="0"/>
      <w:marRight w:val="0"/>
      <w:marTop w:val="0"/>
      <w:marBottom w:val="0"/>
      <w:divBdr>
        <w:top w:val="none" w:sz="0" w:space="0" w:color="auto"/>
        <w:left w:val="none" w:sz="0" w:space="0" w:color="auto"/>
        <w:bottom w:val="none" w:sz="0" w:space="0" w:color="auto"/>
        <w:right w:val="none" w:sz="0" w:space="0" w:color="auto"/>
      </w:divBdr>
    </w:div>
    <w:div w:id="618412703">
      <w:bodyDiv w:val="1"/>
      <w:marLeft w:val="0"/>
      <w:marRight w:val="0"/>
      <w:marTop w:val="0"/>
      <w:marBottom w:val="0"/>
      <w:divBdr>
        <w:top w:val="none" w:sz="0" w:space="0" w:color="auto"/>
        <w:left w:val="none" w:sz="0" w:space="0" w:color="auto"/>
        <w:bottom w:val="none" w:sz="0" w:space="0" w:color="auto"/>
        <w:right w:val="none" w:sz="0" w:space="0" w:color="auto"/>
      </w:divBdr>
    </w:div>
    <w:div w:id="621109109">
      <w:bodyDiv w:val="1"/>
      <w:marLeft w:val="0"/>
      <w:marRight w:val="0"/>
      <w:marTop w:val="0"/>
      <w:marBottom w:val="0"/>
      <w:divBdr>
        <w:top w:val="none" w:sz="0" w:space="0" w:color="auto"/>
        <w:left w:val="none" w:sz="0" w:space="0" w:color="auto"/>
        <w:bottom w:val="none" w:sz="0" w:space="0" w:color="auto"/>
        <w:right w:val="none" w:sz="0" w:space="0" w:color="auto"/>
      </w:divBdr>
    </w:div>
    <w:div w:id="621501809">
      <w:bodyDiv w:val="1"/>
      <w:marLeft w:val="0"/>
      <w:marRight w:val="0"/>
      <w:marTop w:val="0"/>
      <w:marBottom w:val="0"/>
      <w:divBdr>
        <w:top w:val="none" w:sz="0" w:space="0" w:color="auto"/>
        <w:left w:val="none" w:sz="0" w:space="0" w:color="auto"/>
        <w:bottom w:val="none" w:sz="0" w:space="0" w:color="auto"/>
        <w:right w:val="none" w:sz="0" w:space="0" w:color="auto"/>
      </w:divBdr>
    </w:div>
    <w:div w:id="630743768">
      <w:bodyDiv w:val="1"/>
      <w:marLeft w:val="0"/>
      <w:marRight w:val="0"/>
      <w:marTop w:val="0"/>
      <w:marBottom w:val="0"/>
      <w:divBdr>
        <w:top w:val="none" w:sz="0" w:space="0" w:color="auto"/>
        <w:left w:val="none" w:sz="0" w:space="0" w:color="auto"/>
        <w:bottom w:val="none" w:sz="0" w:space="0" w:color="auto"/>
        <w:right w:val="none" w:sz="0" w:space="0" w:color="auto"/>
      </w:divBdr>
    </w:div>
    <w:div w:id="637880259">
      <w:bodyDiv w:val="1"/>
      <w:marLeft w:val="0"/>
      <w:marRight w:val="0"/>
      <w:marTop w:val="0"/>
      <w:marBottom w:val="0"/>
      <w:divBdr>
        <w:top w:val="none" w:sz="0" w:space="0" w:color="auto"/>
        <w:left w:val="none" w:sz="0" w:space="0" w:color="auto"/>
        <w:bottom w:val="none" w:sz="0" w:space="0" w:color="auto"/>
        <w:right w:val="none" w:sz="0" w:space="0" w:color="auto"/>
      </w:divBdr>
    </w:div>
    <w:div w:id="646740792">
      <w:bodyDiv w:val="1"/>
      <w:marLeft w:val="0"/>
      <w:marRight w:val="0"/>
      <w:marTop w:val="0"/>
      <w:marBottom w:val="0"/>
      <w:divBdr>
        <w:top w:val="none" w:sz="0" w:space="0" w:color="auto"/>
        <w:left w:val="none" w:sz="0" w:space="0" w:color="auto"/>
        <w:bottom w:val="none" w:sz="0" w:space="0" w:color="auto"/>
        <w:right w:val="none" w:sz="0" w:space="0" w:color="auto"/>
      </w:divBdr>
    </w:div>
    <w:div w:id="652176130">
      <w:bodyDiv w:val="1"/>
      <w:marLeft w:val="0"/>
      <w:marRight w:val="0"/>
      <w:marTop w:val="0"/>
      <w:marBottom w:val="0"/>
      <w:divBdr>
        <w:top w:val="none" w:sz="0" w:space="0" w:color="auto"/>
        <w:left w:val="none" w:sz="0" w:space="0" w:color="auto"/>
        <w:bottom w:val="none" w:sz="0" w:space="0" w:color="auto"/>
        <w:right w:val="none" w:sz="0" w:space="0" w:color="auto"/>
      </w:divBdr>
    </w:div>
    <w:div w:id="657424339">
      <w:bodyDiv w:val="1"/>
      <w:marLeft w:val="0"/>
      <w:marRight w:val="0"/>
      <w:marTop w:val="0"/>
      <w:marBottom w:val="0"/>
      <w:divBdr>
        <w:top w:val="none" w:sz="0" w:space="0" w:color="auto"/>
        <w:left w:val="none" w:sz="0" w:space="0" w:color="auto"/>
        <w:bottom w:val="none" w:sz="0" w:space="0" w:color="auto"/>
        <w:right w:val="none" w:sz="0" w:space="0" w:color="auto"/>
      </w:divBdr>
    </w:div>
    <w:div w:id="681246764">
      <w:bodyDiv w:val="1"/>
      <w:marLeft w:val="0"/>
      <w:marRight w:val="0"/>
      <w:marTop w:val="0"/>
      <w:marBottom w:val="0"/>
      <w:divBdr>
        <w:top w:val="none" w:sz="0" w:space="0" w:color="auto"/>
        <w:left w:val="none" w:sz="0" w:space="0" w:color="auto"/>
        <w:bottom w:val="none" w:sz="0" w:space="0" w:color="auto"/>
        <w:right w:val="none" w:sz="0" w:space="0" w:color="auto"/>
      </w:divBdr>
    </w:div>
    <w:div w:id="689992376">
      <w:bodyDiv w:val="1"/>
      <w:marLeft w:val="0"/>
      <w:marRight w:val="0"/>
      <w:marTop w:val="0"/>
      <w:marBottom w:val="0"/>
      <w:divBdr>
        <w:top w:val="none" w:sz="0" w:space="0" w:color="auto"/>
        <w:left w:val="none" w:sz="0" w:space="0" w:color="auto"/>
        <w:bottom w:val="none" w:sz="0" w:space="0" w:color="auto"/>
        <w:right w:val="none" w:sz="0" w:space="0" w:color="auto"/>
      </w:divBdr>
    </w:div>
    <w:div w:id="729957819">
      <w:bodyDiv w:val="1"/>
      <w:marLeft w:val="0"/>
      <w:marRight w:val="0"/>
      <w:marTop w:val="0"/>
      <w:marBottom w:val="0"/>
      <w:divBdr>
        <w:top w:val="none" w:sz="0" w:space="0" w:color="auto"/>
        <w:left w:val="none" w:sz="0" w:space="0" w:color="auto"/>
        <w:bottom w:val="none" w:sz="0" w:space="0" w:color="auto"/>
        <w:right w:val="none" w:sz="0" w:space="0" w:color="auto"/>
      </w:divBdr>
    </w:div>
    <w:div w:id="751388905">
      <w:bodyDiv w:val="1"/>
      <w:marLeft w:val="0"/>
      <w:marRight w:val="0"/>
      <w:marTop w:val="0"/>
      <w:marBottom w:val="0"/>
      <w:divBdr>
        <w:top w:val="none" w:sz="0" w:space="0" w:color="auto"/>
        <w:left w:val="none" w:sz="0" w:space="0" w:color="auto"/>
        <w:bottom w:val="none" w:sz="0" w:space="0" w:color="auto"/>
        <w:right w:val="none" w:sz="0" w:space="0" w:color="auto"/>
      </w:divBdr>
    </w:div>
    <w:div w:id="764571603">
      <w:bodyDiv w:val="1"/>
      <w:marLeft w:val="0"/>
      <w:marRight w:val="0"/>
      <w:marTop w:val="0"/>
      <w:marBottom w:val="0"/>
      <w:divBdr>
        <w:top w:val="none" w:sz="0" w:space="0" w:color="auto"/>
        <w:left w:val="none" w:sz="0" w:space="0" w:color="auto"/>
        <w:bottom w:val="none" w:sz="0" w:space="0" w:color="auto"/>
        <w:right w:val="none" w:sz="0" w:space="0" w:color="auto"/>
      </w:divBdr>
    </w:div>
    <w:div w:id="767391890">
      <w:bodyDiv w:val="1"/>
      <w:marLeft w:val="0"/>
      <w:marRight w:val="0"/>
      <w:marTop w:val="0"/>
      <w:marBottom w:val="0"/>
      <w:divBdr>
        <w:top w:val="none" w:sz="0" w:space="0" w:color="auto"/>
        <w:left w:val="none" w:sz="0" w:space="0" w:color="auto"/>
        <w:bottom w:val="none" w:sz="0" w:space="0" w:color="auto"/>
        <w:right w:val="none" w:sz="0" w:space="0" w:color="auto"/>
      </w:divBdr>
    </w:div>
    <w:div w:id="785852198">
      <w:bodyDiv w:val="1"/>
      <w:marLeft w:val="0"/>
      <w:marRight w:val="0"/>
      <w:marTop w:val="0"/>
      <w:marBottom w:val="0"/>
      <w:divBdr>
        <w:top w:val="none" w:sz="0" w:space="0" w:color="auto"/>
        <w:left w:val="none" w:sz="0" w:space="0" w:color="auto"/>
        <w:bottom w:val="none" w:sz="0" w:space="0" w:color="auto"/>
        <w:right w:val="none" w:sz="0" w:space="0" w:color="auto"/>
      </w:divBdr>
    </w:div>
    <w:div w:id="794494085">
      <w:bodyDiv w:val="1"/>
      <w:marLeft w:val="0"/>
      <w:marRight w:val="0"/>
      <w:marTop w:val="0"/>
      <w:marBottom w:val="0"/>
      <w:divBdr>
        <w:top w:val="none" w:sz="0" w:space="0" w:color="auto"/>
        <w:left w:val="none" w:sz="0" w:space="0" w:color="auto"/>
        <w:bottom w:val="none" w:sz="0" w:space="0" w:color="auto"/>
        <w:right w:val="none" w:sz="0" w:space="0" w:color="auto"/>
      </w:divBdr>
    </w:div>
    <w:div w:id="797841932">
      <w:bodyDiv w:val="1"/>
      <w:marLeft w:val="0"/>
      <w:marRight w:val="0"/>
      <w:marTop w:val="0"/>
      <w:marBottom w:val="0"/>
      <w:divBdr>
        <w:top w:val="none" w:sz="0" w:space="0" w:color="auto"/>
        <w:left w:val="none" w:sz="0" w:space="0" w:color="auto"/>
        <w:bottom w:val="none" w:sz="0" w:space="0" w:color="auto"/>
        <w:right w:val="none" w:sz="0" w:space="0" w:color="auto"/>
      </w:divBdr>
    </w:div>
    <w:div w:id="820657918">
      <w:bodyDiv w:val="1"/>
      <w:marLeft w:val="0"/>
      <w:marRight w:val="0"/>
      <w:marTop w:val="0"/>
      <w:marBottom w:val="0"/>
      <w:divBdr>
        <w:top w:val="none" w:sz="0" w:space="0" w:color="auto"/>
        <w:left w:val="none" w:sz="0" w:space="0" w:color="auto"/>
        <w:bottom w:val="none" w:sz="0" w:space="0" w:color="auto"/>
        <w:right w:val="none" w:sz="0" w:space="0" w:color="auto"/>
      </w:divBdr>
    </w:div>
    <w:div w:id="846092581">
      <w:bodyDiv w:val="1"/>
      <w:marLeft w:val="0"/>
      <w:marRight w:val="0"/>
      <w:marTop w:val="0"/>
      <w:marBottom w:val="0"/>
      <w:divBdr>
        <w:top w:val="none" w:sz="0" w:space="0" w:color="auto"/>
        <w:left w:val="none" w:sz="0" w:space="0" w:color="auto"/>
        <w:bottom w:val="none" w:sz="0" w:space="0" w:color="auto"/>
        <w:right w:val="none" w:sz="0" w:space="0" w:color="auto"/>
      </w:divBdr>
    </w:div>
    <w:div w:id="846864072">
      <w:bodyDiv w:val="1"/>
      <w:marLeft w:val="0"/>
      <w:marRight w:val="0"/>
      <w:marTop w:val="0"/>
      <w:marBottom w:val="0"/>
      <w:divBdr>
        <w:top w:val="none" w:sz="0" w:space="0" w:color="auto"/>
        <w:left w:val="none" w:sz="0" w:space="0" w:color="auto"/>
        <w:bottom w:val="none" w:sz="0" w:space="0" w:color="auto"/>
        <w:right w:val="none" w:sz="0" w:space="0" w:color="auto"/>
      </w:divBdr>
    </w:div>
    <w:div w:id="852574633">
      <w:bodyDiv w:val="1"/>
      <w:marLeft w:val="0"/>
      <w:marRight w:val="0"/>
      <w:marTop w:val="0"/>
      <w:marBottom w:val="0"/>
      <w:divBdr>
        <w:top w:val="none" w:sz="0" w:space="0" w:color="auto"/>
        <w:left w:val="none" w:sz="0" w:space="0" w:color="auto"/>
        <w:bottom w:val="none" w:sz="0" w:space="0" w:color="auto"/>
        <w:right w:val="none" w:sz="0" w:space="0" w:color="auto"/>
      </w:divBdr>
    </w:div>
    <w:div w:id="855732274">
      <w:bodyDiv w:val="1"/>
      <w:marLeft w:val="0"/>
      <w:marRight w:val="0"/>
      <w:marTop w:val="0"/>
      <w:marBottom w:val="0"/>
      <w:divBdr>
        <w:top w:val="none" w:sz="0" w:space="0" w:color="auto"/>
        <w:left w:val="none" w:sz="0" w:space="0" w:color="auto"/>
        <w:bottom w:val="none" w:sz="0" w:space="0" w:color="auto"/>
        <w:right w:val="none" w:sz="0" w:space="0" w:color="auto"/>
      </w:divBdr>
    </w:div>
    <w:div w:id="866988977">
      <w:bodyDiv w:val="1"/>
      <w:marLeft w:val="0"/>
      <w:marRight w:val="0"/>
      <w:marTop w:val="0"/>
      <w:marBottom w:val="0"/>
      <w:divBdr>
        <w:top w:val="none" w:sz="0" w:space="0" w:color="auto"/>
        <w:left w:val="none" w:sz="0" w:space="0" w:color="auto"/>
        <w:bottom w:val="none" w:sz="0" w:space="0" w:color="auto"/>
        <w:right w:val="none" w:sz="0" w:space="0" w:color="auto"/>
      </w:divBdr>
    </w:div>
    <w:div w:id="877353389">
      <w:bodyDiv w:val="1"/>
      <w:marLeft w:val="0"/>
      <w:marRight w:val="0"/>
      <w:marTop w:val="0"/>
      <w:marBottom w:val="0"/>
      <w:divBdr>
        <w:top w:val="none" w:sz="0" w:space="0" w:color="auto"/>
        <w:left w:val="none" w:sz="0" w:space="0" w:color="auto"/>
        <w:bottom w:val="none" w:sz="0" w:space="0" w:color="auto"/>
        <w:right w:val="none" w:sz="0" w:space="0" w:color="auto"/>
      </w:divBdr>
    </w:div>
    <w:div w:id="915894172">
      <w:bodyDiv w:val="1"/>
      <w:marLeft w:val="0"/>
      <w:marRight w:val="0"/>
      <w:marTop w:val="0"/>
      <w:marBottom w:val="0"/>
      <w:divBdr>
        <w:top w:val="none" w:sz="0" w:space="0" w:color="auto"/>
        <w:left w:val="none" w:sz="0" w:space="0" w:color="auto"/>
        <w:bottom w:val="none" w:sz="0" w:space="0" w:color="auto"/>
        <w:right w:val="none" w:sz="0" w:space="0" w:color="auto"/>
      </w:divBdr>
    </w:div>
    <w:div w:id="919366107">
      <w:bodyDiv w:val="1"/>
      <w:marLeft w:val="0"/>
      <w:marRight w:val="0"/>
      <w:marTop w:val="0"/>
      <w:marBottom w:val="0"/>
      <w:divBdr>
        <w:top w:val="none" w:sz="0" w:space="0" w:color="auto"/>
        <w:left w:val="none" w:sz="0" w:space="0" w:color="auto"/>
        <w:bottom w:val="none" w:sz="0" w:space="0" w:color="auto"/>
        <w:right w:val="none" w:sz="0" w:space="0" w:color="auto"/>
      </w:divBdr>
    </w:div>
    <w:div w:id="932322585">
      <w:bodyDiv w:val="1"/>
      <w:marLeft w:val="0"/>
      <w:marRight w:val="0"/>
      <w:marTop w:val="0"/>
      <w:marBottom w:val="0"/>
      <w:divBdr>
        <w:top w:val="none" w:sz="0" w:space="0" w:color="auto"/>
        <w:left w:val="none" w:sz="0" w:space="0" w:color="auto"/>
        <w:bottom w:val="none" w:sz="0" w:space="0" w:color="auto"/>
        <w:right w:val="none" w:sz="0" w:space="0" w:color="auto"/>
      </w:divBdr>
    </w:div>
    <w:div w:id="935409882">
      <w:bodyDiv w:val="1"/>
      <w:marLeft w:val="0"/>
      <w:marRight w:val="0"/>
      <w:marTop w:val="0"/>
      <w:marBottom w:val="0"/>
      <w:divBdr>
        <w:top w:val="none" w:sz="0" w:space="0" w:color="auto"/>
        <w:left w:val="none" w:sz="0" w:space="0" w:color="auto"/>
        <w:bottom w:val="none" w:sz="0" w:space="0" w:color="auto"/>
        <w:right w:val="none" w:sz="0" w:space="0" w:color="auto"/>
      </w:divBdr>
    </w:div>
    <w:div w:id="941913223">
      <w:bodyDiv w:val="1"/>
      <w:marLeft w:val="0"/>
      <w:marRight w:val="0"/>
      <w:marTop w:val="0"/>
      <w:marBottom w:val="0"/>
      <w:divBdr>
        <w:top w:val="none" w:sz="0" w:space="0" w:color="auto"/>
        <w:left w:val="none" w:sz="0" w:space="0" w:color="auto"/>
        <w:bottom w:val="none" w:sz="0" w:space="0" w:color="auto"/>
        <w:right w:val="none" w:sz="0" w:space="0" w:color="auto"/>
      </w:divBdr>
    </w:div>
    <w:div w:id="942225565">
      <w:bodyDiv w:val="1"/>
      <w:marLeft w:val="0"/>
      <w:marRight w:val="0"/>
      <w:marTop w:val="0"/>
      <w:marBottom w:val="0"/>
      <w:divBdr>
        <w:top w:val="none" w:sz="0" w:space="0" w:color="auto"/>
        <w:left w:val="none" w:sz="0" w:space="0" w:color="auto"/>
        <w:bottom w:val="none" w:sz="0" w:space="0" w:color="auto"/>
        <w:right w:val="none" w:sz="0" w:space="0" w:color="auto"/>
      </w:divBdr>
    </w:div>
    <w:div w:id="944121071">
      <w:bodyDiv w:val="1"/>
      <w:marLeft w:val="0"/>
      <w:marRight w:val="0"/>
      <w:marTop w:val="0"/>
      <w:marBottom w:val="0"/>
      <w:divBdr>
        <w:top w:val="none" w:sz="0" w:space="0" w:color="auto"/>
        <w:left w:val="none" w:sz="0" w:space="0" w:color="auto"/>
        <w:bottom w:val="none" w:sz="0" w:space="0" w:color="auto"/>
        <w:right w:val="none" w:sz="0" w:space="0" w:color="auto"/>
      </w:divBdr>
    </w:div>
    <w:div w:id="946542163">
      <w:bodyDiv w:val="1"/>
      <w:marLeft w:val="0"/>
      <w:marRight w:val="0"/>
      <w:marTop w:val="0"/>
      <w:marBottom w:val="0"/>
      <w:divBdr>
        <w:top w:val="none" w:sz="0" w:space="0" w:color="auto"/>
        <w:left w:val="none" w:sz="0" w:space="0" w:color="auto"/>
        <w:bottom w:val="none" w:sz="0" w:space="0" w:color="auto"/>
        <w:right w:val="none" w:sz="0" w:space="0" w:color="auto"/>
      </w:divBdr>
    </w:div>
    <w:div w:id="954170674">
      <w:bodyDiv w:val="1"/>
      <w:marLeft w:val="0"/>
      <w:marRight w:val="0"/>
      <w:marTop w:val="0"/>
      <w:marBottom w:val="0"/>
      <w:divBdr>
        <w:top w:val="none" w:sz="0" w:space="0" w:color="auto"/>
        <w:left w:val="none" w:sz="0" w:space="0" w:color="auto"/>
        <w:bottom w:val="none" w:sz="0" w:space="0" w:color="auto"/>
        <w:right w:val="none" w:sz="0" w:space="0" w:color="auto"/>
      </w:divBdr>
    </w:div>
    <w:div w:id="962468471">
      <w:bodyDiv w:val="1"/>
      <w:marLeft w:val="0"/>
      <w:marRight w:val="0"/>
      <w:marTop w:val="0"/>
      <w:marBottom w:val="0"/>
      <w:divBdr>
        <w:top w:val="none" w:sz="0" w:space="0" w:color="auto"/>
        <w:left w:val="none" w:sz="0" w:space="0" w:color="auto"/>
        <w:bottom w:val="none" w:sz="0" w:space="0" w:color="auto"/>
        <w:right w:val="none" w:sz="0" w:space="0" w:color="auto"/>
      </w:divBdr>
    </w:div>
    <w:div w:id="963930132">
      <w:bodyDiv w:val="1"/>
      <w:marLeft w:val="0"/>
      <w:marRight w:val="0"/>
      <w:marTop w:val="0"/>
      <w:marBottom w:val="0"/>
      <w:divBdr>
        <w:top w:val="none" w:sz="0" w:space="0" w:color="auto"/>
        <w:left w:val="none" w:sz="0" w:space="0" w:color="auto"/>
        <w:bottom w:val="none" w:sz="0" w:space="0" w:color="auto"/>
        <w:right w:val="none" w:sz="0" w:space="0" w:color="auto"/>
      </w:divBdr>
    </w:div>
    <w:div w:id="967973079">
      <w:bodyDiv w:val="1"/>
      <w:marLeft w:val="0"/>
      <w:marRight w:val="0"/>
      <w:marTop w:val="0"/>
      <w:marBottom w:val="0"/>
      <w:divBdr>
        <w:top w:val="none" w:sz="0" w:space="0" w:color="auto"/>
        <w:left w:val="none" w:sz="0" w:space="0" w:color="auto"/>
        <w:bottom w:val="none" w:sz="0" w:space="0" w:color="auto"/>
        <w:right w:val="none" w:sz="0" w:space="0" w:color="auto"/>
      </w:divBdr>
    </w:div>
    <w:div w:id="1010838726">
      <w:bodyDiv w:val="1"/>
      <w:marLeft w:val="0"/>
      <w:marRight w:val="0"/>
      <w:marTop w:val="0"/>
      <w:marBottom w:val="0"/>
      <w:divBdr>
        <w:top w:val="none" w:sz="0" w:space="0" w:color="auto"/>
        <w:left w:val="none" w:sz="0" w:space="0" w:color="auto"/>
        <w:bottom w:val="none" w:sz="0" w:space="0" w:color="auto"/>
        <w:right w:val="none" w:sz="0" w:space="0" w:color="auto"/>
      </w:divBdr>
    </w:div>
    <w:div w:id="1030109522">
      <w:bodyDiv w:val="1"/>
      <w:marLeft w:val="0"/>
      <w:marRight w:val="0"/>
      <w:marTop w:val="0"/>
      <w:marBottom w:val="0"/>
      <w:divBdr>
        <w:top w:val="none" w:sz="0" w:space="0" w:color="auto"/>
        <w:left w:val="none" w:sz="0" w:space="0" w:color="auto"/>
        <w:bottom w:val="none" w:sz="0" w:space="0" w:color="auto"/>
        <w:right w:val="none" w:sz="0" w:space="0" w:color="auto"/>
      </w:divBdr>
    </w:div>
    <w:div w:id="1030296773">
      <w:bodyDiv w:val="1"/>
      <w:marLeft w:val="0"/>
      <w:marRight w:val="0"/>
      <w:marTop w:val="0"/>
      <w:marBottom w:val="0"/>
      <w:divBdr>
        <w:top w:val="none" w:sz="0" w:space="0" w:color="auto"/>
        <w:left w:val="none" w:sz="0" w:space="0" w:color="auto"/>
        <w:bottom w:val="none" w:sz="0" w:space="0" w:color="auto"/>
        <w:right w:val="none" w:sz="0" w:space="0" w:color="auto"/>
      </w:divBdr>
    </w:div>
    <w:div w:id="1038436213">
      <w:bodyDiv w:val="1"/>
      <w:marLeft w:val="0"/>
      <w:marRight w:val="0"/>
      <w:marTop w:val="0"/>
      <w:marBottom w:val="0"/>
      <w:divBdr>
        <w:top w:val="none" w:sz="0" w:space="0" w:color="auto"/>
        <w:left w:val="none" w:sz="0" w:space="0" w:color="auto"/>
        <w:bottom w:val="none" w:sz="0" w:space="0" w:color="auto"/>
        <w:right w:val="none" w:sz="0" w:space="0" w:color="auto"/>
      </w:divBdr>
    </w:div>
    <w:div w:id="1049113227">
      <w:bodyDiv w:val="1"/>
      <w:marLeft w:val="0"/>
      <w:marRight w:val="0"/>
      <w:marTop w:val="0"/>
      <w:marBottom w:val="0"/>
      <w:divBdr>
        <w:top w:val="none" w:sz="0" w:space="0" w:color="auto"/>
        <w:left w:val="none" w:sz="0" w:space="0" w:color="auto"/>
        <w:bottom w:val="none" w:sz="0" w:space="0" w:color="auto"/>
        <w:right w:val="none" w:sz="0" w:space="0" w:color="auto"/>
      </w:divBdr>
    </w:div>
    <w:div w:id="1069353162">
      <w:bodyDiv w:val="1"/>
      <w:marLeft w:val="0"/>
      <w:marRight w:val="0"/>
      <w:marTop w:val="0"/>
      <w:marBottom w:val="0"/>
      <w:divBdr>
        <w:top w:val="none" w:sz="0" w:space="0" w:color="auto"/>
        <w:left w:val="none" w:sz="0" w:space="0" w:color="auto"/>
        <w:bottom w:val="none" w:sz="0" w:space="0" w:color="auto"/>
        <w:right w:val="none" w:sz="0" w:space="0" w:color="auto"/>
      </w:divBdr>
    </w:div>
    <w:div w:id="1113596394">
      <w:bodyDiv w:val="1"/>
      <w:marLeft w:val="0"/>
      <w:marRight w:val="0"/>
      <w:marTop w:val="0"/>
      <w:marBottom w:val="0"/>
      <w:divBdr>
        <w:top w:val="none" w:sz="0" w:space="0" w:color="auto"/>
        <w:left w:val="none" w:sz="0" w:space="0" w:color="auto"/>
        <w:bottom w:val="none" w:sz="0" w:space="0" w:color="auto"/>
        <w:right w:val="none" w:sz="0" w:space="0" w:color="auto"/>
      </w:divBdr>
    </w:div>
    <w:div w:id="1124732913">
      <w:bodyDiv w:val="1"/>
      <w:marLeft w:val="0"/>
      <w:marRight w:val="0"/>
      <w:marTop w:val="0"/>
      <w:marBottom w:val="0"/>
      <w:divBdr>
        <w:top w:val="none" w:sz="0" w:space="0" w:color="auto"/>
        <w:left w:val="none" w:sz="0" w:space="0" w:color="auto"/>
        <w:bottom w:val="none" w:sz="0" w:space="0" w:color="auto"/>
        <w:right w:val="none" w:sz="0" w:space="0" w:color="auto"/>
      </w:divBdr>
    </w:div>
    <w:div w:id="1145395534">
      <w:bodyDiv w:val="1"/>
      <w:marLeft w:val="0"/>
      <w:marRight w:val="0"/>
      <w:marTop w:val="0"/>
      <w:marBottom w:val="0"/>
      <w:divBdr>
        <w:top w:val="none" w:sz="0" w:space="0" w:color="auto"/>
        <w:left w:val="none" w:sz="0" w:space="0" w:color="auto"/>
        <w:bottom w:val="none" w:sz="0" w:space="0" w:color="auto"/>
        <w:right w:val="none" w:sz="0" w:space="0" w:color="auto"/>
      </w:divBdr>
    </w:div>
    <w:div w:id="1148284104">
      <w:bodyDiv w:val="1"/>
      <w:marLeft w:val="0"/>
      <w:marRight w:val="0"/>
      <w:marTop w:val="0"/>
      <w:marBottom w:val="0"/>
      <w:divBdr>
        <w:top w:val="none" w:sz="0" w:space="0" w:color="auto"/>
        <w:left w:val="none" w:sz="0" w:space="0" w:color="auto"/>
        <w:bottom w:val="none" w:sz="0" w:space="0" w:color="auto"/>
        <w:right w:val="none" w:sz="0" w:space="0" w:color="auto"/>
      </w:divBdr>
    </w:div>
    <w:div w:id="1152602096">
      <w:bodyDiv w:val="1"/>
      <w:marLeft w:val="0"/>
      <w:marRight w:val="0"/>
      <w:marTop w:val="0"/>
      <w:marBottom w:val="0"/>
      <w:divBdr>
        <w:top w:val="none" w:sz="0" w:space="0" w:color="auto"/>
        <w:left w:val="none" w:sz="0" w:space="0" w:color="auto"/>
        <w:bottom w:val="none" w:sz="0" w:space="0" w:color="auto"/>
        <w:right w:val="none" w:sz="0" w:space="0" w:color="auto"/>
      </w:divBdr>
    </w:div>
    <w:div w:id="1153447780">
      <w:bodyDiv w:val="1"/>
      <w:marLeft w:val="0"/>
      <w:marRight w:val="0"/>
      <w:marTop w:val="0"/>
      <w:marBottom w:val="0"/>
      <w:divBdr>
        <w:top w:val="none" w:sz="0" w:space="0" w:color="auto"/>
        <w:left w:val="none" w:sz="0" w:space="0" w:color="auto"/>
        <w:bottom w:val="none" w:sz="0" w:space="0" w:color="auto"/>
        <w:right w:val="none" w:sz="0" w:space="0" w:color="auto"/>
      </w:divBdr>
    </w:div>
    <w:div w:id="1171406635">
      <w:bodyDiv w:val="1"/>
      <w:marLeft w:val="0"/>
      <w:marRight w:val="0"/>
      <w:marTop w:val="0"/>
      <w:marBottom w:val="0"/>
      <w:divBdr>
        <w:top w:val="none" w:sz="0" w:space="0" w:color="auto"/>
        <w:left w:val="none" w:sz="0" w:space="0" w:color="auto"/>
        <w:bottom w:val="none" w:sz="0" w:space="0" w:color="auto"/>
        <w:right w:val="none" w:sz="0" w:space="0" w:color="auto"/>
      </w:divBdr>
    </w:div>
    <w:div w:id="1188180709">
      <w:bodyDiv w:val="1"/>
      <w:marLeft w:val="0"/>
      <w:marRight w:val="0"/>
      <w:marTop w:val="0"/>
      <w:marBottom w:val="0"/>
      <w:divBdr>
        <w:top w:val="none" w:sz="0" w:space="0" w:color="auto"/>
        <w:left w:val="none" w:sz="0" w:space="0" w:color="auto"/>
        <w:bottom w:val="none" w:sz="0" w:space="0" w:color="auto"/>
        <w:right w:val="none" w:sz="0" w:space="0" w:color="auto"/>
      </w:divBdr>
    </w:div>
    <w:div w:id="1204709004">
      <w:bodyDiv w:val="1"/>
      <w:marLeft w:val="0"/>
      <w:marRight w:val="0"/>
      <w:marTop w:val="0"/>
      <w:marBottom w:val="0"/>
      <w:divBdr>
        <w:top w:val="none" w:sz="0" w:space="0" w:color="auto"/>
        <w:left w:val="none" w:sz="0" w:space="0" w:color="auto"/>
        <w:bottom w:val="none" w:sz="0" w:space="0" w:color="auto"/>
        <w:right w:val="none" w:sz="0" w:space="0" w:color="auto"/>
      </w:divBdr>
    </w:div>
    <w:div w:id="1204904708">
      <w:bodyDiv w:val="1"/>
      <w:marLeft w:val="0"/>
      <w:marRight w:val="0"/>
      <w:marTop w:val="0"/>
      <w:marBottom w:val="0"/>
      <w:divBdr>
        <w:top w:val="none" w:sz="0" w:space="0" w:color="auto"/>
        <w:left w:val="none" w:sz="0" w:space="0" w:color="auto"/>
        <w:bottom w:val="none" w:sz="0" w:space="0" w:color="auto"/>
        <w:right w:val="none" w:sz="0" w:space="0" w:color="auto"/>
      </w:divBdr>
    </w:div>
    <w:div w:id="1212696803">
      <w:bodyDiv w:val="1"/>
      <w:marLeft w:val="0"/>
      <w:marRight w:val="0"/>
      <w:marTop w:val="0"/>
      <w:marBottom w:val="0"/>
      <w:divBdr>
        <w:top w:val="none" w:sz="0" w:space="0" w:color="auto"/>
        <w:left w:val="none" w:sz="0" w:space="0" w:color="auto"/>
        <w:bottom w:val="none" w:sz="0" w:space="0" w:color="auto"/>
        <w:right w:val="none" w:sz="0" w:space="0" w:color="auto"/>
      </w:divBdr>
    </w:div>
    <w:div w:id="1227178568">
      <w:bodyDiv w:val="1"/>
      <w:marLeft w:val="0"/>
      <w:marRight w:val="0"/>
      <w:marTop w:val="0"/>
      <w:marBottom w:val="0"/>
      <w:divBdr>
        <w:top w:val="none" w:sz="0" w:space="0" w:color="auto"/>
        <w:left w:val="none" w:sz="0" w:space="0" w:color="auto"/>
        <w:bottom w:val="none" w:sz="0" w:space="0" w:color="auto"/>
        <w:right w:val="none" w:sz="0" w:space="0" w:color="auto"/>
      </w:divBdr>
    </w:div>
    <w:div w:id="1237740192">
      <w:bodyDiv w:val="1"/>
      <w:marLeft w:val="0"/>
      <w:marRight w:val="0"/>
      <w:marTop w:val="0"/>
      <w:marBottom w:val="0"/>
      <w:divBdr>
        <w:top w:val="none" w:sz="0" w:space="0" w:color="auto"/>
        <w:left w:val="none" w:sz="0" w:space="0" w:color="auto"/>
        <w:bottom w:val="none" w:sz="0" w:space="0" w:color="auto"/>
        <w:right w:val="none" w:sz="0" w:space="0" w:color="auto"/>
      </w:divBdr>
    </w:div>
    <w:div w:id="1259758302">
      <w:bodyDiv w:val="1"/>
      <w:marLeft w:val="0"/>
      <w:marRight w:val="0"/>
      <w:marTop w:val="0"/>
      <w:marBottom w:val="0"/>
      <w:divBdr>
        <w:top w:val="none" w:sz="0" w:space="0" w:color="auto"/>
        <w:left w:val="none" w:sz="0" w:space="0" w:color="auto"/>
        <w:bottom w:val="none" w:sz="0" w:space="0" w:color="auto"/>
        <w:right w:val="none" w:sz="0" w:space="0" w:color="auto"/>
      </w:divBdr>
    </w:div>
    <w:div w:id="1271083863">
      <w:bodyDiv w:val="1"/>
      <w:marLeft w:val="0"/>
      <w:marRight w:val="0"/>
      <w:marTop w:val="0"/>
      <w:marBottom w:val="0"/>
      <w:divBdr>
        <w:top w:val="none" w:sz="0" w:space="0" w:color="auto"/>
        <w:left w:val="none" w:sz="0" w:space="0" w:color="auto"/>
        <w:bottom w:val="none" w:sz="0" w:space="0" w:color="auto"/>
        <w:right w:val="none" w:sz="0" w:space="0" w:color="auto"/>
      </w:divBdr>
    </w:div>
    <w:div w:id="1277637269">
      <w:bodyDiv w:val="1"/>
      <w:marLeft w:val="0"/>
      <w:marRight w:val="0"/>
      <w:marTop w:val="0"/>
      <w:marBottom w:val="0"/>
      <w:divBdr>
        <w:top w:val="none" w:sz="0" w:space="0" w:color="auto"/>
        <w:left w:val="none" w:sz="0" w:space="0" w:color="auto"/>
        <w:bottom w:val="none" w:sz="0" w:space="0" w:color="auto"/>
        <w:right w:val="none" w:sz="0" w:space="0" w:color="auto"/>
      </w:divBdr>
    </w:div>
    <w:div w:id="1279878278">
      <w:bodyDiv w:val="1"/>
      <w:marLeft w:val="0"/>
      <w:marRight w:val="0"/>
      <w:marTop w:val="0"/>
      <w:marBottom w:val="0"/>
      <w:divBdr>
        <w:top w:val="none" w:sz="0" w:space="0" w:color="auto"/>
        <w:left w:val="none" w:sz="0" w:space="0" w:color="auto"/>
        <w:bottom w:val="none" w:sz="0" w:space="0" w:color="auto"/>
        <w:right w:val="none" w:sz="0" w:space="0" w:color="auto"/>
      </w:divBdr>
    </w:div>
    <w:div w:id="1295478933">
      <w:bodyDiv w:val="1"/>
      <w:marLeft w:val="0"/>
      <w:marRight w:val="0"/>
      <w:marTop w:val="0"/>
      <w:marBottom w:val="0"/>
      <w:divBdr>
        <w:top w:val="none" w:sz="0" w:space="0" w:color="auto"/>
        <w:left w:val="none" w:sz="0" w:space="0" w:color="auto"/>
        <w:bottom w:val="none" w:sz="0" w:space="0" w:color="auto"/>
        <w:right w:val="none" w:sz="0" w:space="0" w:color="auto"/>
      </w:divBdr>
    </w:div>
    <w:div w:id="1301229133">
      <w:bodyDiv w:val="1"/>
      <w:marLeft w:val="0"/>
      <w:marRight w:val="0"/>
      <w:marTop w:val="0"/>
      <w:marBottom w:val="0"/>
      <w:divBdr>
        <w:top w:val="none" w:sz="0" w:space="0" w:color="auto"/>
        <w:left w:val="none" w:sz="0" w:space="0" w:color="auto"/>
        <w:bottom w:val="none" w:sz="0" w:space="0" w:color="auto"/>
        <w:right w:val="none" w:sz="0" w:space="0" w:color="auto"/>
      </w:divBdr>
    </w:div>
    <w:div w:id="1330331344">
      <w:bodyDiv w:val="1"/>
      <w:marLeft w:val="0"/>
      <w:marRight w:val="0"/>
      <w:marTop w:val="0"/>
      <w:marBottom w:val="0"/>
      <w:divBdr>
        <w:top w:val="none" w:sz="0" w:space="0" w:color="auto"/>
        <w:left w:val="none" w:sz="0" w:space="0" w:color="auto"/>
        <w:bottom w:val="none" w:sz="0" w:space="0" w:color="auto"/>
        <w:right w:val="none" w:sz="0" w:space="0" w:color="auto"/>
      </w:divBdr>
    </w:div>
    <w:div w:id="1340498064">
      <w:bodyDiv w:val="1"/>
      <w:marLeft w:val="0"/>
      <w:marRight w:val="0"/>
      <w:marTop w:val="0"/>
      <w:marBottom w:val="0"/>
      <w:divBdr>
        <w:top w:val="none" w:sz="0" w:space="0" w:color="auto"/>
        <w:left w:val="none" w:sz="0" w:space="0" w:color="auto"/>
        <w:bottom w:val="none" w:sz="0" w:space="0" w:color="auto"/>
        <w:right w:val="none" w:sz="0" w:space="0" w:color="auto"/>
      </w:divBdr>
    </w:div>
    <w:div w:id="1343822263">
      <w:bodyDiv w:val="1"/>
      <w:marLeft w:val="0"/>
      <w:marRight w:val="0"/>
      <w:marTop w:val="0"/>
      <w:marBottom w:val="0"/>
      <w:divBdr>
        <w:top w:val="none" w:sz="0" w:space="0" w:color="auto"/>
        <w:left w:val="none" w:sz="0" w:space="0" w:color="auto"/>
        <w:bottom w:val="none" w:sz="0" w:space="0" w:color="auto"/>
        <w:right w:val="none" w:sz="0" w:space="0" w:color="auto"/>
      </w:divBdr>
    </w:div>
    <w:div w:id="1345594015">
      <w:bodyDiv w:val="1"/>
      <w:marLeft w:val="0"/>
      <w:marRight w:val="0"/>
      <w:marTop w:val="0"/>
      <w:marBottom w:val="0"/>
      <w:divBdr>
        <w:top w:val="none" w:sz="0" w:space="0" w:color="auto"/>
        <w:left w:val="none" w:sz="0" w:space="0" w:color="auto"/>
        <w:bottom w:val="none" w:sz="0" w:space="0" w:color="auto"/>
        <w:right w:val="none" w:sz="0" w:space="0" w:color="auto"/>
      </w:divBdr>
    </w:div>
    <w:div w:id="1355382452">
      <w:bodyDiv w:val="1"/>
      <w:marLeft w:val="0"/>
      <w:marRight w:val="0"/>
      <w:marTop w:val="0"/>
      <w:marBottom w:val="0"/>
      <w:divBdr>
        <w:top w:val="none" w:sz="0" w:space="0" w:color="auto"/>
        <w:left w:val="none" w:sz="0" w:space="0" w:color="auto"/>
        <w:bottom w:val="none" w:sz="0" w:space="0" w:color="auto"/>
        <w:right w:val="none" w:sz="0" w:space="0" w:color="auto"/>
      </w:divBdr>
    </w:div>
    <w:div w:id="1384671548">
      <w:bodyDiv w:val="1"/>
      <w:marLeft w:val="0"/>
      <w:marRight w:val="0"/>
      <w:marTop w:val="0"/>
      <w:marBottom w:val="0"/>
      <w:divBdr>
        <w:top w:val="none" w:sz="0" w:space="0" w:color="auto"/>
        <w:left w:val="none" w:sz="0" w:space="0" w:color="auto"/>
        <w:bottom w:val="none" w:sz="0" w:space="0" w:color="auto"/>
        <w:right w:val="none" w:sz="0" w:space="0" w:color="auto"/>
      </w:divBdr>
    </w:div>
    <w:div w:id="1385256953">
      <w:bodyDiv w:val="1"/>
      <w:marLeft w:val="0"/>
      <w:marRight w:val="0"/>
      <w:marTop w:val="0"/>
      <w:marBottom w:val="0"/>
      <w:divBdr>
        <w:top w:val="none" w:sz="0" w:space="0" w:color="auto"/>
        <w:left w:val="none" w:sz="0" w:space="0" w:color="auto"/>
        <w:bottom w:val="none" w:sz="0" w:space="0" w:color="auto"/>
        <w:right w:val="none" w:sz="0" w:space="0" w:color="auto"/>
      </w:divBdr>
    </w:div>
    <w:div w:id="1402946013">
      <w:bodyDiv w:val="1"/>
      <w:marLeft w:val="0"/>
      <w:marRight w:val="0"/>
      <w:marTop w:val="0"/>
      <w:marBottom w:val="0"/>
      <w:divBdr>
        <w:top w:val="none" w:sz="0" w:space="0" w:color="auto"/>
        <w:left w:val="none" w:sz="0" w:space="0" w:color="auto"/>
        <w:bottom w:val="none" w:sz="0" w:space="0" w:color="auto"/>
        <w:right w:val="none" w:sz="0" w:space="0" w:color="auto"/>
      </w:divBdr>
    </w:div>
    <w:div w:id="1403674857">
      <w:bodyDiv w:val="1"/>
      <w:marLeft w:val="0"/>
      <w:marRight w:val="0"/>
      <w:marTop w:val="0"/>
      <w:marBottom w:val="0"/>
      <w:divBdr>
        <w:top w:val="none" w:sz="0" w:space="0" w:color="auto"/>
        <w:left w:val="none" w:sz="0" w:space="0" w:color="auto"/>
        <w:bottom w:val="none" w:sz="0" w:space="0" w:color="auto"/>
        <w:right w:val="none" w:sz="0" w:space="0" w:color="auto"/>
      </w:divBdr>
    </w:div>
    <w:div w:id="1411778990">
      <w:bodyDiv w:val="1"/>
      <w:marLeft w:val="0"/>
      <w:marRight w:val="0"/>
      <w:marTop w:val="0"/>
      <w:marBottom w:val="0"/>
      <w:divBdr>
        <w:top w:val="none" w:sz="0" w:space="0" w:color="auto"/>
        <w:left w:val="none" w:sz="0" w:space="0" w:color="auto"/>
        <w:bottom w:val="none" w:sz="0" w:space="0" w:color="auto"/>
        <w:right w:val="none" w:sz="0" w:space="0" w:color="auto"/>
      </w:divBdr>
    </w:div>
    <w:div w:id="1423263721">
      <w:bodyDiv w:val="1"/>
      <w:marLeft w:val="0"/>
      <w:marRight w:val="0"/>
      <w:marTop w:val="0"/>
      <w:marBottom w:val="0"/>
      <w:divBdr>
        <w:top w:val="none" w:sz="0" w:space="0" w:color="auto"/>
        <w:left w:val="none" w:sz="0" w:space="0" w:color="auto"/>
        <w:bottom w:val="none" w:sz="0" w:space="0" w:color="auto"/>
        <w:right w:val="none" w:sz="0" w:space="0" w:color="auto"/>
      </w:divBdr>
    </w:div>
    <w:div w:id="1423380547">
      <w:bodyDiv w:val="1"/>
      <w:marLeft w:val="0"/>
      <w:marRight w:val="0"/>
      <w:marTop w:val="0"/>
      <w:marBottom w:val="0"/>
      <w:divBdr>
        <w:top w:val="none" w:sz="0" w:space="0" w:color="auto"/>
        <w:left w:val="none" w:sz="0" w:space="0" w:color="auto"/>
        <w:bottom w:val="none" w:sz="0" w:space="0" w:color="auto"/>
        <w:right w:val="none" w:sz="0" w:space="0" w:color="auto"/>
      </w:divBdr>
    </w:div>
    <w:div w:id="1432241452">
      <w:bodyDiv w:val="1"/>
      <w:marLeft w:val="0"/>
      <w:marRight w:val="0"/>
      <w:marTop w:val="0"/>
      <w:marBottom w:val="0"/>
      <w:divBdr>
        <w:top w:val="none" w:sz="0" w:space="0" w:color="auto"/>
        <w:left w:val="none" w:sz="0" w:space="0" w:color="auto"/>
        <w:bottom w:val="none" w:sz="0" w:space="0" w:color="auto"/>
        <w:right w:val="none" w:sz="0" w:space="0" w:color="auto"/>
      </w:divBdr>
    </w:div>
    <w:div w:id="1448699619">
      <w:bodyDiv w:val="1"/>
      <w:marLeft w:val="0"/>
      <w:marRight w:val="0"/>
      <w:marTop w:val="0"/>
      <w:marBottom w:val="0"/>
      <w:divBdr>
        <w:top w:val="none" w:sz="0" w:space="0" w:color="auto"/>
        <w:left w:val="none" w:sz="0" w:space="0" w:color="auto"/>
        <w:bottom w:val="none" w:sz="0" w:space="0" w:color="auto"/>
        <w:right w:val="none" w:sz="0" w:space="0" w:color="auto"/>
      </w:divBdr>
    </w:div>
    <w:div w:id="1456407929">
      <w:bodyDiv w:val="1"/>
      <w:marLeft w:val="0"/>
      <w:marRight w:val="0"/>
      <w:marTop w:val="0"/>
      <w:marBottom w:val="0"/>
      <w:divBdr>
        <w:top w:val="none" w:sz="0" w:space="0" w:color="auto"/>
        <w:left w:val="none" w:sz="0" w:space="0" w:color="auto"/>
        <w:bottom w:val="none" w:sz="0" w:space="0" w:color="auto"/>
        <w:right w:val="none" w:sz="0" w:space="0" w:color="auto"/>
      </w:divBdr>
    </w:div>
    <w:div w:id="1460370149">
      <w:bodyDiv w:val="1"/>
      <w:marLeft w:val="0"/>
      <w:marRight w:val="0"/>
      <w:marTop w:val="0"/>
      <w:marBottom w:val="0"/>
      <w:divBdr>
        <w:top w:val="none" w:sz="0" w:space="0" w:color="auto"/>
        <w:left w:val="none" w:sz="0" w:space="0" w:color="auto"/>
        <w:bottom w:val="none" w:sz="0" w:space="0" w:color="auto"/>
        <w:right w:val="none" w:sz="0" w:space="0" w:color="auto"/>
      </w:divBdr>
    </w:div>
    <w:div w:id="1489592937">
      <w:bodyDiv w:val="1"/>
      <w:marLeft w:val="0"/>
      <w:marRight w:val="0"/>
      <w:marTop w:val="0"/>
      <w:marBottom w:val="0"/>
      <w:divBdr>
        <w:top w:val="none" w:sz="0" w:space="0" w:color="auto"/>
        <w:left w:val="none" w:sz="0" w:space="0" w:color="auto"/>
        <w:bottom w:val="none" w:sz="0" w:space="0" w:color="auto"/>
        <w:right w:val="none" w:sz="0" w:space="0" w:color="auto"/>
      </w:divBdr>
    </w:div>
    <w:div w:id="1506898518">
      <w:bodyDiv w:val="1"/>
      <w:marLeft w:val="0"/>
      <w:marRight w:val="0"/>
      <w:marTop w:val="0"/>
      <w:marBottom w:val="0"/>
      <w:divBdr>
        <w:top w:val="none" w:sz="0" w:space="0" w:color="auto"/>
        <w:left w:val="none" w:sz="0" w:space="0" w:color="auto"/>
        <w:bottom w:val="none" w:sz="0" w:space="0" w:color="auto"/>
        <w:right w:val="none" w:sz="0" w:space="0" w:color="auto"/>
      </w:divBdr>
    </w:div>
    <w:div w:id="1512796033">
      <w:bodyDiv w:val="1"/>
      <w:marLeft w:val="0"/>
      <w:marRight w:val="0"/>
      <w:marTop w:val="0"/>
      <w:marBottom w:val="0"/>
      <w:divBdr>
        <w:top w:val="none" w:sz="0" w:space="0" w:color="auto"/>
        <w:left w:val="none" w:sz="0" w:space="0" w:color="auto"/>
        <w:bottom w:val="none" w:sz="0" w:space="0" w:color="auto"/>
        <w:right w:val="none" w:sz="0" w:space="0" w:color="auto"/>
      </w:divBdr>
    </w:div>
    <w:div w:id="1516382755">
      <w:bodyDiv w:val="1"/>
      <w:marLeft w:val="0"/>
      <w:marRight w:val="0"/>
      <w:marTop w:val="0"/>
      <w:marBottom w:val="0"/>
      <w:divBdr>
        <w:top w:val="none" w:sz="0" w:space="0" w:color="auto"/>
        <w:left w:val="none" w:sz="0" w:space="0" w:color="auto"/>
        <w:bottom w:val="none" w:sz="0" w:space="0" w:color="auto"/>
        <w:right w:val="none" w:sz="0" w:space="0" w:color="auto"/>
      </w:divBdr>
    </w:div>
    <w:div w:id="1518888984">
      <w:bodyDiv w:val="1"/>
      <w:marLeft w:val="0"/>
      <w:marRight w:val="0"/>
      <w:marTop w:val="0"/>
      <w:marBottom w:val="0"/>
      <w:divBdr>
        <w:top w:val="none" w:sz="0" w:space="0" w:color="auto"/>
        <w:left w:val="none" w:sz="0" w:space="0" w:color="auto"/>
        <w:bottom w:val="none" w:sz="0" w:space="0" w:color="auto"/>
        <w:right w:val="none" w:sz="0" w:space="0" w:color="auto"/>
      </w:divBdr>
    </w:div>
    <w:div w:id="1547596414">
      <w:bodyDiv w:val="1"/>
      <w:marLeft w:val="0"/>
      <w:marRight w:val="0"/>
      <w:marTop w:val="0"/>
      <w:marBottom w:val="0"/>
      <w:divBdr>
        <w:top w:val="none" w:sz="0" w:space="0" w:color="auto"/>
        <w:left w:val="none" w:sz="0" w:space="0" w:color="auto"/>
        <w:bottom w:val="none" w:sz="0" w:space="0" w:color="auto"/>
        <w:right w:val="none" w:sz="0" w:space="0" w:color="auto"/>
      </w:divBdr>
    </w:div>
    <w:div w:id="1565490089">
      <w:bodyDiv w:val="1"/>
      <w:marLeft w:val="0"/>
      <w:marRight w:val="0"/>
      <w:marTop w:val="0"/>
      <w:marBottom w:val="0"/>
      <w:divBdr>
        <w:top w:val="none" w:sz="0" w:space="0" w:color="auto"/>
        <w:left w:val="none" w:sz="0" w:space="0" w:color="auto"/>
        <w:bottom w:val="none" w:sz="0" w:space="0" w:color="auto"/>
        <w:right w:val="none" w:sz="0" w:space="0" w:color="auto"/>
      </w:divBdr>
    </w:div>
    <w:div w:id="1593465520">
      <w:bodyDiv w:val="1"/>
      <w:marLeft w:val="0"/>
      <w:marRight w:val="0"/>
      <w:marTop w:val="0"/>
      <w:marBottom w:val="0"/>
      <w:divBdr>
        <w:top w:val="none" w:sz="0" w:space="0" w:color="auto"/>
        <w:left w:val="none" w:sz="0" w:space="0" w:color="auto"/>
        <w:bottom w:val="none" w:sz="0" w:space="0" w:color="auto"/>
        <w:right w:val="none" w:sz="0" w:space="0" w:color="auto"/>
      </w:divBdr>
    </w:div>
    <w:div w:id="1605071030">
      <w:bodyDiv w:val="1"/>
      <w:marLeft w:val="0"/>
      <w:marRight w:val="0"/>
      <w:marTop w:val="0"/>
      <w:marBottom w:val="0"/>
      <w:divBdr>
        <w:top w:val="none" w:sz="0" w:space="0" w:color="auto"/>
        <w:left w:val="none" w:sz="0" w:space="0" w:color="auto"/>
        <w:bottom w:val="none" w:sz="0" w:space="0" w:color="auto"/>
        <w:right w:val="none" w:sz="0" w:space="0" w:color="auto"/>
      </w:divBdr>
    </w:div>
    <w:div w:id="1610969791">
      <w:bodyDiv w:val="1"/>
      <w:marLeft w:val="0"/>
      <w:marRight w:val="0"/>
      <w:marTop w:val="0"/>
      <w:marBottom w:val="0"/>
      <w:divBdr>
        <w:top w:val="none" w:sz="0" w:space="0" w:color="auto"/>
        <w:left w:val="none" w:sz="0" w:space="0" w:color="auto"/>
        <w:bottom w:val="none" w:sz="0" w:space="0" w:color="auto"/>
        <w:right w:val="none" w:sz="0" w:space="0" w:color="auto"/>
      </w:divBdr>
    </w:div>
    <w:div w:id="1615404742">
      <w:bodyDiv w:val="1"/>
      <w:marLeft w:val="0"/>
      <w:marRight w:val="0"/>
      <w:marTop w:val="0"/>
      <w:marBottom w:val="0"/>
      <w:divBdr>
        <w:top w:val="none" w:sz="0" w:space="0" w:color="auto"/>
        <w:left w:val="none" w:sz="0" w:space="0" w:color="auto"/>
        <w:bottom w:val="none" w:sz="0" w:space="0" w:color="auto"/>
        <w:right w:val="none" w:sz="0" w:space="0" w:color="auto"/>
      </w:divBdr>
    </w:div>
    <w:div w:id="1617983158">
      <w:bodyDiv w:val="1"/>
      <w:marLeft w:val="0"/>
      <w:marRight w:val="0"/>
      <w:marTop w:val="0"/>
      <w:marBottom w:val="0"/>
      <w:divBdr>
        <w:top w:val="none" w:sz="0" w:space="0" w:color="auto"/>
        <w:left w:val="none" w:sz="0" w:space="0" w:color="auto"/>
        <w:bottom w:val="none" w:sz="0" w:space="0" w:color="auto"/>
        <w:right w:val="none" w:sz="0" w:space="0" w:color="auto"/>
      </w:divBdr>
    </w:div>
    <w:div w:id="1642929616">
      <w:bodyDiv w:val="1"/>
      <w:marLeft w:val="0"/>
      <w:marRight w:val="0"/>
      <w:marTop w:val="0"/>
      <w:marBottom w:val="0"/>
      <w:divBdr>
        <w:top w:val="none" w:sz="0" w:space="0" w:color="auto"/>
        <w:left w:val="none" w:sz="0" w:space="0" w:color="auto"/>
        <w:bottom w:val="none" w:sz="0" w:space="0" w:color="auto"/>
        <w:right w:val="none" w:sz="0" w:space="0" w:color="auto"/>
      </w:divBdr>
    </w:div>
    <w:div w:id="1649288743">
      <w:bodyDiv w:val="1"/>
      <w:marLeft w:val="0"/>
      <w:marRight w:val="0"/>
      <w:marTop w:val="0"/>
      <w:marBottom w:val="0"/>
      <w:divBdr>
        <w:top w:val="none" w:sz="0" w:space="0" w:color="auto"/>
        <w:left w:val="none" w:sz="0" w:space="0" w:color="auto"/>
        <w:bottom w:val="none" w:sz="0" w:space="0" w:color="auto"/>
        <w:right w:val="none" w:sz="0" w:space="0" w:color="auto"/>
      </w:divBdr>
    </w:div>
    <w:div w:id="1667711665">
      <w:bodyDiv w:val="1"/>
      <w:marLeft w:val="0"/>
      <w:marRight w:val="0"/>
      <w:marTop w:val="0"/>
      <w:marBottom w:val="0"/>
      <w:divBdr>
        <w:top w:val="none" w:sz="0" w:space="0" w:color="auto"/>
        <w:left w:val="none" w:sz="0" w:space="0" w:color="auto"/>
        <w:bottom w:val="none" w:sz="0" w:space="0" w:color="auto"/>
        <w:right w:val="none" w:sz="0" w:space="0" w:color="auto"/>
      </w:divBdr>
    </w:div>
    <w:div w:id="1669676685">
      <w:bodyDiv w:val="1"/>
      <w:marLeft w:val="0"/>
      <w:marRight w:val="0"/>
      <w:marTop w:val="0"/>
      <w:marBottom w:val="0"/>
      <w:divBdr>
        <w:top w:val="none" w:sz="0" w:space="0" w:color="auto"/>
        <w:left w:val="none" w:sz="0" w:space="0" w:color="auto"/>
        <w:bottom w:val="none" w:sz="0" w:space="0" w:color="auto"/>
        <w:right w:val="none" w:sz="0" w:space="0" w:color="auto"/>
      </w:divBdr>
    </w:div>
    <w:div w:id="1675962133">
      <w:bodyDiv w:val="1"/>
      <w:marLeft w:val="0"/>
      <w:marRight w:val="0"/>
      <w:marTop w:val="0"/>
      <w:marBottom w:val="0"/>
      <w:divBdr>
        <w:top w:val="none" w:sz="0" w:space="0" w:color="auto"/>
        <w:left w:val="none" w:sz="0" w:space="0" w:color="auto"/>
        <w:bottom w:val="none" w:sz="0" w:space="0" w:color="auto"/>
        <w:right w:val="none" w:sz="0" w:space="0" w:color="auto"/>
      </w:divBdr>
    </w:div>
    <w:div w:id="1678189753">
      <w:bodyDiv w:val="1"/>
      <w:marLeft w:val="0"/>
      <w:marRight w:val="0"/>
      <w:marTop w:val="0"/>
      <w:marBottom w:val="0"/>
      <w:divBdr>
        <w:top w:val="none" w:sz="0" w:space="0" w:color="auto"/>
        <w:left w:val="none" w:sz="0" w:space="0" w:color="auto"/>
        <w:bottom w:val="none" w:sz="0" w:space="0" w:color="auto"/>
        <w:right w:val="none" w:sz="0" w:space="0" w:color="auto"/>
      </w:divBdr>
    </w:div>
    <w:div w:id="1705862857">
      <w:bodyDiv w:val="1"/>
      <w:marLeft w:val="0"/>
      <w:marRight w:val="0"/>
      <w:marTop w:val="0"/>
      <w:marBottom w:val="0"/>
      <w:divBdr>
        <w:top w:val="none" w:sz="0" w:space="0" w:color="auto"/>
        <w:left w:val="none" w:sz="0" w:space="0" w:color="auto"/>
        <w:bottom w:val="none" w:sz="0" w:space="0" w:color="auto"/>
        <w:right w:val="none" w:sz="0" w:space="0" w:color="auto"/>
      </w:divBdr>
    </w:div>
    <w:div w:id="1706714239">
      <w:bodyDiv w:val="1"/>
      <w:marLeft w:val="0"/>
      <w:marRight w:val="0"/>
      <w:marTop w:val="0"/>
      <w:marBottom w:val="0"/>
      <w:divBdr>
        <w:top w:val="none" w:sz="0" w:space="0" w:color="auto"/>
        <w:left w:val="none" w:sz="0" w:space="0" w:color="auto"/>
        <w:bottom w:val="none" w:sz="0" w:space="0" w:color="auto"/>
        <w:right w:val="none" w:sz="0" w:space="0" w:color="auto"/>
      </w:divBdr>
    </w:div>
    <w:div w:id="1711882533">
      <w:bodyDiv w:val="1"/>
      <w:marLeft w:val="0"/>
      <w:marRight w:val="0"/>
      <w:marTop w:val="0"/>
      <w:marBottom w:val="0"/>
      <w:divBdr>
        <w:top w:val="none" w:sz="0" w:space="0" w:color="auto"/>
        <w:left w:val="none" w:sz="0" w:space="0" w:color="auto"/>
        <w:bottom w:val="none" w:sz="0" w:space="0" w:color="auto"/>
        <w:right w:val="none" w:sz="0" w:space="0" w:color="auto"/>
      </w:divBdr>
    </w:div>
    <w:div w:id="1714765464">
      <w:bodyDiv w:val="1"/>
      <w:marLeft w:val="0"/>
      <w:marRight w:val="0"/>
      <w:marTop w:val="0"/>
      <w:marBottom w:val="0"/>
      <w:divBdr>
        <w:top w:val="none" w:sz="0" w:space="0" w:color="auto"/>
        <w:left w:val="none" w:sz="0" w:space="0" w:color="auto"/>
        <w:bottom w:val="none" w:sz="0" w:space="0" w:color="auto"/>
        <w:right w:val="none" w:sz="0" w:space="0" w:color="auto"/>
      </w:divBdr>
    </w:div>
    <w:div w:id="1729919089">
      <w:bodyDiv w:val="1"/>
      <w:marLeft w:val="0"/>
      <w:marRight w:val="0"/>
      <w:marTop w:val="0"/>
      <w:marBottom w:val="0"/>
      <w:divBdr>
        <w:top w:val="none" w:sz="0" w:space="0" w:color="auto"/>
        <w:left w:val="none" w:sz="0" w:space="0" w:color="auto"/>
        <w:bottom w:val="none" w:sz="0" w:space="0" w:color="auto"/>
        <w:right w:val="none" w:sz="0" w:space="0" w:color="auto"/>
      </w:divBdr>
    </w:div>
    <w:div w:id="1758476940">
      <w:bodyDiv w:val="1"/>
      <w:marLeft w:val="0"/>
      <w:marRight w:val="0"/>
      <w:marTop w:val="0"/>
      <w:marBottom w:val="0"/>
      <w:divBdr>
        <w:top w:val="none" w:sz="0" w:space="0" w:color="auto"/>
        <w:left w:val="none" w:sz="0" w:space="0" w:color="auto"/>
        <w:bottom w:val="none" w:sz="0" w:space="0" w:color="auto"/>
        <w:right w:val="none" w:sz="0" w:space="0" w:color="auto"/>
      </w:divBdr>
    </w:div>
    <w:div w:id="1793937385">
      <w:bodyDiv w:val="1"/>
      <w:marLeft w:val="0"/>
      <w:marRight w:val="0"/>
      <w:marTop w:val="0"/>
      <w:marBottom w:val="0"/>
      <w:divBdr>
        <w:top w:val="none" w:sz="0" w:space="0" w:color="auto"/>
        <w:left w:val="none" w:sz="0" w:space="0" w:color="auto"/>
        <w:bottom w:val="none" w:sz="0" w:space="0" w:color="auto"/>
        <w:right w:val="none" w:sz="0" w:space="0" w:color="auto"/>
      </w:divBdr>
    </w:div>
    <w:div w:id="1795368000">
      <w:bodyDiv w:val="1"/>
      <w:marLeft w:val="0"/>
      <w:marRight w:val="0"/>
      <w:marTop w:val="0"/>
      <w:marBottom w:val="0"/>
      <w:divBdr>
        <w:top w:val="none" w:sz="0" w:space="0" w:color="auto"/>
        <w:left w:val="none" w:sz="0" w:space="0" w:color="auto"/>
        <w:bottom w:val="none" w:sz="0" w:space="0" w:color="auto"/>
        <w:right w:val="none" w:sz="0" w:space="0" w:color="auto"/>
      </w:divBdr>
    </w:div>
    <w:div w:id="1853110385">
      <w:bodyDiv w:val="1"/>
      <w:marLeft w:val="0"/>
      <w:marRight w:val="0"/>
      <w:marTop w:val="0"/>
      <w:marBottom w:val="0"/>
      <w:divBdr>
        <w:top w:val="none" w:sz="0" w:space="0" w:color="auto"/>
        <w:left w:val="none" w:sz="0" w:space="0" w:color="auto"/>
        <w:bottom w:val="none" w:sz="0" w:space="0" w:color="auto"/>
        <w:right w:val="none" w:sz="0" w:space="0" w:color="auto"/>
      </w:divBdr>
    </w:div>
    <w:div w:id="1860119674">
      <w:bodyDiv w:val="1"/>
      <w:marLeft w:val="0"/>
      <w:marRight w:val="0"/>
      <w:marTop w:val="0"/>
      <w:marBottom w:val="0"/>
      <w:divBdr>
        <w:top w:val="none" w:sz="0" w:space="0" w:color="auto"/>
        <w:left w:val="none" w:sz="0" w:space="0" w:color="auto"/>
        <w:bottom w:val="none" w:sz="0" w:space="0" w:color="auto"/>
        <w:right w:val="none" w:sz="0" w:space="0" w:color="auto"/>
      </w:divBdr>
    </w:div>
    <w:div w:id="1861819540">
      <w:bodyDiv w:val="1"/>
      <w:marLeft w:val="0"/>
      <w:marRight w:val="0"/>
      <w:marTop w:val="0"/>
      <w:marBottom w:val="0"/>
      <w:divBdr>
        <w:top w:val="none" w:sz="0" w:space="0" w:color="auto"/>
        <w:left w:val="none" w:sz="0" w:space="0" w:color="auto"/>
        <w:bottom w:val="none" w:sz="0" w:space="0" w:color="auto"/>
        <w:right w:val="none" w:sz="0" w:space="0" w:color="auto"/>
      </w:divBdr>
    </w:div>
    <w:div w:id="1886208919">
      <w:bodyDiv w:val="1"/>
      <w:marLeft w:val="0"/>
      <w:marRight w:val="0"/>
      <w:marTop w:val="0"/>
      <w:marBottom w:val="0"/>
      <w:divBdr>
        <w:top w:val="none" w:sz="0" w:space="0" w:color="auto"/>
        <w:left w:val="none" w:sz="0" w:space="0" w:color="auto"/>
        <w:bottom w:val="none" w:sz="0" w:space="0" w:color="auto"/>
        <w:right w:val="none" w:sz="0" w:space="0" w:color="auto"/>
      </w:divBdr>
    </w:div>
    <w:div w:id="1902322074">
      <w:bodyDiv w:val="1"/>
      <w:marLeft w:val="0"/>
      <w:marRight w:val="0"/>
      <w:marTop w:val="0"/>
      <w:marBottom w:val="0"/>
      <w:divBdr>
        <w:top w:val="none" w:sz="0" w:space="0" w:color="auto"/>
        <w:left w:val="none" w:sz="0" w:space="0" w:color="auto"/>
        <w:bottom w:val="none" w:sz="0" w:space="0" w:color="auto"/>
        <w:right w:val="none" w:sz="0" w:space="0" w:color="auto"/>
      </w:divBdr>
    </w:div>
    <w:div w:id="1921019261">
      <w:bodyDiv w:val="1"/>
      <w:marLeft w:val="0"/>
      <w:marRight w:val="0"/>
      <w:marTop w:val="0"/>
      <w:marBottom w:val="0"/>
      <w:divBdr>
        <w:top w:val="none" w:sz="0" w:space="0" w:color="auto"/>
        <w:left w:val="none" w:sz="0" w:space="0" w:color="auto"/>
        <w:bottom w:val="none" w:sz="0" w:space="0" w:color="auto"/>
        <w:right w:val="none" w:sz="0" w:space="0" w:color="auto"/>
      </w:divBdr>
    </w:div>
    <w:div w:id="1921939855">
      <w:bodyDiv w:val="1"/>
      <w:marLeft w:val="0"/>
      <w:marRight w:val="0"/>
      <w:marTop w:val="0"/>
      <w:marBottom w:val="0"/>
      <w:divBdr>
        <w:top w:val="none" w:sz="0" w:space="0" w:color="auto"/>
        <w:left w:val="none" w:sz="0" w:space="0" w:color="auto"/>
        <w:bottom w:val="none" w:sz="0" w:space="0" w:color="auto"/>
        <w:right w:val="none" w:sz="0" w:space="0" w:color="auto"/>
      </w:divBdr>
    </w:div>
    <w:div w:id="1925217794">
      <w:bodyDiv w:val="1"/>
      <w:marLeft w:val="0"/>
      <w:marRight w:val="0"/>
      <w:marTop w:val="0"/>
      <w:marBottom w:val="0"/>
      <w:divBdr>
        <w:top w:val="none" w:sz="0" w:space="0" w:color="auto"/>
        <w:left w:val="none" w:sz="0" w:space="0" w:color="auto"/>
        <w:bottom w:val="none" w:sz="0" w:space="0" w:color="auto"/>
        <w:right w:val="none" w:sz="0" w:space="0" w:color="auto"/>
      </w:divBdr>
    </w:div>
    <w:div w:id="1931162816">
      <w:bodyDiv w:val="1"/>
      <w:marLeft w:val="0"/>
      <w:marRight w:val="0"/>
      <w:marTop w:val="0"/>
      <w:marBottom w:val="0"/>
      <w:divBdr>
        <w:top w:val="none" w:sz="0" w:space="0" w:color="auto"/>
        <w:left w:val="none" w:sz="0" w:space="0" w:color="auto"/>
        <w:bottom w:val="none" w:sz="0" w:space="0" w:color="auto"/>
        <w:right w:val="none" w:sz="0" w:space="0" w:color="auto"/>
      </w:divBdr>
    </w:div>
    <w:div w:id="1936135855">
      <w:bodyDiv w:val="1"/>
      <w:marLeft w:val="0"/>
      <w:marRight w:val="0"/>
      <w:marTop w:val="0"/>
      <w:marBottom w:val="0"/>
      <w:divBdr>
        <w:top w:val="none" w:sz="0" w:space="0" w:color="auto"/>
        <w:left w:val="none" w:sz="0" w:space="0" w:color="auto"/>
        <w:bottom w:val="none" w:sz="0" w:space="0" w:color="auto"/>
        <w:right w:val="none" w:sz="0" w:space="0" w:color="auto"/>
      </w:divBdr>
    </w:div>
    <w:div w:id="1953127274">
      <w:bodyDiv w:val="1"/>
      <w:marLeft w:val="0"/>
      <w:marRight w:val="0"/>
      <w:marTop w:val="0"/>
      <w:marBottom w:val="0"/>
      <w:divBdr>
        <w:top w:val="none" w:sz="0" w:space="0" w:color="auto"/>
        <w:left w:val="none" w:sz="0" w:space="0" w:color="auto"/>
        <w:bottom w:val="none" w:sz="0" w:space="0" w:color="auto"/>
        <w:right w:val="none" w:sz="0" w:space="0" w:color="auto"/>
      </w:divBdr>
    </w:div>
    <w:div w:id="2002390610">
      <w:bodyDiv w:val="1"/>
      <w:marLeft w:val="0"/>
      <w:marRight w:val="0"/>
      <w:marTop w:val="0"/>
      <w:marBottom w:val="0"/>
      <w:divBdr>
        <w:top w:val="none" w:sz="0" w:space="0" w:color="auto"/>
        <w:left w:val="none" w:sz="0" w:space="0" w:color="auto"/>
        <w:bottom w:val="none" w:sz="0" w:space="0" w:color="auto"/>
        <w:right w:val="none" w:sz="0" w:space="0" w:color="auto"/>
      </w:divBdr>
    </w:div>
    <w:div w:id="2007702641">
      <w:bodyDiv w:val="1"/>
      <w:marLeft w:val="0"/>
      <w:marRight w:val="0"/>
      <w:marTop w:val="0"/>
      <w:marBottom w:val="0"/>
      <w:divBdr>
        <w:top w:val="none" w:sz="0" w:space="0" w:color="auto"/>
        <w:left w:val="none" w:sz="0" w:space="0" w:color="auto"/>
        <w:bottom w:val="none" w:sz="0" w:space="0" w:color="auto"/>
        <w:right w:val="none" w:sz="0" w:space="0" w:color="auto"/>
      </w:divBdr>
    </w:div>
    <w:div w:id="2014066682">
      <w:bodyDiv w:val="1"/>
      <w:marLeft w:val="0"/>
      <w:marRight w:val="0"/>
      <w:marTop w:val="0"/>
      <w:marBottom w:val="0"/>
      <w:divBdr>
        <w:top w:val="none" w:sz="0" w:space="0" w:color="auto"/>
        <w:left w:val="none" w:sz="0" w:space="0" w:color="auto"/>
        <w:bottom w:val="none" w:sz="0" w:space="0" w:color="auto"/>
        <w:right w:val="none" w:sz="0" w:space="0" w:color="auto"/>
      </w:divBdr>
    </w:div>
    <w:div w:id="2016230323">
      <w:bodyDiv w:val="1"/>
      <w:marLeft w:val="0"/>
      <w:marRight w:val="0"/>
      <w:marTop w:val="0"/>
      <w:marBottom w:val="0"/>
      <w:divBdr>
        <w:top w:val="none" w:sz="0" w:space="0" w:color="auto"/>
        <w:left w:val="none" w:sz="0" w:space="0" w:color="auto"/>
        <w:bottom w:val="none" w:sz="0" w:space="0" w:color="auto"/>
        <w:right w:val="none" w:sz="0" w:space="0" w:color="auto"/>
      </w:divBdr>
    </w:div>
    <w:div w:id="2018730526">
      <w:bodyDiv w:val="1"/>
      <w:marLeft w:val="0"/>
      <w:marRight w:val="0"/>
      <w:marTop w:val="0"/>
      <w:marBottom w:val="0"/>
      <w:divBdr>
        <w:top w:val="none" w:sz="0" w:space="0" w:color="auto"/>
        <w:left w:val="none" w:sz="0" w:space="0" w:color="auto"/>
        <w:bottom w:val="none" w:sz="0" w:space="0" w:color="auto"/>
        <w:right w:val="none" w:sz="0" w:space="0" w:color="auto"/>
      </w:divBdr>
    </w:div>
    <w:div w:id="2032947563">
      <w:bodyDiv w:val="1"/>
      <w:marLeft w:val="0"/>
      <w:marRight w:val="0"/>
      <w:marTop w:val="0"/>
      <w:marBottom w:val="0"/>
      <w:divBdr>
        <w:top w:val="none" w:sz="0" w:space="0" w:color="auto"/>
        <w:left w:val="none" w:sz="0" w:space="0" w:color="auto"/>
        <w:bottom w:val="none" w:sz="0" w:space="0" w:color="auto"/>
        <w:right w:val="none" w:sz="0" w:space="0" w:color="auto"/>
      </w:divBdr>
    </w:div>
    <w:div w:id="2051681362">
      <w:bodyDiv w:val="1"/>
      <w:marLeft w:val="0"/>
      <w:marRight w:val="0"/>
      <w:marTop w:val="0"/>
      <w:marBottom w:val="0"/>
      <w:divBdr>
        <w:top w:val="none" w:sz="0" w:space="0" w:color="auto"/>
        <w:left w:val="none" w:sz="0" w:space="0" w:color="auto"/>
        <w:bottom w:val="none" w:sz="0" w:space="0" w:color="auto"/>
        <w:right w:val="none" w:sz="0" w:space="0" w:color="auto"/>
      </w:divBdr>
    </w:div>
    <w:div w:id="2066947667">
      <w:bodyDiv w:val="1"/>
      <w:marLeft w:val="0"/>
      <w:marRight w:val="0"/>
      <w:marTop w:val="0"/>
      <w:marBottom w:val="0"/>
      <w:divBdr>
        <w:top w:val="none" w:sz="0" w:space="0" w:color="auto"/>
        <w:left w:val="none" w:sz="0" w:space="0" w:color="auto"/>
        <w:bottom w:val="none" w:sz="0" w:space="0" w:color="auto"/>
        <w:right w:val="none" w:sz="0" w:space="0" w:color="auto"/>
      </w:divBdr>
    </w:div>
    <w:div w:id="2067138877">
      <w:bodyDiv w:val="1"/>
      <w:marLeft w:val="0"/>
      <w:marRight w:val="0"/>
      <w:marTop w:val="0"/>
      <w:marBottom w:val="0"/>
      <w:divBdr>
        <w:top w:val="none" w:sz="0" w:space="0" w:color="auto"/>
        <w:left w:val="none" w:sz="0" w:space="0" w:color="auto"/>
        <w:bottom w:val="none" w:sz="0" w:space="0" w:color="auto"/>
        <w:right w:val="none" w:sz="0" w:space="0" w:color="auto"/>
      </w:divBdr>
    </w:div>
    <w:div w:id="2076659779">
      <w:bodyDiv w:val="1"/>
      <w:marLeft w:val="0"/>
      <w:marRight w:val="0"/>
      <w:marTop w:val="0"/>
      <w:marBottom w:val="0"/>
      <w:divBdr>
        <w:top w:val="none" w:sz="0" w:space="0" w:color="auto"/>
        <w:left w:val="none" w:sz="0" w:space="0" w:color="auto"/>
        <w:bottom w:val="none" w:sz="0" w:space="0" w:color="auto"/>
        <w:right w:val="none" w:sz="0" w:space="0" w:color="auto"/>
      </w:divBdr>
    </w:div>
    <w:div w:id="2100910658">
      <w:bodyDiv w:val="1"/>
      <w:marLeft w:val="0"/>
      <w:marRight w:val="0"/>
      <w:marTop w:val="0"/>
      <w:marBottom w:val="0"/>
      <w:divBdr>
        <w:top w:val="none" w:sz="0" w:space="0" w:color="auto"/>
        <w:left w:val="none" w:sz="0" w:space="0" w:color="auto"/>
        <w:bottom w:val="none" w:sz="0" w:space="0" w:color="auto"/>
        <w:right w:val="none" w:sz="0" w:space="0" w:color="auto"/>
      </w:divBdr>
    </w:div>
    <w:div w:id="2112388510">
      <w:bodyDiv w:val="1"/>
      <w:marLeft w:val="0"/>
      <w:marRight w:val="0"/>
      <w:marTop w:val="0"/>
      <w:marBottom w:val="0"/>
      <w:divBdr>
        <w:top w:val="none" w:sz="0" w:space="0" w:color="auto"/>
        <w:left w:val="none" w:sz="0" w:space="0" w:color="auto"/>
        <w:bottom w:val="none" w:sz="0" w:space="0" w:color="auto"/>
        <w:right w:val="none" w:sz="0" w:space="0" w:color="auto"/>
      </w:divBdr>
    </w:div>
    <w:div w:id="2131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image" Target="media/image144.wmf"/><Relationship Id="rId303" Type="http://schemas.openxmlformats.org/officeDocument/2006/relationships/oleObject" Target="embeddings/oleObject148.bin"/><Relationship Id="rId21" Type="http://schemas.openxmlformats.org/officeDocument/2006/relationships/image" Target="media/image9.wmf"/><Relationship Id="rId42" Type="http://schemas.openxmlformats.org/officeDocument/2006/relationships/image" Target="media/image17.wmf"/><Relationship Id="rId63" Type="http://schemas.openxmlformats.org/officeDocument/2006/relationships/oleObject" Target="embeddings/oleObject26.bin"/><Relationship Id="rId84" Type="http://schemas.openxmlformats.org/officeDocument/2006/relationships/image" Target="media/image37.png"/><Relationship Id="rId138" Type="http://schemas.openxmlformats.org/officeDocument/2006/relationships/oleObject" Target="embeddings/oleObject63.bin"/><Relationship Id="rId159" Type="http://schemas.openxmlformats.org/officeDocument/2006/relationships/image" Target="media/image75.wmf"/><Relationship Id="rId170" Type="http://schemas.openxmlformats.org/officeDocument/2006/relationships/oleObject" Target="embeddings/oleObject80.bin"/><Relationship Id="rId191" Type="http://schemas.openxmlformats.org/officeDocument/2006/relationships/image" Target="media/image90.wmf"/><Relationship Id="rId205" Type="http://schemas.openxmlformats.org/officeDocument/2006/relationships/image" Target="media/image97.wmf"/><Relationship Id="rId226" Type="http://schemas.openxmlformats.org/officeDocument/2006/relationships/oleObject" Target="embeddings/oleObject108.bin"/><Relationship Id="rId247" Type="http://schemas.openxmlformats.org/officeDocument/2006/relationships/image" Target="media/image118.wmf"/><Relationship Id="rId107" Type="http://schemas.openxmlformats.org/officeDocument/2006/relationships/image" Target="media/image49.wmf"/><Relationship Id="rId268" Type="http://schemas.openxmlformats.org/officeDocument/2006/relationships/oleObject" Target="embeddings/oleObject129.bin"/><Relationship Id="rId289" Type="http://schemas.openxmlformats.org/officeDocument/2006/relationships/image" Target="media/image139.wmf"/><Relationship Id="rId11" Type="http://schemas.openxmlformats.org/officeDocument/2006/relationships/header" Target="header1.xml"/><Relationship Id="rId32" Type="http://schemas.openxmlformats.org/officeDocument/2006/relationships/image" Target="media/image13.wmf"/><Relationship Id="rId53" Type="http://schemas.openxmlformats.org/officeDocument/2006/relationships/image" Target="media/image21.wmf"/><Relationship Id="rId74" Type="http://schemas.openxmlformats.org/officeDocument/2006/relationships/image" Target="media/image32.wmf"/><Relationship Id="rId128" Type="http://schemas.openxmlformats.org/officeDocument/2006/relationships/oleObject" Target="embeddings/oleObject58.bin"/><Relationship Id="rId149" Type="http://schemas.openxmlformats.org/officeDocument/2006/relationships/image" Target="media/image70.wmf"/><Relationship Id="rId314" Type="http://schemas.openxmlformats.org/officeDocument/2006/relationships/oleObject" Target="embeddings/oleObject158.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74.bin"/><Relationship Id="rId181" Type="http://schemas.openxmlformats.org/officeDocument/2006/relationships/image" Target="media/image85.wmf"/><Relationship Id="rId216" Type="http://schemas.openxmlformats.org/officeDocument/2006/relationships/oleObject" Target="embeddings/oleObject103.bin"/><Relationship Id="rId237" Type="http://schemas.openxmlformats.org/officeDocument/2006/relationships/image" Target="media/image113.wmf"/><Relationship Id="rId258" Type="http://schemas.openxmlformats.org/officeDocument/2006/relationships/oleObject" Target="embeddings/oleObject124.bin"/><Relationship Id="rId279" Type="http://schemas.openxmlformats.org/officeDocument/2006/relationships/image" Target="media/image134.wmf"/><Relationship Id="rId22" Type="http://schemas.openxmlformats.org/officeDocument/2006/relationships/oleObject" Target="embeddings/oleObject2.bin"/><Relationship Id="rId43" Type="http://schemas.openxmlformats.org/officeDocument/2006/relationships/oleObject" Target="embeddings/oleObject15.bin"/><Relationship Id="rId64" Type="http://schemas.openxmlformats.org/officeDocument/2006/relationships/image" Target="media/image27.wmf"/><Relationship Id="rId118" Type="http://schemas.openxmlformats.org/officeDocument/2006/relationships/oleObject" Target="embeddings/oleObject53.bin"/><Relationship Id="rId139" Type="http://schemas.openxmlformats.org/officeDocument/2006/relationships/image" Target="media/image65.wmf"/><Relationship Id="rId290" Type="http://schemas.openxmlformats.org/officeDocument/2006/relationships/oleObject" Target="embeddings/oleObject140.bin"/><Relationship Id="rId304" Type="http://schemas.openxmlformats.org/officeDocument/2006/relationships/oleObject" Target="embeddings/oleObject149.bin"/><Relationship Id="rId85" Type="http://schemas.openxmlformats.org/officeDocument/2006/relationships/image" Target="media/image38.wmf"/><Relationship Id="rId150" Type="http://schemas.openxmlformats.org/officeDocument/2006/relationships/oleObject" Target="embeddings/oleObject69.bin"/><Relationship Id="rId171" Type="http://schemas.openxmlformats.org/officeDocument/2006/relationships/image" Target="media/image80.wmf"/><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image" Target="media/image108.wmf"/><Relationship Id="rId248" Type="http://schemas.openxmlformats.org/officeDocument/2006/relationships/oleObject" Target="embeddings/oleObject119.bin"/><Relationship Id="rId269" Type="http://schemas.openxmlformats.org/officeDocument/2006/relationships/image" Target="media/image129.wmf"/><Relationship Id="rId12" Type="http://schemas.openxmlformats.org/officeDocument/2006/relationships/header" Target="header2.xml"/><Relationship Id="rId33" Type="http://schemas.openxmlformats.org/officeDocument/2006/relationships/oleObject" Target="embeddings/oleObject9.bin"/><Relationship Id="rId108" Type="http://schemas.openxmlformats.org/officeDocument/2006/relationships/oleObject" Target="embeddings/oleObject48.bin"/><Relationship Id="rId129" Type="http://schemas.openxmlformats.org/officeDocument/2006/relationships/image" Target="media/image60.wmf"/><Relationship Id="rId280" Type="http://schemas.openxmlformats.org/officeDocument/2006/relationships/oleObject" Target="embeddings/oleObject135.bin"/><Relationship Id="rId315" Type="http://schemas.openxmlformats.org/officeDocument/2006/relationships/footer" Target="footer2.xml"/><Relationship Id="rId54" Type="http://schemas.openxmlformats.org/officeDocument/2006/relationships/oleObject" Target="embeddings/oleObject22.bin"/><Relationship Id="rId75" Type="http://schemas.openxmlformats.org/officeDocument/2006/relationships/oleObject" Target="embeddings/oleObject32.bin"/><Relationship Id="rId96" Type="http://schemas.openxmlformats.org/officeDocument/2006/relationships/oleObject" Target="embeddings/oleObject42.bin"/><Relationship Id="rId140" Type="http://schemas.openxmlformats.org/officeDocument/2006/relationships/oleObject" Target="embeddings/oleObject64.bin"/><Relationship Id="rId161" Type="http://schemas.openxmlformats.org/officeDocument/2006/relationships/image" Target="media/image76.wmf"/><Relationship Id="rId182" Type="http://schemas.openxmlformats.org/officeDocument/2006/relationships/oleObject" Target="embeddings/oleObject86.bin"/><Relationship Id="rId217" Type="http://schemas.openxmlformats.org/officeDocument/2006/relationships/image" Target="media/image103.wmf"/><Relationship Id="rId6" Type="http://schemas.openxmlformats.org/officeDocument/2006/relationships/footnotes" Target="footnotes.xml"/><Relationship Id="rId238" Type="http://schemas.openxmlformats.org/officeDocument/2006/relationships/oleObject" Target="embeddings/oleObject114.bin"/><Relationship Id="rId259" Type="http://schemas.openxmlformats.org/officeDocument/2006/relationships/image" Target="media/image124.wmf"/><Relationship Id="rId23" Type="http://schemas.openxmlformats.org/officeDocument/2006/relationships/oleObject" Target="embeddings/oleObject3.bin"/><Relationship Id="rId119" Type="http://schemas.openxmlformats.org/officeDocument/2006/relationships/image" Target="media/image55.wmf"/><Relationship Id="rId270" Type="http://schemas.openxmlformats.org/officeDocument/2006/relationships/oleObject" Target="embeddings/oleObject130.bin"/><Relationship Id="rId291" Type="http://schemas.openxmlformats.org/officeDocument/2006/relationships/image" Target="media/image140.wmf"/><Relationship Id="rId305" Type="http://schemas.openxmlformats.org/officeDocument/2006/relationships/oleObject" Target="embeddings/oleObject150.bin"/><Relationship Id="rId44" Type="http://schemas.openxmlformats.org/officeDocument/2006/relationships/image" Target="media/image18.wmf"/><Relationship Id="rId65" Type="http://schemas.openxmlformats.org/officeDocument/2006/relationships/oleObject" Target="embeddings/oleObject27.bin"/><Relationship Id="rId86" Type="http://schemas.openxmlformats.org/officeDocument/2006/relationships/oleObject" Target="embeddings/oleObject37.bin"/><Relationship Id="rId130" Type="http://schemas.openxmlformats.org/officeDocument/2006/relationships/oleObject" Target="embeddings/oleObject59.bin"/><Relationship Id="rId151" Type="http://schemas.openxmlformats.org/officeDocument/2006/relationships/image" Target="media/image71.wmf"/><Relationship Id="rId172" Type="http://schemas.openxmlformats.org/officeDocument/2006/relationships/oleObject" Target="embeddings/oleObject81.bin"/><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oleObject" Target="embeddings/oleObject109.bin"/><Relationship Id="rId249" Type="http://schemas.openxmlformats.org/officeDocument/2006/relationships/image" Target="media/image119.wmf"/><Relationship Id="rId13" Type="http://schemas.openxmlformats.org/officeDocument/2006/relationships/footer" Target="footer1.xml"/><Relationship Id="rId109" Type="http://schemas.openxmlformats.org/officeDocument/2006/relationships/image" Target="media/image50.wmf"/><Relationship Id="rId260" Type="http://schemas.openxmlformats.org/officeDocument/2006/relationships/oleObject" Target="embeddings/oleObject125.bin"/><Relationship Id="rId281" Type="http://schemas.openxmlformats.org/officeDocument/2006/relationships/image" Target="media/image135.wmf"/><Relationship Id="rId316" Type="http://schemas.openxmlformats.org/officeDocument/2006/relationships/fontTable" Target="fontTable.xml"/><Relationship Id="rId34" Type="http://schemas.openxmlformats.org/officeDocument/2006/relationships/oleObject" Target="embeddings/oleObject10.bin"/><Relationship Id="rId55" Type="http://schemas.openxmlformats.org/officeDocument/2006/relationships/image" Target="media/image22.wmf"/><Relationship Id="rId76" Type="http://schemas.openxmlformats.org/officeDocument/2006/relationships/image" Target="media/image33.wmf"/><Relationship Id="rId97" Type="http://schemas.openxmlformats.org/officeDocument/2006/relationships/image" Target="media/image44.wmf"/><Relationship Id="rId120" Type="http://schemas.openxmlformats.org/officeDocument/2006/relationships/oleObject" Target="embeddings/oleObject54.bin"/><Relationship Id="rId141" Type="http://schemas.openxmlformats.org/officeDocument/2006/relationships/image" Target="media/image66.wmf"/><Relationship Id="rId7" Type="http://schemas.openxmlformats.org/officeDocument/2006/relationships/endnotes" Target="endnotes.xml"/><Relationship Id="rId162" Type="http://schemas.openxmlformats.org/officeDocument/2006/relationships/oleObject" Target="embeddings/oleObject75.bin"/><Relationship Id="rId183" Type="http://schemas.openxmlformats.org/officeDocument/2006/relationships/image" Target="media/image86.wmf"/><Relationship Id="rId218" Type="http://schemas.openxmlformats.org/officeDocument/2006/relationships/oleObject" Target="embeddings/oleObject104.bin"/><Relationship Id="rId239" Type="http://schemas.openxmlformats.org/officeDocument/2006/relationships/image" Target="media/image114.wmf"/><Relationship Id="rId250" Type="http://schemas.openxmlformats.org/officeDocument/2006/relationships/oleObject" Target="embeddings/oleObject120.bin"/><Relationship Id="rId271" Type="http://schemas.openxmlformats.org/officeDocument/2006/relationships/image" Target="media/image130.wmf"/><Relationship Id="rId292" Type="http://schemas.openxmlformats.org/officeDocument/2006/relationships/oleObject" Target="embeddings/oleObject141.bin"/><Relationship Id="rId306" Type="http://schemas.openxmlformats.org/officeDocument/2006/relationships/oleObject" Target="embeddings/oleObject151.bin"/><Relationship Id="rId24" Type="http://schemas.openxmlformats.org/officeDocument/2006/relationships/oleObject" Target="embeddings/oleObject4.bin"/><Relationship Id="rId45" Type="http://schemas.openxmlformats.org/officeDocument/2006/relationships/oleObject" Target="embeddings/oleObject16.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oleObject" Target="embeddings/oleObject49.bin"/><Relationship Id="rId131" Type="http://schemas.openxmlformats.org/officeDocument/2006/relationships/image" Target="media/image61.wmf"/><Relationship Id="rId61" Type="http://schemas.openxmlformats.org/officeDocument/2006/relationships/oleObject" Target="embeddings/oleObject25.bin"/><Relationship Id="rId82" Type="http://schemas.openxmlformats.org/officeDocument/2006/relationships/image" Target="media/image36.wmf"/><Relationship Id="rId152" Type="http://schemas.openxmlformats.org/officeDocument/2006/relationships/oleObject" Target="embeddings/oleObject70.bin"/><Relationship Id="rId173" Type="http://schemas.openxmlformats.org/officeDocument/2006/relationships/image" Target="media/image81.wmf"/><Relationship Id="rId194" Type="http://schemas.openxmlformats.org/officeDocument/2006/relationships/oleObject" Target="embeddings/oleObject92.bin"/><Relationship Id="rId199" Type="http://schemas.openxmlformats.org/officeDocument/2006/relationships/image" Target="media/image94.wmf"/><Relationship Id="rId203" Type="http://schemas.openxmlformats.org/officeDocument/2006/relationships/image" Target="media/image96.wmf"/><Relationship Id="rId208" Type="http://schemas.openxmlformats.org/officeDocument/2006/relationships/oleObject" Target="embeddings/oleObject99.bin"/><Relationship Id="rId229" Type="http://schemas.openxmlformats.org/officeDocument/2006/relationships/image" Target="media/image109.wmf"/><Relationship Id="rId19" Type="http://schemas.openxmlformats.org/officeDocument/2006/relationships/image" Target="media/image8.wmf"/><Relationship Id="rId224" Type="http://schemas.openxmlformats.org/officeDocument/2006/relationships/oleObject" Target="embeddings/oleObject107.bin"/><Relationship Id="rId240" Type="http://schemas.openxmlformats.org/officeDocument/2006/relationships/oleObject" Target="embeddings/oleObject115.bin"/><Relationship Id="rId245" Type="http://schemas.openxmlformats.org/officeDocument/2006/relationships/image" Target="media/image117.wmf"/><Relationship Id="rId261" Type="http://schemas.openxmlformats.org/officeDocument/2006/relationships/image" Target="media/image125.wmf"/><Relationship Id="rId266" Type="http://schemas.openxmlformats.org/officeDocument/2006/relationships/oleObject" Target="embeddings/oleObject128.bin"/><Relationship Id="rId287" Type="http://schemas.openxmlformats.org/officeDocument/2006/relationships/image" Target="media/image138.wmf"/><Relationship Id="rId14" Type="http://schemas.openxmlformats.org/officeDocument/2006/relationships/header" Target="header3.xml"/><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48.wmf"/><Relationship Id="rId126" Type="http://schemas.openxmlformats.org/officeDocument/2006/relationships/oleObject" Target="embeddings/oleObject57.bin"/><Relationship Id="rId147" Type="http://schemas.openxmlformats.org/officeDocument/2006/relationships/image" Target="media/image69.wmf"/><Relationship Id="rId168" Type="http://schemas.openxmlformats.org/officeDocument/2006/relationships/image" Target="media/image79.wmf"/><Relationship Id="rId282" Type="http://schemas.openxmlformats.org/officeDocument/2006/relationships/oleObject" Target="embeddings/oleObject136.bin"/><Relationship Id="rId312" Type="http://schemas.openxmlformats.org/officeDocument/2006/relationships/oleObject" Target="embeddings/oleObject157.bin"/><Relationship Id="rId31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0.bin"/><Relationship Id="rId72" Type="http://schemas.openxmlformats.org/officeDocument/2006/relationships/image" Target="media/image31.wmf"/><Relationship Id="rId93" Type="http://schemas.openxmlformats.org/officeDocument/2006/relationships/image" Target="media/image42.wmf"/><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oleObject" Target="embeddings/oleObject65.bin"/><Relationship Id="rId163" Type="http://schemas.openxmlformats.org/officeDocument/2006/relationships/image" Target="media/image77.wmf"/><Relationship Id="rId184" Type="http://schemas.openxmlformats.org/officeDocument/2006/relationships/oleObject" Target="embeddings/oleObject87.bin"/><Relationship Id="rId189" Type="http://schemas.openxmlformats.org/officeDocument/2006/relationships/image" Target="media/image89.wmf"/><Relationship Id="rId219" Type="http://schemas.openxmlformats.org/officeDocument/2006/relationships/image" Target="media/image104.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oleObject" Target="embeddings/oleObject110.bin"/><Relationship Id="rId235" Type="http://schemas.openxmlformats.org/officeDocument/2006/relationships/image" Target="media/image112.wmf"/><Relationship Id="rId251" Type="http://schemas.openxmlformats.org/officeDocument/2006/relationships/image" Target="media/image120.wmf"/><Relationship Id="rId256" Type="http://schemas.openxmlformats.org/officeDocument/2006/relationships/oleObject" Target="embeddings/oleObject123.bin"/><Relationship Id="rId277" Type="http://schemas.openxmlformats.org/officeDocument/2006/relationships/image" Target="media/image133.wmf"/><Relationship Id="rId298" Type="http://schemas.openxmlformats.org/officeDocument/2006/relationships/oleObject" Target="embeddings/oleObject144.bin"/><Relationship Id="rId25" Type="http://schemas.openxmlformats.org/officeDocument/2006/relationships/oleObject" Target="embeddings/oleObject5.bin"/><Relationship Id="rId46" Type="http://schemas.openxmlformats.org/officeDocument/2006/relationships/image" Target="media/image19.wmf"/><Relationship Id="rId67" Type="http://schemas.openxmlformats.org/officeDocument/2006/relationships/oleObject" Target="embeddings/oleObject28.bin"/><Relationship Id="rId116" Type="http://schemas.openxmlformats.org/officeDocument/2006/relationships/oleObject" Target="embeddings/oleObject52.bin"/><Relationship Id="rId137" Type="http://schemas.openxmlformats.org/officeDocument/2006/relationships/image" Target="media/image64.wmf"/><Relationship Id="rId158" Type="http://schemas.openxmlformats.org/officeDocument/2006/relationships/oleObject" Target="embeddings/oleObject73.bin"/><Relationship Id="rId272" Type="http://schemas.openxmlformats.org/officeDocument/2006/relationships/oleObject" Target="embeddings/oleObject131.bin"/><Relationship Id="rId293" Type="http://schemas.openxmlformats.org/officeDocument/2006/relationships/image" Target="media/image141.wmf"/><Relationship Id="rId302" Type="http://schemas.openxmlformats.org/officeDocument/2006/relationships/oleObject" Target="embeddings/oleObject147.bin"/><Relationship Id="rId307" Type="http://schemas.openxmlformats.org/officeDocument/2006/relationships/oleObject" Target="embeddings/oleObject152.bin"/><Relationship Id="rId20" Type="http://schemas.openxmlformats.org/officeDocument/2006/relationships/oleObject" Target="embeddings/oleObject1.bin"/><Relationship Id="rId41" Type="http://schemas.openxmlformats.org/officeDocument/2006/relationships/oleObject" Target="embeddings/oleObject14.bin"/><Relationship Id="rId62" Type="http://schemas.openxmlformats.org/officeDocument/2006/relationships/image" Target="media/image26.wmf"/><Relationship Id="rId83" Type="http://schemas.openxmlformats.org/officeDocument/2006/relationships/oleObject" Target="embeddings/oleObject36.bin"/><Relationship Id="rId88"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60.bin"/><Relationship Id="rId153" Type="http://schemas.openxmlformats.org/officeDocument/2006/relationships/image" Target="media/image72.wmf"/><Relationship Id="rId174" Type="http://schemas.openxmlformats.org/officeDocument/2006/relationships/oleObject" Target="embeddings/oleObject82.bin"/><Relationship Id="rId179" Type="http://schemas.openxmlformats.org/officeDocument/2006/relationships/image" Target="media/image84.wmf"/><Relationship Id="rId195" Type="http://schemas.openxmlformats.org/officeDocument/2006/relationships/image" Target="media/image92.wmf"/><Relationship Id="rId209" Type="http://schemas.openxmlformats.org/officeDocument/2006/relationships/image" Target="media/image99.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5.bin"/><Relationship Id="rId225" Type="http://schemas.openxmlformats.org/officeDocument/2006/relationships/image" Target="media/image107.wmf"/><Relationship Id="rId241" Type="http://schemas.openxmlformats.org/officeDocument/2006/relationships/image" Target="media/image115.wmf"/><Relationship Id="rId246" Type="http://schemas.openxmlformats.org/officeDocument/2006/relationships/oleObject" Target="embeddings/oleObject118.bin"/><Relationship Id="rId267" Type="http://schemas.openxmlformats.org/officeDocument/2006/relationships/image" Target="media/image128.wmf"/><Relationship Id="rId288" Type="http://schemas.openxmlformats.org/officeDocument/2006/relationships/oleObject" Target="embeddings/oleObject139.bin"/><Relationship Id="rId15" Type="http://schemas.openxmlformats.org/officeDocument/2006/relationships/image" Target="media/image4.png"/><Relationship Id="rId36" Type="http://schemas.openxmlformats.org/officeDocument/2006/relationships/oleObject" Target="embeddings/oleObject11.bin"/><Relationship Id="rId57" Type="http://schemas.openxmlformats.org/officeDocument/2006/relationships/image" Target="media/image23.wmf"/><Relationship Id="rId106" Type="http://schemas.openxmlformats.org/officeDocument/2006/relationships/oleObject" Target="embeddings/oleObject47.bin"/><Relationship Id="rId127" Type="http://schemas.openxmlformats.org/officeDocument/2006/relationships/image" Target="media/image59.wmf"/><Relationship Id="rId262" Type="http://schemas.openxmlformats.org/officeDocument/2006/relationships/oleObject" Target="embeddings/oleObject126.bin"/><Relationship Id="rId283" Type="http://schemas.openxmlformats.org/officeDocument/2006/relationships/image" Target="media/image136.wmf"/><Relationship Id="rId313" Type="http://schemas.openxmlformats.org/officeDocument/2006/relationships/image" Target="media/image145.wmf"/><Relationship Id="rId10" Type="http://schemas.openxmlformats.org/officeDocument/2006/relationships/image" Target="media/image3.jpeg"/><Relationship Id="rId31" Type="http://schemas.openxmlformats.org/officeDocument/2006/relationships/oleObject" Target="embeddings/oleObject8.bin"/><Relationship Id="rId52" Type="http://schemas.openxmlformats.org/officeDocument/2006/relationships/oleObject" Target="embeddings/oleObject21.bin"/><Relationship Id="rId73" Type="http://schemas.openxmlformats.org/officeDocument/2006/relationships/oleObject" Target="embeddings/oleObject31.bin"/><Relationship Id="rId78" Type="http://schemas.openxmlformats.org/officeDocument/2006/relationships/image" Target="media/image34.wmf"/><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43" Type="http://schemas.openxmlformats.org/officeDocument/2006/relationships/image" Target="media/image67.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oleObject" Target="embeddings/oleObject79.bin"/><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2.wmf"/><Relationship Id="rId236" Type="http://schemas.openxmlformats.org/officeDocument/2006/relationships/oleObject" Target="embeddings/oleObject113.bin"/><Relationship Id="rId257" Type="http://schemas.openxmlformats.org/officeDocument/2006/relationships/image" Target="media/image123.wmf"/><Relationship Id="rId278" Type="http://schemas.openxmlformats.org/officeDocument/2006/relationships/oleObject" Target="embeddings/oleObject134.bin"/><Relationship Id="rId26" Type="http://schemas.openxmlformats.org/officeDocument/2006/relationships/image" Target="media/image10.wmf"/><Relationship Id="rId231" Type="http://schemas.openxmlformats.org/officeDocument/2006/relationships/image" Target="media/image110.wmf"/><Relationship Id="rId252" Type="http://schemas.openxmlformats.org/officeDocument/2006/relationships/oleObject" Target="embeddings/oleObject121.bin"/><Relationship Id="rId273" Type="http://schemas.openxmlformats.org/officeDocument/2006/relationships/image" Target="media/image131.wmf"/><Relationship Id="rId294" Type="http://schemas.openxmlformats.org/officeDocument/2006/relationships/oleObject" Target="embeddings/oleObject142.bin"/><Relationship Id="rId308" Type="http://schemas.openxmlformats.org/officeDocument/2006/relationships/oleObject" Target="embeddings/oleObject153.bin"/><Relationship Id="rId47" Type="http://schemas.openxmlformats.org/officeDocument/2006/relationships/oleObject" Target="embeddings/oleObject17.bin"/><Relationship Id="rId68" Type="http://schemas.openxmlformats.org/officeDocument/2006/relationships/image" Target="media/image29.wmf"/><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2.wmf"/><Relationship Id="rId154" Type="http://schemas.openxmlformats.org/officeDocument/2006/relationships/oleObject" Target="embeddings/oleObject71.bin"/><Relationship Id="rId175" Type="http://schemas.openxmlformats.org/officeDocument/2006/relationships/image" Target="media/image82.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image" Target="media/image5.png"/><Relationship Id="rId221" Type="http://schemas.openxmlformats.org/officeDocument/2006/relationships/image" Target="media/image105.wmf"/><Relationship Id="rId242" Type="http://schemas.openxmlformats.org/officeDocument/2006/relationships/oleObject" Target="embeddings/oleObject116.bin"/><Relationship Id="rId263" Type="http://schemas.openxmlformats.org/officeDocument/2006/relationships/image" Target="media/image126.wmf"/><Relationship Id="rId284" Type="http://schemas.openxmlformats.org/officeDocument/2006/relationships/oleObject" Target="embeddings/oleObject137.bin"/><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oleObject" Target="embeddings/oleObject66.bin"/><Relationship Id="rId90" Type="http://schemas.openxmlformats.org/officeDocument/2006/relationships/oleObject" Target="embeddings/oleObject39.bin"/><Relationship Id="rId165" Type="http://schemas.openxmlformats.org/officeDocument/2006/relationships/oleObject" Target="embeddings/oleObject77.bin"/><Relationship Id="rId186" Type="http://schemas.openxmlformats.org/officeDocument/2006/relationships/oleObject" Target="embeddings/oleObject88.bin"/><Relationship Id="rId211" Type="http://schemas.openxmlformats.org/officeDocument/2006/relationships/image" Target="media/image100.wmf"/><Relationship Id="rId232" Type="http://schemas.openxmlformats.org/officeDocument/2006/relationships/oleObject" Target="embeddings/oleObject111.bin"/><Relationship Id="rId253" Type="http://schemas.openxmlformats.org/officeDocument/2006/relationships/image" Target="media/image121.wmf"/><Relationship Id="rId274" Type="http://schemas.openxmlformats.org/officeDocument/2006/relationships/oleObject" Target="embeddings/oleObject132.bin"/><Relationship Id="rId295" Type="http://schemas.openxmlformats.org/officeDocument/2006/relationships/image" Target="media/image142.wmf"/><Relationship Id="rId309" Type="http://schemas.openxmlformats.org/officeDocument/2006/relationships/oleObject" Target="embeddings/oleObject154.bin"/><Relationship Id="rId27" Type="http://schemas.openxmlformats.org/officeDocument/2006/relationships/oleObject" Target="embeddings/oleObject6.bin"/><Relationship Id="rId48" Type="http://schemas.openxmlformats.org/officeDocument/2006/relationships/image" Target="media/image20.wmf"/><Relationship Id="rId69" Type="http://schemas.openxmlformats.org/officeDocument/2006/relationships/oleObject" Target="embeddings/oleObject29.bin"/><Relationship Id="rId113" Type="http://schemas.openxmlformats.org/officeDocument/2006/relationships/image" Target="media/image52.wmf"/><Relationship Id="rId134" Type="http://schemas.openxmlformats.org/officeDocument/2006/relationships/oleObject" Target="embeddings/oleObject61.bin"/><Relationship Id="rId80" Type="http://schemas.openxmlformats.org/officeDocument/2006/relationships/image" Target="media/image35.wmf"/><Relationship Id="rId155" Type="http://schemas.openxmlformats.org/officeDocument/2006/relationships/image" Target="media/image73.wmf"/><Relationship Id="rId176" Type="http://schemas.openxmlformats.org/officeDocument/2006/relationships/oleObject" Target="embeddings/oleObject83.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06.bin"/><Relationship Id="rId243" Type="http://schemas.openxmlformats.org/officeDocument/2006/relationships/image" Target="media/image116.wmf"/><Relationship Id="rId264" Type="http://schemas.openxmlformats.org/officeDocument/2006/relationships/oleObject" Target="embeddings/oleObject127.bin"/><Relationship Id="rId285" Type="http://schemas.openxmlformats.org/officeDocument/2006/relationships/image" Target="media/image137.wmf"/><Relationship Id="rId17" Type="http://schemas.openxmlformats.org/officeDocument/2006/relationships/image" Target="media/image6.PNG"/><Relationship Id="rId38" Type="http://schemas.openxmlformats.org/officeDocument/2006/relationships/oleObject" Target="embeddings/oleObject12.bin"/><Relationship Id="rId59" Type="http://schemas.openxmlformats.org/officeDocument/2006/relationships/image" Target="media/image24.wmf"/><Relationship Id="rId103" Type="http://schemas.openxmlformats.org/officeDocument/2006/relationships/image" Target="media/image47.wmf"/><Relationship Id="rId124" Type="http://schemas.openxmlformats.org/officeDocument/2006/relationships/oleObject" Target="embeddings/oleObject56.bin"/><Relationship Id="rId310" Type="http://schemas.openxmlformats.org/officeDocument/2006/relationships/oleObject" Target="embeddings/oleObject155.bin"/><Relationship Id="rId70" Type="http://schemas.openxmlformats.org/officeDocument/2006/relationships/image" Target="media/image30.wmf"/><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image" Target="media/image78.wmf"/><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1.wmf"/><Relationship Id="rId254" Type="http://schemas.openxmlformats.org/officeDocument/2006/relationships/oleObject" Target="embeddings/oleObject122.bin"/><Relationship Id="rId28" Type="http://schemas.openxmlformats.org/officeDocument/2006/relationships/image" Target="media/image11.wmf"/><Relationship Id="rId49" Type="http://schemas.openxmlformats.org/officeDocument/2006/relationships/oleObject" Target="embeddings/oleObject18.bin"/><Relationship Id="rId114" Type="http://schemas.openxmlformats.org/officeDocument/2006/relationships/oleObject" Target="embeddings/oleObject51.bin"/><Relationship Id="rId275" Type="http://schemas.openxmlformats.org/officeDocument/2006/relationships/image" Target="media/image132.wmf"/><Relationship Id="rId296" Type="http://schemas.openxmlformats.org/officeDocument/2006/relationships/oleObject" Target="embeddings/oleObject143.bin"/><Relationship Id="rId300" Type="http://schemas.openxmlformats.org/officeDocument/2006/relationships/oleObject" Target="embeddings/oleObject145.bin"/><Relationship Id="rId60" Type="http://schemas.openxmlformats.org/officeDocument/2006/relationships/image" Target="media/image25.wmf"/><Relationship Id="rId81" Type="http://schemas.openxmlformats.org/officeDocument/2006/relationships/oleObject" Target="embeddings/oleObject35.bin"/><Relationship Id="rId135" Type="http://schemas.openxmlformats.org/officeDocument/2006/relationships/image" Target="media/image63.wmf"/><Relationship Id="rId156" Type="http://schemas.openxmlformats.org/officeDocument/2006/relationships/oleObject" Target="embeddings/oleObject72.bin"/><Relationship Id="rId177" Type="http://schemas.openxmlformats.org/officeDocument/2006/relationships/image" Target="media/image83.wmf"/><Relationship Id="rId198" Type="http://schemas.openxmlformats.org/officeDocument/2006/relationships/oleObject" Target="embeddings/oleObject94.bin"/><Relationship Id="rId202" Type="http://schemas.openxmlformats.org/officeDocument/2006/relationships/oleObject" Target="embeddings/oleObject96.bin"/><Relationship Id="rId223" Type="http://schemas.openxmlformats.org/officeDocument/2006/relationships/image" Target="media/image106.wmf"/><Relationship Id="rId244" Type="http://schemas.openxmlformats.org/officeDocument/2006/relationships/oleObject" Target="embeddings/oleObject117.bin"/><Relationship Id="rId18" Type="http://schemas.openxmlformats.org/officeDocument/2006/relationships/image" Target="media/image7.png"/><Relationship Id="rId39" Type="http://schemas.openxmlformats.org/officeDocument/2006/relationships/oleObject" Target="embeddings/oleObject13.bin"/><Relationship Id="rId265" Type="http://schemas.openxmlformats.org/officeDocument/2006/relationships/image" Target="media/image127.wmf"/><Relationship Id="rId286" Type="http://schemas.openxmlformats.org/officeDocument/2006/relationships/oleObject" Target="embeddings/oleObject138.bin"/><Relationship Id="rId50" Type="http://schemas.openxmlformats.org/officeDocument/2006/relationships/oleObject" Target="embeddings/oleObject19.bin"/><Relationship Id="rId104" Type="http://schemas.openxmlformats.org/officeDocument/2006/relationships/oleObject" Target="embeddings/oleObject46.bin"/><Relationship Id="rId125" Type="http://schemas.openxmlformats.org/officeDocument/2006/relationships/image" Target="media/image58.wmf"/><Relationship Id="rId146" Type="http://schemas.openxmlformats.org/officeDocument/2006/relationships/oleObject" Target="embeddings/oleObject67.bin"/><Relationship Id="rId167" Type="http://schemas.openxmlformats.org/officeDocument/2006/relationships/oleObject" Target="embeddings/oleObject78.bin"/><Relationship Id="rId188" Type="http://schemas.openxmlformats.org/officeDocument/2006/relationships/oleObject" Target="embeddings/oleObject89.bin"/><Relationship Id="rId311" Type="http://schemas.openxmlformats.org/officeDocument/2006/relationships/oleObject" Target="embeddings/oleObject156.bin"/><Relationship Id="rId71" Type="http://schemas.openxmlformats.org/officeDocument/2006/relationships/oleObject" Target="embeddings/oleObject30.bin"/><Relationship Id="rId92" Type="http://schemas.openxmlformats.org/officeDocument/2006/relationships/oleObject" Target="embeddings/oleObject40.bin"/><Relationship Id="rId213" Type="http://schemas.openxmlformats.org/officeDocument/2006/relationships/image" Target="media/image101.wmf"/><Relationship Id="rId234" Type="http://schemas.openxmlformats.org/officeDocument/2006/relationships/oleObject" Target="embeddings/oleObject112.bin"/><Relationship Id="rId2" Type="http://schemas.openxmlformats.org/officeDocument/2006/relationships/numbering" Target="numbering.xml"/><Relationship Id="rId29" Type="http://schemas.openxmlformats.org/officeDocument/2006/relationships/oleObject" Target="embeddings/oleObject7.bin"/><Relationship Id="rId255" Type="http://schemas.openxmlformats.org/officeDocument/2006/relationships/image" Target="media/image122.wmf"/><Relationship Id="rId276" Type="http://schemas.openxmlformats.org/officeDocument/2006/relationships/oleObject" Target="embeddings/oleObject133.bin"/><Relationship Id="rId297" Type="http://schemas.openxmlformats.org/officeDocument/2006/relationships/image" Target="media/image143.wmf"/><Relationship Id="rId40" Type="http://schemas.openxmlformats.org/officeDocument/2006/relationships/image" Target="media/image16.wmf"/><Relationship Id="rId115" Type="http://schemas.openxmlformats.org/officeDocument/2006/relationships/image" Target="media/image53.wmf"/><Relationship Id="rId136" Type="http://schemas.openxmlformats.org/officeDocument/2006/relationships/oleObject" Target="embeddings/oleObject62.bin"/><Relationship Id="rId157" Type="http://schemas.openxmlformats.org/officeDocument/2006/relationships/image" Target="media/image74.wmf"/><Relationship Id="rId178" Type="http://schemas.openxmlformats.org/officeDocument/2006/relationships/oleObject" Target="embeddings/oleObject84.bin"/><Relationship Id="rId301" Type="http://schemas.openxmlformats.org/officeDocument/2006/relationships/oleObject" Target="embeddings/oleObject14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24</b:RefOrder>
  </b:Source>
  <b:Source>
    <b:Tag>KAH00</b:Tag>
    <b:SourceType>Book</b:SourceType>
    <b:Guid>{32BE311C-F05A-44BC-A852-25DE54DF5222}</b:Guid>
    <b:Title>Computational Fluid Dynamics Vol 3</b:Title>
    <b:Year>2000</b:Year>
    <b:Author>
      <b:Author>
        <b:NameList>
          <b:Person>
            <b:Last>Hoffmann</b:Last>
            <b:First>K.</b:First>
            <b:Middle>A.</b:Middle>
          </b:Person>
          <b:Person>
            <b:Last>Chiang</b:Last>
            <b:First>S.</b:First>
            <b:Middle>T.</b:Middle>
          </b:Person>
        </b:NameList>
      </b:Author>
    </b:Author>
    <b:LCID>en-US</b:LCID>
    <b:RefOrder>25</b:RefOrder>
  </b:Source>
  <b:Source>
    <b:Tag>HSc00</b:Tag>
    <b:SourceType>Book</b:SourceType>
    <b:Guid>{A06B8E7F-76FA-43D3-A730-720C1D38E530}</b:Guid>
    <b:Author>
      <b:Author>
        <b:NameList>
          <b:Person>
            <b:Last>Schilichting</b:Last>
            <b:First>H.</b:First>
          </b:Person>
          <b:Person>
            <b:Last>Gersten</b:Last>
            <b:First>K.</b:First>
          </b:Person>
        </b:NameList>
      </b:Author>
    </b:Author>
    <b:Title>Boundary Layer Theory</b:Title>
    <b:Year>2000</b:Year>
    <b:Publisher>Springer</b:Publisher>
    <b:RefOrder>27</b:RefOrder>
  </b:Source>
  <b:Source>
    <b:Tag>FMW91</b:Tag>
    <b:SourceType>Book</b:SourceType>
    <b:Guid>{6B729D0E-7C33-4E75-9F7D-CD3D1604C67D}</b:Guid>
    <b:Title>Viscous fluid flow</b:Title>
    <b:Year>1991</b:Year>
    <b:Author>
      <b:Author>
        <b:NameList>
          <b:Person>
            <b:Last>White</b:Last>
            <b:First>F.</b:First>
            <b:Middle>M.</b:Middle>
          </b:Person>
        </b:NameList>
      </b:Author>
    </b:Author>
    <b:Publisher>McGraw-Hill Professional Publishing</b:Publisher>
    <b:RefOrder>1</b:RefOrder>
  </b:Source>
  <b:Source>
    <b:Tag>BYe14</b:Tag>
    <b:SourceType>Report</b:SourceType>
    <b:Guid>{34203F6E-7F5D-4294-B2EC-1F89E6BC78F9}</b:Guid>
    <b:Title>Investigation of unsteady transition methods</b:Title>
    <b:Year>2014</b:Year>
    <b:Publisher>Delft University of Technology and Energy Research Centre of the Netherlands</b:Publisher>
    <b:Author>
      <b:Author>
        <b:NameList>
          <b:Person>
            <b:Last>Ye</b:Last>
            <b:First>B.</b:First>
          </b:Person>
        </b:NameList>
      </b:Author>
    </b:Author>
    <b:RefOrder>2</b:RefOrder>
  </b:Source>
  <b:Source>
    <b:Tag>GBS56</b:Tag>
    <b:SourceType>JournalArticle</b:SourceType>
    <b:Guid>{46B2734A-210B-4E96-BA38-FF4D143C6FF0}</b:Guid>
    <b:Title>Contributions on the mechanics of boundary layer transition</b:Title>
    <b:Year>1956</b:Year>
    <b:Author>
      <b:Author>
        <b:NameList>
          <b:Person>
            <b:Last>Schubauer</b:Last>
            <b:First>G.</b:First>
            <b:Middle>B.</b:Middle>
          </b:Person>
          <b:Person>
            <b:Last>Skramstad</b:Last>
            <b:First>H.K.</b:First>
          </b:Person>
        </b:NameList>
      </b:Author>
    </b:Author>
    <b:RefOrder>26</b:RefOrder>
  </b:Source>
  <b:Source>
    <b:Tag>AVB94</b:Tag>
    <b:SourceType>JournalArticle</b:SourceType>
    <b:Guid>{A2E30EFF-7CF7-4BB7-8948-B62906EDBA6B}</b:Guid>
    <b:Title>Experiments in a boundary layer subjected to free stream turbulence. part2. the role of ts-waves in the transition process</b:Title>
    <b:Year>1994</b:Year>
    <b:Author>
      <b:Author>
        <b:NameList>
          <b:Person>
            <b:Last>Boiko</b:Last>
            <b:First>A.</b:First>
            <b:Middle>V.</b:Middle>
          </b:Person>
          <b:Person>
            <b:Last>Westin</b:Last>
            <b:First>K.</b:First>
            <b:Middle>J. A.</b:Middle>
          </b:Person>
          <b:Person>
            <b:Last>Kilngmann</b:Last>
            <b:First>B.</b:First>
            <b:Middle>G. B.</b:Middle>
          </b:Person>
          <b:Person>
            <b:Last>Kozlov</b:Last>
            <b:First>V.V.</b:First>
          </b:Person>
        </b:NameList>
      </b:Author>
    </b:Author>
    <b:JournalName>Journal of Fluid Mechanics</b:JournalName>
    <b:Pages>219-245</b:Pages>
    <b:Volume>281</b:Volume>
    <b:RefOrder>28</b:RefOrder>
  </b:Source>
  <b:Source>
    <b:Tag>Smi56</b:Tag>
    <b:SourceType>Book</b:SourceType>
    <b:Guid>{F653C15E-F4F7-4E84-920D-29E2EC427E01}</b:Guid>
    <b:Author>
      <b:Author>
        <b:NameList>
          <b:Person>
            <b:Last>Smith</b:Last>
            <b:First>A.</b:First>
            <b:Middle>M. O.</b:Middle>
          </b:Person>
          <b:Person>
            <b:Last>Gamberoni</b:Last>
            <b:First>N.</b:First>
          </b:Person>
        </b:NameList>
      </b:Author>
    </b:Author>
    <b:Title>Transition, pressure gradient and stability</b:Title>
    <b:Year>1956</b:Year>
    <b:Publisher>Douglas Aircraft Company, El Segundo Division</b:Publisher>
    <b:RefOrder>29</b:RefOrder>
  </b:Source>
  <b:Source>
    <b:Tag>JLv65</b:Tag>
    <b:SourceType>Report</b:SourceType>
    <b:Guid>{1B4274C4-28C4-4F2D-930A-CC8B4659E046}</b:Guid>
    <b:Title> Theoretical and Experimental Investigations of Incompressible Laminar Boundary Layers with and Without Suction</b:Title>
    <b:Year>1965</b:Year>
    <b:Author>
      <b:Author>
        <b:NameList>
          <b:Person>
            <b:Last>Ingen</b:Last>
            <b:First>J.L.</b:First>
            <b:Middle>van</b:Middle>
          </b:Person>
        </b:NameList>
      </b:Author>
    </b:Author>
    <b:RefOrder>30</b:RefOrder>
  </b:Source>
  <b:Source>
    <b:Tag>pre06</b:Tag>
    <b:SourceType>Report</b:SourceType>
    <b:Guid>{C8545EB9-5277-4647-A75D-FD6448A5CB55}</b:Guid>
    <b:Title>A new eN database method for transition prediction Technical report 2006.</b:Title>
    <b:Year>2006</b:Year>
    <b:Publisher>Delft University of Technology</b:Publisher>
    <b:Author>
      <b:Author>
        <b:NameList>
          <b:Person>
            <b:Last>Ingen</b:Last>
            <b:First>J.L.</b:First>
            <b:Middle>van</b:Middle>
          </b:Person>
        </b:NameList>
      </b:Author>
    </b:Author>
    <b:RefOrder>31</b:RefOrder>
  </b:Source>
  <b:Source>
    <b:Tag>FRM</b:Tag>
    <b:SourceType>ConferenceProceedings</b:SourceType>
    <b:Guid>{418FA5AE-CA52-48C4-8E36-AB489F9AAA31}</b:Guid>
    <b:Author>
      <b:Author>
        <b:NameList>
          <b:Person>
            <b:Last>Menter</b:Last>
            <b:First>F.</b:First>
            <b:Middle>R.</b:Middle>
          </b:Person>
          <b:Person>
            <b:Last>Langtry</b:Last>
            <b:First>R.</b:First>
            <b:Middle>B.</b:Middle>
          </b:Person>
          <b:Person>
            <b:Last>Likki</b:Last>
            <b:First>S.</b:First>
            <b:Middle>R.</b:Middle>
          </b:Person>
          <b:Person>
            <b:Last>Suzen</b:Last>
            <b:First>Y.</b:First>
            <b:Middle>B.</b:Middle>
          </b:Person>
          <b:Person>
            <b:Last>Huang</b:Last>
            <b:First>P.</b:First>
            <b:Middle>G.</b:Middle>
          </b:Person>
          <b:Person>
            <b:Last>Volker</b:Last>
            <b:First>S.</b:First>
          </b:Person>
        </b:NameList>
      </b:Author>
    </b:Author>
    <b:Title>A Correlation-based Transition Model Using Local Variables Part 1 – Model Formulation</b:Title>
    <b:Year>2004</b:Year>
    <b:ConferenceName>Proceedings of the ASME Turbo Expo, Power for Land Sea and Air</b:ConferenceName>
    <b:RefOrder>4</b:RefOrder>
  </b:Source>
  <b:Source>
    <b:Tag>RBL05</b:Tag>
    <b:SourceType>JournalArticle</b:SourceType>
    <b:Guid>{1C29B6C2-F338-48D7-983B-58605F4A6F3B}</b:Guid>
    <b:Title>Transition Modeling for General CFD Applications in Aeronautics</b:Title>
    <b:Year>2005</b:Year>
    <b:Author>
      <b:Author>
        <b:NameList>
          <b:Person>
            <b:Last>Langtry</b:Last>
            <b:First>R.</b:First>
            <b:Middle>B.</b:Middle>
          </b:Person>
          <b:Person>
            <b:Last>Menter</b:Last>
            <b:First>F.</b:First>
            <b:Middle>R&gt;</b:Middle>
          </b:Person>
        </b:NameList>
      </b:Author>
    </b:Author>
    <b:JournalName>AIAA Paper</b:JournalName>
    <b:RefOrder>6</b:RefOrder>
  </b:Source>
  <b:Source>
    <b:Tag>FRM05</b:Tag>
    <b:SourceType>ConferenceProceedings</b:SourceType>
    <b:Guid>{831A3D68-6BB5-4499-8C9B-FF63BE83F472}</b:Guid>
    <b:Title>Transition Modelling for General Purpose CFD Codes</b:Title>
    <b:Year>2005</b:Year>
    <b:Author>
      <b:Author>
        <b:NameList>
          <b:Person>
            <b:Last>Menter</b:Last>
            <b:First>F.</b:First>
            <b:Middle>R.</b:Middle>
          </b:Person>
          <b:Person>
            <b:Last>Menter</b:Last>
            <b:First>R.</b:First>
            <b:Middle>B.</b:Middle>
          </b:Person>
          <b:Person>
            <b:Last>Volker</b:Last>
            <b:First>S.</b:First>
          </b:Person>
          <b:Person>
            <b:Last>Huang</b:Last>
            <b:First>P.</b:First>
            <b:Middle>G.</b:Middle>
          </b:Person>
        </b:NameList>
      </b:Author>
    </b:Author>
    <b:ConferenceName> Int. Symp. Engineering Turbulence Modelling and Measurements</b:ConferenceName>
    <b:RefOrder>5</b:RefOrder>
  </b:Source>
  <b:Source>
    <b:Tag>FRM06</b:Tag>
    <b:SourceType>JournalArticle</b:SourceType>
    <b:Guid>{8AB98054-A830-4443-ADEE-0BE09C7A7F5D}</b:Guid>
    <b:Title>Transition Modelling for General Purpose CFD Codes</b:Title>
    <b:Year>2006</b:Year>
    <b:Author>
      <b:Author>
        <b:NameList>
          <b:Person>
            <b:Last>Menter</b:Last>
            <b:First>F.</b:First>
            <b:Middle>R.</b:Middle>
          </b:Person>
          <b:Person>
            <b:Last>Langtry</b:Last>
            <b:First>R.</b:First>
            <b:Middle>B.</b:Middle>
          </b:Person>
          <b:Person>
            <b:Last>Volker</b:Last>
            <b:First>S.</b:First>
          </b:Person>
        </b:NameList>
      </b:Author>
    </b:Author>
    <b:JournalName>Flow, Turbulence and Combusion</b:JournalName>
    <b:Pages>277-303</b:Pages>
    <b:Volume>77</b:Volume>
    <b:RefOrder>7</b:RefOrder>
  </b:Source>
  <b:Source>
    <b:Tag>Pas09</b:Tag>
    <b:SourceType>ConferenceProceedings</b:SourceType>
    <b:Guid>{F2C0ED07-18B8-4434-891E-3C5CBB5F6345}</b:Guid>
    <b:Author>
      <b:Author>
        <b:NameList>
          <b:Person>
            <b:Last>Pasquale</b:Last>
            <b:First>D.</b:First>
            <b:Middle>D.</b:Middle>
          </b:Person>
          <b:Person>
            <b:Last>Rona</b:Last>
            <b:First>A.</b:First>
          </b:Person>
          <b:Person>
            <b:Last>Garrett</b:Last>
            <b:First>S.</b:First>
            <b:Middle>J.</b:Middle>
          </b:Person>
        </b:NameList>
      </b:Author>
    </b:Author>
    <b:Title>A Selective Review of CFD Transition Models</b:Title>
    <b:Year>2009</b:Year>
    <b:ConferenceName>39th AIAA Fluid Dynamics Conference</b:ConferenceName>
    <b:City>San Antonio</b:City>
    <b:RefOrder>32</b:RefOrder>
  </b:Source>
  <b:Source>
    <b:Tag>KSu08</b:Tag>
    <b:SourceType>JournalArticle</b:SourceType>
    <b:Guid>{9A7F3894-89BA-4237-86BA-00B1D425299F}</b:Guid>
    <b:Title>Assessment of Intermittency Transport Equations for Modeling Transition in Boundary Layers Subjected to Freestream Turbulence</b:Title>
    <b:Year>2008</b:Year>
    <b:Author>
      <b:Author>
        <b:NameList>
          <b:Person>
            <b:Last>Suluksna</b:Last>
            <b:First>K.</b:First>
          </b:Person>
          <b:Person>
            <b:Last>Juntasaro</b:Last>
            <b:First>E.</b:First>
          </b:Person>
        </b:NameList>
      </b:Author>
    </b:Author>
    <b:JournalName> International Journal of Heat and Fluid Flow</b:JournalName>
    <b:Pages>48-61</b:Pages>
    <b:Volume>29</b:Volume>
    <b:RefOrder>9</b:RefOrder>
  </b:Source>
  <b:Source>
    <b:Tag>KSu081</b:Tag>
    <b:SourceType>JournalArticle</b:SourceType>
    <b:Guid>{AFD1960E-DE52-448B-B064-8FD3903BFDD3}</b:Guid>
    <b:Author>
      <b:Author>
        <b:NameList>
          <b:Person>
            <b:Last>Suluksna</b:Last>
            <b:First>K.</b:First>
          </b:Person>
          <b:Person>
            <b:Last>Juntasaro</b:Last>
            <b:First>E.</b:First>
          </b:Person>
        </b:NameList>
      </b:Author>
    </b:Author>
    <b:Title>Correlations for Modeling Transitional Boundary Layers Under Influences of Freestream Turbulence and Pressure Gradient</b:Title>
    <b:JournalName>International Journal of Heat and Fluid Flow</b:JournalName>
    <b:Year>2008</b:Year>
    <b:RefOrder>10</b:RefOrder>
  </b:Source>
  <b:Source>
    <b:Tag>Mal09</b:Tag>
    <b:SourceType>ConferenceProceedings</b:SourceType>
    <b:Guid>{EBAFA503-A66F-4C4E-B853-B6906E4DB8B8}</b:Guid>
    <b:Author>
      <b:Author>
        <b:NameList>
          <b:Person>
            <b:Last>Malan</b:Last>
            <b:First>P.</b:First>
          </b:Person>
          <b:Person>
            <b:Last>Suluksna</b:Last>
            <b:First>K.</b:First>
          </b:Person>
          <b:Person>
            <b:Last>Juntasaro</b:Last>
            <b:First>E.</b:First>
          </b:Person>
        </b:NameList>
      </b:Author>
    </b:Author>
    <b:Title>Calibrating the γ-Re Transition Model for Commercial CFD</b:Title>
    <b:Year>2009</b:Year>
    <b:ConferenceName>47th AIAA Aerospace Sciences Meeting</b:ConferenceName>
    <b:City>Florida</b:City>
    <b:RefOrder>11</b:RefOrder>
  </b:Source>
  <b:Source>
    <b:Tag>SMe11</b:Tag>
    <b:SourceType>ConferenceProceedings</b:SourceType>
    <b:Guid>{C4BAB22A-B192-4C29-B3DC-89A0BF4C956D}</b:Guid>
    <b:Author>
      <b:Author>
        <b:NameList>
          <b:Person>
            <b:Last>Medida</b:Last>
            <b:First>S.</b:First>
          </b:Person>
          <b:Person>
            <b:Last>Baeder</b:Last>
            <b:First>J.</b:First>
          </b:Person>
        </b:NameList>
      </b:Author>
    </b:Author>
    <b:Title>Numerical Prediction of Static and Dynamic Stall Phenomena using the γ − Re Transition Model</b:Title>
    <b:Year>2011</b:Year>
    <b:ConferenceName>American Helicopter Society 67th</b:ConferenceName>
    <b:City>Virginia </b:City>
    <b:RefOrder>12</b:RefOrder>
  </b:Source>
  <b:Source>
    <b:Tag>PRS92</b:Tag>
    <b:SourceType>ConferenceProceedings</b:SourceType>
    <b:Guid>{2AB4A0B6-134D-4F48-9DE0-68514D31737A}</b:Guid>
    <b:Author>
      <b:Author>
        <b:NameList>
          <b:Person>
            <b:Last>Spalart</b:Last>
            <b:First>P.</b:First>
            <b:Middle>R.</b:Middle>
          </b:Person>
          <b:Person>
            <b:Last>Allmaras</b:Last>
            <b:First>S.</b:First>
            <b:Middle>R.</b:Middle>
          </b:Person>
        </b:NameList>
      </b:Author>
    </b:Author>
    <b:Title>A One-equation Turbulence Model for Aerodynamic Flows</b:Title>
    <b:Year>1992</b:Year>
    <b:ConferenceName>30th AIAA Aerospace Sciences Meeting and Exhibit</b:ConferenceName>
    <b:RefOrder>13</b:RefOrder>
  </b:Source>
  <b:Source>
    <b:Tag>ACA12</b:Tag>
    <b:SourceType>ConferenceProceedings</b:SourceType>
    <b:Guid>{A2A7DBCF-9EE0-42F1-A5A0-AA62308B5F85}</b:Guid>
    <b:Author>
      <b:Author>
        <b:NameList>
          <b:Person>
            <b:Last>Aranake</b:Last>
            <b:First>A.</b:First>
            <b:Middle>C.</b:Middle>
          </b:Person>
          <b:Person>
            <b:Last>Lakshminarayan</b:Last>
            <b:First>V.</b:First>
            <b:Middle>K.</b:Middle>
          </b:Person>
          <b:Person>
            <b:Last>Duraisamy</b:Last>
            <b:First>K.</b:First>
          </b:Person>
        </b:NameList>
      </b:Author>
    </b:Author>
    <b:Title>Assessment of Transition Model and CFD Methodology for Wind Turbine Flows</b:Title>
    <b:Year>2012</b:Year>
    <b:ConferenceName>42nd AIAA Fluid Dynamics Conference and Exhibit</b:ConferenceName>
    <b:City>New Orleans, Louisiana</b:City>
    <b:RefOrder>14</b:RefOrder>
  </b:Source>
  <b:Source>
    <b:Tag>The15</b:Tag>
    <b:SourceType>Report</b:SourceType>
    <b:Guid>{49B38AC2-6459-4ADF-BD69-F196D24E160D}</b:Guid>
    <b:Title>The Modeling of Laminar-to-turbulent Transition for Unsteady Integral Boundary Layer Equations with High-order Discontinuous Galerkin Method</b:Title>
    <b:Year>2015</b:Year>
    <b:Publisher>Delft University of Technology and Energy Research Centre of the Netherlands</b:Publisher>
    <b:Author>
      <b:Author>
        <b:NameList>
          <b:Person>
            <b:Last>Ye</b:Last>
            <b:First>B.</b:First>
          </b:Person>
        </b:NameList>
      </b:Author>
    </b:Author>
    <b:RefOrder>3</b:RefOrder>
  </b:Source>
  <b:Source>
    <b:Tag>CLR08</b:Tag>
    <b:SourceType>ConferenceProceedings</b:SourceType>
    <b:Guid>{16367685-2D61-4EA7-BB10-4143981E828C}</b:Guid>
    <b:Title>Turbulence Model Behavior in Low Reynolds Number Regions of Aerodynamic Flowfields</b:Title>
    <b:Year>2008</b:Year>
    <b:City>Seatle</b:City>
    <b:Author>
      <b:Author>
        <b:NameList>
          <b:Person>
            <b:Last>Rumsey</b:Last>
            <b:First>C.</b:First>
            <b:Middle>L.</b:Middle>
          </b:Person>
          <b:Person>
            <b:Last>Spalart</b:Last>
            <b:First>P.</b:First>
            <b:Middle>R.</b:Middle>
          </b:Person>
        </b:NameList>
      </b:Author>
    </b:Author>
    <b:ConferenceName>38th AIAA Fluid Dynamics Conference and Exhibit,</b:ConferenceName>
    <b:RefOrder>23</b:RefOrder>
  </b:Source>
  <b:Source>
    <b:Tag>RBL09</b:Tag>
    <b:SourceType>JournalArticle</b:SourceType>
    <b:Guid>{E7681144-9D44-488E-9BDF-CE7CB39CE451}</b:Guid>
    <b:Author>
      <b:Author>
        <b:NameList>
          <b:Person>
            <b:Last>Langtry</b:Last>
            <b:First>R.</b:First>
            <b:Middle>B.</b:Middle>
          </b:Person>
        </b:NameList>
      </b:Author>
    </b:Author>
    <b:Title>A Correlation-based Transition Model Using Local Variables for Unstructured Parallelized CFD Codes</b:Title>
    <b:JournalName>AIAA Journal</b:JournalName>
    <b:Year>2009</b:Year>
    <b:Pages>2894-2906</b:Pages>
    <b:Volume>47</b:Volume>
    <b:RefOrder>8</b:RefOrder>
  </b:Source>
  <b:Source>
    <b:Tag>Wan15</b:Tag>
    <b:SourceType>JournalArticle</b:SourceType>
    <b:Guid>{9F2C87BC-04CA-4549-AC7C-7082D51172DE}</b:Guid>
    <b:Author>
      <b:Author>
        <b:NameList>
          <b:Person>
            <b:Last>Wang Yuntao</b:Last>
            <b:First>Zhang</b:First>
            <b:Middle>Yulun</b:Middle>
          </b:Person>
        </b:NameList>
      </b:Author>
    </b:Author>
    <b:Title>Calibration of a c-Reh transition model and its validation in low-speed flows with high-order numerical method</b:Title>
    <b:JournalName>Chinese Journal of Aeronautics</b:JournalName>
    <b:Year>2015</b:Year>
    <b:Pages>704-711</b:Pages>
    <b:Issue>1000-9361</b:Issue>
    <b:RefOrder>15</b:RefOrder>
  </b:Source>
  <b:Source>
    <b:Tag>Che16</b:Tag>
    <b:SourceType>JournalArticle</b:SourceType>
    <b:Guid>{CAF2A6CF-A8CE-444F-92F3-574A4448EA4A}</b:Guid>
    <b:Author>
      <b:Author>
        <b:NameList>
          <b:Person>
            <b:Last>Chen Weifang</b:Last>
            <b:First>Xia</b:First>
            <b:Middle>Chenchao</b:Middle>
          </b:Person>
        </b:NameList>
      </b:Author>
    </b:Author>
    <b:Title>Boundary-layer transition prediction using a simplified correlation-based model</b:Title>
    <b:JournalName>Chinese Journal of Aeronautics</b:JournalName>
    <b:Year>2016</b:Year>
    <b:Pages>66-75</b:Pages>
    <b:Issue>1000-9361</b:Issue>
    <b:RefOrder>16</b:RefOrder>
  </b:Source>
  <b:Source>
    <b:Tag>Flo15</b:Tag>
    <b:SourceType>JournalArticle</b:SourceType>
    <b:Guid>{D917E2A0-02F8-45B2-AB5A-79CF2B621A54}</b:Guid>
    <b:Author>
      <b:Author>
        <b:NameList>
          <b:Person>
            <b:Last>Florian R. Menter</b:Last>
            <b:First>Pavel</b:First>
            <b:Middle>E. Smirnov</b:Middle>
          </b:Person>
        </b:NameList>
      </b:Author>
    </b:Author>
    <b:Title>A One-Equation Local Correlation-Based Transition Model</b:Title>
    <b:JournalName>Flow Turbulence Combust</b:JournalName>
    <b:Year>2015</b:Year>
    <b:Pages>583-619</b:Pages>
    <b:Volume>015</b:Volume>
    <b:Issue>10494</b:Issue>
    <b:RefOrder>17</b:RefOrder>
  </b:Source>
  <b:Source>
    <b:Tag>Flo151</b:Tag>
    <b:SourceType>JournalArticle</b:SourceType>
    <b:Guid>{71B7A9CB-05A5-4114-93BB-1711BB0E3282}</b:Guid>
    <b:Author>
      <b:Author>
        <b:NameList>
          <b:Person>
            <b:Last>Menter</b:Last>
            <b:First>Florian</b:First>
            <b:Middle>R.</b:Middle>
          </b:Person>
        </b:NameList>
      </b:Author>
    </b:Author>
    <b:Title>A One-Equation Local Correlation-Based Transition Model</b:Title>
    <b:JournalName>Flow Turbulence Combust</b:JournalName>
    <b:Year>2015</b:Year>
    <b:Pages>583-619</b:Pages>
    <b:Volume>10</b:Volume>
    <b:Issue>1007</b:Issue>
    <b:RefOrder>18</b:RefOrder>
  </b:Source>
  <b:Source>
    <b:Tag>Men</b:Tag>
    <b:SourceType>ConferenceProceedings</b:SourceType>
    <b:Guid>{77781109-68F0-43A5-A65F-A43530736341}</b:Guid>
    <b:Author>
      <b:Author>
        <b:NameList>
          <b:Person>
            <b:Last>Menter</b:Last>
            <b:First>F.</b:First>
            <b:Middle>R.</b:Middle>
          </b:Person>
          <b:Person>
            <b:Last>Langtry</b:Last>
            <b:First>R.</b:First>
            <b:Middle>B.</b:Middle>
          </b:Person>
          <b:Person>
            <b:Last>Likki</b:Last>
            <b:First>S.</b:First>
            <b:Middle>R.</b:Middle>
          </b:Person>
          <b:Person>
            <b:Last>Suzen</b:Last>
            <b:First>Y.</b:First>
            <b:Middle>B.</b:Middle>
          </b:Person>
          <b:Person>
            <b:Last>Huang</b:Last>
            <b:First>P.</b:First>
            <b:Middle>G.</b:Middle>
          </b:Person>
          <b:Person>
            <b:Last>Volker</b:Last>
            <b:First>S.</b:First>
          </b:Person>
        </b:NameList>
      </b:Author>
    </b:Author>
    <b:Title>A Correlation-based Transition Model Using Local Variables Part 1 – Model Formulation</b:Title>
    <b:Year>2004</b:Year>
    <b:ConferenceName>Proceedings of the ASME Turbo Expo, Power for Land Sea and Air</b:ConferenceName>
    <b:RefOrder>19</b:RefOrder>
  </b:Source>
  <b:Source>
    <b:Tag>FRM941</b:Tag>
    <b:SourceType>JournalArticle</b:SourceType>
    <b:Guid>{53301F99-CFE8-4D8B-BA23-0A06DF963367}</b:Guid>
    <b:Title>Two-Equation Eddy-Viscosity Turbulence Models for Engineering Applications</b:Title>
    <b:Year>1994</b:Year>
    <b:Author>
      <b:Author>
        <b:NameList>
          <b:Person>
            <b:Last>Menter</b:Last>
            <b:First>F.</b:First>
            <b:Middle>R.</b:Middle>
          </b:Person>
        </b:NameList>
      </b:Author>
    </b:Author>
    <b:JournalName>AIAA Journals</b:JournalName>
    <b:Pages>1598-1605</b:Pages>
    <b:Volume>32</b:Volume>
    <b:RefOrder>20</b:RefOrder>
  </b:Source>
  <b:Source>
    <b:Tag>ACo</b:Tag>
    <b:SourceType>JournalArticle</b:SourceType>
    <b:Guid>{B204B43A-8C06-42B3-B73C-61987B7889A5}</b:Guid>
    <b:Title>A Correlation-based Transition Model Using Local Variables for Unstructured Parallelized CFD Codes</b:Title>
    <b:Author>
      <b:Author>
        <b:NameList>
          <b:Person>
            <b:Last>Langtry</b:Last>
            <b:First>R.</b:First>
            <b:Middle>B.</b:Middle>
          </b:Person>
        </b:NameList>
      </b:Author>
    </b:Author>
    <b:JournalName>AIAA Journal</b:JournalName>
    <b:Pages>2894-2906</b:Pages>
    <b:Volume>47</b:Volume>
    <b:Year>2009</b:Year>
    <b:RefOrder>21</b:RefOrder>
  </b:Source>
  <b:Source>
    <b:Tag>Two</b:Tag>
    <b:SourceType>JournalArticle</b:SourceType>
    <b:Guid>{E6BE7570-B8DB-4318-BD49-F2CEEB9426F1}</b:Guid>
    <b:Title>Two-Equation Eddy-Viscosity Turbulence Models for Engineering Applications</b:Title>
    <b:Author>
      <b:Author>
        <b:NameList>
          <b:Person>
            <b:Last>Menter</b:Last>
            <b:First>F.</b:First>
            <b:Middle>R.</b:Middle>
          </b:Person>
        </b:NameList>
      </b:Author>
    </b:Author>
    <b:JournalName>AIAA Journal</b:JournalName>
    <b:Year>1994</b:Year>
    <b:Pages>1598-1605</b:Pages>
    <b:Volume>32</b:Volume>
    <b:RefOrder>22</b:RefOrder>
  </b:Source>
</b:Sources>
</file>

<file path=customXml/itemProps1.xml><?xml version="1.0" encoding="utf-8"?>
<ds:datastoreItem xmlns:ds="http://schemas.openxmlformats.org/officeDocument/2006/customXml" ds:itemID="{A204F1EC-2640-493C-8B46-F7FB14358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12989</Words>
  <Characters>74038</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86854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adnan mohammadi</cp:lastModifiedBy>
  <cp:revision>8</cp:revision>
  <cp:lastPrinted>2018-05-07T17:03:00Z</cp:lastPrinted>
  <dcterms:created xsi:type="dcterms:W3CDTF">2018-05-07T13:37:00Z</dcterms:created>
  <dcterms:modified xsi:type="dcterms:W3CDTF">2018-05-08T08:30:00Z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