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14:anchorId="2E7ECA80" wp14:editId="512B6791">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654B14" w:rsidP="002D6B91">
      <w:pPr>
        <w:spacing w:line="360" w:lineRule="auto"/>
        <w:ind w:firstLine="0"/>
        <w:jc w:val="center"/>
      </w:pPr>
      <w:r>
        <w:rPr>
          <w:noProof/>
          <w:lang w:bidi="ar-SA"/>
        </w:rPr>
        <w:drawing>
          <wp:inline distT="0" distB="0" distL="0" distR="0" wp14:anchorId="308717C9" wp14:editId="49A859ED">
            <wp:extent cx="1998921" cy="17682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MarketCod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3227" cy="1789775"/>
                    </a:xfrm>
                    <a:prstGeom prst="rect">
                      <a:avLst/>
                    </a:prstGeom>
                  </pic:spPr>
                </pic:pic>
              </a:graphicData>
            </a:graphic>
          </wp:inline>
        </w:drawing>
      </w:r>
    </w:p>
    <w:p w:rsidR="008C700C" w:rsidRPr="002D6B91" w:rsidRDefault="002D6B91" w:rsidP="008C312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8C3121" w:rsidRPr="008C3121">
        <w:rPr>
          <w:rFonts w:cs="B Titr"/>
          <w:color w:val="0070C0"/>
          <w:sz w:val="36"/>
          <w:szCs w:val="36"/>
        </w:rPr>
        <w:t>KWSST_Transition_Main3D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654B14" w:rsidRPr="00402549" w:rsidTr="00654B14">
        <w:trPr>
          <w:trHeight w:val="1808"/>
        </w:trPr>
        <w:tc>
          <w:tcPr>
            <w:tcW w:w="1997" w:type="dxa"/>
            <w:vMerge w:val="restart"/>
            <w:tcBorders>
              <w:top w:val="single" w:sz="4" w:space="0" w:color="auto"/>
              <w:left w:val="single" w:sz="4" w:space="0" w:color="auto"/>
              <w:right w:val="single" w:sz="4" w:space="0" w:color="auto"/>
            </w:tcBorders>
            <w:shd w:val="clear" w:color="auto" w:fill="auto"/>
            <w:vAlign w:val="center"/>
            <w:hideMark/>
          </w:tcPr>
          <w:p w:rsidR="00654B14" w:rsidRPr="00EF3685" w:rsidRDefault="00654B14"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tcPr>
          <w:p w:rsidR="00654B14" w:rsidRPr="00EF3685" w:rsidRDefault="00654B14" w:rsidP="002D6B91">
            <w:pPr>
              <w:widowControl w:val="0"/>
              <w:spacing w:after="0" w:line="276" w:lineRule="auto"/>
              <w:ind w:firstLine="0"/>
              <w:jc w:val="center"/>
              <w:rPr>
                <w:b/>
                <w:bCs/>
                <w:sz w:val="22"/>
                <w:szCs w:val="24"/>
                <w:rtl/>
              </w:rPr>
            </w:pPr>
            <w:r>
              <w:rPr>
                <w:rFonts w:hint="cs"/>
                <w:b/>
                <w:bCs/>
                <w:sz w:val="22"/>
                <w:szCs w:val="24"/>
                <w:rtl/>
              </w:rPr>
              <w:t>مرتضی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654B14" w:rsidRPr="00EF3685" w:rsidRDefault="00654B14" w:rsidP="002D6B91">
            <w:pPr>
              <w:widowControl w:val="0"/>
              <w:spacing w:after="0" w:line="276" w:lineRule="auto"/>
              <w:ind w:firstLine="0"/>
              <w:jc w:val="center"/>
              <w:rPr>
                <w:sz w:val="22"/>
                <w:szCs w:val="24"/>
                <w:rtl/>
              </w:rPr>
            </w:pPr>
            <w:r>
              <w:rPr>
                <w:noProof/>
                <w:sz w:val="22"/>
                <w:szCs w:val="24"/>
                <w:rtl/>
                <w:lang w:bidi="ar-SA"/>
              </w:rPr>
              <w:drawing>
                <wp:inline distT="0" distB="0" distL="0" distR="0" wp14:anchorId="5A8EC61E" wp14:editId="325351C1">
                  <wp:extent cx="914400" cy="1132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9341" cy="1138136"/>
                          </a:xfrm>
                          <a:prstGeom prst="rect">
                            <a:avLst/>
                          </a:prstGeom>
                        </pic:spPr>
                      </pic:pic>
                    </a:graphicData>
                  </a:graphic>
                </wp:inline>
              </w:drawing>
            </w:r>
          </w:p>
        </w:tc>
      </w:tr>
      <w:tr w:rsidR="00654B14" w:rsidRPr="00402549" w:rsidTr="00654B14">
        <w:trPr>
          <w:trHeight w:val="1511"/>
        </w:trPr>
        <w:tc>
          <w:tcPr>
            <w:tcW w:w="1997" w:type="dxa"/>
            <w:vMerge/>
            <w:tcBorders>
              <w:left w:val="single" w:sz="4" w:space="0" w:color="auto"/>
              <w:bottom w:val="single" w:sz="4" w:space="0" w:color="auto"/>
              <w:right w:val="single" w:sz="4" w:space="0" w:color="auto"/>
            </w:tcBorders>
            <w:shd w:val="clear" w:color="auto" w:fill="auto"/>
            <w:vAlign w:val="center"/>
          </w:tcPr>
          <w:p w:rsidR="00654B14" w:rsidRPr="00EF3685" w:rsidRDefault="00654B14" w:rsidP="002D6B91">
            <w:pPr>
              <w:widowControl w:val="0"/>
              <w:spacing w:after="0" w:line="276" w:lineRule="auto"/>
              <w:ind w:firstLine="0"/>
              <w:jc w:val="center"/>
              <w:rPr>
                <w:b/>
                <w:bCs/>
                <w:sz w:val="22"/>
                <w:szCs w:val="24"/>
                <w:rtl/>
              </w:rPr>
            </w:pPr>
          </w:p>
        </w:tc>
        <w:tc>
          <w:tcPr>
            <w:tcW w:w="5310" w:type="dxa"/>
            <w:tcBorders>
              <w:top w:val="single" w:sz="4" w:space="0" w:color="auto"/>
              <w:left w:val="single" w:sz="4" w:space="0" w:color="auto"/>
              <w:right w:val="single" w:sz="4" w:space="0" w:color="auto"/>
            </w:tcBorders>
            <w:shd w:val="clear" w:color="auto" w:fill="auto"/>
            <w:vAlign w:val="center"/>
          </w:tcPr>
          <w:p w:rsidR="00654B14" w:rsidRPr="00EF3685" w:rsidRDefault="008C3121" w:rsidP="008C3121">
            <w:pPr>
              <w:widowControl w:val="0"/>
              <w:spacing w:after="0" w:line="276" w:lineRule="auto"/>
              <w:ind w:firstLine="0"/>
              <w:jc w:val="center"/>
              <w:rPr>
                <w:b/>
                <w:bCs/>
                <w:sz w:val="22"/>
                <w:szCs w:val="24"/>
                <w:rtl/>
              </w:rPr>
            </w:pPr>
            <w:r>
              <w:rPr>
                <w:rFonts w:hint="cs"/>
                <w:b/>
                <w:bCs/>
                <w:sz w:val="22"/>
                <w:szCs w:val="24"/>
                <w:rtl/>
              </w:rPr>
              <w:t>محمد امین ذوالجناحی</w:t>
            </w:r>
          </w:p>
        </w:tc>
        <w:tc>
          <w:tcPr>
            <w:tcW w:w="1731" w:type="dxa"/>
            <w:tcBorders>
              <w:top w:val="single" w:sz="4" w:space="0" w:color="auto"/>
              <w:left w:val="single" w:sz="4" w:space="0" w:color="auto"/>
              <w:right w:val="single" w:sz="4" w:space="0" w:color="auto"/>
            </w:tcBorders>
            <w:shd w:val="clear" w:color="auto" w:fill="auto"/>
            <w:vAlign w:val="center"/>
          </w:tcPr>
          <w:p w:rsidR="00654B14" w:rsidRPr="00EF3685" w:rsidRDefault="00654B14" w:rsidP="002D6B91">
            <w:pPr>
              <w:widowControl w:val="0"/>
              <w:spacing w:after="0" w:line="276" w:lineRule="auto"/>
              <w:ind w:firstLine="0"/>
              <w:jc w:val="center"/>
              <w:rPr>
                <w:sz w:val="22"/>
                <w:szCs w:val="24"/>
                <w:rtl/>
              </w:rPr>
            </w:pPr>
          </w:p>
        </w:tc>
      </w:tr>
      <w:tr w:rsidR="008C700C" w:rsidRPr="00402549" w:rsidTr="00D4725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700C" w:rsidRPr="00EF3685" w:rsidRDefault="0097207A" w:rsidP="008C3121">
            <w:pPr>
              <w:widowControl w:val="0"/>
              <w:spacing w:after="0" w:line="276" w:lineRule="auto"/>
              <w:ind w:firstLine="0"/>
              <w:jc w:val="center"/>
              <w:rPr>
                <w:b/>
                <w:bCs/>
                <w:sz w:val="22"/>
                <w:szCs w:val="24"/>
              </w:rPr>
            </w:pPr>
            <w:r>
              <w:rPr>
                <w:rFonts w:hint="cs"/>
                <w:b/>
                <w:bCs/>
                <w:sz w:val="22"/>
                <w:szCs w:val="24"/>
                <w:rtl/>
              </w:rPr>
              <w:t xml:space="preserve">مرتضی نامور، </w:t>
            </w:r>
            <w:r w:rsidR="008C3121">
              <w:rPr>
                <w:rFonts w:hint="cs"/>
                <w:b/>
                <w:bCs/>
                <w:sz w:val="22"/>
                <w:szCs w:val="24"/>
                <w:rtl/>
              </w:rPr>
              <w:t>محمد امین ذوالجناحی</w:t>
            </w:r>
          </w:p>
        </w:tc>
      </w:tr>
      <w:tr w:rsidR="008C700C" w:rsidRPr="00402549" w:rsidTr="00D47250">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C700C" w:rsidRPr="00EF3685" w:rsidRDefault="008C700C"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F3727D">
            <w:pPr>
              <w:widowControl w:val="0"/>
              <w:spacing w:after="0" w:line="276" w:lineRule="auto"/>
              <w:ind w:firstLine="0"/>
              <w:jc w:val="center"/>
              <w:rPr>
                <w:b/>
                <w:bCs/>
                <w:sz w:val="22"/>
                <w:szCs w:val="24"/>
                <w:rtl/>
              </w:rPr>
            </w:pP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97207A">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896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260"/>
        <w:gridCol w:w="4950"/>
        <w:gridCol w:w="1350"/>
      </w:tblGrid>
      <w:tr w:rsidR="002D6B91" w:rsidRPr="002D6B91" w:rsidTr="00073404">
        <w:trPr>
          <w:trHeight w:val="432"/>
        </w:trPr>
        <w:tc>
          <w:tcPr>
            <w:tcW w:w="8964" w:type="dxa"/>
            <w:gridSpan w:val="4"/>
            <w:shd w:val="clear" w:color="auto" w:fill="D9D9D9" w:themeFill="background1" w:themeFillShade="D9"/>
            <w:vAlign w:val="center"/>
          </w:tcPr>
          <w:p w:rsidR="00A030DB" w:rsidRPr="00A030DB" w:rsidRDefault="00A030DB" w:rsidP="00A030DB">
            <w:pPr>
              <w:bidi w:val="0"/>
              <w:spacing w:after="0" w:line="276" w:lineRule="auto"/>
              <w:ind w:firstLine="0"/>
              <w:jc w:val="center"/>
              <w:rPr>
                <w:rFonts w:eastAsia="Calibri"/>
                <w:b/>
                <w:bCs/>
                <w:color w:val="0070C0"/>
                <w:sz w:val="24"/>
                <w:szCs w:val="26"/>
              </w:rPr>
            </w:pPr>
            <w:r w:rsidRPr="00A030DB">
              <w:rPr>
                <w:rFonts w:eastAsia="Calibri"/>
                <w:b/>
                <w:bCs/>
                <w:color w:val="0070C0"/>
                <w:sz w:val="24"/>
                <w:szCs w:val="26"/>
              </w:rPr>
              <w:lastRenderedPageBreak/>
              <w:t>KWSST_Transition_Main3D(Dim,Ncyc,INW,X,Y,Z,NX,NY,NZ,NC,NF,NF1,NF2</w:t>
            </w:r>
            <w:r>
              <w:rPr>
                <w:rFonts w:eastAsia="Calibri"/>
                <w:b/>
                <w:bCs/>
                <w:color w:val="0070C0"/>
                <w:sz w:val="24"/>
                <w:szCs w:val="26"/>
              </w:rPr>
              <w:t>,NFW1,NFW2,NFI1,NFI2,NFO1,NFO2,</w:t>
            </w:r>
            <w:r w:rsidRPr="00A030DB">
              <w:rPr>
                <w:rFonts w:eastAsia="Calibri"/>
                <w:b/>
                <w:bCs/>
                <w:color w:val="0070C0"/>
                <w:sz w:val="24"/>
                <w:szCs w:val="26"/>
              </w:rPr>
              <w:t>NFS1,NFS2,NFF1,NFF2,NP,IDS,FaceType,XC,YC,ZC,DW,DT,Vol,MR,NRKS,RKJ,Mu0,Wb,WNP1,Mu,WTNP1,Mut,Kinf,Oinf,Ginf)</w:t>
            </w:r>
          </w:p>
          <w:p w:rsidR="002D6B91" w:rsidRPr="002D6B91" w:rsidRDefault="00A030DB" w:rsidP="00A030DB">
            <w:pPr>
              <w:bidi w:val="0"/>
              <w:spacing w:after="0" w:line="276" w:lineRule="auto"/>
              <w:ind w:firstLine="0"/>
              <w:rPr>
                <w:rFonts w:eastAsia="Calibri"/>
                <w:b/>
                <w:bCs/>
                <w:color w:val="0070C0"/>
                <w:sz w:val="24"/>
                <w:szCs w:val="26"/>
              </w:rPr>
            </w:pPr>
            <w:r>
              <w:rPr>
                <w:rFonts w:eastAsia="Calibri"/>
                <w:b/>
                <w:bCs/>
                <w:color w:val="0070C0"/>
                <w:sz w:val="24"/>
                <w:szCs w:val="26"/>
              </w:rPr>
              <w:t xml:space="preserve">          </w:t>
            </w:r>
          </w:p>
        </w:tc>
      </w:tr>
      <w:tr w:rsidR="00520E38" w:rsidRPr="002D6B91" w:rsidTr="00073404">
        <w:trPr>
          <w:trHeight w:val="432"/>
        </w:trPr>
        <w:tc>
          <w:tcPr>
            <w:tcW w:w="1404"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26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Variable Type</w:t>
            </w:r>
          </w:p>
        </w:tc>
        <w:tc>
          <w:tcPr>
            <w:tcW w:w="495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350"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520E38" w:rsidRPr="002D6B91" w:rsidTr="00073404">
        <w:trPr>
          <w:trHeight w:val="432"/>
        </w:trPr>
        <w:tc>
          <w:tcPr>
            <w:tcW w:w="1404"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26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495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350"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520E38" w:rsidRPr="002D6B91" w:rsidTr="00073404">
        <w:trPr>
          <w:trHeight w:val="432"/>
        </w:trPr>
        <w:tc>
          <w:tcPr>
            <w:tcW w:w="1404"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2D6B91" w:rsidRPr="00626D4E" w:rsidRDefault="00D45020"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2D6B91" w:rsidRPr="00626D4E" w:rsidRDefault="00D45020" w:rsidP="000D5102">
            <w:pPr>
              <w:pStyle w:val="a9"/>
              <w:bidi w:val="0"/>
              <w:spacing w:line="240" w:lineRule="auto"/>
              <w:jc w:val="left"/>
              <w:rPr>
                <w:rFonts w:asciiTheme="majorBidi" w:hAnsiTheme="majorBidi" w:cstheme="majorBidi"/>
                <w:szCs w:val="24"/>
                <w:rtl/>
              </w:rPr>
            </w:pPr>
            <w:r w:rsidRPr="00626D4E">
              <w:rPr>
                <w:rFonts w:asciiTheme="majorBidi" w:eastAsia="Calibri" w:hAnsiTheme="majorBidi" w:cstheme="majorBidi"/>
                <w:szCs w:val="24"/>
              </w:rPr>
              <w:t xml:space="preserve">Maximum </w:t>
            </w:r>
            <w:r w:rsidRPr="00626D4E">
              <w:rPr>
                <w:rFonts w:asciiTheme="majorBidi" w:eastAsia="Calibri" w:hAnsiTheme="majorBidi" w:cstheme="majorBidi"/>
                <w:b/>
                <w:bCs/>
                <w:szCs w:val="24"/>
              </w:rPr>
              <w:t>Dim</w:t>
            </w:r>
            <w:r w:rsidRPr="00626D4E">
              <w:rPr>
                <w:rFonts w:asciiTheme="majorBidi" w:eastAsia="Calibri" w:hAnsiTheme="majorBidi" w:cstheme="majorBidi"/>
                <w:szCs w:val="24"/>
              </w:rPr>
              <w:t>ension of Arrays</w:t>
            </w:r>
          </w:p>
        </w:tc>
        <w:tc>
          <w:tcPr>
            <w:tcW w:w="1350" w:type="dxa"/>
            <w:shd w:val="clear" w:color="auto" w:fill="D6E3BC" w:themeFill="accent3" w:themeFillTint="66"/>
            <w:vAlign w:val="center"/>
          </w:tcPr>
          <w:p w:rsidR="002D6B91" w:rsidRPr="00626D4E" w:rsidRDefault="002D6B91"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Dim</w:t>
            </w:r>
          </w:p>
        </w:tc>
      </w:tr>
      <w:tr w:rsidR="00520E38" w:rsidRPr="002D6B91" w:rsidTr="00073404">
        <w:trPr>
          <w:trHeight w:val="432"/>
        </w:trPr>
        <w:tc>
          <w:tcPr>
            <w:tcW w:w="1404"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8B671C" w:rsidRPr="00626D4E" w:rsidRDefault="008B671C" w:rsidP="000D5102">
            <w:pPr>
              <w:bidi w:val="0"/>
              <w:spacing w:after="0" w:line="240" w:lineRule="auto"/>
              <w:ind w:firstLine="0"/>
              <w:jc w:val="left"/>
              <w:rPr>
                <w:rFonts w:asciiTheme="majorBidi" w:eastAsia="Calibri" w:hAnsiTheme="majorBidi" w:cstheme="majorBidi"/>
                <w:sz w:val="24"/>
                <w:szCs w:val="24"/>
                <w:rtl/>
              </w:rPr>
            </w:pPr>
            <w:r w:rsidRPr="00626D4E">
              <w:rPr>
                <w:rFonts w:asciiTheme="majorBidi" w:eastAsia="Calibri" w:hAnsiTheme="majorBidi" w:cstheme="majorBidi"/>
                <w:b/>
                <w:bCs/>
                <w:sz w:val="24"/>
                <w:szCs w:val="24"/>
              </w:rPr>
              <w:t>N</w:t>
            </w:r>
            <w:r w:rsidRPr="00626D4E">
              <w:rPr>
                <w:rFonts w:asciiTheme="majorBidi" w:eastAsia="Calibri" w:hAnsiTheme="majorBidi" w:cstheme="majorBidi"/>
                <w:sz w:val="24"/>
                <w:szCs w:val="24"/>
              </w:rPr>
              <w:t xml:space="preserve">umber of Existing </w:t>
            </w:r>
            <w:r w:rsidRPr="00626D4E">
              <w:rPr>
                <w:rFonts w:asciiTheme="majorBidi" w:eastAsia="Calibri" w:hAnsiTheme="majorBidi" w:cstheme="majorBidi"/>
                <w:b/>
                <w:bCs/>
                <w:sz w:val="24"/>
                <w:szCs w:val="24"/>
              </w:rPr>
              <w:t>C</w:t>
            </w:r>
            <w:r w:rsidRPr="00626D4E">
              <w:rPr>
                <w:rFonts w:asciiTheme="majorBidi" w:eastAsia="Calibri" w:hAnsiTheme="majorBidi" w:cstheme="majorBidi"/>
                <w:sz w:val="24"/>
                <w:szCs w:val="24"/>
              </w:rPr>
              <w:t>ells</w:t>
            </w:r>
          </w:p>
        </w:tc>
        <w:tc>
          <w:tcPr>
            <w:tcW w:w="1350" w:type="dxa"/>
            <w:shd w:val="clear" w:color="auto" w:fill="D6E3BC" w:themeFill="accent3" w:themeFillTint="66"/>
            <w:vAlign w:val="center"/>
          </w:tcPr>
          <w:p w:rsidR="008B671C" w:rsidRPr="00626D4E" w:rsidRDefault="008B671C"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NC</w:t>
            </w:r>
          </w:p>
        </w:tc>
      </w:tr>
      <w:tr w:rsidR="00520E38" w:rsidRPr="002D6B91" w:rsidTr="00073404">
        <w:trPr>
          <w:trHeight w:val="432"/>
        </w:trPr>
        <w:tc>
          <w:tcPr>
            <w:tcW w:w="1404" w:type="dxa"/>
            <w:shd w:val="clear" w:color="auto" w:fill="D6E3BC" w:themeFill="accent3" w:themeFillTint="66"/>
            <w:vAlign w:val="center"/>
          </w:tcPr>
          <w:p w:rsidR="00626D4E" w:rsidRPr="00626D4E" w:rsidRDefault="00626D4E" w:rsidP="000D5102">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626D4E" w:rsidRPr="00626D4E" w:rsidRDefault="000D5102"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626D4E" w:rsidRPr="00626D4E" w:rsidRDefault="00626D4E" w:rsidP="000D5102">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N</w:t>
            </w:r>
            <w:r w:rsidRPr="00626D4E">
              <w:rPr>
                <w:rFonts w:asciiTheme="majorBidi" w:hAnsiTheme="majorBidi" w:cstheme="majorBidi"/>
                <w:sz w:val="24"/>
                <w:szCs w:val="24"/>
              </w:rPr>
              <w:t xml:space="preserve">umber of </w:t>
            </w:r>
            <w:r w:rsidRPr="00626D4E">
              <w:rPr>
                <w:rFonts w:asciiTheme="majorBidi" w:hAnsiTheme="majorBidi" w:cstheme="majorBidi"/>
                <w:b/>
                <w:bCs/>
                <w:sz w:val="24"/>
                <w:szCs w:val="24"/>
              </w:rPr>
              <w:t>F</w:t>
            </w:r>
            <w:r w:rsidRPr="00626D4E">
              <w:rPr>
                <w:rFonts w:asciiTheme="majorBidi" w:hAnsiTheme="majorBidi" w:cstheme="majorBidi"/>
                <w:sz w:val="24"/>
                <w:szCs w:val="24"/>
              </w:rPr>
              <w:t xml:space="preserve">aces on </w:t>
            </w:r>
            <w:r w:rsidRPr="00626D4E">
              <w:rPr>
                <w:rFonts w:asciiTheme="majorBidi" w:hAnsiTheme="majorBidi" w:cstheme="majorBidi"/>
                <w:b/>
                <w:bCs/>
                <w:sz w:val="24"/>
                <w:szCs w:val="24"/>
              </w:rPr>
              <w:t>W</w:t>
            </w:r>
            <w:r w:rsidRPr="00626D4E">
              <w:rPr>
                <w:rFonts w:asciiTheme="majorBidi" w:hAnsiTheme="majorBidi" w:cstheme="majorBidi"/>
                <w:sz w:val="24"/>
                <w:szCs w:val="24"/>
              </w:rPr>
              <w:t>all boundary</w:t>
            </w:r>
          </w:p>
        </w:tc>
        <w:tc>
          <w:tcPr>
            <w:tcW w:w="1350" w:type="dxa"/>
            <w:shd w:val="clear" w:color="auto" w:fill="D6E3BC" w:themeFill="accent3" w:themeFillTint="66"/>
            <w:vAlign w:val="center"/>
          </w:tcPr>
          <w:p w:rsidR="00626D4E" w:rsidRPr="00626D4E" w:rsidRDefault="00626D4E" w:rsidP="000D5102">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NFW</w:t>
            </w:r>
          </w:p>
        </w:tc>
      </w:tr>
      <w:tr w:rsidR="00F3727D" w:rsidRPr="002D6B91" w:rsidTr="00073404">
        <w:trPr>
          <w:trHeight w:val="432"/>
        </w:trPr>
        <w:tc>
          <w:tcPr>
            <w:tcW w:w="1404" w:type="dxa"/>
            <w:shd w:val="clear" w:color="auto" w:fill="D6E3BC" w:themeFill="accent3" w:themeFillTint="66"/>
            <w:vAlign w:val="center"/>
          </w:tcPr>
          <w:p w:rsidR="00F3727D" w:rsidRPr="00DD243F" w:rsidRDefault="00F3727D"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F3727D" w:rsidRPr="00DD243F" w:rsidRDefault="00F3727D" w:rsidP="005F4E1C">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F3727D" w:rsidRPr="00DD243F" w:rsidRDefault="00F3727D" w:rsidP="005F4E1C">
            <w:pPr>
              <w:bidi w:val="0"/>
              <w:spacing w:after="0" w:line="240" w:lineRule="auto"/>
              <w:ind w:firstLine="0"/>
              <w:jc w:val="left"/>
              <w:rPr>
                <w:rFonts w:asciiTheme="majorBidi" w:eastAsia="Calibri" w:hAnsiTheme="majorBidi" w:cstheme="majorBidi"/>
                <w:b/>
                <w:bCs/>
                <w:sz w:val="24"/>
                <w:szCs w:val="24"/>
              </w:rPr>
            </w:pPr>
            <w:r w:rsidRPr="009A78E4">
              <w:rPr>
                <w:rFonts w:asciiTheme="majorBidi" w:hAnsiTheme="majorBidi" w:cstheme="majorBidi"/>
                <w:sz w:val="24"/>
                <w:szCs w:val="24"/>
              </w:rPr>
              <w:t>I</w:t>
            </w:r>
            <w:r w:rsidRPr="00192490">
              <w:rPr>
                <w:rFonts w:asciiTheme="majorBidi" w:hAnsiTheme="majorBidi" w:cstheme="majorBidi"/>
                <w:sz w:val="24"/>
                <w:szCs w:val="24"/>
              </w:rPr>
              <w:t>ndex</w:t>
            </w:r>
            <w:r w:rsidRPr="00DD243F">
              <w:rPr>
                <w:rFonts w:asciiTheme="majorBidi" w:hAnsiTheme="majorBidi" w:cstheme="majorBidi"/>
                <w:sz w:val="24"/>
                <w:szCs w:val="24"/>
              </w:rPr>
              <w:t xml:space="preserve"> of</w:t>
            </w:r>
            <w:r>
              <w:rPr>
                <w:rFonts w:asciiTheme="majorBidi" w:hAnsiTheme="majorBidi" w:cstheme="majorBidi"/>
                <w:sz w:val="24"/>
                <w:szCs w:val="24"/>
              </w:rPr>
              <w:t xml:space="preserve"> Last</w:t>
            </w:r>
            <w:r w:rsidRPr="00DD243F">
              <w:rPr>
                <w:rFonts w:asciiTheme="majorBidi" w:hAnsiTheme="majorBidi" w:cstheme="majorBidi"/>
                <w:sz w:val="24"/>
                <w:szCs w:val="24"/>
              </w:rPr>
              <w:t xml:space="preserve"> </w:t>
            </w:r>
            <w:r w:rsidRPr="00DD243F">
              <w:rPr>
                <w:rFonts w:asciiTheme="majorBidi" w:hAnsiTheme="majorBidi" w:cstheme="majorBidi"/>
                <w:b/>
                <w:bCs/>
                <w:sz w:val="24"/>
                <w:szCs w:val="24"/>
              </w:rPr>
              <w:t>F</w:t>
            </w:r>
            <w:r>
              <w:rPr>
                <w:rFonts w:asciiTheme="majorBidi" w:hAnsiTheme="majorBidi" w:cstheme="majorBidi"/>
                <w:sz w:val="24"/>
                <w:szCs w:val="24"/>
              </w:rPr>
              <w:t>ace</w:t>
            </w:r>
            <w:r w:rsidRPr="00DD243F">
              <w:rPr>
                <w:rFonts w:asciiTheme="majorBidi" w:hAnsiTheme="majorBidi" w:cstheme="majorBidi"/>
                <w:sz w:val="24"/>
                <w:szCs w:val="24"/>
              </w:rPr>
              <w:t xml:space="preserve"> on </w:t>
            </w:r>
            <w:r w:rsidRPr="00DD243F">
              <w:rPr>
                <w:rFonts w:asciiTheme="majorBidi" w:hAnsiTheme="majorBidi" w:cstheme="majorBidi"/>
                <w:b/>
                <w:bCs/>
                <w:sz w:val="24"/>
                <w:szCs w:val="24"/>
              </w:rPr>
              <w:t>F</w:t>
            </w:r>
            <w:r w:rsidRPr="00DD243F">
              <w:rPr>
                <w:rFonts w:asciiTheme="majorBidi" w:hAnsiTheme="majorBidi" w:cstheme="majorBidi"/>
                <w:sz w:val="24"/>
                <w:szCs w:val="24"/>
              </w:rPr>
              <w:t xml:space="preserve">ar </w:t>
            </w:r>
            <w:r w:rsidRPr="00DD243F">
              <w:rPr>
                <w:rFonts w:asciiTheme="majorBidi" w:hAnsiTheme="majorBidi" w:cstheme="majorBidi"/>
                <w:b/>
                <w:bCs/>
                <w:sz w:val="24"/>
                <w:szCs w:val="24"/>
              </w:rPr>
              <w:t>F</w:t>
            </w:r>
            <w:r w:rsidRPr="00DD243F">
              <w:rPr>
                <w:rFonts w:asciiTheme="majorBidi" w:hAnsiTheme="majorBidi" w:cstheme="majorBidi"/>
                <w:sz w:val="24"/>
                <w:szCs w:val="24"/>
              </w:rPr>
              <w:t>ield Boundary</w:t>
            </w:r>
          </w:p>
        </w:tc>
        <w:tc>
          <w:tcPr>
            <w:tcW w:w="1350" w:type="dxa"/>
            <w:shd w:val="clear" w:color="auto" w:fill="D6E3BC" w:themeFill="accent3" w:themeFillTint="66"/>
            <w:vAlign w:val="center"/>
          </w:tcPr>
          <w:p w:rsidR="00F3727D" w:rsidRPr="00DD243F" w:rsidRDefault="00F3727D" w:rsidP="005F4E1C">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NFF</w:t>
            </w:r>
          </w:p>
        </w:tc>
      </w:tr>
      <w:tr w:rsidR="00F3727D" w:rsidRPr="002D6B91" w:rsidTr="00073404">
        <w:trPr>
          <w:trHeight w:val="432"/>
        </w:trPr>
        <w:tc>
          <w:tcPr>
            <w:tcW w:w="1404" w:type="dxa"/>
            <w:shd w:val="clear" w:color="auto" w:fill="D6E3BC" w:themeFill="accent3" w:themeFillTint="66"/>
            <w:vAlign w:val="center"/>
          </w:tcPr>
          <w:p w:rsidR="00F3727D" w:rsidRPr="00DD243F" w:rsidRDefault="00F3727D" w:rsidP="005F4E1C">
            <w:pPr>
              <w:bidi w:val="0"/>
              <w:spacing w:after="0" w:line="276"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F3727D" w:rsidRPr="00626D4E" w:rsidRDefault="00F3727D" w:rsidP="005F4E1C">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N</w:t>
            </w:r>
            <w:r w:rsidRPr="00626D4E">
              <w:rPr>
                <w:rFonts w:asciiTheme="majorBidi" w:hAnsiTheme="majorBidi" w:cstheme="majorBidi"/>
                <w:sz w:val="24"/>
                <w:szCs w:val="24"/>
              </w:rPr>
              <w:t xml:space="preserve">umber of </w:t>
            </w:r>
            <w:r w:rsidRPr="00626D4E">
              <w:rPr>
                <w:rFonts w:asciiTheme="majorBidi" w:hAnsiTheme="majorBidi" w:cstheme="majorBidi"/>
                <w:b/>
                <w:bCs/>
                <w:sz w:val="24"/>
                <w:szCs w:val="24"/>
              </w:rPr>
              <w:t>F</w:t>
            </w:r>
            <w:r w:rsidRPr="00626D4E">
              <w:rPr>
                <w:rFonts w:asciiTheme="majorBidi" w:hAnsiTheme="majorBidi" w:cstheme="majorBidi"/>
                <w:sz w:val="24"/>
                <w:szCs w:val="24"/>
              </w:rPr>
              <w:t>aces Constructing Computational Grid</w:t>
            </w:r>
          </w:p>
        </w:tc>
        <w:tc>
          <w:tcPr>
            <w:tcW w:w="1350"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NF</w:t>
            </w:r>
          </w:p>
        </w:tc>
      </w:tr>
      <w:tr w:rsidR="00520E38" w:rsidRPr="002D6B91" w:rsidTr="00073404">
        <w:trPr>
          <w:trHeight w:val="432"/>
        </w:trPr>
        <w:tc>
          <w:tcPr>
            <w:tcW w:w="1404" w:type="dxa"/>
            <w:shd w:val="clear" w:color="auto" w:fill="D6E3BC" w:themeFill="accent3" w:themeFillTint="66"/>
            <w:vAlign w:val="center"/>
          </w:tcPr>
          <w:p w:rsidR="001B7336" w:rsidRPr="00626D4E" w:rsidRDefault="001B7336" w:rsidP="005F4E1C">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(1:Dim,1:4)</w:t>
            </w:r>
          </w:p>
        </w:tc>
        <w:tc>
          <w:tcPr>
            <w:tcW w:w="1260" w:type="dxa"/>
            <w:shd w:val="clear" w:color="auto" w:fill="D6E3BC" w:themeFill="accent3" w:themeFillTint="66"/>
            <w:vAlign w:val="center"/>
          </w:tcPr>
          <w:p w:rsidR="001B7336" w:rsidRPr="00626D4E" w:rsidRDefault="001B7336"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1B7336" w:rsidRPr="00626D4E" w:rsidRDefault="001B7336" w:rsidP="005F4E1C">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I</w:t>
            </w:r>
            <w:r w:rsidRPr="00626D4E">
              <w:rPr>
                <w:rFonts w:asciiTheme="majorBidi" w:hAnsiTheme="majorBidi" w:cstheme="majorBidi"/>
                <w:sz w:val="24"/>
                <w:szCs w:val="24"/>
              </w:rPr>
              <w:t xml:space="preserve">nformation of </w:t>
            </w:r>
            <w:r>
              <w:rPr>
                <w:rFonts w:asciiTheme="majorBidi" w:hAnsiTheme="majorBidi" w:cstheme="majorBidi"/>
                <w:sz w:val="24"/>
                <w:szCs w:val="24"/>
              </w:rPr>
              <w:t xml:space="preserve">Grid </w:t>
            </w:r>
            <w:r w:rsidRPr="00626D4E">
              <w:rPr>
                <w:rFonts w:asciiTheme="majorBidi" w:hAnsiTheme="majorBidi" w:cstheme="majorBidi"/>
                <w:b/>
                <w:bCs/>
                <w:sz w:val="24"/>
                <w:szCs w:val="24"/>
              </w:rPr>
              <w:t>D</w:t>
            </w:r>
            <w:r w:rsidRPr="00626D4E">
              <w:rPr>
                <w:rFonts w:asciiTheme="majorBidi" w:hAnsiTheme="majorBidi" w:cstheme="majorBidi"/>
                <w:sz w:val="24"/>
                <w:szCs w:val="24"/>
              </w:rPr>
              <w:t xml:space="preserve">ata </w:t>
            </w:r>
            <w:r w:rsidRPr="00626D4E">
              <w:rPr>
                <w:rFonts w:asciiTheme="majorBidi" w:hAnsiTheme="majorBidi" w:cstheme="majorBidi"/>
                <w:b/>
                <w:bCs/>
                <w:sz w:val="24"/>
                <w:szCs w:val="24"/>
              </w:rPr>
              <w:t>S</w:t>
            </w:r>
            <w:r w:rsidRPr="00626D4E">
              <w:rPr>
                <w:rFonts w:asciiTheme="majorBidi" w:hAnsiTheme="majorBidi" w:cstheme="majorBidi"/>
                <w:sz w:val="24"/>
                <w:szCs w:val="24"/>
              </w:rPr>
              <w:t xml:space="preserve">tructure  </w:t>
            </w:r>
          </w:p>
        </w:tc>
        <w:tc>
          <w:tcPr>
            <w:tcW w:w="1350" w:type="dxa"/>
            <w:shd w:val="clear" w:color="auto" w:fill="D6E3BC" w:themeFill="accent3" w:themeFillTint="66"/>
            <w:vAlign w:val="center"/>
          </w:tcPr>
          <w:p w:rsidR="001B7336" w:rsidRPr="00626D4E" w:rsidRDefault="001B7336" w:rsidP="005F4E1C">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IDS</w:t>
            </w:r>
          </w:p>
        </w:tc>
      </w:tr>
      <w:tr w:rsidR="00790248" w:rsidRPr="002D6B91" w:rsidTr="00073404">
        <w:trPr>
          <w:trHeight w:val="432"/>
        </w:trPr>
        <w:tc>
          <w:tcPr>
            <w:tcW w:w="1404" w:type="dxa"/>
            <w:shd w:val="clear" w:color="auto" w:fill="D6E3BC" w:themeFill="accent3" w:themeFillTint="66"/>
            <w:vAlign w:val="center"/>
          </w:tcPr>
          <w:p w:rsidR="00790248" w:rsidRPr="002D6B91" w:rsidRDefault="00790248" w:rsidP="005F4E1C">
            <w:pPr>
              <w:bidi w:val="0"/>
              <w:spacing w:after="0" w:line="276" w:lineRule="auto"/>
              <w:ind w:firstLine="0"/>
              <w:jc w:val="center"/>
              <w:rPr>
                <w:rFonts w:eastAsia="Calibri"/>
                <w:sz w:val="24"/>
                <w:szCs w:val="26"/>
              </w:rPr>
            </w:pPr>
            <w:r>
              <w:rPr>
                <w:rFonts w:eastAsia="Calibri"/>
                <w:sz w:val="24"/>
                <w:szCs w:val="26"/>
              </w:rPr>
              <w:t>(1:Dim)</w:t>
            </w:r>
          </w:p>
        </w:tc>
        <w:tc>
          <w:tcPr>
            <w:tcW w:w="1260" w:type="dxa"/>
            <w:shd w:val="clear" w:color="auto" w:fill="D6E3BC" w:themeFill="accent3" w:themeFillTint="66"/>
            <w:vAlign w:val="center"/>
          </w:tcPr>
          <w:p w:rsidR="00790248" w:rsidRPr="002D6B91" w:rsidRDefault="00790248" w:rsidP="005F4E1C">
            <w:pPr>
              <w:bidi w:val="0"/>
              <w:spacing w:after="0" w:line="276" w:lineRule="auto"/>
              <w:ind w:firstLine="0"/>
              <w:jc w:val="center"/>
              <w:rPr>
                <w:rFonts w:eastAsia="Calibri"/>
                <w:sz w:val="24"/>
                <w:szCs w:val="26"/>
              </w:rPr>
            </w:pPr>
            <w:r>
              <w:rPr>
                <w:rFonts w:eastAsia="Calibri"/>
                <w:sz w:val="24"/>
                <w:szCs w:val="26"/>
              </w:rPr>
              <w:t>Real(8)</w:t>
            </w:r>
          </w:p>
        </w:tc>
        <w:tc>
          <w:tcPr>
            <w:tcW w:w="4950" w:type="dxa"/>
            <w:shd w:val="clear" w:color="auto" w:fill="D6E3BC" w:themeFill="accent3" w:themeFillTint="66"/>
            <w:vAlign w:val="center"/>
          </w:tcPr>
          <w:p w:rsidR="00790248" w:rsidRPr="00817F7B" w:rsidRDefault="00790248" w:rsidP="005F4E1C">
            <w:pPr>
              <w:bidi w:val="0"/>
              <w:spacing w:after="0" w:line="276" w:lineRule="auto"/>
              <w:ind w:firstLine="0"/>
              <w:jc w:val="left"/>
              <w:rPr>
                <w:rFonts w:eastAsia="Calibri"/>
                <w:sz w:val="24"/>
                <w:szCs w:val="26"/>
              </w:rPr>
            </w:pPr>
            <w:r>
              <w:rPr>
                <w:rFonts w:eastAsia="Calibri"/>
                <w:sz w:val="24"/>
                <w:szCs w:val="26"/>
              </w:rPr>
              <w:t>Normal Vectors of each Face</w:t>
            </w:r>
          </w:p>
        </w:tc>
        <w:tc>
          <w:tcPr>
            <w:tcW w:w="1350" w:type="dxa"/>
            <w:shd w:val="clear" w:color="auto" w:fill="D6E3BC" w:themeFill="accent3" w:themeFillTint="66"/>
            <w:vAlign w:val="center"/>
          </w:tcPr>
          <w:p w:rsidR="00790248" w:rsidRDefault="00790248" w:rsidP="005F4E1C">
            <w:pPr>
              <w:bidi w:val="0"/>
              <w:spacing w:after="0" w:line="276" w:lineRule="auto"/>
              <w:ind w:firstLine="0"/>
              <w:jc w:val="center"/>
              <w:rPr>
                <w:rFonts w:eastAsia="Calibri"/>
                <w:sz w:val="24"/>
                <w:szCs w:val="26"/>
              </w:rPr>
            </w:pPr>
            <w:r w:rsidRPr="00784B8F">
              <w:rPr>
                <w:rFonts w:eastAsia="Calibri"/>
                <w:sz w:val="24"/>
                <w:szCs w:val="26"/>
              </w:rPr>
              <w:t>NX,NY</w:t>
            </w:r>
            <w:r w:rsidR="009002C5">
              <w:rPr>
                <w:rFonts w:eastAsia="Calibri"/>
                <w:sz w:val="24"/>
                <w:szCs w:val="26"/>
              </w:rPr>
              <w:t>,NZ</w:t>
            </w:r>
          </w:p>
        </w:tc>
      </w:tr>
      <w:tr w:rsidR="00F3727D" w:rsidRPr="002D6B91" w:rsidTr="00073404">
        <w:trPr>
          <w:trHeight w:val="432"/>
        </w:trPr>
        <w:tc>
          <w:tcPr>
            <w:tcW w:w="1404" w:type="dxa"/>
            <w:shd w:val="clear" w:color="auto" w:fill="D6E3BC" w:themeFill="accent3" w:themeFillTint="66"/>
            <w:vAlign w:val="center"/>
          </w:tcPr>
          <w:p w:rsidR="00F3727D" w:rsidRPr="002D6B91" w:rsidRDefault="00F3727D" w:rsidP="005F4E1C">
            <w:pPr>
              <w:bidi w:val="0"/>
              <w:spacing w:after="0" w:line="276" w:lineRule="auto"/>
              <w:ind w:firstLine="0"/>
              <w:jc w:val="center"/>
              <w:rPr>
                <w:rFonts w:eastAsia="Calibri"/>
                <w:sz w:val="24"/>
                <w:szCs w:val="26"/>
                <w:rtl/>
              </w:rPr>
            </w:pPr>
            <w:r>
              <w:rPr>
                <w:rFonts w:eastAsia="Calibri"/>
                <w:sz w:val="24"/>
                <w:szCs w:val="26"/>
              </w:rPr>
              <w:t>(1:Dim)</w:t>
            </w:r>
          </w:p>
        </w:tc>
        <w:tc>
          <w:tcPr>
            <w:tcW w:w="1260" w:type="dxa"/>
            <w:shd w:val="clear" w:color="auto" w:fill="D6E3BC" w:themeFill="accent3" w:themeFillTint="66"/>
            <w:vAlign w:val="center"/>
          </w:tcPr>
          <w:p w:rsidR="00F3727D" w:rsidRPr="002D6B91" w:rsidRDefault="00F3727D" w:rsidP="005F4E1C">
            <w:pPr>
              <w:bidi w:val="0"/>
              <w:spacing w:after="0" w:line="276" w:lineRule="auto"/>
              <w:ind w:firstLine="0"/>
              <w:jc w:val="center"/>
              <w:rPr>
                <w:rFonts w:eastAsia="Calibri"/>
                <w:sz w:val="24"/>
                <w:szCs w:val="26"/>
                <w:rtl/>
              </w:rPr>
            </w:pPr>
            <w:r>
              <w:rPr>
                <w:rFonts w:eastAsia="Calibri"/>
                <w:sz w:val="24"/>
                <w:szCs w:val="26"/>
              </w:rPr>
              <w:t>Real(8)</w:t>
            </w:r>
          </w:p>
        </w:tc>
        <w:tc>
          <w:tcPr>
            <w:tcW w:w="4950" w:type="dxa"/>
            <w:shd w:val="clear" w:color="auto" w:fill="D6E3BC" w:themeFill="accent3" w:themeFillTint="66"/>
            <w:vAlign w:val="center"/>
          </w:tcPr>
          <w:p w:rsidR="00F3727D" w:rsidRPr="002D6B91" w:rsidRDefault="00F3727D" w:rsidP="005F4E1C">
            <w:pPr>
              <w:bidi w:val="0"/>
              <w:spacing w:after="0" w:line="276" w:lineRule="auto"/>
              <w:ind w:firstLine="0"/>
              <w:jc w:val="left"/>
              <w:rPr>
                <w:rFonts w:eastAsia="Calibri"/>
                <w:sz w:val="24"/>
                <w:szCs w:val="26"/>
                <w:rtl/>
              </w:rPr>
            </w:pPr>
            <w:r w:rsidRPr="00817F7B">
              <w:rPr>
                <w:rFonts w:eastAsia="Times New Roman" w:cs="Times New Roman"/>
                <w:b/>
                <w:bCs/>
                <w:sz w:val="24"/>
                <w:szCs w:val="20"/>
                <w:lang w:bidi="ar-SA"/>
              </w:rPr>
              <w:t>A</w:t>
            </w:r>
            <w:r w:rsidRPr="00817F7B">
              <w:rPr>
                <w:rFonts w:eastAsia="Times New Roman" w:cs="Times New Roman"/>
                <w:sz w:val="24"/>
                <w:szCs w:val="20"/>
                <w:lang w:bidi="ar-SA"/>
              </w:rPr>
              <w:t>rea of cell</w:t>
            </w:r>
            <w:r>
              <w:rPr>
                <w:rFonts w:eastAsia="Times New Roman" w:cs="Times New Roman"/>
                <w:sz w:val="24"/>
                <w:szCs w:val="20"/>
                <w:lang w:bidi="ar-SA"/>
              </w:rPr>
              <w:t>s</w:t>
            </w:r>
          </w:p>
        </w:tc>
        <w:tc>
          <w:tcPr>
            <w:tcW w:w="1350" w:type="dxa"/>
            <w:shd w:val="clear" w:color="auto" w:fill="D6E3BC" w:themeFill="accent3" w:themeFillTint="66"/>
            <w:vAlign w:val="center"/>
          </w:tcPr>
          <w:p w:rsidR="00F3727D" w:rsidRPr="002D6B91" w:rsidRDefault="00F3727D" w:rsidP="005F4E1C">
            <w:pPr>
              <w:bidi w:val="0"/>
              <w:spacing w:after="0" w:line="276" w:lineRule="auto"/>
              <w:ind w:firstLine="0"/>
              <w:jc w:val="center"/>
              <w:rPr>
                <w:rFonts w:eastAsia="Calibri"/>
                <w:sz w:val="24"/>
                <w:szCs w:val="26"/>
              </w:rPr>
            </w:pPr>
            <w:r>
              <w:rPr>
                <w:rFonts w:eastAsia="Calibri"/>
                <w:sz w:val="24"/>
                <w:szCs w:val="26"/>
              </w:rPr>
              <w:t>A</w:t>
            </w:r>
          </w:p>
        </w:tc>
      </w:tr>
      <w:tr w:rsidR="00F3727D" w:rsidRPr="002D6B91" w:rsidTr="00073404">
        <w:trPr>
          <w:trHeight w:val="432"/>
        </w:trPr>
        <w:tc>
          <w:tcPr>
            <w:tcW w:w="1404"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tl/>
              </w:rPr>
            </w:pPr>
            <w:r w:rsidRPr="001B7336">
              <w:rPr>
                <w:rFonts w:asciiTheme="majorBidi" w:eastAsia="Calibri" w:hAnsiTheme="majorBidi" w:cstheme="majorBidi"/>
                <w:sz w:val="24"/>
                <w:szCs w:val="24"/>
              </w:rPr>
              <w:t>(1:Dim)</w:t>
            </w:r>
          </w:p>
        </w:tc>
        <w:tc>
          <w:tcPr>
            <w:tcW w:w="1260" w:type="dxa"/>
            <w:shd w:val="clear" w:color="auto" w:fill="D6E3BC" w:themeFill="accent3" w:themeFillTint="66"/>
            <w:vAlign w:val="center"/>
          </w:tcPr>
          <w:p w:rsidR="00F3727D" w:rsidRPr="00626D4E" w:rsidRDefault="00F3727D" w:rsidP="005F4E1C">
            <w:pPr>
              <w:bidi w:val="0"/>
              <w:spacing w:after="0" w:line="240" w:lineRule="auto"/>
              <w:ind w:firstLine="0"/>
              <w:jc w:val="center"/>
              <w:rPr>
                <w:rFonts w:asciiTheme="majorBidi" w:eastAsia="Calibri" w:hAnsiTheme="majorBidi" w:cstheme="majorBidi"/>
                <w:sz w:val="24"/>
                <w:szCs w:val="24"/>
              </w:rPr>
            </w:pPr>
            <w:r>
              <w:rPr>
                <w:rFonts w:eastAsia="Calibri"/>
                <w:sz w:val="24"/>
                <w:szCs w:val="26"/>
              </w:rPr>
              <w:t>Real(8)</w:t>
            </w:r>
          </w:p>
        </w:tc>
        <w:tc>
          <w:tcPr>
            <w:tcW w:w="4950" w:type="dxa"/>
            <w:shd w:val="clear" w:color="auto" w:fill="D6E3BC" w:themeFill="accent3" w:themeFillTint="66"/>
            <w:vAlign w:val="center"/>
          </w:tcPr>
          <w:p w:rsidR="00F3727D" w:rsidRPr="001B7336" w:rsidRDefault="00F3727D" w:rsidP="005F4E1C">
            <w:pPr>
              <w:bidi w:val="0"/>
              <w:spacing w:after="0" w:line="240" w:lineRule="auto"/>
              <w:ind w:firstLine="0"/>
              <w:jc w:val="left"/>
              <w:rPr>
                <w:rFonts w:asciiTheme="majorBidi" w:hAnsiTheme="majorBidi" w:cstheme="majorBidi"/>
                <w:sz w:val="24"/>
                <w:szCs w:val="24"/>
              </w:rPr>
            </w:pPr>
            <w:r w:rsidRPr="001B7336">
              <w:rPr>
                <w:rFonts w:asciiTheme="majorBidi" w:hAnsiTheme="majorBidi" w:cstheme="majorBidi"/>
                <w:sz w:val="24"/>
                <w:szCs w:val="24"/>
              </w:rPr>
              <w:t>Distance to Nearest Wall</w:t>
            </w:r>
          </w:p>
        </w:tc>
        <w:tc>
          <w:tcPr>
            <w:tcW w:w="1350" w:type="dxa"/>
            <w:shd w:val="clear" w:color="auto" w:fill="D6E3BC" w:themeFill="accent3" w:themeFillTint="66"/>
            <w:vAlign w:val="center"/>
          </w:tcPr>
          <w:p w:rsidR="00F3727D" w:rsidRPr="001B7336" w:rsidRDefault="00F3727D" w:rsidP="005F4E1C">
            <w:pPr>
              <w:bidi w:val="0"/>
              <w:spacing w:after="0" w:line="240" w:lineRule="auto"/>
              <w:ind w:firstLine="0"/>
              <w:jc w:val="center"/>
              <w:rPr>
                <w:rFonts w:asciiTheme="majorBidi" w:hAnsiTheme="majorBidi" w:cstheme="majorBidi"/>
                <w:sz w:val="24"/>
                <w:szCs w:val="24"/>
              </w:rPr>
            </w:pPr>
            <w:r w:rsidRPr="001B7336">
              <w:rPr>
                <w:rFonts w:asciiTheme="majorBidi" w:hAnsiTheme="majorBidi" w:cstheme="majorBidi"/>
                <w:sz w:val="24"/>
                <w:szCs w:val="24"/>
              </w:rPr>
              <w:t>DW</w:t>
            </w:r>
          </w:p>
        </w:tc>
      </w:tr>
      <w:tr w:rsidR="00F3727D" w:rsidRPr="002D6B91" w:rsidTr="00073404">
        <w:trPr>
          <w:trHeight w:val="432"/>
        </w:trPr>
        <w:tc>
          <w:tcPr>
            <w:tcW w:w="1404"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(1:Dim,1:5)</w:t>
            </w:r>
          </w:p>
        </w:tc>
        <w:tc>
          <w:tcPr>
            <w:tcW w:w="126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F3727D" w:rsidRPr="00112149" w:rsidRDefault="00F3727D" w:rsidP="005F4E1C">
            <w:pPr>
              <w:pStyle w:val="-"/>
              <w:spacing w:after="0" w:line="240" w:lineRule="auto"/>
              <w:jc w:val="left"/>
            </w:pPr>
            <w:r w:rsidRPr="00112149">
              <w:t xml:space="preserve">Conservative Values and Pressure at </w:t>
            </w:r>
            <w:r w:rsidRPr="00112149">
              <w:rPr>
                <w:b/>
                <w:bCs/>
              </w:rPr>
              <w:t>B</w:t>
            </w:r>
            <w:r w:rsidRPr="00112149">
              <w:t>oundary Faces</w:t>
            </w:r>
          </w:p>
        </w:tc>
        <w:tc>
          <w:tcPr>
            <w:tcW w:w="135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WB</w:t>
            </w:r>
          </w:p>
        </w:tc>
      </w:tr>
      <w:tr w:rsidR="00F3727D" w:rsidRPr="002D6B91" w:rsidTr="00073404">
        <w:trPr>
          <w:trHeight w:val="432"/>
        </w:trPr>
        <w:tc>
          <w:tcPr>
            <w:tcW w:w="1404"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(1:Dim,1:4)</w:t>
            </w:r>
          </w:p>
        </w:tc>
        <w:tc>
          <w:tcPr>
            <w:tcW w:w="126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F3727D" w:rsidRPr="00112149" w:rsidRDefault="00F3727D" w:rsidP="005F4E1C">
            <w:pPr>
              <w:pStyle w:val="a9"/>
              <w:bidi w:val="0"/>
              <w:spacing w:line="240" w:lineRule="auto"/>
              <w:jc w:val="left"/>
              <w:rPr>
                <w:rFonts w:asciiTheme="majorBidi" w:eastAsia="Calibri" w:hAnsiTheme="majorBidi" w:cstheme="majorBidi"/>
                <w:szCs w:val="24"/>
              </w:rPr>
            </w:pPr>
            <w:r w:rsidRPr="00112149">
              <w:rPr>
                <w:rFonts w:eastAsia="Calibri"/>
                <w:szCs w:val="24"/>
              </w:rPr>
              <w:t>Conservative Values at (N+1)</w:t>
            </w:r>
            <w:proofErr w:type="spellStart"/>
            <w:r w:rsidRPr="00112149">
              <w:rPr>
                <w:rFonts w:eastAsia="Calibri"/>
                <w:szCs w:val="24"/>
              </w:rPr>
              <w:t>th</w:t>
            </w:r>
            <w:proofErr w:type="spellEnd"/>
            <w:r w:rsidRPr="00112149">
              <w:rPr>
                <w:rFonts w:eastAsia="Calibri"/>
                <w:szCs w:val="24"/>
              </w:rPr>
              <w:t xml:space="preserve"> Time Step</w:t>
            </w:r>
          </w:p>
        </w:tc>
        <w:tc>
          <w:tcPr>
            <w:tcW w:w="135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WNP1</w:t>
            </w:r>
          </w:p>
        </w:tc>
      </w:tr>
      <w:tr w:rsidR="00F3727D" w:rsidRPr="002D6B91" w:rsidTr="00073404">
        <w:trPr>
          <w:trHeight w:val="432"/>
        </w:trPr>
        <w:tc>
          <w:tcPr>
            <w:tcW w:w="1404"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p>
        </w:tc>
        <w:tc>
          <w:tcPr>
            <w:tcW w:w="126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F3727D" w:rsidRPr="00112149" w:rsidRDefault="00F3727D" w:rsidP="005F4E1C">
            <w:pPr>
              <w:pStyle w:val="a9"/>
              <w:bidi w:val="0"/>
              <w:spacing w:line="240" w:lineRule="auto"/>
              <w:jc w:val="left"/>
              <w:rPr>
                <w:rFonts w:asciiTheme="majorBidi" w:eastAsia="Calibri" w:hAnsiTheme="majorBidi" w:cstheme="majorBidi"/>
                <w:szCs w:val="24"/>
              </w:rPr>
            </w:pPr>
            <w:r w:rsidRPr="00112149">
              <w:rPr>
                <w:rFonts w:asciiTheme="majorBidi" w:hAnsiTheme="majorBidi" w:cstheme="majorBidi"/>
                <w:b/>
                <w:bCs/>
                <w:szCs w:val="24"/>
              </w:rPr>
              <w:t>M</w:t>
            </w:r>
            <w:r w:rsidRPr="00112149">
              <w:rPr>
                <w:rFonts w:asciiTheme="majorBidi" w:hAnsiTheme="majorBidi" w:cstheme="majorBidi"/>
                <w:szCs w:val="24"/>
              </w:rPr>
              <w:t xml:space="preserve">uch Number over </w:t>
            </w:r>
            <w:r w:rsidRPr="00112149">
              <w:rPr>
                <w:rFonts w:asciiTheme="majorBidi" w:hAnsiTheme="majorBidi" w:cstheme="majorBidi"/>
                <w:b/>
                <w:bCs/>
                <w:szCs w:val="24"/>
              </w:rPr>
              <w:t>R</w:t>
            </w:r>
            <w:r w:rsidRPr="00112149">
              <w:rPr>
                <w:rFonts w:asciiTheme="majorBidi" w:hAnsiTheme="majorBidi" w:cstheme="majorBidi"/>
                <w:szCs w:val="24"/>
              </w:rPr>
              <w:t xml:space="preserve">eynolds Number of </w:t>
            </w:r>
            <w:r w:rsidRPr="00112149">
              <w:rPr>
                <w:rFonts w:asciiTheme="majorBidi" w:hAnsiTheme="majorBidi" w:cstheme="majorBidi"/>
                <w:b/>
                <w:bCs/>
                <w:szCs w:val="24"/>
              </w:rPr>
              <w:t>inf</w:t>
            </w:r>
            <w:r w:rsidRPr="00112149">
              <w:rPr>
                <w:rFonts w:asciiTheme="majorBidi" w:hAnsiTheme="majorBidi" w:cstheme="majorBidi"/>
                <w:szCs w:val="24"/>
              </w:rPr>
              <w:t>inite Flow Characteristics</w:t>
            </w:r>
          </w:p>
        </w:tc>
        <w:tc>
          <w:tcPr>
            <w:tcW w:w="1350" w:type="dxa"/>
            <w:shd w:val="clear" w:color="auto" w:fill="D6E3BC" w:themeFill="accent3" w:themeFillTint="66"/>
            <w:vAlign w:val="center"/>
          </w:tcPr>
          <w:p w:rsidR="00F3727D" w:rsidRPr="00112149" w:rsidRDefault="00F3727D" w:rsidP="005F4E1C">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MR</w:t>
            </w:r>
          </w:p>
        </w:tc>
      </w:tr>
      <w:tr w:rsidR="00520E38" w:rsidRPr="002D6B91" w:rsidTr="00073404">
        <w:trPr>
          <w:trHeight w:val="432"/>
        </w:trPr>
        <w:tc>
          <w:tcPr>
            <w:tcW w:w="1404" w:type="dxa"/>
            <w:shd w:val="clear" w:color="auto" w:fill="D6E3BC" w:themeFill="accent3" w:themeFillTint="66"/>
            <w:vAlign w:val="center"/>
          </w:tcPr>
          <w:p w:rsidR="001B7336" w:rsidRPr="00DD243F" w:rsidRDefault="001B7336"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1B7336" w:rsidRPr="00DD243F" w:rsidRDefault="001B7336" w:rsidP="005F4E1C">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1B7336" w:rsidRPr="00DD243F" w:rsidRDefault="001B7336" w:rsidP="005F4E1C">
            <w:pPr>
              <w:pStyle w:val="-"/>
              <w:spacing w:after="0"/>
              <w:jc w:val="left"/>
              <w:rPr>
                <w:b/>
                <w:bCs/>
              </w:rPr>
            </w:pPr>
            <w:r w:rsidRPr="00DD243F">
              <w:t>Molecular Viscosity of Infinite Flow</w:t>
            </w:r>
          </w:p>
        </w:tc>
        <w:tc>
          <w:tcPr>
            <w:tcW w:w="1350" w:type="dxa"/>
            <w:shd w:val="clear" w:color="auto" w:fill="D6E3BC" w:themeFill="accent3" w:themeFillTint="66"/>
            <w:vAlign w:val="center"/>
          </w:tcPr>
          <w:p w:rsidR="001B7336" w:rsidRPr="00DD243F" w:rsidRDefault="001B7336" w:rsidP="005F4E1C">
            <w:pPr>
              <w:bidi w:val="0"/>
              <w:spacing w:after="0" w:line="240" w:lineRule="auto"/>
              <w:ind w:firstLine="0"/>
              <w:jc w:val="center"/>
              <w:rPr>
                <w:rFonts w:asciiTheme="majorBidi" w:hAnsiTheme="majorBidi" w:cstheme="majorBidi"/>
                <w:sz w:val="24"/>
                <w:szCs w:val="24"/>
              </w:rPr>
            </w:pPr>
            <w:r w:rsidRPr="00DD243F">
              <w:rPr>
                <w:rFonts w:asciiTheme="majorBidi" w:hAnsiTheme="majorBidi" w:cstheme="majorBidi"/>
                <w:sz w:val="24"/>
                <w:szCs w:val="24"/>
              </w:rPr>
              <w:t>Mu</w:t>
            </w:r>
            <w:r w:rsidR="00F3727D">
              <w:rPr>
                <w:rFonts w:asciiTheme="majorBidi" w:hAnsiTheme="majorBidi" w:cstheme="majorBidi"/>
                <w:sz w:val="24"/>
                <w:szCs w:val="24"/>
              </w:rPr>
              <w:t>t</w:t>
            </w:r>
            <w:r w:rsidRPr="00DD243F">
              <w:rPr>
                <w:rFonts w:asciiTheme="majorBidi" w:hAnsiTheme="majorBidi" w:cstheme="majorBidi"/>
                <w:sz w:val="24"/>
                <w:szCs w:val="24"/>
              </w:rPr>
              <w:t>0</w:t>
            </w:r>
          </w:p>
        </w:tc>
      </w:tr>
      <w:tr w:rsidR="00DF29A8" w:rsidRPr="002D6B91" w:rsidTr="00073404">
        <w:trPr>
          <w:trHeight w:val="432"/>
        </w:trPr>
        <w:tc>
          <w:tcPr>
            <w:tcW w:w="1404"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DF29A8" w:rsidRPr="00DD243F" w:rsidRDefault="00DF29A8" w:rsidP="005F4E1C">
            <w:pPr>
              <w:pStyle w:val="-"/>
              <w:spacing w:after="0"/>
              <w:jc w:val="left"/>
            </w:pPr>
            <w:r>
              <w:t>Number of main Iteration</w:t>
            </w:r>
          </w:p>
        </w:tc>
        <w:tc>
          <w:tcPr>
            <w:tcW w:w="1350"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hAnsiTheme="majorBidi" w:cstheme="majorBidi"/>
                <w:sz w:val="24"/>
                <w:szCs w:val="24"/>
              </w:rPr>
            </w:pPr>
            <w:proofErr w:type="spellStart"/>
            <w:r>
              <w:rPr>
                <w:rFonts w:asciiTheme="majorBidi" w:hAnsiTheme="majorBidi" w:cstheme="majorBidi"/>
                <w:sz w:val="24"/>
                <w:szCs w:val="24"/>
              </w:rPr>
              <w:t>Ncyc</w:t>
            </w:r>
            <w:proofErr w:type="spellEnd"/>
          </w:p>
        </w:tc>
      </w:tr>
      <w:tr w:rsidR="00DF29A8" w:rsidRPr="002D6B91" w:rsidTr="00073404">
        <w:trPr>
          <w:trHeight w:val="432"/>
        </w:trPr>
        <w:tc>
          <w:tcPr>
            <w:tcW w:w="1404" w:type="dxa"/>
            <w:shd w:val="clear" w:color="auto" w:fill="D6E3BC" w:themeFill="accent3" w:themeFillTint="66"/>
            <w:vAlign w:val="center"/>
          </w:tcPr>
          <w:p w:rsidR="00DF29A8" w:rsidRPr="00DD243F" w:rsidRDefault="00DF29A8" w:rsidP="005F4E1C">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DF29A8" w:rsidRDefault="00DF29A8" w:rsidP="005F4E1C">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real</w:t>
            </w:r>
          </w:p>
        </w:tc>
        <w:tc>
          <w:tcPr>
            <w:tcW w:w="4950" w:type="dxa"/>
            <w:shd w:val="clear" w:color="auto" w:fill="D6E3BC" w:themeFill="accent3" w:themeFillTint="66"/>
            <w:vAlign w:val="center"/>
          </w:tcPr>
          <w:p w:rsidR="00DF29A8" w:rsidRDefault="00DF29A8" w:rsidP="005F4E1C">
            <w:pPr>
              <w:pStyle w:val="-"/>
              <w:spacing w:after="0"/>
              <w:jc w:val="left"/>
            </w:pPr>
            <w:r>
              <w:t>Coordinates of points</w:t>
            </w:r>
          </w:p>
        </w:tc>
        <w:tc>
          <w:tcPr>
            <w:tcW w:w="1350" w:type="dxa"/>
            <w:shd w:val="clear" w:color="auto" w:fill="D6E3BC" w:themeFill="accent3" w:themeFillTint="66"/>
            <w:vAlign w:val="center"/>
          </w:tcPr>
          <w:p w:rsidR="00DF29A8" w:rsidRDefault="00DF29A8" w:rsidP="005F4E1C">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X,Y,Z</w:t>
            </w:r>
          </w:p>
        </w:tc>
      </w:tr>
      <w:tr w:rsidR="009002C5" w:rsidRPr="002D6B91" w:rsidTr="00073404">
        <w:trPr>
          <w:trHeight w:val="432"/>
        </w:trPr>
        <w:tc>
          <w:tcPr>
            <w:tcW w:w="1404" w:type="dxa"/>
            <w:shd w:val="clear" w:color="auto" w:fill="D6E3BC" w:themeFill="accent3" w:themeFillTint="66"/>
            <w:vAlign w:val="center"/>
          </w:tcPr>
          <w:p w:rsidR="009002C5" w:rsidRPr="00DD243F" w:rsidRDefault="009002C5" w:rsidP="009002C5">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Integer</w:t>
            </w:r>
          </w:p>
        </w:tc>
        <w:tc>
          <w:tcPr>
            <w:tcW w:w="4950" w:type="dxa"/>
            <w:shd w:val="clear" w:color="auto" w:fill="D6E3BC" w:themeFill="accent3" w:themeFillTint="66"/>
            <w:vAlign w:val="center"/>
          </w:tcPr>
          <w:p w:rsidR="009002C5" w:rsidRPr="00DD243F" w:rsidRDefault="009002C5" w:rsidP="009002C5">
            <w:pPr>
              <w:bidi w:val="0"/>
              <w:spacing w:after="0" w:line="240" w:lineRule="auto"/>
              <w:ind w:firstLine="0"/>
              <w:jc w:val="left"/>
              <w:rPr>
                <w:rFonts w:asciiTheme="majorBidi" w:eastAsia="Calibri" w:hAnsiTheme="majorBidi" w:cstheme="majorBidi"/>
                <w:b/>
                <w:bCs/>
                <w:sz w:val="24"/>
                <w:szCs w:val="24"/>
              </w:rPr>
            </w:pPr>
            <w:r w:rsidRPr="009A78E4">
              <w:rPr>
                <w:rFonts w:asciiTheme="majorBidi" w:hAnsiTheme="majorBidi" w:cstheme="majorBidi"/>
                <w:sz w:val="24"/>
                <w:szCs w:val="24"/>
              </w:rPr>
              <w:t>I</w:t>
            </w:r>
            <w:r w:rsidRPr="00192490">
              <w:rPr>
                <w:rFonts w:asciiTheme="majorBidi" w:hAnsiTheme="majorBidi" w:cstheme="majorBidi"/>
                <w:sz w:val="24"/>
                <w:szCs w:val="24"/>
              </w:rPr>
              <w:t>ndex</w:t>
            </w:r>
            <w:r w:rsidRPr="00DD243F">
              <w:rPr>
                <w:rFonts w:asciiTheme="majorBidi" w:hAnsiTheme="majorBidi" w:cstheme="majorBidi"/>
                <w:sz w:val="24"/>
                <w:szCs w:val="24"/>
              </w:rPr>
              <w:t xml:space="preserve"> of</w:t>
            </w:r>
            <w:r>
              <w:rPr>
                <w:rFonts w:asciiTheme="majorBidi" w:hAnsiTheme="majorBidi" w:cstheme="majorBidi"/>
                <w:sz w:val="24"/>
                <w:szCs w:val="24"/>
              </w:rPr>
              <w:t xml:space="preserve"> all inner and boundary</w:t>
            </w:r>
            <w:r w:rsidRPr="00DD243F">
              <w:rPr>
                <w:rFonts w:asciiTheme="majorBidi" w:hAnsiTheme="majorBidi" w:cstheme="majorBidi"/>
                <w:sz w:val="24"/>
                <w:szCs w:val="24"/>
              </w:rPr>
              <w:t xml:space="preserve"> </w:t>
            </w:r>
            <w:r w:rsidRPr="00DD243F">
              <w:rPr>
                <w:rFonts w:asciiTheme="majorBidi" w:hAnsiTheme="majorBidi" w:cstheme="majorBidi"/>
                <w:b/>
                <w:bCs/>
                <w:sz w:val="24"/>
                <w:szCs w:val="24"/>
              </w:rPr>
              <w:t>F</w:t>
            </w:r>
            <w:r>
              <w:rPr>
                <w:rFonts w:asciiTheme="majorBidi" w:hAnsiTheme="majorBidi" w:cstheme="majorBidi"/>
                <w:sz w:val="24"/>
                <w:szCs w:val="24"/>
              </w:rPr>
              <w:t xml:space="preserve">aces </w:t>
            </w:r>
          </w:p>
        </w:tc>
        <w:tc>
          <w:tcPr>
            <w:tcW w:w="135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hAnsiTheme="majorBidi" w:cstheme="majorBidi"/>
                <w:sz w:val="24"/>
                <w:szCs w:val="24"/>
              </w:rPr>
            </w:pPr>
            <w:r>
              <w:rPr>
                <w:rFonts w:asciiTheme="majorBidi" w:hAnsiTheme="majorBidi" w:cstheme="majorBidi"/>
                <w:sz w:val="24"/>
                <w:szCs w:val="24"/>
              </w:rPr>
              <w:t>NF1,…,NFF2</w:t>
            </w:r>
          </w:p>
        </w:tc>
      </w:tr>
      <w:tr w:rsidR="009002C5" w:rsidRPr="002D6B91" w:rsidTr="00073404">
        <w:trPr>
          <w:trHeight w:val="432"/>
        </w:trPr>
        <w:tc>
          <w:tcPr>
            <w:tcW w:w="1404" w:type="dxa"/>
            <w:shd w:val="clear" w:color="auto" w:fill="D6E3BC" w:themeFill="accent3" w:themeFillTint="66"/>
            <w:vAlign w:val="center"/>
          </w:tcPr>
          <w:p w:rsidR="009002C5" w:rsidRPr="00DD243F" w:rsidRDefault="009002C5" w:rsidP="009002C5">
            <w:pPr>
              <w:bidi w:val="0"/>
              <w:spacing w:after="0" w:line="240" w:lineRule="auto"/>
              <w:ind w:firstLine="0"/>
              <w:jc w:val="center"/>
              <w:rPr>
                <w:rFonts w:asciiTheme="majorBidi" w:eastAsia="Calibri" w:hAnsiTheme="majorBidi" w:cstheme="majorBidi"/>
                <w:sz w:val="24"/>
                <w:szCs w:val="24"/>
                <w:rtl/>
              </w:rPr>
            </w:pPr>
          </w:p>
        </w:tc>
        <w:tc>
          <w:tcPr>
            <w:tcW w:w="126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eastAsia="Calibri" w:hAnsiTheme="majorBidi" w:cstheme="majorBidi"/>
                <w:sz w:val="24"/>
                <w:szCs w:val="24"/>
              </w:rPr>
            </w:pPr>
            <w:r>
              <w:rPr>
                <w:rFonts w:asciiTheme="majorBidi" w:eastAsia="Calibri" w:hAnsiTheme="majorBidi" w:cstheme="majorBidi"/>
                <w:sz w:val="24"/>
                <w:szCs w:val="24"/>
              </w:rPr>
              <w:t>real</w:t>
            </w:r>
          </w:p>
        </w:tc>
        <w:tc>
          <w:tcPr>
            <w:tcW w:w="4950" w:type="dxa"/>
            <w:shd w:val="clear" w:color="auto" w:fill="D6E3BC" w:themeFill="accent3" w:themeFillTint="66"/>
            <w:vAlign w:val="center"/>
          </w:tcPr>
          <w:p w:rsidR="009002C5" w:rsidRDefault="009002C5" w:rsidP="009002C5">
            <w:pPr>
              <w:pStyle w:val="-"/>
              <w:spacing w:after="0"/>
              <w:jc w:val="left"/>
            </w:pPr>
            <w:r>
              <w:t>Coordinates of center of cells</w:t>
            </w:r>
          </w:p>
        </w:tc>
        <w:tc>
          <w:tcPr>
            <w:tcW w:w="1350" w:type="dxa"/>
            <w:shd w:val="clear" w:color="auto" w:fill="D6E3BC" w:themeFill="accent3" w:themeFillTint="66"/>
            <w:vAlign w:val="center"/>
          </w:tcPr>
          <w:p w:rsidR="009002C5" w:rsidRDefault="009002C5" w:rsidP="009002C5">
            <w:pPr>
              <w:bidi w:val="0"/>
              <w:spacing w:after="0" w:line="240" w:lineRule="auto"/>
              <w:ind w:firstLine="0"/>
              <w:jc w:val="center"/>
              <w:rPr>
                <w:rFonts w:asciiTheme="majorBidi" w:hAnsiTheme="majorBidi" w:cstheme="majorBidi"/>
                <w:sz w:val="24"/>
                <w:szCs w:val="24"/>
              </w:rPr>
            </w:pPr>
            <w:proofErr w:type="spellStart"/>
            <w:r>
              <w:rPr>
                <w:rFonts w:asciiTheme="majorBidi" w:hAnsiTheme="majorBidi" w:cstheme="majorBidi"/>
                <w:sz w:val="24"/>
                <w:szCs w:val="24"/>
              </w:rPr>
              <w:t>Xc,Yc,Zc</w:t>
            </w:r>
            <w:proofErr w:type="spellEnd"/>
          </w:p>
        </w:tc>
      </w:tr>
      <w:tr w:rsidR="009002C5" w:rsidRPr="002D6B91" w:rsidTr="00994178">
        <w:trPr>
          <w:trHeight w:val="432"/>
        </w:trPr>
        <w:tc>
          <w:tcPr>
            <w:tcW w:w="1404" w:type="dxa"/>
            <w:shd w:val="clear" w:color="auto" w:fill="B8CCE4" w:themeFill="accent1"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p>
        </w:tc>
        <w:tc>
          <w:tcPr>
            <w:tcW w:w="1260" w:type="dxa"/>
            <w:shd w:val="clear" w:color="auto" w:fill="B8CCE4" w:themeFill="accent1" w:themeFillTint="66"/>
            <w:vAlign w:val="center"/>
          </w:tcPr>
          <w:p w:rsidR="009002C5" w:rsidRDefault="009002C5" w:rsidP="009002C5">
            <w:pPr>
              <w:bidi w:val="0"/>
              <w:spacing w:after="0" w:line="240" w:lineRule="auto"/>
              <w:ind w:firstLine="0"/>
              <w:jc w:val="center"/>
              <w:rPr>
                <w:rFonts w:asciiTheme="majorBidi" w:eastAsia="Calibri" w:hAnsiTheme="majorBidi" w:cstheme="majorBidi"/>
                <w:sz w:val="24"/>
                <w:szCs w:val="24"/>
              </w:rPr>
            </w:pPr>
          </w:p>
        </w:tc>
        <w:tc>
          <w:tcPr>
            <w:tcW w:w="4950" w:type="dxa"/>
            <w:shd w:val="clear" w:color="auto" w:fill="B8CCE4" w:themeFill="accent1" w:themeFillTint="66"/>
            <w:vAlign w:val="center"/>
          </w:tcPr>
          <w:p w:rsidR="009002C5" w:rsidRPr="00112149" w:rsidRDefault="009002C5" w:rsidP="009002C5">
            <w:pPr>
              <w:pStyle w:val="a9"/>
              <w:bidi w:val="0"/>
              <w:spacing w:line="240" w:lineRule="auto"/>
              <w:jc w:val="left"/>
              <w:rPr>
                <w:rFonts w:asciiTheme="majorBidi" w:eastAsia="Calibri" w:hAnsiTheme="majorBidi" w:cstheme="majorBidi"/>
                <w:szCs w:val="24"/>
              </w:rPr>
            </w:pPr>
          </w:p>
        </w:tc>
        <w:tc>
          <w:tcPr>
            <w:tcW w:w="1350" w:type="dxa"/>
            <w:shd w:val="clear" w:color="auto" w:fill="B8CCE4" w:themeFill="accent1"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r>
              <w:rPr>
                <w:rFonts w:eastAsia="Calibri"/>
                <w:b/>
                <w:bCs/>
                <w:sz w:val="24"/>
                <w:szCs w:val="26"/>
              </w:rPr>
              <w:t>Out</w:t>
            </w:r>
            <w:r w:rsidRPr="002D6B91">
              <w:rPr>
                <w:rFonts w:eastAsia="Calibri"/>
                <w:b/>
                <w:bCs/>
                <w:sz w:val="24"/>
                <w:szCs w:val="26"/>
              </w:rPr>
              <w:t>put</w:t>
            </w:r>
          </w:p>
        </w:tc>
      </w:tr>
      <w:tr w:rsidR="009002C5" w:rsidRPr="002D6B91" w:rsidTr="00994178">
        <w:trPr>
          <w:trHeight w:val="432"/>
        </w:trPr>
        <w:tc>
          <w:tcPr>
            <w:tcW w:w="1404" w:type="dxa"/>
            <w:shd w:val="clear" w:color="auto" w:fill="D6E3BC" w:themeFill="accent3"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r w:rsidRPr="001B7336">
              <w:rPr>
                <w:rFonts w:asciiTheme="majorBidi" w:eastAsia="Calibri" w:hAnsiTheme="majorBidi" w:cstheme="majorBidi"/>
                <w:sz w:val="24"/>
                <w:szCs w:val="24"/>
              </w:rPr>
              <w:t>(1:Dim)</w:t>
            </w:r>
          </w:p>
        </w:tc>
        <w:tc>
          <w:tcPr>
            <w:tcW w:w="1260" w:type="dxa"/>
            <w:shd w:val="clear" w:color="auto" w:fill="D6E3BC" w:themeFill="accent3" w:themeFillTint="66"/>
            <w:vAlign w:val="center"/>
          </w:tcPr>
          <w:p w:rsidR="009002C5" w:rsidRPr="00112149" w:rsidRDefault="009002C5" w:rsidP="009002C5">
            <w:pPr>
              <w:bidi w:val="0"/>
              <w:spacing w:after="0" w:line="240" w:lineRule="auto"/>
              <w:ind w:firstLine="0"/>
              <w:jc w:val="center"/>
              <w:rPr>
                <w:rFonts w:asciiTheme="majorBidi" w:eastAsia="Calibri" w:hAnsiTheme="majorBidi" w:cstheme="majorBidi"/>
                <w:sz w:val="24"/>
                <w:szCs w:val="24"/>
              </w:rPr>
            </w:pPr>
            <w:r w:rsidRPr="001B7336">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9002C5" w:rsidRPr="00DD243F" w:rsidRDefault="009002C5" w:rsidP="009002C5">
            <w:pPr>
              <w:pStyle w:val="-"/>
              <w:spacing w:after="0"/>
              <w:jc w:val="left"/>
              <w:rPr>
                <w:b/>
                <w:bCs/>
              </w:rPr>
            </w:pPr>
            <w:r>
              <w:t xml:space="preserve">Turbulence </w:t>
            </w:r>
            <w:r w:rsidRPr="00DD243F">
              <w:t xml:space="preserve">Viscosity </w:t>
            </w:r>
            <w:r>
              <w:t xml:space="preserve"> (Eddy </w:t>
            </w:r>
            <w:r w:rsidRPr="00DD243F">
              <w:t>Viscosity</w:t>
            </w:r>
            <w:r>
              <w:t>)</w:t>
            </w:r>
          </w:p>
        </w:tc>
        <w:tc>
          <w:tcPr>
            <w:tcW w:w="1350" w:type="dxa"/>
            <w:shd w:val="clear" w:color="auto" w:fill="D6E3BC" w:themeFill="accent3" w:themeFillTint="66"/>
            <w:vAlign w:val="center"/>
          </w:tcPr>
          <w:p w:rsidR="009002C5" w:rsidRPr="00112149" w:rsidRDefault="009002C5" w:rsidP="009002C5">
            <w:pPr>
              <w:bidi w:val="0"/>
              <w:spacing w:after="0" w:line="240" w:lineRule="auto"/>
              <w:ind w:firstLine="0"/>
              <w:jc w:val="center"/>
              <w:rPr>
                <w:rFonts w:asciiTheme="majorBidi" w:hAnsiTheme="majorBidi" w:cstheme="majorBidi"/>
                <w:sz w:val="24"/>
                <w:szCs w:val="24"/>
              </w:rPr>
            </w:pPr>
            <w:proofErr w:type="spellStart"/>
            <w:r w:rsidRPr="001B7336">
              <w:rPr>
                <w:rFonts w:asciiTheme="majorBidi" w:eastAsia="Calibri" w:hAnsiTheme="majorBidi" w:cstheme="majorBidi"/>
                <w:sz w:val="24"/>
                <w:szCs w:val="24"/>
              </w:rPr>
              <w:t>Mut</w:t>
            </w:r>
            <w:proofErr w:type="spellEnd"/>
          </w:p>
        </w:tc>
      </w:tr>
      <w:tr w:rsidR="009002C5" w:rsidRPr="002D6B91" w:rsidTr="00994178">
        <w:trPr>
          <w:trHeight w:val="432"/>
        </w:trPr>
        <w:tc>
          <w:tcPr>
            <w:tcW w:w="1404" w:type="dxa"/>
            <w:shd w:val="clear" w:color="auto" w:fill="D6E3BC" w:themeFill="accent3" w:themeFillTint="66"/>
            <w:vAlign w:val="center"/>
          </w:tcPr>
          <w:p w:rsidR="009002C5" w:rsidRPr="00626D4E" w:rsidRDefault="009002C5" w:rsidP="009002C5">
            <w:pPr>
              <w:bidi w:val="0"/>
              <w:spacing w:after="0" w:line="240" w:lineRule="auto"/>
              <w:ind w:firstLine="0"/>
              <w:jc w:val="center"/>
              <w:rPr>
                <w:rFonts w:asciiTheme="majorBidi" w:eastAsia="Calibri" w:hAnsiTheme="majorBidi" w:cstheme="majorBidi"/>
                <w:sz w:val="24"/>
                <w:szCs w:val="24"/>
                <w:rtl/>
              </w:rPr>
            </w:pPr>
            <w:r w:rsidRPr="00112149">
              <w:rPr>
                <w:rFonts w:asciiTheme="majorBidi" w:eastAsia="Calibri" w:hAnsiTheme="majorBidi" w:cstheme="majorBidi"/>
                <w:sz w:val="24"/>
                <w:szCs w:val="24"/>
              </w:rPr>
              <w:t>(1:Dim,1:4)</w:t>
            </w:r>
          </w:p>
        </w:tc>
        <w:tc>
          <w:tcPr>
            <w:tcW w:w="1260" w:type="dxa"/>
            <w:shd w:val="clear" w:color="auto" w:fill="D6E3BC" w:themeFill="accent3" w:themeFillTint="66"/>
            <w:vAlign w:val="center"/>
          </w:tcPr>
          <w:p w:rsidR="009002C5" w:rsidRPr="00626D4E" w:rsidRDefault="009002C5" w:rsidP="009002C5">
            <w:pPr>
              <w:bidi w:val="0"/>
              <w:spacing w:after="0" w:line="240" w:lineRule="auto"/>
              <w:ind w:firstLine="0"/>
              <w:jc w:val="center"/>
              <w:rPr>
                <w:rFonts w:asciiTheme="majorBidi" w:eastAsia="Calibri" w:hAnsiTheme="majorBidi" w:cstheme="majorBidi"/>
                <w:sz w:val="24"/>
                <w:szCs w:val="24"/>
              </w:rPr>
            </w:pPr>
            <w:r w:rsidRPr="00112149">
              <w:rPr>
                <w:rFonts w:asciiTheme="majorBidi" w:eastAsia="Calibri" w:hAnsiTheme="majorBidi" w:cstheme="majorBidi"/>
                <w:sz w:val="24"/>
                <w:szCs w:val="24"/>
              </w:rPr>
              <w:t>Real(8)</w:t>
            </w:r>
          </w:p>
        </w:tc>
        <w:tc>
          <w:tcPr>
            <w:tcW w:w="4950" w:type="dxa"/>
            <w:shd w:val="clear" w:color="auto" w:fill="D6E3BC" w:themeFill="accent3" w:themeFillTint="66"/>
            <w:vAlign w:val="center"/>
          </w:tcPr>
          <w:p w:rsidR="009002C5" w:rsidRPr="00626D4E" w:rsidRDefault="009002C5" w:rsidP="009002C5">
            <w:pPr>
              <w:bidi w:val="0"/>
              <w:spacing w:after="0" w:line="240" w:lineRule="auto"/>
              <w:ind w:firstLine="0"/>
              <w:jc w:val="left"/>
              <w:rPr>
                <w:rFonts w:asciiTheme="majorBidi" w:eastAsia="Calibri" w:hAnsiTheme="majorBidi" w:cstheme="majorBidi"/>
                <w:b/>
                <w:bCs/>
                <w:sz w:val="24"/>
                <w:szCs w:val="24"/>
              </w:rPr>
            </w:pPr>
            <w:r>
              <w:rPr>
                <w:rFonts w:eastAsia="Calibri"/>
                <w:szCs w:val="24"/>
              </w:rPr>
              <w:t xml:space="preserve">Turbulence </w:t>
            </w:r>
            <w:r w:rsidRPr="00112149">
              <w:rPr>
                <w:rFonts w:eastAsia="Calibri"/>
                <w:szCs w:val="24"/>
              </w:rPr>
              <w:t>Conservative Values at (N+1)</w:t>
            </w:r>
            <w:proofErr w:type="spellStart"/>
            <w:r w:rsidRPr="00112149">
              <w:rPr>
                <w:rFonts w:eastAsia="Calibri"/>
                <w:szCs w:val="24"/>
              </w:rPr>
              <w:t>th</w:t>
            </w:r>
            <w:proofErr w:type="spellEnd"/>
            <w:r w:rsidRPr="00112149">
              <w:rPr>
                <w:rFonts w:eastAsia="Calibri"/>
                <w:szCs w:val="24"/>
              </w:rPr>
              <w:t xml:space="preserve"> Time Step</w:t>
            </w:r>
          </w:p>
        </w:tc>
        <w:tc>
          <w:tcPr>
            <w:tcW w:w="1350" w:type="dxa"/>
            <w:shd w:val="clear" w:color="auto" w:fill="D6E3BC" w:themeFill="accent3" w:themeFillTint="66"/>
            <w:vAlign w:val="center"/>
          </w:tcPr>
          <w:p w:rsidR="009002C5" w:rsidRPr="00626D4E" w:rsidRDefault="009002C5" w:rsidP="009002C5">
            <w:pPr>
              <w:bidi w:val="0"/>
              <w:spacing w:after="0" w:line="240" w:lineRule="auto"/>
              <w:ind w:firstLine="0"/>
              <w:jc w:val="center"/>
              <w:rPr>
                <w:rFonts w:asciiTheme="majorBidi" w:eastAsia="Calibri" w:hAnsiTheme="majorBidi" w:cstheme="majorBidi"/>
                <w:sz w:val="24"/>
                <w:szCs w:val="24"/>
              </w:rPr>
            </w:pPr>
            <w:r w:rsidRPr="00112149">
              <w:rPr>
                <w:rFonts w:asciiTheme="majorBidi" w:hAnsiTheme="majorBidi" w:cstheme="majorBidi"/>
                <w:sz w:val="24"/>
                <w:szCs w:val="24"/>
              </w:rPr>
              <w:t>W</w:t>
            </w:r>
            <w:r>
              <w:rPr>
                <w:rFonts w:asciiTheme="majorBidi" w:hAnsiTheme="majorBidi" w:cstheme="majorBidi"/>
                <w:sz w:val="24"/>
                <w:szCs w:val="24"/>
              </w:rPr>
              <w:t>T</w:t>
            </w:r>
            <w:r w:rsidRPr="00112149">
              <w:rPr>
                <w:rFonts w:asciiTheme="majorBidi" w:hAnsiTheme="majorBidi" w:cstheme="majorBidi"/>
                <w:sz w:val="24"/>
                <w:szCs w:val="24"/>
              </w:rPr>
              <w:t>NP1</w:t>
            </w:r>
          </w:p>
        </w:tc>
      </w:tr>
    </w:tbl>
    <w:p w:rsidR="002D6B91" w:rsidRDefault="002D6B91" w:rsidP="00CA4A8B">
      <w:pPr>
        <w:pStyle w:val="-2"/>
      </w:pPr>
      <w:r>
        <w:rPr>
          <w:rFonts w:hint="cs"/>
          <w:rtl/>
        </w:rPr>
        <w:lastRenderedPageBreak/>
        <w:t>وظایف</w:t>
      </w:r>
    </w:p>
    <w:p w:rsidR="0059115C" w:rsidRPr="0059115C" w:rsidRDefault="0059115C" w:rsidP="00994178">
      <w:pPr>
        <w:pStyle w:val="a9"/>
        <w:rPr>
          <w:rtl/>
        </w:rPr>
      </w:pPr>
      <w:r>
        <w:rPr>
          <w:rFonts w:hint="cs"/>
          <w:rtl/>
        </w:rPr>
        <w:t>این زیربرنامه، زیربرنامه اصلی</w:t>
      </w:r>
      <w:r w:rsidR="00B11752">
        <w:rPr>
          <w:rFonts w:hint="cs"/>
          <w:rtl/>
        </w:rPr>
        <w:t xml:space="preserve"> مدل </w:t>
      </w:r>
      <w:r w:rsidR="006202DE">
        <w:rPr>
          <w:rFonts w:hint="cs"/>
          <w:rtl/>
        </w:rPr>
        <w:t xml:space="preserve">گذار </w:t>
      </w:r>
      <w:proofErr w:type="spellStart"/>
      <w:r w:rsidR="00994178">
        <w:t>New_Menter</w:t>
      </w:r>
      <w:proofErr w:type="spellEnd"/>
      <w:r w:rsidR="006202DE">
        <w:rPr>
          <w:rtl/>
        </w:rPr>
        <w:t xml:space="preserve"> </w:t>
      </w:r>
      <w:r w:rsidR="00E478C2">
        <w:rPr>
          <w:rFonts w:hint="cs"/>
          <w:rtl/>
        </w:rPr>
        <w:t xml:space="preserve"> می</w:t>
      </w:r>
      <w:r w:rsidR="00E478C2">
        <w:rPr>
          <w:rtl/>
        </w:rPr>
        <w:softHyphen/>
      </w:r>
      <w:r w:rsidR="00E478C2">
        <w:rPr>
          <w:rFonts w:hint="cs"/>
          <w:rtl/>
        </w:rPr>
        <w:t>باشد</w:t>
      </w:r>
      <w:r>
        <w:rPr>
          <w:rFonts w:hint="cs"/>
          <w:rtl/>
        </w:rPr>
        <w:t xml:space="preserve"> که سایر زیربرنامه</w:t>
      </w:r>
      <w:r>
        <w:softHyphen/>
      </w:r>
      <w:r>
        <w:rPr>
          <w:rFonts w:hint="cs"/>
          <w:rtl/>
        </w:rPr>
        <w:t>ها در آن فراخوانده می</w:t>
      </w:r>
      <w:r>
        <w:rPr>
          <w:rtl/>
        </w:rPr>
        <w:softHyphen/>
      </w:r>
      <w:r>
        <w:rPr>
          <w:rFonts w:hint="cs"/>
          <w:rtl/>
        </w:rPr>
        <w:t>شوند و درنهایت نیز، لزجت گردابه</w:t>
      </w:r>
      <w:r>
        <w:rPr>
          <w:rtl/>
        </w:rPr>
        <w:softHyphen/>
      </w:r>
      <w:r>
        <w:rPr>
          <w:rFonts w:hint="cs"/>
          <w:rtl/>
        </w:rPr>
        <w:t>ای محاسبه می</w:t>
      </w:r>
      <w:r>
        <w:rPr>
          <w:rtl/>
        </w:rPr>
        <w:softHyphen/>
      </w:r>
      <w:r>
        <w:rPr>
          <w:rFonts w:hint="cs"/>
          <w:rtl/>
        </w:rPr>
        <w:t>گردد.</w:t>
      </w:r>
    </w:p>
    <w:p w:rsidR="002D6B91" w:rsidRDefault="002D6B91" w:rsidP="00CA4A8B">
      <w:pPr>
        <w:pStyle w:val="-2"/>
      </w:pPr>
      <w:r>
        <w:rPr>
          <w:rFonts w:hint="cs"/>
          <w:rtl/>
        </w:rPr>
        <w:t>توضیحات و تئوری</w:t>
      </w:r>
      <w:r>
        <w:rPr>
          <w:rFonts w:hint="cs"/>
          <w:rtl/>
        </w:rPr>
        <w:softHyphen/>
        <w:t>ها</w:t>
      </w:r>
    </w:p>
    <w:p w:rsidR="00994178" w:rsidRDefault="00994178" w:rsidP="00994178">
      <w:pPr>
        <w:pStyle w:val="a9"/>
        <w:spacing w:line="360" w:lineRule="auto"/>
        <w:rPr>
          <w:rtl/>
        </w:rPr>
      </w:pPr>
      <w:r>
        <w:rPr>
          <w:rFonts w:hint="cs"/>
          <w:rtl/>
        </w:rPr>
        <w:t>یکی از مسائل مهم در دینامیک سیالات محاسباتی، مساله گذار</w:t>
      </w:r>
      <w:r>
        <w:rPr>
          <w:rStyle w:val="FootnoteReference"/>
          <w:rtl/>
        </w:rPr>
        <w:footnoteReference w:id="1"/>
      </w:r>
      <w:r>
        <w:rPr>
          <w:rFonts w:hint="cs"/>
          <w:rtl/>
        </w:rPr>
        <w:t xml:space="preserve"> از رژیم جریان آرام به جریان آشفته می</w:t>
      </w:r>
      <w:r>
        <w:rPr>
          <w:rtl/>
        </w:rPr>
        <w:softHyphen/>
      </w:r>
      <w:r>
        <w:rPr>
          <w:rFonts w:hint="cs"/>
          <w:rtl/>
        </w:rPr>
        <w:t>باشد. بحث ناپایداری جریان</w:t>
      </w:r>
      <w:r>
        <w:rPr>
          <w:rStyle w:val="FootnoteReference"/>
          <w:rtl/>
        </w:rPr>
        <w:footnoteReference w:id="2"/>
      </w:r>
      <w:r>
        <w:rPr>
          <w:rFonts w:hint="cs"/>
          <w:rtl/>
        </w:rPr>
        <w:t xml:space="preserve"> و چگونگی تولید و رشد اغتشاشات</w:t>
      </w:r>
      <w:r>
        <w:rPr>
          <w:rStyle w:val="FootnoteReference"/>
          <w:rtl/>
        </w:rPr>
        <w:footnoteReference w:id="3"/>
      </w:r>
      <w:r>
        <w:rPr>
          <w:rFonts w:hint="cs"/>
          <w:rtl/>
        </w:rPr>
        <w:t xml:space="preserve"> در جریان سیال، دارای پیچیدگی فراوانی در دینامیک سیالات می</w:t>
      </w:r>
      <w:r>
        <w:rPr>
          <w:rtl/>
        </w:rPr>
        <w:softHyphen/>
      </w:r>
      <w:r>
        <w:rPr>
          <w:rFonts w:hint="cs"/>
          <w:rtl/>
        </w:rPr>
        <w:t>باشد. به دلیل همین پیچیدگی، شبیه</w:t>
      </w:r>
      <w:r>
        <w:rPr>
          <w:rtl/>
        </w:rPr>
        <w:softHyphen/>
      </w:r>
      <w:r>
        <w:rPr>
          <w:rFonts w:hint="cs"/>
          <w:rtl/>
        </w:rPr>
        <w:t>سازی عددی این پدیده از اهمیت اساسی در دینامیک سیالات محاسباتی برخوردار است. لذا استفاده از ابزاری محاسباتی بر مبنای معادلات ناویر-استوکس که قادر به شبیه</w:t>
      </w:r>
      <w:r>
        <w:rPr>
          <w:rtl/>
        </w:rPr>
        <w:softHyphen/>
      </w:r>
      <w:r>
        <w:rPr>
          <w:rFonts w:hint="cs"/>
          <w:rtl/>
        </w:rPr>
        <w:t>سازی پدیده گذار باشد، کاربرد مهم و فراوانی در صنعت، و علی</w:t>
      </w:r>
      <w:r>
        <w:rPr>
          <w:rtl/>
        </w:rPr>
        <w:softHyphen/>
      </w:r>
      <w:r>
        <w:rPr>
          <w:rFonts w:hint="cs"/>
          <w:rtl/>
        </w:rPr>
        <w:t>الخصوص صنعت هوافضا دارد. این پدیده در طراحی ایرفویل هواپیماها، طراحی پره</w:t>
      </w:r>
      <w:r>
        <w:rPr>
          <w:rtl/>
        </w:rPr>
        <w:softHyphen/>
      </w:r>
      <w:r>
        <w:rPr>
          <w:rFonts w:hint="cs"/>
          <w:rtl/>
        </w:rPr>
        <w:t>های توربین باد و همچنین در طراحی پره</w:t>
      </w:r>
      <w:r>
        <w:rPr>
          <w:rtl/>
        </w:rPr>
        <w:softHyphen/>
      </w:r>
      <w:r>
        <w:rPr>
          <w:rFonts w:hint="cs"/>
          <w:rtl/>
        </w:rPr>
        <w:t>های توربوماشین</w:t>
      </w:r>
      <w:r>
        <w:rPr>
          <w:rtl/>
        </w:rPr>
        <w:softHyphen/>
      </w:r>
      <w:r>
        <w:rPr>
          <w:rFonts w:hint="cs"/>
          <w:rtl/>
        </w:rPr>
        <w:t>ها از اهمیت به سزایی برخوردار است. درحقیقت، این پدیده تاثیر فراوانی بر ساختار کلی جریان، چگونگی توزیع فشار روی سطح، محل جدایش جریان و همچنین مقدار نیروی درگ دارد، بنابراین عملاً بدون در نظر گرفتن پدیده گذار، نمی توان نتایج قابل اطمینانی به دست آورد.</w:t>
      </w:r>
    </w:p>
    <w:p w:rsidR="00994178" w:rsidRDefault="00994178" w:rsidP="00994178">
      <w:pPr>
        <w:pStyle w:val="a9"/>
        <w:spacing w:line="360" w:lineRule="auto"/>
        <w:rPr>
          <w:rtl/>
        </w:rPr>
      </w:pPr>
      <w:r>
        <w:rPr>
          <w:rFonts w:hint="cs"/>
          <w:rtl/>
        </w:rPr>
        <w:t>اگرچه که در طول دهه</w:t>
      </w:r>
      <w:r>
        <w:rPr>
          <w:rtl/>
        </w:rPr>
        <w:softHyphen/>
      </w:r>
      <w:r>
        <w:rPr>
          <w:rFonts w:hint="cs"/>
          <w:rtl/>
        </w:rPr>
        <w:t>های گذشته پیشرفت</w:t>
      </w:r>
      <w:r>
        <w:rPr>
          <w:rtl/>
        </w:rPr>
        <w:softHyphen/>
      </w:r>
      <w:r>
        <w:rPr>
          <w:rFonts w:hint="cs"/>
          <w:rtl/>
        </w:rPr>
        <w:t>های خیره کننده</w:t>
      </w:r>
      <w:r>
        <w:rPr>
          <w:rtl/>
        </w:rPr>
        <w:softHyphen/>
      </w:r>
      <w:r>
        <w:rPr>
          <w:rFonts w:hint="cs"/>
          <w:rtl/>
        </w:rPr>
        <w:t>ای در زمینه شبیه</w:t>
      </w:r>
      <w:r>
        <w:rPr>
          <w:rtl/>
        </w:rPr>
        <w:softHyphen/>
      </w:r>
      <w:r>
        <w:rPr>
          <w:rFonts w:hint="cs"/>
          <w:rtl/>
        </w:rPr>
        <w:t>سازی عددی جریان</w:t>
      </w:r>
      <w:r>
        <w:rPr>
          <w:rtl/>
        </w:rPr>
        <w:softHyphen/>
      </w:r>
      <w:r>
        <w:rPr>
          <w:rFonts w:hint="cs"/>
          <w:rtl/>
        </w:rPr>
        <w:t>های آشفته</w:t>
      </w:r>
      <w:r>
        <w:rPr>
          <w:rStyle w:val="FootnoteReference"/>
          <w:rtl/>
        </w:rPr>
        <w:footnoteReference w:id="4"/>
      </w:r>
      <w:r>
        <w:rPr>
          <w:rFonts w:hint="cs"/>
          <w:rtl/>
        </w:rPr>
        <w:t xml:space="preserve"> به دست آمده، اما پژوهش ها در زمینه گذار از جریان آرام به جریان آشفته، چنین پیشرفتی نداشته. مدل</w:t>
      </w:r>
      <w:r>
        <w:rPr>
          <w:rtl/>
        </w:rPr>
        <w:softHyphen/>
      </w:r>
      <w:r>
        <w:rPr>
          <w:rFonts w:hint="cs"/>
          <w:rtl/>
        </w:rPr>
        <w:t>های آشفتگی</w:t>
      </w:r>
      <w:r>
        <w:rPr>
          <w:rtl/>
        </w:rPr>
        <w:softHyphen/>
      </w:r>
      <w:r>
        <w:rPr>
          <w:rFonts w:hint="cs"/>
          <w:rtl/>
        </w:rPr>
        <w:t>ای که تاکنون توسعه یافته</w:t>
      </w:r>
      <w:r>
        <w:rPr>
          <w:rtl/>
        </w:rPr>
        <w:softHyphen/>
      </w:r>
      <w:r>
        <w:rPr>
          <w:rFonts w:hint="cs"/>
          <w:rtl/>
        </w:rPr>
        <w:t>اند، هیچکدام نمی</w:t>
      </w:r>
      <w:r>
        <w:rPr>
          <w:rtl/>
        </w:rPr>
        <w:softHyphen/>
      </w:r>
      <w:r>
        <w:rPr>
          <w:rFonts w:hint="cs"/>
          <w:rtl/>
        </w:rPr>
        <w:t>توانند به درستی نقطه گذار را پیش</w:t>
      </w:r>
      <w:r>
        <w:rPr>
          <w:rtl/>
        </w:rPr>
        <w:softHyphen/>
      </w:r>
      <w:r>
        <w:rPr>
          <w:rFonts w:hint="cs"/>
          <w:rtl/>
        </w:rPr>
        <w:t xml:space="preserve">بینی </w:t>
      </w:r>
      <w:r>
        <w:rPr>
          <w:rFonts w:hint="cs"/>
          <w:rtl/>
        </w:rPr>
        <w:lastRenderedPageBreak/>
        <w:t>کنند، زیرا در تمامی این مدل</w:t>
      </w:r>
      <w:r>
        <w:rPr>
          <w:rtl/>
        </w:rPr>
        <w:softHyphen/>
      </w:r>
      <w:r>
        <w:rPr>
          <w:rFonts w:hint="cs"/>
          <w:rtl/>
        </w:rPr>
        <w:t>ها فرض بر این است که جریان کاملا آشفته</w:t>
      </w:r>
      <w:r>
        <w:rPr>
          <w:rStyle w:val="FootnoteReference"/>
          <w:rtl/>
        </w:rPr>
        <w:footnoteReference w:id="5"/>
      </w:r>
      <w:r>
        <w:rPr>
          <w:rFonts w:hint="cs"/>
          <w:rtl/>
        </w:rPr>
        <w:t xml:space="preserve"> می</w:t>
      </w:r>
      <w:r>
        <w:rPr>
          <w:rtl/>
        </w:rPr>
        <w:softHyphen/>
      </w:r>
      <w:r>
        <w:rPr>
          <w:rFonts w:hint="cs"/>
          <w:rtl/>
        </w:rPr>
        <w:t>باشد. راه حل دیگر، استفاده از روش</w:t>
      </w:r>
      <w:r>
        <w:rPr>
          <w:rtl/>
        </w:rPr>
        <w:softHyphen/>
      </w:r>
      <w:r>
        <w:rPr>
          <w:rFonts w:hint="cs"/>
          <w:rtl/>
        </w:rPr>
        <w:t xml:space="preserve">هایی نظیر روش </w:t>
      </w:r>
      <w:r>
        <w:rPr>
          <w:rtl/>
        </w:rPr>
        <w:softHyphen/>
      </w:r>
      <w:r>
        <w:rPr>
          <w:rFonts w:hint="cs"/>
          <w:rtl/>
        </w:rPr>
        <w:t>شبیه</w:t>
      </w:r>
      <w:r>
        <w:rPr>
          <w:rtl/>
        </w:rPr>
        <w:softHyphen/>
      </w:r>
      <w:r>
        <w:rPr>
          <w:rFonts w:hint="cs"/>
          <w:rtl/>
        </w:rPr>
        <w:t>سازی گردابه</w:t>
      </w:r>
      <w:r>
        <w:rPr>
          <w:rtl/>
        </w:rPr>
        <w:softHyphen/>
      </w:r>
      <w:r>
        <w:rPr>
          <w:rFonts w:hint="cs"/>
          <w:rtl/>
        </w:rPr>
        <w:t xml:space="preserve"> بزرگ</w:t>
      </w:r>
      <w:r>
        <w:rPr>
          <w:rStyle w:val="FootnoteReference"/>
          <w:rtl/>
        </w:rPr>
        <w:footnoteReference w:id="6"/>
      </w:r>
      <w:r>
        <w:rPr>
          <w:rFonts w:hint="cs"/>
          <w:rtl/>
        </w:rPr>
        <w:t xml:space="preserve"> (</w:t>
      </w:r>
      <w:r>
        <w:t>LES</w:t>
      </w:r>
      <w:r>
        <w:rPr>
          <w:rFonts w:hint="cs"/>
          <w:rtl/>
        </w:rPr>
        <w:t>) و یا شبیه</w:t>
      </w:r>
      <w:r>
        <w:rPr>
          <w:rtl/>
        </w:rPr>
        <w:softHyphen/>
      </w:r>
      <w:r>
        <w:rPr>
          <w:rFonts w:hint="cs"/>
          <w:rtl/>
        </w:rPr>
        <w:t>سازی عددی مستقیم</w:t>
      </w:r>
      <w:r>
        <w:rPr>
          <w:rStyle w:val="FootnoteReference"/>
          <w:rtl/>
        </w:rPr>
        <w:footnoteReference w:id="7"/>
      </w:r>
      <w:r>
        <w:rPr>
          <w:rFonts w:hint="cs"/>
          <w:rtl/>
        </w:rPr>
        <w:t xml:space="preserve"> (</w:t>
      </w:r>
      <w:r>
        <w:t>DNS</w:t>
      </w:r>
      <w:r>
        <w:rPr>
          <w:rFonts w:hint="cs"/>
          <w:rtl/>
        </w:rPr>
        <w:t>) است. اما مشکل بسیار جدی این روش</w:t>
      </w:r>
      <w:r>
        <w:rPr>
          <w:rtl/>
        </w:rPr>
        <w:softHyphen/>
      </w:r>
      <w:r>
        <w:rPr>
          <w:rFonts w:hint="cs"/>
          <w:rtl/>
        </w:rPr>
        <w:t>ها، هزینه و زمان محاسباتی بسیار بالای آنها می</w:t>
      </w:r>
      <w:r>
        <w:rPr>
          <w:rtl/>
        </w:rPr>
        <w:softHyphen/>
      </w:r>
      <w:r>
        <w:rPr>
          <w:rFonts w:hint="cs"/>
          <w:rtl/>
        </w:rPr>
        <w:t>باشد که کاربردشان را در مسائل پیچیده و کاربردی مهندسی عملا غیرممکن می</w:t>
      </w:r>
      <w:r>
        <w:rPr>
          <w:rtl/>
        </w:rPr>
        <w:softHyphen/>
      </w:r>
      <w:r>
        <w:rPr>
          <w:rFonts w:hint="cs"/>
          <w:rtl/>
        </w:rPr>
        <w:t>سازد.</w:t>
      </w:r>
    </w:p>
    <w:p w:rsidR="00994178" w:rsidRDefault="00994178" w:rsidP="00994178">
      <w:pPr>
        <w:pStyle w:val="a9"/>
        <w:spacing w:line="360" w:lineRule="auto"/>
        <w:rPr>
          <w:rtl/>
        </w:rPr>
      </w:pPr>
      <w:r>
        <w:rPr>
          <w:rFonts w:hint="cs"/>
          <w:rtl/>
        </w:rPr>
        <w:t>یکی از دلایل پیچیدگی پدیده گذار این است که این پدیده، انواع مختلفی دارد که هر کدام از این انواع، منشا و فیزیک متفاوتی دارند. مطابق یک تقسیم</w:t>
      </w:r>
      <w:r>
        <w:rPr>
          <w:rtl/>
        </w:rPr>
        <w:softHyphen/>
      </w:r>
      <w:r>
        <w:rPr>
          <w:rFonts w:hint="cs"/>
          <w:rtl/>
        </w:rPr>
        <w:t>بندی رایج، سه نوع مختلف پدیده گذار وجود دارد. گذار طبیعی</w:t>
      </w:r>
      <w:r>
        <w:rPr>
          <w:rStyle w:val="FootnoteReference"/>
          <w:rtl/>
        </w:rPr>
        <w:footnoteReference w:id="8"/>
      </w:r>
      <w:r>
        <w:rPr>
          <w:rFonts w:hint="cs"/>
          <w:rtl/>
        </w:rPr>
        <w:t>، گذار بایپس</w:t>
      </w:r>
      <w:r>
        <w:rPr>
          <w:rStyle w:val="FootnoteReference"/>
          <w:rtl/>
        </w:rPr>
        <w:footnoteReference w:id="9"/>
      </w:r>
      <w:r>
        <w:rPr>
          <w:rFonts w:hint="cs"/>
          <w:rtl/>
        </w:rPr>
        <w:t xml:space="preserve"> و گذار ناشی از جدایش</w:t>
      </w:r>
      <w:r>
        <w:rPr>
          <w:rStyle w:val="FootnoteReference"/>
          <w:rtl/>
        </w:rPr>
        <w:footnoteReference w:id="10"/>
      </w:r>
      <w:r>
        <w:t xml:space="preserve"> </w:t>
      </w:r>
      <w:sdt>
        <w:sdtPr>
          <w:rPr>
            <w:rtl/>
          </w:rPr>
          <w:id w:val="743386778"/>
          <w:citation/>
        </w:sdtPr>
        <w:sdtEndPr/>
        <w:sdtContent>
          <w:r>
            <w:rPr>
              <w:rtl/>
            </w:rPr>
            <w:fldChar w:fldCharType="begin"/>
          </w:r>
          <w:r>
            <w:instrText xml:space="preserve"> CITATION FMW91 \l 1033 </w:instrText>
          </w:r>
          <w:r>
            <w:rPr>
              <w:rtl/>
            </w:rPr>
            <w:fldChar w:fldCharType="separate"/>
          </w:r>
          <w:r w:rsidR="005F50B1" w:rsidRPr="005F50B1">
            <w:rPr>
              <w:noProof/>
            </w:rPr>
            <w:t>[1]</w:t>
          </w:r>
          <w:r>
            <w:rPr>
              <w:rtl/>
            </w:rPr>
            <w:fldChar w:fldCharType="end"/>
          </w:r>
        </w:sdtContent>
      </w:sdt>
      <w:r>
        <w:t xml:space="preserve"> </w:t>
      </w:r>
      <w:r>
        <w:rPr>
          <w:rFonts w:hint="cs"/>
          <w:rtl/>
        </w:rPr>
        <w:t>. به طور خلاصه می</w:t>
      </w:r>
      <w:r>
        <w:rPr>
          <w:rtl/>
        </w:rPr>
        <w:softHyphen/>
      </w:r>
      <w:r>
        <w:rPr>
          <w:rFonts w:hint="cs"/>
          <w:rtl/>
        </w:rPr>
        <w:t>توان گفت، گذار طبیعی ناشی از ناپایداری</w:t>
      </w:r>
      <w:r>
        <w:rPr>
          <w:rtl/>
        </w:rPr>
        <w:softHyphen/>
      </w:r>
      <w:r>
        <w:rPr>
          <w:rFonts w:hint="cs"/>
          <w:rtl/>
        </w:rPr>
        <w:t>های موجود در جریان است، گذار بایپس به واسطه بالا بودن شدت آشفتگی جریان آزاد</w:t>
      </w:r>
      <w:r>
        <w:rPr>
          <w:rStyle w:val="FootnoteReference"/>
          <w:rtl/>
        </w:rPr>
        <w:footnoteReference w:id="11"/>
      </w:r>
      <w:r>
        <w:rPr>
          <w:rFonts w:hint="cs"/>
          <w:rtl/>
        </w:rPr>
        <w:t xml:space="preserve"> رخ می</w:t>
      </w:r>
      <w:r>
        <w:rPr>
          <w:rtl/>
        </w:rPr>
        <w:softHyphen/>
      </w:r>
      <w:r>
        <w:rPr>
          <w:rFonts w:hint="cs"/>
          <w:rtl/>
        </w:rPr>
        <w:t>دهد و گذار ناشی از جدایش زمانی روی می</w:t>
      </w:r>
      <w:r>
        <w:rPr>
          <w:rtl/>
        </w:rPr>
        <w:softHyphen/>
      </w:r>
      <w:r>
        <w:rPr>
          <w:rFonts w:hint="cs"/>
          <w:rtl/>
        </w:rPr>
        <w:t>دهد که لایه مرزی آرام تحت تاثیر گرادیان فشار از سطح جدا شود. علاوه بر این موارد، عوامل دیگری همچون زبری سطح</w:t>
      </w:r>
      <w:r>
        <w:rPr>
          <w:rStyle w:val="FootnoteReference"/>
          <w:rtl/>
        </w:rPr>
        <w:footnoteReference w:id="12"/>
      </w:r>
      <w:r>
        <w:rPr>
          <w:rFonts w:hint="cs"/>
          <w:rtl/>
        </w:rPr>
        <w:t>، مکش</w:t>
      </w:r>
      <w:r>
        <w:rPr>
          <w:rStyle w:val="FootnoteReference"/>
          <w:rtl/>
        </w:rPr>
        <w:footnoteReference w:id="13"/>
      </w:r>
      <w:r>
        <w:rPr>
          <w:rFonts w:hint="cs"/>
          <w:rtl/>
        </w:rPr>
        <w:t>/دمش</w:t>
      </w:r>
      <w:r>
        <w:rPr>
          <w:rStyle w:val="FootnoteReference"/>
          <w:rtl/>
        </w:rPr>
        <w:footnoteReference w:id="14"/>
      </w:r>
      <w:r>
        <w:rPr>
          <w:rFonts w:hint="cs"/>
          <w:rtl/>
        </w:rPr>
        <w:t>، نیروهای بدنی</w:t>
      </w:r>
      <w:r>
        <w:rPr>
          <w:rStyle w:val="FootnoteReference"/>
          <w:rtl/>
        </w:rPr>
        <w:footnoteReference w:id="15"/>
      </w:r>
      <w:r>
        <w:rPr>
          <w:rFonts w:hint="cs"/>
          <w:rtl/>
        </w:rPr>
        <w:t>، انتقال حرارت</w:t>
      </w:r>
      <w:r>
        <w:rPr>
          <w:rStyle w:val="FootnoteReference"/>
          <w:rtl/>
        </w:rPr>
        <w:footnoteReference w:id="16"/>
      </w:r>
      <w:r>
        <w:rPr>
          <w:rFonts w:hint="cs"/>
          <w:rtl/>
        </w:rPr>
        <w:t xml:space="preserve"> و گرایان فشار نیز در پدیده گذار اثرگذار می</w:t>
      </w:r>
      <w:r>
        <w:rPr>
          <w:rtl/>
        </w:rPr>
        <w:softHyphen/>
      </w:r>
      <w:r>
        <w:rPr>
          <w:rFonts w:hint="cs"/>
          <w:rtl/>
        </w:rPr>
        <w:t>باشند. معمولا گرادیان فشار دلخواه</w:t>
      </w:r>
      <w:r>
        <w:rPr>
          <w:rStyle w:val="FootnoteReference"/>
          <w:rtl/>
        </w:rPr>
        <w:footnoteReference w:id="17"/>
      </w:r>
      <w:r>
        <w:rPr>
          <w:rFonts w:hint="cs"/>
          <w:rtl/>
        </w:rPr>
        <w:t>، گذار را به تاخیر می</w:t>
      </w:r>
      <w:r>
        <w:rPr>
          <w:rtl/>
        </w:rPr>
        <w:softHyphen/>
      </w:r>
      <w:r>
        <w:rPr>
          <w:rFonts w:hint="cs"/>
          <w:rtl/>
        </w:rPr>
        <w:t>اندازد و همچنین طول ناحیه گذار</w:t>
      </w:r>
      <w:r>
        <w:rPr>
          <w:rStyle w:val="FootnoteReference"/>
          <w:rtl/>
        </w:rPr>
        <w:footnoteReference w:id="18"/>
      </w:r>
      <w:r>
        <w:rPr>
          <w:rFonts w:hint="cs"/>
          <w:rtl/>
        </w:rPr>
        <w:t xml:space="preserve"> را کوتاه</w:t>
      </w:r>
      <w:r>
        <w:rPr>
          <w:rtl/>
        </w:rPr>
        <w:softHyphen/>
      </w:r>
      <w:r>
        <w:rPr>
          <w:rFonts w:hint="cs"/>
          <w:rtl/>
        </w:rPr>
        <w:t>تر می</w:t>
      </w:r>
      <w:r>
        <w:rPr>
          <w:rtl/>
        </w:rPr>
        <w:softHyphen/>
      </w:r>
      <w:r>
        <w:rPr>
          <w:rFonts w:hint="cs"/>
          <w:rtl/>
        </w:rPr>
        <w:t>کند، در حالیکه گرادیان فشار معکوس</w:t>
      </w:r>
      <w:r>
        <w:rPr>
          <w:rStyle w:val="FootnoteReference"/>
          <w:rtl/>
        </w:rPr>
        <w:footnoteReference w:id="19"/>
      </w:r>
      <w:r>
        <w:rPr>
          <w:rFonts w:hint="cs"/>
          <w:rtl/>
        </w:rPr>
        <w:t xml:space="preserve"> باعث می</w:t>
      </w:r>
      <w:r>
        <w:rPr>
          <w:rtl/>
        </w:rPr>
        <w:softHyphen/>
      </w:r>
      <w:r>
        <w:rPr>
          <w:rFonts w:hint="cs"/>
          <w:rtl/>
        </w:rPr>
        <w:t xml:space="preserve">شود پدیده </w:t>
      </w:r>
      <w:r>
        <w:rPr>
          <w:rtl/>
        </w:rPr>
        <w:softHyphen/>
      </w:r>
      <w:r>
        <w:rPr>
          <w:rFonts w:hint="cs"/>
          <w:rtl/>
        </w:rPr>
        <w:t>گذار زودتر اتفاق بیفتد. جزییات تاثیر هرکدام از این عوامل بر پدیده گذار را می</w:t>
      </w:r>
      <w:r>
        <w:rPr>
          <w:rtl/>
        </w:rPr>
        <w:softHyphen/>
      </w:r>
      <w:r>
        <w:rPr>
          <w:rFonts w:hint="cs"/>
          <w:rtl/>
        </w:rPr>
        <w:t xml:space="preserve">توان در منابع </w:t>
      </w:r>
      <w:sdt>
        <w:sdtPr>
          <w:rPr>
            <w:rFonts w:hint="cs"/>
            <w:rtl/>
          </w:rPr>
          <w:id w:val="-919482571"/>
          <w:citation/>
        </w:sdtPr>
        <w:sdtEndPr/>
        <w:sdtContent>
          <w:r>
            <w:rPr>
              <w:rtl/>
            </w:rPr>
            <w:fldChar w:fldCharType="begin"/>
          </w:r>
          <w:r>
            <w:instrText xml:space="preserve"> CITATION BYe14 \l 1033 </w:instrText>
          </w:r>
          <w:r>
            <w:rPr>
              <w:rtl/>
            </w:rPr>
            <w:fldChar w:fldCharType="separate"/>
          </w:r>
          <w:r w:rsidR="005F50B1" w:rsidRPr="005F50B1">
            <w:rPr>
              <w:noProof/>
            </w:rPr>
            <w:t>[2]</w:t>
          </w:r>
          <w:r>
            <w:rPr>
              <w:rtl/>
            </w:rPr>
            <w:fldChar w:fldCharType="end"/>
          </w:r>
        </w:sdtContent>
      </w:sdt>
      <w:r>
        <w:rPr>
          <w:rFonts w:hint="cs"/>
          <w:rtl/>
        </w:rPr>
        <w:t xml:space="preserve">  و </w:t>
      </w:r>
      <w:sdt>
        <w:sdtPr>
          <w:rPr>
            <w:rFonts w:hint="cs"/>
            <w:rtl/>
          </w:rPr>
          <w:id w:val="31006940"/>
          <w:citation/>
        </w:sdtPr>
        <w:sdtEndPr/>
        <w:sdtContent>
          <w:r>
            <w:rPr>
              <w:rtl/>
            </w:rPr>
            <w:fldChar w:fldCharType="begin"/>
          </w:r>
          <w:r>
            <w:instrText xml:space="preserve">CITATION The15 \l 1033 </w:instrText>
          </w:r>
          <w:r>
            <w:rPr>
              <w:rtl/>
            </w:rPr>
            <w:fldChar w:fldCharType="separate"/>
          </w:r>
          <w:r w:rsidR="005F50B1" w:rsidRPr="005F50B1">
            <w:rPr>
              <w:noProof/>
            </w:rPr>
            <w:t>[3]</w:t>
          </w:r>
          <w:r>
            <w:rPr>
              <w:rtl/>
            </w:rPr>
            <w:fldChar w:fldCharType="end"/>
          </w:r>
        </w:sdtContent>
      </w:sdt>
      <w:r>
        <w:t xml:space="preserve"> </w:t>
      </w:r>
      <w:r>
        <w:rPr>
          <w:rFonts w:hint="cs"/>
          <w:rtl/>
        </w:rPr>
        <w:t>یافت.</w:t>
      </w:r>
    </w:p>
    <w:p w:rsidR="00994178" w:rsidRDefault="00994178" w:rsidP="00994178">
      <w:pPr>
        <w:pStyle w:val="-3"/>
        <w:numPr>
          <w:ilvl w:val="2"/>
          <w:numId w:val="8"/>
        </w:numPr>
        <w:rPr>
          <w:rtl/>
        </w:rPr>
      </w:pPr>
      <w:bookmarkStart w:id="0" w:name="_Toc489386181"/>
      <w:r w:rsidRPr="00B02803">
        <w:rPr>
          <w:rFonts w:hint="cs"/>
          <w:rtl/>
        </w:rPr>
        <w:lastRenderedPageBreak/>
        <w:t>روش</w:t>
      </w:r>
      <w:r w:rsidRPr="00B02803">
        <w:rPr>
          <w:rtl/>
        </w:rPr>
        <w:softHyphen/>
      </w:r>
      <w:r>
        <w:rPr>
          <w:rFonts w:hint="cs"/>
          <w:rtl/>
        </w:rPr>
        <w:t>های مبتنی بر مفهوم اینترمیتنسی</w:t>
      </w:r>
      <w:bookmarkEnd w:id="0"/>
    </w:p>
    <w:p w:rsidR="00994178" w:rsidRDefault="00994178" w:rsidP="00994178">
      <w:pPr>
        <w:pStyle w:val="a9"/>
        <w:spacing w:line="360" w:lineRule="auto"/>
        <w:rPr>
          <w:rtl/>
        </w:rPr>
      </w:pPr>
      <w:r>
        <w:rPr>
          <w:rFonts w:hint="cs"/>
          <w:rtl/>
        </w:rPr>
        <w:t>این مدل</w:t>
      </w:r>
      <w:r>
        <w:rPr>
          <w:rtl/>
        </w:rPr>
        <w:softHyphen/>
      </w:r>
      <w:r>
        <w:rPr>
          <w:rFonts w:hint="cs"/>
          <w:rtl/>
        </w:rPr>
        <w:t>ها، مدل</w:t>
      </w:r>
      <w:r>
        <w:rPr>
          <w:rtl/>
        </w:rPr>
        <w:softHyphen/>
      </w:r>
      <w:r>
        <w:rPr>
          <w:rFonts w:hint="cs"/>
          <w:rtl/>
        </w:rPr>
        <w:t>های جدیدی هستند که اخیرا و برمبنای مفهومی به نام اینترمیتنسی ارائه شده</w:t>
      </w:r>
      <w:r>
        <w:rPr>
          <w:rtl/>
        </w:rPr>
        <w:softHyphen/>
      </w:r>
      <w:r>
        <w:rPr>
          <w:rFonts w:hint="cs"/>
          <w:rtl/>
        </w:rPr>
        <w:t>اند. در اینگونه مدل</w:t>
      </w:r>
      <w:r>
        <w:rPr>
          <w:rtl/>
        </w:rPr>
        <w:softHyphen/>
      </w:r>
      <w:r>
        <w:rPr>
          <w:rFonts w:hint="cs"/>
          <w:rtl/>
        </w:rPr>
        <w:t>ها شبیه</w:t>
      </w:r>
      <w:r>
        <w:rPr>
          <w:rtl/>
        </w:rPr>
        <w:softHyphen/>
      </w:r>
      <w:r>
        <w:rPr>
          <w:rFonts w:hint="cs"/>
          <w:rtl/>
        </w:rPr>
        <w:t>سازی جریان</w:t>
      </w:r>
      <w:r>
        <w:rPr>
          <w:rtl/>
        </w:rPr>
        <w:softHyphen/>
      </w:r>
      <w:r>
        <w:rPr>
          <w:rFonts w:hint="cs"/>
          <w:rtl/>
        </w:rPr>
        <w:t xml:space="preserve"> گذرا با حجم محاسبات قابل قبولی صورت می</w:t>
      </w:r>
      <w:r>
        <w:rPr>
          <w:rtl/>
        </w:rPr>
        <w:softHyphen/>
      </w:r>
      <w:r>
        <w:rPr>
          <w:rFonts w:hint="cs"/>
          <w:rtl/>
        </w:rPr>
        <w:t>پذیرد. اینترمیتنسی، متغیری است بین صفر و یک، که نمایانگر احتمال آشفته شدن یک نقطه از جریان در یک زمان خاص است. در صورتی که مقدار آن در یک نقطه یک باشد به معنای این است که در آن نقطه، جریان کاملا آشفته می</w:t>
      </w:r>
      <w:r>
        <w:rPr>
          <w:rtl/>
        </w:rPr>
        <w:softHyphen/>
      </w:r>
      <w:r>
        <w:rPr>
          <w:rFonts w:hint="cs"/>
          <w:rtl/>
        </w:rPr>
        <w:t>باشد و در صورتی که مقدار آن صفر باشد به این معنی است که جریان در آن نقطه آرام است. در این مدل</w:t>
      </w:r>
      <w:r>
        <w:rPr>
          <w:rtl/>
        </w:rPr>
        <w:softHyphen/>
      </w:r>
      <w:r>
        <w:rPr>
          <w:rFonts w:hint="cs"/>
          <w:rtl/>
        </w:rPr>
        <w:t>ها عموما برای تعیین نقطه و ناحیه گذار، یک سری روابط تجربی نیز وارد معادلات می</w:t>
      </w:r>
      <w:r>
        <w:rPr>
          <w:rtl/>
        </w:rPr>
        <w:softHyphen/>
      </w:r>
      <w:r>
        <w:rPr>
          <w:rFonts w:hint="cs"/>
          <w:rtl/>
        </w:rPr>
        <w:t>شوند. مزیت بسیار مهم این مدل</w:t>
      </w:r>
      <w:r>
        <w:rPr>
          <w:rtl/>
        </w:rPr>
        <w:softHyphen/>
      </w:r>
      <w:r>
        <w:rPr>
          <w:rFonts w:hint="cs"/>
          <w:rtl/>
        </w:rPr>
        <w:t>ها در این است که به راحتی قابلیت کوپل شدن به حلگرهای جریان سیال مبتنی بر معادلات ناویر-استوکس را دارا می</w:t>
      </w:r>
      <w:r>
        <w:rPr>
          <w:rtl/>
        </w:rPr>
        <w:softHyphen/>
      </w:r>
      <w:r>
        <w:rPr>
          <w:rFonts w:hint="cs"/>
          <w:rtl/>
        </w:rPr>
        <w:t xml:space="preserve">باشند و براساس معادلات </w:t>
      </w:r>
      <w:r>
        <w:t>RANS</w:t>
      </w:r>
      <w:r>
        <w:rPr>
          <w:rFonts w:hint="cs"/>
          <w:rtl/>
        </w:rPr>
        <w:t xml:space="preserve"> حل می</w:t>
      </w:r>
      <w:r>
        <w:rPr>
          <w:rtl/>
        </w:rPr>
        <w:softHyphen/>
      </w:r>
      <w:r>
        <w:rPr>
          <w:rFonts w:hint="cs"/>
          <w:rtl/>
        </w:rPr>
        <w:t xml:space="preserve">شوند.. </w:t>
      </w:r>
    </w:p>
    <w:p w:rsidR="00994178" w:rsidRDefault="00994178" w:rsidP="00994178">
      <w:pPr>
        <w:pStyle w:val="a9"/>
        <w:spacing w:line="360" w:lineRule="auto"/>
        <w:rPr>
          <w:rtl/>
        </w:rPr>
      </w:pPr>
      <w:r>
        <w:rPr>
          <w:rFonts w:hint="cs"/>
          <w:rtl/>
        </w:rPr>
        <w:t xml:space="preserve">مهمترین و پرکاربردترین مدلی که برمبنای این مفهوم ارائه شده، مدل </w:t>
      </w:r>
      <w:r w:rsidRPr="002660F6">
        <w:rPr>
          <w:position w:val="-12"/>
        </w:rPr>
        <w:object w:dxaOrig="84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pt;height:20.4pt" o:ole="">
            <v:imagedata r:id="rId15" o:title=""/>
          </v:shape>
          <o:OLEObject Type="Embed" ProgID="Equation.DSMT4" ShapeID="_x0000_i1025" DrawAspect="Content" ObjectID="_1570006816" r:id="rId16"/>
        </w:object>
      </w:r>
      <w:r>
        <w:rPr>
          <w:rtl/>
        </w:rPr>
        <w:t xml:space="preserve"> </w:t>
      </w:r>
      <w:r>
        <w:rPr>
          <w:rFonts w:hint="cs"/>
          <w:rtl/>
        </w:rPr>
        <w:t>می</w:t>
      </w:r>
      <w:r>
        <w:rPr>
          <w:rtl/>
        </w:rPr>
        <w:softHyphen/>
      </w:r>
      <w:r>
        <w:rPr>
          <w:rFonts w:hint="cs"/>
          <w:rtl/>
        </w:rPr>
        <w:t xml:space="preserve">باشد که برای اولین بار توسط منتر و همکارانش </w:t>
      </w:r>
      <w:sdt>
        <w:sdtPr>
          <w:rPr>
            <w:rFonts w:hint="cs"/>
            <w:rtl/>
          </w:rPr>
          <w:id w:val="856387610"/>
          <w:citation/>
        </w:sdtPr>
        <w:sdtEndPr/>
        <w:sdtContent>
          <w:r>
            <w:rPr>
              <w:rtl/>
            </w:rPr>
            <w:fldChar w:fldCharType="begin"/>
          </w:r>
          <w:r>
            <w:instrText xml:space="preserve"> CITATION FRM \l 1033 </w:instrText>
          </w:r>
          <w:r>
            <w:rPr>
              <w:rtl/>
            </w:rPr>
            <w:fldChar w:fldCharType="separate"/>
          </w:r>
          <w:r w:rsidR="005F50B1" w:rsidRPr="005F50B1">
            <w:rPr>
              <w:noProof/>
            </w:rPr>
            <w:t>[4]</w:t>
          </w:r>
          <w:r>
            <w:rPr>
              <w:rtl/>
            </w:rPr>
            <w:fldChar w:fldCharType="end"/>
          </w:r>
        </w:sdtContent>
      </w:sdt>
      <w:r>
        <w:rPr>
          <w:rFonts w:hint="cs"/>
          <w:rtl/>
        </w:rPr>
        <w:t xml:space="preserve"> در سال 2004 ارائه شد. در این مدل که با مدل</w:t>
      </w:r>
      <w:r w:rsidRPr="00A9208C">
        <w:rPr>
          <w:position w:val="-6"/>
        </w:rPr>
        <w:object w:dxaOrig="1219" w:dyaOrig="300">
          <v:shape id="_x0000_i1026" type="#_x0000_t75" style="width:61.2pt;height:15pt" o:ole="">
            <v:imagedata r:id="rId17" o:title=""/>
          </v:shape>
          <o:OLEObject Type="Embed" ProgID="Equation.DSMT4" ShapeID="_x0000_i1026" DrawAspect="Content" ObjectID="_1570006817" r:id="rId18"/>
        </w:object>
      </w:r>
      <w:r>
        <w:rPr>
          <w:rFonts w:hint="cs"/>
          <w:rtl/>
        </w:rPr>
        <w:t xml:space="preserve"> کوپل می</w:t>
      </w:r>
      <w:r>
        <w:rPr>
          <w:rtl/>
        </w:rPr>
        <w:softHyphen/>
      </w:r>
      <w:r>
        <w:rPr>
          <w:rFonts w:hint="cs"/>
          <w:rtl/>
        </w:rPr>
        <w:t xml:space="preserve">شد، دو معادله انتقال جداگانه برای اینترمیتنسی </w:t>
      </w:r>
      <w:r w:rsidRPr="002660F6">
        <w:rPr>
          <w:position w:val="-10"/>
        </w:rPr>
        <w:object w:dxaOrig="200" w:dyaOrig="260">
          <v:shape id="_x0000_i1027" type="#_x0000_t75" style="width:9.6pt;height:13.2pt" o:ole="">
            <v:imagedata r:id="rId19" o:title=""/>
          </v:shape>
          <o:OLEObject Type="Embed" ProgID="Equation.DSMT4" ShapeID="_x0000_i1027" DrawAspect="Content" ObjectID="_1570006818" r:id="rId20"/>
        </w:object>
      </w:r>
      <w:r>
        <w:rPr>
          <w:rFonts w:hint="cs"/>
          <w:rtl/>
        </w:rPr>
        <w:t xml:space="preserve"> و عدد رینولدز ضخامت مومنتوم گذار</w:t>
      </w:r>
      <w:r>
        <w:rPr>
          <w:rStyle w:val="FootnoteReference"/>
          <w:rtl/>
        </w:rPr>
        <w:footnoteReference w:id="20"/>
      </w:r>
      <w:r>
        <w:rPr>
          <w:rFonts w:hint="cs"/>
          <w:rtl/>
        </w:rPr>
        <w:t xml:space="preserve"> </w:t>
      </w:r>
      <w:r w:rsidRPr="002660F6">
        <w:rPr>
          <w:position w:val="-12"/>
        </w:rPr>
        <w:object w:dxaOrig="499" w:dyaOrig="400">
          <v:shape id="_x0000_i1028" type="#_x0000_t75" style="width:25.2pt;height:20.4pt" o:ole="">
            <v:imagedata r:id="rId21" o:title=""/>
          </v:shape>
          <o:OLEObject Type="Embed" ProgID="Equation.DSMT4" ShapeID="_x0000_i1028" DrawAspect="Content" ObjectID="_1570006819" r:id="rId22"/>
        </w:object>
      </w:r>
      <w:r>
        <w:rPr>
          <w:rFonts w:hint="cs"/>
          <w:rtl/>
        </w:rPr>
        <w:t xml:space="preserve"> حل می</w:t>
      </w:r>
      <w:r>
        <w:rPr>
          <w:rtl/>
        </w:rPr>
        <w:softHyphen/>
      </w:r>
      <w:r>
        <w:rPr>
          <w:rFonts w:hint="cs"/>
          <w:rtl/>
        </w:rPr>
        <w:t>شوند و سپس با استفاده از نتایج به دست آمده تغییراتی در ترم</w:t>
      </w:r>
      <w:r>
        <w:rPr>
          <w:rtl/>
        </w:rPr>
        <w:softHyphen/>
      </w:r>
      <w:r>
        <w:rPr>
          <w:rFonts w:hint="cs"/>
          <w:rtl/>
        </w:rPr>
        <w:t>های چشمه معادلات مدل</w:t>
      </w:r>
      <w:r w:rsidRPr="00A9208C">
        <w:rPr>
          <w:position w:val="-6"/>
        </w:rPr>
        <w:object w:dxaOrig="1219" w:dyaOrig="300">
          <v:shape id="_x0000_i1029" type="#_x0000_t75" style="width:61.2pt;height:15pt" o:ole="">
            <v:imagedata r:id="rId17" o:title=""/>
          </v:shape>
          <o:OLEObject Type="Embed" ProgID="Equation.DSMT4" ShapeID="_x0000_i1029" DrawAspect="Content" ObjectID="_1570006820" r:id="rId23"/>
        </w:object>
      </w:r>
      <w:r>
        <w:rPr>
          <w:rFonts w:hint="cs"/>
          <w:rtl/>
        </w:rPr>
        <w:t xml:space="preserve"> داده می</w:t>
      </w:r>
      <w:r>
        <w:rPr>
          <w:rtl/>
        </w:rPr>
        <w:softHyphen/>
      </w:r>
      <w:r>
        <w:rPr>
          <w:rFonts w:hint="cs"/>
          <w:rtl/>
        </w:rPr>
        <w:t>شود. مدل اولیه منتر که در سال 2004 ارائه شد کاستی</w:t>
      </w:r>
      <w:r>
        <w:rPr>
          <w:rtl/>
        </w:rPr>
        <w:softHyphen/>
      </w:r>
      <w:r>
        <w:rPr>
          <w:rFonts w:hint="cs"/>
          <w:rtl/>
        </w:rPr>
        <w:t>هایی داشت و خصوصا در جریان</w:t>
      </w:r>
      <w:r>
        <w:rPr>
          <w:rtl/>
        </w:rPr>
        <w:softHyphen/>
      </w:r>
      <w:r>
        <w:rPr>
          <w:rFonts w:hint="cs"/>
          <w:rtl/>
        </w:rPr>
        <w:t>های با گرادیان فشار معکوس دچار مشکل می</w:t>
      </w:r>
      <w:r>
        <w:rPr>
          <w:rtl/>
        </w:rPr>
        <w:softHyphen/>
      </w:r>
      <w:r>
        <w:rPr>
          <w:rFonts w:hint="cs"/>
          <w:rtl/>
        </w:rPr>
        <w:t>شد، از این رو منتر و همکارانش در مجموعه مقالاتی تلاش کردند که مدل اولیه</w:t>
      </w:r>
      <w:r>
        <w:rPr>
          <w:rtl/>
        </w:rPr>
        <w:softHyphen/>
      </w:r>
      <w:r>
        <w:rPr>
          <w:rFonts w:hint="cs"/>
          <w:rtl/>
        </w:rPr>
        <w:t xml:space="preserve">شان را ارتقا دهند و با استفاده از نتایج تجربی، آن را صحت سنجی کنند </w:t>
      </w:r>
      <w:sdt>
        <w:sdtPr>
          <w:rPr>
            <w:rFonts w:hint="cs"/>
            <w:rtl/>
          </w:rPr>
          <w:id w:val="-757125109"/>
          <w:citation/>
        </w:sdtPr>
        <w:sdtEndPr/>
        <w:sdtContent>
          <w:r>
            <w:rPr>
              <w:rtl/>
            </w:rPr>
            <w:fldChar w:fldCharType="begin"/>
          </w:r>
          <w:r>
            <w:instrText xml:space="preserve"> CITATION FRM \l 1033 </w:instrText>
          </w:r>
          <w:r>
            <w:rPr>
              <w:rtl/>
            </w:rPr>
            <w:fldChar w:fldCharType="separate"/>
          </w:r>
          <w:r w:rsidR="005F50B1" w:rsidRPr="005F50B1">
            <w:rPr>
              <w:noProof/>
            </w:rPr>
            <w:t>[4]</w:t>
          </w:r>
          <w:r>
            <w:rPr>
              <w:rtl/>
            </w:rPr>
            <w:fldChar w:fldCharType="end"/>
          </w:r>
        </w:sdtContent>
      </w:sdt>
      <w:r>
        <w:rPr>
          <w:rFonts w:hint="cs"/>
          <w:rtl/>
        </w:rPr>
        <w:t xml:space="preserve">، </w:t>
      </w:r>
      <w:sdt>
        <w:sdtPr>
          <w:rPr>
            <w:rFonts w:hint="cs"/>
            <w:rtl/>
          </w:rPr>
          <w:id w:val="191250103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w:instrText>
          </w:r>
          <w:r>
            <w:rPr>
              <w:rFonts w:hint="cs"/>
              <w:rtl/>
            </w:rPr>
            <w:instrText xml:space="preserve">05 </w:instrText>
          </w:r>
          <w:r>
            <w:rPr>
              <w:rFonts w:hint="cs"/>
            </w:rPr>
            <w:instrText xml:space="preserve">\l </w:instrText>
          </w:r>
          <w:r>
            <w:rPr>
              <w:rFonts w:hint="cs"/>
              <w:rtl/>
            </w:rPr>
            <w:instrText>1065</w:instrText>
          </w:r>
          <w:r>
            <w:rPr>
              <w:rtl/>
            </w:rPr>
            <w:instrText xml:space="preserve"> </w:instrText>
          </w:r>
          <w:r>
            <w:rPr>
              <w:rtl/>
            </w:rPr>
            <w:fldChar w:fldCharType="separate"/>
          </w:r>
          <w:r w:rsidR="005F50B1" w:rsidRPr="005F50B1">
            <w:rPr>
              <w:noProof/>
            </w:rPr>
            <w:t>[5]</w:t>
          </w:r>
          <w:r>
            <w:rPr>
              <w:rtl/>
            </w:rPr>
            <w:fldChar w:fldCharType="end"/>
          </w:r>
        </w:sdtContent>
      </w:sdt>
      <w:r>
        <w:rPr>
          <w:rFonts w:hint="cs"/>
          <w:rtl/>
        </w:rPr>
        <w:t xml:space="preserve">، </w:t>
      </w:r>
      <w:sdt>
        <w:sdtPr>
          <w:rPr>
            <w:rFonts w:hint="cs"/>
            <w:rtl/>
          </w:rPr>
          <w:id w:val="-122451884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RBL</w:instrText>
          </w:r>
          <w:r>
            <w:rPr>
              <w:rFonts w:hint="cs"/>
              <w:rtl/>
            </w:rPr>
            <w:instrText xml:space="preserve">05 </w:instrText>
          </w:r>
          <w:r>
            <w:rPr>
              <w:rFonts w:hint="cs"/>
            </w:rPr>
            <w:instrText xml:space="preserve">\l </w:instrText>
          </w:r>
          <w:r>
            <w:rPr>
              <w:rFonts w:hint="cs"/>
              <w:rtl/>
            </w:rPr>
            <w:instrText>1065</w:instrText>
          </w:r>
          <w:r>
            <w:rPr>
              <w:rtl/>
            </w:rPr>
            <w:instrText xml:space="preserve"> </w:instrText>
          </w:r>
          <w:r>
            <w:rPr>
              <w:rtl/>
            </w:rPr>
            <w:fldChar w:fldCharType="separate"/>
          </w:r>
          <w:r w:rsidR="005F50B1" w:rsidRPr="005F50B1">
            <w:rPr>
              <w:noProof/>
            </w:rPr>
            <w:t>[6]</w:t>
          </w:r>
          <w:r>
            <w:rPr>
              <w:rtl/>
            </w:rPr>
            <w:fldChar w:fldCharType="end"/>
          </w:r>
        </w:sdtContent>
      </w:sdt>
      <w:r>
        <w:rPr>
          <w:rFonts w:hint="cs"/>
          <w:rtl/>
        </w:rPr>
        <w:t xml:space="preserve">، </w:t>
      </w:r>
      <w:sdt>
        <w:sdtPr>
          <w:rPr>
            <w:rFonts w:hint="cs"/>
            <w:rtl/>
          </w:rPr>
          <w:id w:val="-1383395997"/>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w:instrText>
          </w:r>
          <w:r>
            <w:rPr>
              <w:rFonts w:hint="cs"/>
              <w:rtl/>
            </w:rPr>
            <w:instrText xml:space="preserve">06 </w:instrText>
          </w:r>
          <w:r>
            <w:rPr>
              <w:rFonts w:hint="cs"/>
            </w:rPr>
            <w:instrText xml:space="preserve">\l </w:instrText>
          </w:r>
          <w:r>
            <w:rPr>
              <w:rFonts w:hint="cs"/>
              <w:rtl/>
            </w:rPr>
            <w:instrText>1065</w:instrText>
          </w:r>
          <w:r>
            <w:rPr>
              <w:rtl/>
            </w:rPr>
            <w:instrText xml:space="preserve"> </w:instrText>
          </w:r>
          <w:r>
            <w:rPr>
              <w:rtl/>
            </w:rPr>
            <w:fldChar w:fldCharType="separate"/>
          </w:r>
          <w:r w:rsidR="005F50B1" w:rsidRPr="005F50B1">
            <w:rPr>
              <w:noProof/>
            </w:rPr>
            <w:t>[7]</w:t>
          </w:r>
          <w:r>
            <w:rPr>
              <w:rtl/>
            </w:rPr>
            <w:fldChar w:fldCharType="end"/>
          </w:r>
        </w:sdtContent>
      </w:sdt>
      <w:r>
        <w:rPr>
          <w:rFonts w:hint="cs"/>
          <w:rtl/>
        </w:rPr>
        <w:t xml:space="preserve">، </w:t>
      </w:r>
      <w:sdt>
        <w:sdtPr>
          <w:rPr>
            <w:rFonts w:hint="cs"/>
            <w:rtl/>
          </w:rPr>
          <w:id w:val="760492231"/>
          <w:citation/>
        </w:sdtPr>
        <w:sdtEndPr/>
        <w:sdtContent>
          <w:r>
            <w:rPr>
              <w:rtl/>
            </w:rPr>
            <w:fldChar w:fldCharType="begin"/>
          </w:r>
          <w:r>
            <w:instrText>CITATION RBL09 \l 1065</w:instrText>
          </w:r>
          <w:r>
            <w:rPr>
              <w:rtl/>
            </w:rPr>
            <w:instrText xml:space="preserve"> </w:instrText>
          </w:r>
          <w:r>
            <w:rPr>
              <w:rtl/>
            </w:rPr>
            <w:fldChar w:fldCharType="separate"/>
          </w:r>
          <w:r w:rsidR="005F50B1" w:rsidRPr="005F50B1">
            <w:rPr>
              <w:noProof/>
            </w:rPr>
            <w:t>[8]</w:t>
          </w:r>
          <w:r>
            <w:rPr>
              <w:rtl/>
            </w:rPr>
            <w:fldChar w:fldCharType="end"/>
          </w:r>
        </w:sdtContent>
      </w:sdt>
      <w:r>
        <w:rPr>
          <w:rFonts w:hint="cs"/>
          <w:rtl/>
        </w:rPr>
        <w:t>.</w:t>
      </w:r>
      <w:r>
        <w:t xml:space="preserve"> </w:t>
      </w:r>
      <w:r>
        <w:rPr>
          <w:rFonts w:hint="cs"/>
          <w:rtl/>
        </w:rPr>
        <w:t>اما با این وجود، نه در صنعت و نه در میان دانشمندان، اقبال گسترده</w:t>
      </w:r>
      <w:r>
        <w:rPr>
          <w:rFonts w:hint="cs"/>
          <w:rtl/>
        </w:rPr>
        <w:softHyphen/>
        <w:t>ای به مدل منتر نشد که مهمترین دلیلش این بود که منتر از سه رابطه بسیار مهم و حیاتی استفاده کرده بود که آنها را منتشر نکرد. اما به هر روی مدل ارئه شده توسط منتر چارچوبی را فراهم آورد که دیگران توانستند تحت آن چارچوب و با استفده از داده ها و تجربیات خودشان، برای آن سه رابطه</w:t>
      </w:r>
      <w:r>
        <w:rPr>
          <w:rtl/>
        </w:rPr>
        <w:softHyphen/>
      </w:r>
      <w:r>
        <w:rPr>
          <w:rFonts w:hint="cs"/>
          <w:rtl/>
        </w:rPr>
        <w:t>ای که منتر ارائه نکرده بود، فرمول هایی را ارائه دهند.</w:t>
      </w:r>
    </w:p>
    <w:p w:rsidR="00994178" w:rsidRDefault="00994178" w:rsidP="00994178">
      <w:pPr>
        <w:pStyle w:val="a9"/>
        <w:spacing w:line="360" w:lineRule="auto"/>
      </w:pPr>
      <w:r>
        <w:rPr>
          <w:rFonts w:hint="cs"/>
          <w:rtl/>
        </w:rPr>
        <w:t>اخیرا تلاش</w:t>
      </w:r>
      <w:r>
        <w:rPr>
          <w:rFonts w:hint="cs"/>
          <w:rtl/>
        </w:rPr>
        <w:softHyphen/>
        <w:t>هایی در راستای ارائه این روابط توسط گروه</w:t>
      </w:r>
      <w:r>
        <w:rPr>
          <w:rFonts w:hint="cs"/>
          <w:rtl/>
        </w:rPr>
        <w:softHyphen/>
        <w:t xml:space="preserve">های تحقیقاتی مختلف صورت پذیرفته و نتایج خوبی </w:t>
      </w:r>
      <w:r>
        <w:rPr>
          <w:rFonts w:hint="cs"/>
          <w:rtl/>
        </w:rPr>
        <w:lastRenderedPageBreak/>
        <w:t>نیز به دست آمده است. یک نمونه مهم از این تلاش های سیتماتیک توسط سولکسنا</w:t>
      </w:r>
      <w:r>
        <w:rPr>
          <w:rStyle w:val="FootnoteReference"/>
          <w:rtl/>
        </w:rPr>
        <w:footnoteReference w:id="21"/>
      </w:r>
      <w:r>
        <w:rPr>
          <w:rFonts w:hint="cs"/>
          <w:rtl/>
        </w:rPr>
        <w:t xml:space="preserve"> و همکاران </w:t>
      </w:r>
      <w:sdt>
        <w:sdtPr>
          <w:rPr>
            <w:rFonts w:hint="cs"/>
            <w:rtl/>
          </w:rPr>
          <w:id w:val="-2090766182"/>
          <w:citation/>
        </w:sdtPr>
        <w:sdtEndPr/>
        <w:sdtContent>
          <w:r>
            <w:rPr>
              <w:rtl/>
            </w:rPr>
            <w:fldChar w:fldCharType="begin"/>
          </w:r>
          <w:r>
            <w:instrText xml:space="preserve"> CITATION KSu08 \l 1033 </w:instrText>
          </w:r>
          <w:r>
            <w:rPr>
              <w:rtl/>
            </w:rPr>
            <w:fldChar w:fldCharType="separate"/>
          </w:r>
          <w:r w:rsidR="005F50B1" w:rsidRPr="005F50B1">
            <w:rPr>
              <w:noProof/>
            </w:rPr>
            <w:t>[9]</w:t>
          </w:r>
          <w:r>
            <w:rPr>
              <w:rtl/>
            </w:rPr>
            <w:fldChar w:fldCharType="end"/>
          </w:r>
        </w:sdtContent>
      </w:sdt>
      <w:r>
        <w:rPr>
          <w:rFonts w:hint="cs"/>
          <w:rtl/>
        </w:rPr>
        <w:t xml:space="preserve">، </w:t>
      </w:r>
      <w:sdt>
        <w:sdtPr>
          <w:rPr>
            <w:rFonts w:hint="cs"/>
            <w:rtl/>
          </w:rPr>
          <w:id w:val="-1652203170"/>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KSu</w:instrText>
          </w:r>
          <w:r>
            <w:rPr>
              <w:rFonts w:hint="cs"/>
              <w:rtl/>
            </w:rPr>
            <w:instrText xml:space="preserve">081 </w:instrText>
          </w:r>
          <w:r>
            <w:rPr>
              <w:rFonts w:hint="cs"/>
            </w:rPr>
            <w:instrText xml:space="preserve">\l </w:instrText>
          </w:r>
          <w:r>
            <w:rPr>
              <w:rFonts w:hint="cs"/>
              <w:rtl/>
            </w:rPr>
            <w:instrText>1065</w:instrText>
          </w:r>
          <w:r>
            <w:rPr>
              <w:rtl/>
            </w:rPr>
            <w:instrText xml:space="preserve"> </w:instrText>
          </w:r>
          <w:r>
            <w:rPr>
              <w:rtl/>
            </w:rPr>
            <w:fldChar w:fldCharType="separate"/>
          </w:r>
          <w:r w:rsidR="005F50B1" w:rsidRPr="005F50B1">
            <w:rPr>
              <w:noProof/>
            </w:rPr>
            <w:t>[10]</w:t>
          </w:r>
          <w:r>
            <w:rPr>
              <w:rtl/>
            </w:rPr>
            <w:fldChar w:fldCharType="end"/>
          </w:r>
        </w:sdtContent>
      </w:sdt>
      <w:r>
        <w:rPr>
          <w:rFonts w:hint="cs"/>
          <w:rtl/>
        </w:rPr>
        <w:t xml:space="preserve">، </w:t>
      </w:r>
      <w:sdt>
        <w:sdtPr>
          <w:rPr>
            <w:rFonts w:hint="cs"/>
            <w:rtl/>
          </w:rPr>
          <w:id w:val="1953665025"/>
          <w:citation/>
        </w:sdtPr>
        <w:sdtEndPr/>
        <w:sdtContent>
          <w:r>
            <w:rPr>
              <w:rtl/>
            </w:rPr>
            <w:fldChar w:fldCharType="begin"/>
          </w:r>
          <w:r>
            <w:instrText xml:space="preserve"> CITATION Mal09 \l 1033 </w:instrText>
          </w:r>
          <w:r>
            <w:rPr>
              <w:rtl/>
            </w:rPr>
            <w:fldChar w:fldCharType="separate"/>
          </w:r>
          <w:r w:rsidR="005F50B1" w:rsidRPr="005F50B1">
            <w:rPr>
              <w:noProof/>
            </w:rPr>
            <w:t>[11]</w:t>
          </w:r>
          <w:r>
            <w:rPr>
              <w:rtl/>
            </w:rPr>
            <w:fldChar w:fldCharType="end"/>
          </w:r>
        </w:sdtContent>
      </w:sdt>
      <w:r>
        <w:rPr>
          <w:rFonts w:hint="cs"/>
          <w:rtl/>
        </w:rPr>
        <w:t xml:space="preserve"> در دانشگاه صنعتی تایلند صورت پذیرفته است. آنها این روابط را به نحوی کالیبره کردند که جریان گذرای روی صفحه تخت بدون گرادیان فشار، به دقت شبیه</w:t>
      </w:r>
      <w:r>
        <w:rPr>
          <w:rFonts w:hint="cs"/>
          <w:rtl/>
        </w:rPr>
        <w:softHyphen/>
        <w:t>سازی شود.</w:t>
      </w:r>
      <w:r>
        <w:t xml:space="preserve"> </w:t>
      </w:r>
    </w:p>
    <w:p w:rsidR="00994178" w:rsidRDefault="00994178" w:rsidP="00994178">
      <w:pPr>
        <w:pStyle w:val="a9"/>
        <w:spacing w:line="360" w:lineRule="auto"/>
        <w:rPr>
          <w:rtl/>
        </w:rPr>
      </w:pPr>
      <w:r>
        <w:rPr>
          <w:rFonts w:hint="cs"/>
          <w:rtl/>
        </w:rPr>
        <w:t xml:space="preserve">بعدها در سال 2011، مدل گذار </w:t>
      </w:r>
      <w:r w:rsidRPr="002660F6">
        <w:rPr>
          <w:position w:val="-12"/>
        </w:rPr>
        <w:object w:dxaOrig="840" w:dyaOrig="400">
          <v:shape id="_x0000_i1030" type="#_x0000_t75" style="width:42pt;height:20.4pt" o:ole="">
            <v:imagedata r:id="rId15" o:title=""/>
          </v:shape>
          <o:OLEObject Type="Embed" ProgID="Equation.DSMT4" ShapeID="_x0000_i1030" DrawAspect="Content" ObjectID="_1570006821" r:id="rId24"/>
        </w:object>
      </w:r>
      <w:r>
        <w:rPr>
          <w:rFonts w:hint="cs"/>
          <w:rtl/>
        </w:rPr>
        <w:t xml:space="preserve"> توسط مدیدا</w:t>
      </w:r>
      <w:r>
        <w:rPr>
          <w:rStyle w:val="FootnoteReference"/>
          <w:rtl/>
        </w:rPr>
        <w:footnoteReference w:id="22"/>
      </w:r>
      <w:r>
        <w:rPr>
          <w:rFonts w:hint="cs"/>
          <w:rtl/>
        </w:rPr>
        <w:t xml:space="preserve"> و همکاران </w:t>
      </w:r>
      <w:sdt>
        <w:sdtPr>
          <w:rPr>
            <w:rFonts w:hint="cs"/>
            <w:rtl/>
          </w:rPr>
          <w:id w:val="-435292674"/>
          <w:citation/>
        </w:sdtPr>
        <w:sdtEndPr/>
        <w:sdtContent>
          <w:r>
            <w:rPr>
              <w:rtl/>
            </w:rPr>
            <w:fldChar w:fldCharType="begin"/>
          </w:r>
          <w:r>
            <w:instrText xml:space="preserve"> CITATION SMe11 \l 1033 </w:instrText>
          </w:r>
          <w:r>
            <w:rPr>
              <w:rtl/>
            </w:rPr>
            <w:fldChar w:fldCharType="separate"/>
          </w:r>
          <w:r w:rsidR="005F50B1" w:rsidRPr="005F50B1">
            <w:rPr>
              <w:noProof/>
            </w:rPr>
            <w:t>[12]</w:t>
          </w:r>
          <w:r>
            <w:rPr>
              <w:rtl/>
            </w:rPr>
            <w:fldChar w:fldCharType="end"/>
          </w:r>
        </w:sdtContent>
      </w:sdt>
      <w:r>
        <w:rPr>
          <w:rFonts w:hint="cs"/>
          <w:rtl/>
        </w:rPr>
        <w:t xml:space="preserve"> به مدل آشفتگی اسپالارت-آلماراس </w:t>
      </w:r>
      <w:sdt>
        <w:sdtPr>
          <w:rPr>
            <w:rFonts w:hint="cs"/>
            <w:rtl/>
          </w:rPr>
          <w:id w:val="-1422563014"/>
          <w:citation/>
        </w:sdtPr>
        <w:sdtEndPr/>
        <w:sdtContent>
          <w:r>
            <w:rPr>
              <w:rtl/>
            </w:rPr>
            <w:fldChar w:fldCharType="begin"/>
          </w:r>
          <w:r>
            <w:instrText xml:space="preserve"> CITATION PRS92 \l 1033 </w:instrText>
          </w:r>
          <w:r>
            <w:rPr>
              <w:rtl/>
            </w:rPr>
            <w:fldChar w:fldCharType="separate"/>
          </w:r>
          <w:r w:rsidR="005F50B1" w:rsidRPr="005F50B1">
            <w:rPr>
              <w:noProof/>
            </w:rPr>
            <w:t>[13]</w:t>
          </w:r>
          <w:r>
            <w:rPr>
              <w:rtl/>
            </w:rPr>
            <w:fldChar w:fldCharType="end"/>
          </w:r>
        </w:sdtContent>
      </w:sdt>
      <w:r>
        <w:rPr>
          <w:rFonts w:hint="cs"/>
          <w:rtl/>
        </w:rPr>
        <w:t xml:space="preserve"> نیز کوپل شد و نتایج مناسبی حاصل شد و در مسائل مختلف مورد مطالعه قرار گرفت </w:t>
      </w:r>
      <w:sdt>
        <w:sdtPr>
          <w:rPr>
            <w:rFonts w:hint="cs"/>
            <w:rtl/>
          </w:rPr>
          <w:id w:val="-1535266114"/>
          <w:citation/>
        </w:sdtPr>
        <w:sdtEndPr/>
        <w:sdtContent>
          <w:r>
            <w:rPr>
              <w:rtl/>
            </w:rPr>
            <w:fldChar w:fldCharType="begin"/>
          </w:r>
          <w:r>
            <w:instrText xml:space="preserve"> CITATION ACA12 \l 1033 </w:instrText>
          </w:r>
          <w:r>
            <w:rPr>
              <w:rtl/>
            </w:rPr>
            <w:fldChar w:fldCharType="separate"/>
          </w:r>
          <w:r w:rsidR="005F50B1" w:rsidRPr="005F50B1">
            <w:rPr>
              <w:noProof/>
            </w:rPr>
            <w:t>[14]</w:t>
          </w:r>
          <w:r>
            <w:rPr>
              <w:rtl/>
            </w:rPr>
            <w:fldChar w:fldCharType="end"/>
          </w:r>
        </w:sdtContent>
      </w:sdt>
      <w:r>
        <w:rPr>
          <w:rFonts w:hint="cs"/>
          <w:rtl/>
        </w:rPr>
        <w:t>. مدل اسپالارت-آلماراس در قیاس با مدل</w:t>
      </w:r>
      <w:r w:rsidRPr="00A9208C">
        <w:rPr>
          <w:position w:val="-6"/>
        </w:rPr>
        <w:object w:dxaOrig="1219" w:dyaOrig="300">
          <v:shape id="_x0000_i1031" type="#_x0000_t75" style="width:61.2pt;height:15pt" o:ole="">
            <v:imagedata r:id="rId17" o:title=""/>
          </v:shape>
          <o:OLEObject Type="Embed" ProgID="Equation.DSMT4" ShapeID="_x0000_i1031" DrawAspect="Content" ObjectID="_1570006822" r:id="rId25"/>
        </w:object>
      </w:r>
      <w:r>
        <w:rPr>
          <w:rFonts w:hint="cs"/>
          <w:rtl/>
        </w:rPr>
        <w:t xml:space="preserve"> بیشتر </w:t>
      </w:r>
      <w:r w:rsidRPr="007C4471">
        <w:rPr>
          <w:rFonts w:hint="cs"/>
          <w:rtl/>
        </w:rPr>
        <w:t>در جریان</w:t>
      </w:r>
      <w:r w:rsidRPr="007C4471">
        <w:rPr>
          <w:rFonts w:hint="cs"/>
          <w:rtl/>
        </w:rPr>
        <w:softHyphen/>
        <w:t>های خارجی</w:t>
      </w:r>
      <w:r w:rsidRPr="007C4471">
        <w:rPr>
          <w:vertAlign w:val="superscript"/>
          <w:rtl/>
        </w:rPr>
        <w:footnoteReference w:id="23"/>
      </w:r>
      <w:r w:rsidRPr="007C4471">
        <w:rPr>
          <w:rFonts w:hint="cs"/>
          <w:rtl/>
        </w:rPr>
        <w:t xml:space="preserve"> مورد استفاده قرار می</w:t>
      </w:r>
      <w:r w:rsidRPr="007C4471">
        <w:rPr>
          <w:rFonts w:hint="cs"/>
          <w:rtl/>
        </w:rPr>
        <w:softHyphen/>
        <w:t>گیرد و حجم و هزینه محاسباتی کمتری دارد و همچنین از لحاظ عددی نیز خوش</w:t>
      </w:r>
      <w:r w:rsidRPr="007C4471">
        <w:rPr>
          <w:rFonts w:hint="cs"/>
          <w:rtl/>
        </w:rPr>
        <w:softHyphen/>
        <w:t>رفتارتر است.</w:t>
      </w:r>
      <w:r>
        <w:rPr>
          <w:rFonts w:hint="cs"/>
          <w:rtl/>
        </w:rPr>
        <w:t xml:space="preserve"> در سال های اخیر روش ها و مدل های مختلفی برای شبیه سازی پدیده ی گذار ارائه شد که تمامی آنها بر پایه ی تغییرات اینترمیتنسی استوارند. در سال 2009 سولوکسنا و همکارانش</w:t>
      </w:r>
      <w:sdt>
        <w:sdtPr>
          <w:rPr>
            <w:rFonts w:hint="cs"/>
            <w:rtl/>
          </w:rPr>
          <w:id w:val="-844862775"/>
          <w:citation/>
        </w:sdtPr>
        <w:sdtEndPr/>
        <w:sdtContent>
          <w:r>
            <w:rPr>
              <w:rtl/>
            </w:rPr>
            <w:fldChar w:fldCharType="begin"/>
          </w:r>
          <w:r>
            <w:instrText xml:space="preserve"> CITATION KSu08 \l 1033 </w:instrText>
          </w:r>
          <w:r>
            <w:rPr>
              <w:rtl/>
            </w:rPr>
            <w:fldChar w:fldCharType="separate"/>
          </w:r>
          <w:r w:rsidR="005F50B1">
            <w:rPr>
              <w:noProof/>
            </w:rPr>
            <w:t xml:space="preserve"> </w:t>
          </w:r>
          <w:r w:rsidR="005F50B1" w:rsidRPr="005F50B1">
            <w:rPr>
              <w:noProof/>
            </w:rPr>
            <w:t>[9]</w:t>
          </w:r>
          <w:r>
            <w:rPr>
              <w:rtl/>
            </w:rPr>
            <w:fldChar w:fldCharType="end"/>
          </w:r>
        </w:sdtContent>
      </w:sdt>
      <w:r>
        <w:rPr>
          <w:rFonts w:hint="cs"/>
          <w:rtl/>
        </w:rPr>
        <w:t xml:space="preserve">روابط ریاضی را برای تعیین موقعیت و طول ناحیه گذار در مدل </w:t>
      </w:r>
      <w:r w:rsidRPr="002660F6">
        <w:rPr>
          <w:position w:val="-12"/>
        </w:rPr>
        <w:object w:dxaOrig="840" w:dyaOrig="400">
          <v:shape id="_x0000_i1032" type="#_x0000_t75" style="width:42pt;height:20.4pt" o:ole="">
            <v:imagedata r:id="rId15" o:title=""/>
          </v:shape>
          <o:OLEObject Type="Embed" ProgID="Equation.DSMT4" ShapeID="_x0000_i1032" DrawAspect="Content" ObjectID="_1570006823" r:id="rId26"/>
        </w:object>
      </w:r>
      <w:r>
        <w:rPr>
          <w:rFonts w:hint="cs"/>
          <w:rtl/>
        </w:rPr>
        <w:t xml:space="preserve"> پایه منتر</w:t>
      </w:r>
      <w:sdt>
        <w:sdtPr>
          <w:rPr>
            <w:rFonts w:hint="cs"/>
            <w:rtl/>
          </w:rPr>
          <w:id w:val="-1231692449"/>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 \l 1065</w:instrText>
          </w:r>
          <w:r>
            <w:rPr>
              <w:rtl/>
            </w:rPr>
            <w:instrText xml:space="preserve"> </w:instrText>
          </w:r>
          <w:r>
            <w:rPr>
              <w:rtl/>
            </w:rPr>
            <w:fldChar w:fldCharType="separate"/>
          </w:r>
          <w:r w:rsidR="005F50B1">
            <w:rPr>
              <w:noProof/>
              <w:rtl/>
            </w:rPr>
            <w:t xml:space="preserve"> </w:t>
          </w:r>
          <w:r w:rsidR="005F50B1" w:rsidRPr="005F50B1">
            <w:rPr>
              <w:noProof/>
            </w:rPr>
            <w:t>[4]</w:t>
          </w:r>
          <w:r>
            <w:rPr>
              <w:rtl/>
            </w:rPr>
            <w:fldChar w:fldCharType="end"/>
          </w:r>
        </w:sdtContent>
      </w:sdt>
      <w:r>
        <w:rPr>
          <w:rFonts w:hint="cs"/>
          <w:rtl/>
        </w:rPr>
        <w:t xml:space="preserve"> ارائه دادند. محققان دیگری همچون یونتائو </w:t>
      </w:r>
      <w:sdt>
        <w:sdtPr>
          <w:rPr>
            <w:rFonts w:hint="cs"/>
            <w:rtl/>
          </w:rPr>
          <w:id w:val="-767005004"/>
          <w:citation/>
        </w:sdtPr>
        <w:sdtEndPr/>
        <w:sdtContent>
          <w:r>
            <w:rPr>
              <w:rtl/>
            </w:rPr>
            <w:fldChar w:fldCharType="begin"/>
          </w:r>
          <w:r>
            <w:instrText xml:space="preserve"> CITATION Wan15 \l 1033 </w:instrText>
          </w:r>
          <w:r>
            <w:rPr>
              <w:rtl/>
            </w:rPr>
            <w:fldChar w:fldCharType="separate"/>
          </w:r>
          <w:r w:rsidR="005F50B1" w:rsidRPr="005F50B1">
            <w:rPr>
              <w:noProof/>
            </w:rPr>
            <w:t>[15]</w:t>
          </w:r>
          <w:r>
            <w:rPr>
              <w:rtl/>
            </w:rPr>
            <w:fldChar w:fldCharType="end"/>
          </w:r>
        </w:sdtContent>
      </w:sdt>
      <w:r>
        <w:rPr>
          <w:rFonts w:hint="cs"/>
          <w:rtl/>
        </w:rPr>
        <w:t xml:space="preserve"> ، مالان</w:t>
      </w:r>
      <w:sdt>
        <w:sdtPr>
          <w:rPr>
            <w:rFonts w:hint="cs"/>
            <w:rtl/>
          </w:rPr>
          <w:id w:val="-856817904"/>
          <w:citation/>
        </w:sdtPr>
        <w:sdtEndPr/>
        <w:sdtContent>
          <w:r>
            <w:rPr>
              <w:rtl/>
            </w:rPr>
            <w:fldChar w:fldCharType="begin"/>
          </w:r>
          <w:r>
            <w:instrText xml:space="preserve"> CITATION Mal09 \l 1033 </w:instrText>
          </w:r>
          <w:r>
            <w:rPr>
              <w:rtl/>
            </w:rPr>
            <w:fldChar w:fldCharType="separate"/>
          </w:r>
          <w:r w:rsidR="005F50B1">
            <w:rPr>
              <w:noProof/>
            </w:rPr>
            <w:t xml:space="preserve"> </w:t>
          </w:r>
          <w:r w:rsidR="005F50B1" w:rsidRPr="005F50B1">
            <w:rPr>
              <w:noProof/>
            </w:rPr>
            <w:t>[11]</w:t>
          </w:r>
          <w:r>
            <w:rPr>
              <w:rtl/>
            </w:rPr>
            <w:fldChar w:fldCharType="end"/>
          </w:r>
        </w:sdtContent>
      </w:sdt>
      <w:r>
        <w:rPr>
          <w:rFonts w:hint="cs"/>
          <w:rtl/>
        </w:rPr>
        <w:t>، وایفانگ</w:t>
      </w:r>
      <w:sdt>
        <w:sdtPr>
          <w:rPr>
            <w:rFonts w:hint="cs"/>
            <w:rtl/>
          </w:rPr>
          <w:id w:val="501861035"/>
          <w:citation/>
        </w:sdtPr>
        <w:sdtEndPr/>
        <w:sdtContent>
          <w:r>
            <w:rPr>
              <w:rtl/>
            </w:rPr>
            <w:fldChar w:fldCharType="begin"/>
          </w:r>
          <w:r>
            <w:instrText xml:space="preserve"> CITATION Che16 \l 1033 </w:instrText>
          </w:r>
          <w:r>
            <w:rPr>
              <w:rtl/>
            </w:rPr>
            <w:fldChar w:fldCharType="separate"/>
          </w:r>
          <w:r w:rsidR="005F50B1">
            <w:rPr>
              <w:noProof/>
            </w:rPr>
            <w:t xml:space="preserve"> </w:t>
          </w:r>
          <w:r w:rsidR="005F50B1" w:rsidRPr="005F50B1">
            <w:rPr>
              <w:noProof/>
            </w:rPr>
            <w:t>[16]</w:t>
          </w:r>
          <w:r>
            <w:rPr>
              <w:rtl/>
            </w:rPr>
            <w:fldChar w:fldCharType="end"/>
          </w:r>
        </w:sdtContent>
      </w:sdt>
      <w:r>
        <w:rPr>
          <w:rFonts w:hint="cs"/>
          <w:rtl/>
        </w:rPr>
        <w:t xml:space="preserve"> و در نهایت منتر </w:t>
      </w:r>
      <w:sdt>
        <w:sdtPr>
          <w:rPr>
            <w:rFonts w:hint="cs"/>
            <w:rtl/>
          </w:rPr>
          <w:id w:val="766587342"/>
          <w:citation/>
        </w:sdtPr>
        <w:sdtEndPr/>
        <w:sdtContent>
          <w:r>
            <w:rPr>
              <w:rtl/>
            </w:rPr>
            <w:fldChar w:fldCharType="begin"/>
          </w:r>
          <w:r>
            <w:instrText xml:space="preserve"> CITATION Flo15 \l 1033 </w:instrText>
          </w:r>
          <w:r>
            <w:rPr>
              <w:rtl/>
            </w:rPr>
            <w:fldChar w:fldCharType="separate"/>
          </w:r>
          <w:r w:rsidR="005F50B1" w:rsidRPr="005F50B1">
            <w:rPr>
              <w:noProof/>
            </w:rPr>
            <w:t>[17]</w:t>
          </w:r>
          <w:r>
            <w:rPr>
              <w:rtl/>
            </w:rPr>
            <w:fldChar w:fldCharType="end"/>
          </w:r>
        </w:sdtContent>
      </w:sdt>
      <w:r>
        <w:rPr>
          <w:rFonts w:hint="cs"/>
          <w:rtl/>
        </w:rPr>
        <w:t>در سالیان اخیر</w:t>
      </w:r>
      <w:r>
        <w:t xml:space="preserve"> </w:t>
      </w:r>
      <w:r>
        <w:rPr>
          <w:rFonts w:hint="cs"/>
          <w:rtl/>
        </w:rPr>
        <w:t>روابط دیگری را برای طول ناحیه گذار و موقعیت آن پیشنهاد کردند که در این پروژه به مدلسازی این روابط پرداخته می شود. جزییات مربوط به هر روش در مستندات مربوط به آن روش به طور کامل توضیح داده شده است.</w:t>
      </w:r>
    </w:p>
    <w:p w:rsidR="005F4E1C" w:rsidRDefault="005F4E1C" w:rsidP="005F4E1C">
      <w:pPr>
        <w:pStyle w:val="-3"/>
        <w:ind w:left="864"/>
      </w:pPr>
      <w:bookmarkStart w:id="1" w:name="_Toc439502865"/>
      <w:r>
        <w:rPr>
          <w:rFonts w:hint="cs"/>
          <w:rtl/>
        </w:rPr>
        <w:t>معادلات حاکم</w:t>
      </w:r>
      <w:bookmarkEnd w:id="1"/>
      <w:r w:rsidR="00236821">
        <w:rPr>
          <w:rFonts w:hint="cs"/>
          <w:rtl/>
        </w:rPr>
        <w:t xml:space="preserve"> بر مدل </w:t>
      </w:r>
    </w:p>
    <w:p w:rsidR="00994178" w:rsidRDefault="00994178" w:rsidP="00E65E2E">
      <w:pPr>
        <w:pStyle w:val="a9"/>
        <w:spacing w:line="360" w:lineRule="auto"/>
        <w:rPr>
          <w:rtl/>
        </w:rPr>
      </w:pPr>
      <w:r>
        <w:rPr>
          <w:rFonts w:hint="cs"/>
          <w:rtl/>
        </w:rPr>
        <w:t>در سال 2015 مدل جدیدی از پیاده سازی پدیده ی گذار توسط منتر</w:t>
      </w:r>
      <w:sdt>
        <w:sdtPr>
          <w:rPr>
            <w:rFonts w:hint="cs"/>
            <w:rtl/>
          </w:rPr>
          <w:id w:val="1920829052"/>
          <w:citation/>
        </w:sdtPr>
        <w:sdtEndPr/>
        <w:sdtContent>
          <w:r>
            <w:rPr>
              <w:rtl/>
            </w:rPr>
            <w:fldChar w:fldCharType="begin"/>
          </w:r>
          <w:r>
            <w:instrText xml:space="preserve"> CITATION Flo151 \l 1033 </w:instrText>
          </w:r>
          <w:r>
            <w:rPr>
              <w:rtl/>
            </w:rPr>
            <w:fldChar w:fldCharType="separate"/>
          </w:r>
          <w:r w:rsidR="005F50B1">
            <w:rPr>
              <w:noProof/>
            </w:rPr>
            <w:t xml:space="preserve"> </w:t>
          </w:r>
          <w:r w:rsidR="005F50B1" w:rsidRPr="005F50B1">
            <w:rPr>
              <w:noProof/>
            </w:rPr>
            <w:t>[18]</w:t>
          </w:r>
          <w:r>
            <w:rPr>
              <w:rtl/>
            </w:rPr>
            <w:fldChar w:fldCharType="end"/>
          </w:r>
        </w:sdtContent>
      </w:sdt>
      <w:r>
        <w:rPr>
          <w:rFonts w:hint="cs"/>
          <w:rtl/>
        </w:rPr>
        <w:t xml:space="preserve">ارائه شد که برخلاف مدل قبلی آن که از دو معادله </w:t>
      </w:r>
      <w:r w:rsidRPr="00BC32FD">
        <w:rPr>
          <w:position w:val="-12"/>
        </w:rPr>
        <w:object w:dxaOrig="840" w:dyaOrig="400">
          <v:shape id="_x0000_i1033" type="#_x0000_t75" style="width:42pt;height:19.8pt" o:ole="">
            <v:imagedata r:id="rId27" o:title=""/>
          </v:shape>
          <o:OLEObject Type="Embed" ProgID="Equation.DSMT4" ShapeID="_x0000_i1033" DrawAspect="Content" ObjectID="_1570006824" r:id="rId28"/>
        </w:object>
      </w:r>
      <w:r>
        <w:rPr>
          <w:rFonts w:hint="cs"/>
          <w:rtl/>
        </w:rPr>
        <w:t xml:space="preserve"> برای بدست آوردن ناحیه ی گذار و موقعیت آن استفاده می کرد، از یک معادله </w:t>
      </w:r>
      <w:r w:rsidRPr="00BC32FD">
        <w:rPr>
          <w:position w:val="-10"/>
        </w:rPr>
        <w:object w:dxaOrig="200" w:dyaOrig="260">
          <v:shape id="_x0000_i1034" type="#_x0000_t75" style="width:10.2pt;height:13.2pt" o:ole="">
            <v:imagedata r:id="rId29" o:title=""/>
          </v:shape>
          <o:OLEObject Type="Embed" ProgID="Equation.DSMT4" ShapeID="_x0000_i1034" DrawAspect="Content" ObjectID="_1570006825" r:id="rId30"/>
        </w:object>
      </w:r>
      <w:r>
        <w:rPr>
          <w:rFonts w:hint="cs"/>
          <w:rtl/>
        </w:rPr>
        <w:t xml:space="preserve">استفاده می شد. این مدل بر اساس اصل </w:t>
      </w:r>
      <w:r>
        <w:rPr>
          <w:rStyle w:val="FootnoteReference"/>
          <w:rtl/>
        </w:rPr>
        <w:footnoteReference w:id="24"/>
      </w:r>
      <w:r>
        <w:t xml:space="preserve">LCTM </w:t>
      </w:r>
      <w:r>
        <w:rPr>
          <w:rFonts w:hint="cs"/>
          <w:rtl/>
        </w:rPr>
        <w:t xml:space="preserve"> نهادینه شده است که در آن روابط تجربی درون معادله استاندارد انتقال جابجایی-پخش  با استفاده از متغیر های محلی گنجانده می شوند. بعضی از ناهنجاری های مدل </w:t>
      </w:r>
      <w:r>
        <w:rPr>
          <w:noProof/>
          <w:position w:val="-12"/>
          <w:lang w:bidi="ar-SA"/>
        </w:rPr>
        <w:drawing>
          <wp:inline distT="0" distB="0" distL="0" distR="0">
            <wp:extent cx="533400" cy="259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33400" cy="259080"/>
                    </a:xfrm>
                    <a:prstGeom prst="rect">
                      <a:avLst/>
                    </a:prstGeom>
                    <a:noFill/>
                    <a:ln>
                      <a:noFill/>
                    </a:ln>
                  </pic:spPr>
                </pic:pic>
              </a:graphicData>
            </a:graphic>
          </wp:inline>
        </w:drawing>
      </w:r>
      <w:r>
        <w:rPr>
          <w:rFonts w:hint="cs"/>
          <w:rtl/>
        </w:rPr>
        <w:t xml:space="preserve"> یا همان </w:t>
      </w:r>
      <w:r>
        <w:t>Old_Menter</w:t>
      </w:r>
      <w:r>
        <w:rPr>
          <w:rFonts w:hint="cs"/>
          <w:rtl/>
        </w:rPr>
        <w:t xml:space="preserve"> مانند عاری بودن از تغییر ناپذیری گالیله ای در </w:t>
      </w:r>
      <w:r>
        <w:rPr>
          <w:rFonts w:hint="cs"/>
          <w:rtl/>
        </w:rPr>
        <w:lastRenderedPageBreak/>
        <w:t xml:space="preserve">مدل جدید برطرف شده است؛ و مهمتر از همه اینکه معادله مربوط به </w:t>
      </w:r>
      <w:r w:rsidRPr="00BC32FD">
        <w:rPr>
          <w:position w:val="-12"/>
        </w:rPr>
        <w:object w:dxaOrig="499" w:dyaOrig="400">
          <v:shape id="_x0000_i1035" type="#_x0000_t75" style="width:25.2pt;height:19.8pt" o:ole="">
            <v:imagedata r:id="rId32" o:title=""/>
          </v:shape>
          <o:OLEObject Type="Embed" ProgID="Equation.DSMT4" ShapeID="_x0000_i1035" DrawAspect="Content" ObjectID="_1570006826" r:id="rId33"/>
        </w:object>
      </w:r>
      <w:r>
        <w:rPr>
          <w:rFonts w:hint="cs"/>
          <w:rtl/>
        </w:rPr>
        <w:t xml:space="preserve"> حذف شده و تغییرات صرفا برای پیشبینی ناحیه گذار ساده تر شده است. از مزیت های این روش سرعت بالای آن نسبت به مدل قبلی منتر به خاطر کاهش حجم معادلات می توان اشاره کرد از طرفی دقت حل حفظ شده است.</w:t>
      </w:r>
    </w:p>
    <w:p w:rsidR="00994178" w:rsidRDefault="00994178" w:rsidP="00994178">
      <w:pPr>
        <w:pStyle w:val="a9"/>
        <w:spacing w:line="360" w:lineRule="auto"/>
        <w:rPr>
          <w:rtl/>
        </w:rPr>
      </w:pPr>
      <w:r>
        <w:rPr>
          <w:rFonts w:hint="cs"/>
          <w:rtl/>
        </w:rPr>
        <w:t xml:space="preserve">ثوابت و توابع مدل گذار </w:t>
      </w:r>
      <w:r>
        <w:rPr>
          <w:noProof/>
          <w:position w:val="-10"/>
          <w:lang w:bidi="ar-SA"/>
        </w:rPr>
        <w:drawing>
          <wp:inline distT="0" distB="0" distL="0" distR="0">
            <wp:extent cx="129540" cy="167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9540" cy="167640"/>
                    </a:xfrm>
                    <a:prstGeom prst="rect">
                      <a:avLst/>
                    </a:prstGeom>
                    <a:noFill/>
                    <a:ln>
                      <a:noFill/>
                    </a:ln>
                  </pic:spPr>
                </pic:pic>
              </a:graphicData>
            </a:graphic>
          </wp:inline>
        </w:drawing>
      </w:r>
      <w:r>
        <w:rPr>
          <w:rFonts w:hint="cs"/>
          <w:rtl/>
        </w:rPr>
        <w:t xml:space="preserve"> که در این زیربرنامه محاسبه شده</w:t>
      </w:r>
      <w:r>
        <w:rPr>
          <w:rtl/>
        </w:rPr>
        <w:softHyphen/>
      </w:r>
      <w:r>
        <w:rPr>
          <w:rFonts w:hint="cs"/>
          <w:rtl/>
        </w:rPr>
        <w:t>اند به صورت زیر می</w:t>
      </w:r>
      <w:r>
        <w:rPr>
          <w:rtl/>
        </w:rPr>
        <w:softHyphen/>
      </w:r>
      <w:r>
        <w:rPr>
          <w:rFonts w:hint="cs"/>
          <w:rtl/>
        </w:rPr>
        <w:t xml:space="preserve">باشند </w:t>
      </w:r>
      <w:sdt>
        <w:sdtPr>
          <w:rPr>
            <w:rFonts w:hint="cs"/>
            <w:rtl/>
          </w:rPr>
          <w:id w:val="-1154377193"/>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Men \l 1065</w:instrText>
          </w:r>
          <w:r>
            <w:rPr>
              <w:rtl/>
            </w:rPr>
            <w:instrText xml:space="preserve"> </w:instrText>
          </w:r>
          <w:r>
            <w:rPr>
              <w:rtl/>
            </w:rPr>
            <w:fldChar w:fldCharType="separate"/>
          </w:r>
          <w:r w:rsidR="005F50B1" w:rsidRPr="005F50B1">
            <w:rPr>
              <w:noProof/>
            </w:rPr>
            <w:t>[19]</w:t>
          </w:r>
          <w:r>
            <w:rPr>
              <w:rtl/>
            </w:rPr>
            <w:fldChar w:fldCharType="end"/>
          </w:r>
        </w:sdtContent>
      </w:sdt>
      <w:r>
        <w:rPr>
          <w:rFonts w:hint="cs"/>
          <w:rtl/>
        </w:rPr>
        <w:t>:</w:t>
      </w:r>
    </w:p>
    <w:p w:rsidR="00994178" w:rsidRDefault="00994178" w:rsidP="00994178">
      <w:pPr>
        <w:pStyle w:val="a9"/>
        <w:numPr>
          <w:ilvl w:val="0"/>
          <w:numId w:val="33"/>
        </w:numPr>
        <w:spacing w:line="360" w:lineRule="auto"/>
      </w:pPr>
      <w:r>
        <w:rPr>
          <w:rFonts w:hint="cs"/>
          <w:rtl/>
        </w:rPr>
        <w:t xml:space="preserve">محاسبه </w:t>
      </w:r>
      <w:r w:rsidRPr="00BC32FD">
        <w:rPr>
          <w:position w:val="-12"/>
        </w:rPr>
        <w:object w:dxaOrig="560" w:dyaOrig="380">
          <v:shape id="_x0000_i1036" type="#_x0000_t75" style="width:28.2pt;height:19.2pt" o:ole="">
            <v:imagedata r:id="rId35" o:title=""/>
          </v:shape>
          <o:OLEObject Type="Embed" ProgID="Equation.DSMT4" ShapeID="_x0000_i1036" DrawAspect="Content" ObjectID="_1570006827" r:id="rId36"/>
        </w:object>
      </w:r>
      <w:r>
        <w:rPr>
          <w:rtl/>
        </w:rPr>
        <w:t xml:space="preserve"> </w:t>
      </w:r>
    </w:p>
    <w:p w:rsidR="00994178" w:rsidRDefault="00994178" w:rsidP="00994178">
      <w:pPr>
        <w:pStyle w:val="a9"/>
        <w:spacing w:line="360" w:lineRule="auto"/>
        <w:rPr>
          <w:rtl/>
        </w:rPr>
      </w:pPr>
      <w:r w:rsidRPr="00BC32FD">
        <w:rPr>
          <w:position w:val="-12"/>
        </w:rPr>
        <w:object w:dxaOrig="560" w:dyaOrig="380">
          <v:shape id="_x0000_i1037" type="#_x0000_t75" style="width:28.2pt;height:19.2pt" o:ole="">
            <v:imagedata r:id="rId37" o:title=""/>
          </v:shape>
          <o:OLEObject Type="Embed" ProgID="Equation.DSMT4" ShapeID="_x0000_i1037" DrawAspect="Content" ObjectID="_1570006828" r:id="rId38"/>
        </w:object>
      </w:r>
      <w:r>
        <w:rPr>
          <w:rtl/>
        </w:rPr>
        <w:t xml:space="preserve"> </w:t>
      </w:r>
      <w:r>
        <w:rPr>
          <w:rFonts w:hint="cs"/>
          <w:rtl/>
        </w:rPr>
        <w:t>عدد رینولدز بحرانی می</w:t>
      </w:r>
      <w:r>
        <w:rPr>
          <w:rtl/>
        </w:rPr>
        <w:softHyphen/>
      </w:r>
      <w:r>
        <w:rPr>
          <w:rFonts w:hint="cs"/>
          <w:rtl/>
        </w:rPr>
        <w:t>باشد که در آن اینترمیتنسی در لایه مرزی شروع به افزایش می</w:t>
      </w:r>
      <w:r>
        <w:rPr>
          <w:rtl/>
        </w:rPr>
        <w:softHyphen/>
      </w:r>
      <w:r>
        <w:rPr>
          <w:rFonts w:hint="cs"/>
          <w:rtl/>
        </w:rPr>
        <w:t>کند و فرایند گذار آغاز می</w:t>
      </w:r>
      <w:r>
        <w:rPr>
          <w:rtl/>
        </w:rPr>
        <w:softHyphen/>
      </w:r>
      <w:r>
        <w:rPr>
          <w:rFonts w:hint="cs"/>
          <w:rtl/>
        </w:rPr>
        <w:t>شود. رابطه ارائه شده برای محاسبه رینولدز بحرانی</w:t>
      </w:r>
      <w:r w:rsidRPr="00BC32FD">
        <w:rPr>
          <w:position w:val="-12"/>
        </w:rPr>
        <w:object w:dxaOrig="560" w:dyaOrig="380">
          <v:shape id="_x0000_i1038" type="#_x0000_t75" style="width:28.2pt;height:19.2pt" o:ole="">
            <v:imagedata r:id="rId39" o:title=""/>
          </v:shape>
          <o:OLEObject Type="Embed" ProgID="Equation.DSMT4" ShapeID="_x0000_i1038" DrawAspect="Content" ObjectID="_1570006829" r:id="rId40"/>
        </w:object>
      </w:r>
      <w:r>
        <w:rPr>
          <w:rFonts w:hint="cs"/>
          <w:rtl/>
        </w:rPr>
        <w:t xml:space="preserve"> در هرنقطه به قرار زیر است:</w:t>
      </w:r>
    </w:p>
    <w:p w:rsidR="00994178" w:rsidRDefault="00994178" w:rsidP="00994178">
      <w:pPr>
        <w:pStyle w:val="a0"/>
        <w:numPr>
          <w:ilvl w:val="0"/>
          <w:numId w:val="5"/>
        </w:numPr>
        <w:ind w:left="1260"/>
        <w:rPr>
          <w:rFonts w:eastAsiaTheme="minorEastAsia"/>
        </w:rPr>
      </w:pPr>
      <w:r>
        <w:rPr>
          <w:rFonts w:hint="cs"/>
          <w:rtl/>
        </w:rPr>
        <w:t xml:space="preserve">  </w:t>
      </w:r>
      <w:bookmarkStart w:id="2" w:name="_Ref457671708"/>
      <w:bookmarkEnd w:id="2"/>
      <w:r w:rsidRPr="00025957">
        <w:rPr>
          <w:position w:val="-4"/>
        </w:rPr>
        <w:object w:dxaOrig="5000" w:dyaOrig="440">
          <v:shape id="_x0000_i1039" type="#_x0000_t75" style="width:250.2pt;height:22.2pt" o:ole="">
            <v:imagedata r:id="rId41" o:title=""/>
          </v:shape>
          <o:OLEObject Type="Embed" ProgID="Equation.DSMT4" ShapeID="_x0000_i1039" DrawAspect="Content" ObjectID="_1570006830" r:id="rId42"/>
        </w:object>
      </w:r>
      <w:r>
        <w:rPr>
          <w:rFonts w:eastAsiaTheme="minorEastAsia"/>
        </w:rPr>
        <w:t xml:space="preserve"> </w:t>
      </w:r>
    </w:p>
    <w:p w:rsidR="00994178" w:rsidRPr="00F673BB" w:rsidRDefault="00994178" w:rsidP="00994178">
      <w:pPr>
        <w:pStyle w:val="a0"/>
        <w:numPr>
          <w:ilvl w:val="0"/>
          <w:numId w:val="5"/>
        </w:numPr>
        <w:ind w:left="1260"/>
        <w:rPr>
          <w:rtl/>
        </w:rPr>
      </w:pPr>
      <w:r>
        <w:t xml:space="preserve"> </w:t>
      </w:r>
      <w:bookmarkStart w:id="3" w:name="_Ref488346259"/>
      <w:bookmarkEnd w:id="3"/>
      <w:r w:rsidRPr="00025957">
        <w:rPr>
          <w:position w:val="-4"/>
        </w:rPr>
        <w:object w:dxaOrig="6060" w:dyaOrig="360">
          <v:shape id="_x0000_i1040" type="#_x0000_t75" style="width:303.6pt;height:18pt" o:ole="">
            <v:imagedata r:id="rId43" o:title=""/>
          </v:shape>
          <o:OLEObject Type="Embed" ProgID="Equation.DSMT4" ShapeID="_x0000_i1040" DrawAspect="Content" ObjectID="_1570006831" r:id="rId44"/>
        </w:object>
      </w:r>
    </w:p>
    <w:p w:rsidR="00994178" w:rsidRDefault="00994178" w:rsidP="00994178">
      <w:pPr>
        <w:pStyle w:val="a9"/>
        <w:spacing w:line="360" w:lineRule="auto"/>
      </w:pPr>
    </w:p>
    <w:p w:rsidR="00994178" w:rsidRDefault="00994178" w:rsidP="00994178">
      <w:pPr>
        <w:pStyle w:val="a9"/>
        <w:numPr>
          <w:ilvl w:val="0"/>
          <w:numId w:val="33"/>
        </w:numPr>
        <w:spacing w:line="360" w:lineRule="auto"/>
      </w:pPr>
      <w:r>
        <w:rPr>
          <w:rFonts w:hint="cs"/>
          <w:rtl/>
        </w:rPr>
        <w:t xml:space="preserve">محاسبه </w:t>
      </w:r>
      <w:r w:rsidRPr="00BC32FD">
        <w:rPr>
          <w:position w:val="-16"/>
        </w:rPr>
        <w:object w:dxaOrig="639" w:dyaOrig="420">
          <v:shape id="_x0000_i1041" type="#_x0000_t75" style="width:31.8pt;height:21.6pt" o:ole="">
            <v:imagedata r:id="rId45" o:title=""/>
          </v:shape>
          <o:OLEObject Type="Embed" ProgID="Equation.DSMT4" ShapeID="_x0000_i1041" DrawAspect="Content" ObjectID="_1570006832" r:id="rId46"/>
        </w:object>
      </w:r>
      <w:r>
        <w:t xml:space="preserve"> </w:t>
      </w:r>
    </w:p>
    <w:p w:rsidR="00994178" w:rsidRDefault="00994178" w:rsidP="00994178">
      <w:pPr>
        <w:pStyle w:val="a9"/>
        <w:spacing w:line="360" w:lineRule="auto"/>
        <w:rPr>
          <w:rtl/>
        </w:rPr>
      </w:pPr>
      <w:r w:rsidRPr="00BC32FD">
        <w:rPr>
          <w:position w:val="-16"/>
        </w:rPr>
        <w:object w:dxaOrig="639" w:dyaOrig="420">
          <v:shape id="_x0000_i1042" type="#_x0000_t75" style="width:31.8pt;height:21.6pt" o:ole="">
            <v:imagedata r:id="rId47" o:title=""/>
          </v:shape>
          <o:OLEObject Type="Embed" ProgID="Equation.DSMT4" ShapeID="_x0000_i1042" DrawAspect="Content" ObjectID="_1570006833" r:id="rId48"/>
        </w:object>
      </w:r>
      <w:r>
        <w:rPr>
          <w:rFonts w:hint="cs"/>
          <w:rtl/>
        </w:rPr>
        <w:t xml:space="preserve"> به صورت یک ثابت در نظر گرفته می شود محاسبه می</w:t>
      </w:r>
      <w:r>
        <w:rPr>
          <w:rtl/>
        </w:rPr>
        <w:softHyphen/>
      </w:r>
      <w:r>
        <w:rPr>
          <w:rFonts w:hint="cs"/>
          <w:rtl/>
        </w:rPr>
        <w:t>شود:</w:t>
      </w:r>
    </w:p>
    <w:p w:rsidR="00994178" w:rsidRDefault="00994178" w:rsidP="00994178">
      <w:pPr>
        <w:pStyle w:val="MTDisplayEquation"/>
        <w:numPr>
          <w:ilvl w:val="0"/>
          <w:numId w:val="5"/>
        </w:numPr>
        <w:ind w:left="1260"/>
      </w:pPr>
      <w:bookmarkStart w:id="4" w:name="_Ref457671775"/>
      <w:bookmarkEnd w:id="4"/>
      <w:r>
        <w:tab/>
      </w:r>
      <w:r w:rsidRPr="00025957">
        <w:rPr>
          <w:position w:val="-4"/>
        </w:rPr>
        <w:object w:dxaOrig="5660" w:dyaOrig="380">
          <v:shape id="_x0000_i1043" type="#_x0000_t75" style="width:283.2pt;height:19.2pt" o:ole="">
            <v:imagedata r:id="rId49" o:title=""/>
          </v:shape>
          <o:OLEObject Type="Embed" ProgID="Equation.DSMT4" ShapeID="_x0000_i1043" DrawAspect="Content" ObjectID="_1570006834" r:id="rId50"/>
        </w:object>
      </w:r>
    </w:p>
    <w:p w:rsidR="00994178" w:rsidRPr="004E0F81" w:rsidRDefault="00994178" w:rsidP="00994178">
      <w:pPr>
        <w:pStyle w:val="a9"/>
        <w:numPr>
          <w:ilvl w:val="0"/>
          <w:numId w:val="33"/>
        </w:numPr>
        <w:spacing w:line="360" w:lineRule="auto"/>
      </w:pPr>
      <w:r>
        <w:rPr>
          <w:rFonts w:hint="cs"/>
          <w:rtl/>
        </w:rPr>
        <w:t xml:space="preserve">محاسبه </w:t>
      </w:r>
      <w:r w:rsidRPr="00BC32FD">
        <w:rPr>
          <w:position w:val="-14"/>
        </w:rPr>
        <w:object w:dxaOrig="960" w:dyaOrig="400">
          <v:shape id="_x0000_i1044" type="#_x0000_t75" style="width:48pt;height:19.8pt" o:ole="">
            <v:imagedata r:id="rId51" o:title=""/>
          </v:shape>
          <o:OLEObject Type="Embed" ProgID="Equation.DSMT4" ShapeID="_x0000_i1044" DrawAspect="Content" ObjectID="_1570006835" r:id="rId52"/>
        </w:object>
      </w:r>
    </w:p>
    <w:p w:rsidR="00994178" w:rsidRDefault="00994178" w:rsidP="00994178">
      <w:pPr>
        <w:pStyle w:val="a9"/>
        <w:spacing w:line="360" w:lineRule="auto"/>
        <w:ind w:left="360"/>
        <w:rPr>
          <w:rFonts w:eastAsiaTheme="minorEastAsia"/>
          <w:rtl/>
        </w:rPr>
      </w:pPr>
      <w:r>
        <w:rPr>
          <w:rFonts w:hint="cs"/>
          <w:rtl/>
        </w:rPr>
        <w:t xml:space="preserve">برای محاسبه ترم </w:t>
      </w:r>
      <w:r w:rsidRPr="00BC32FD">
        <w:rPr>
          <w:position w:val="-14"/>
        </w:rPr>
        <w:object w:dxaOrig="960" w:dyaOrig="400">
          <v:shape id="_x0000_i1045" type="#_x0000_t75" style="width:48pt;height:19.8pt" o:ole="">
            <v:imagedata r:id="rId53" o:title=""/>
          </v:shape>
          <o:OLEObject Type="Embed" ProgID="Equation.DSMT4" ShapeID="_x0000_i1045" DrawAspect="Content" ObjectID="_1570006836" r:id="rId54"/>
        </w:object>
      </w:r>
      <w:r>
        <w:rPr>
          <w:rFonts w:eastAsiaTheme="minorEastAsia" w:hint="cs"/>
          <w:rtl/>
        </w:rPr>
        <w:t xml:space="preserve"> از روابط زیر استفاده می شود:</w:t>
      </w:r>
    </w:p>
    <w:p w:rsidR="00994178" w:rsidRDefault="00994178" w:rsidP="00994178">
      <w:pPr>
        <w:pStyle w:val="a0"/>
        <w:numPr>
          <w:ilvl w:val="0"/>
          <w:numId w:val="5"/>
        </w:numPr>
        <w:ind w:left="1260"/>
        <w:rPr>
          <w:rtl/>
        </w:rPr>
      </w:pPr>
      <w:r>
        <w:object w:dxaOrig="7020" w:dyaOrig="960">
          <v:shape id="_x0000_i1046" type="#_x0000_t75" style="width:351.6pt;height:48pt" o:ole="">
            <v:imagedata r:id="rId55" o:title=""/>
          </v:shape>
          <o:OLEObject Type="Embed" ProgID="Equation.DSMT4" ShapeID="_x0000_i1046" DrawAspect="Content" ObjectID="_1570006837" r:id="rId56"/>
        </w:object>
      </w:r>
      <w:r>
        <w:rPr>
          <w:rtl/>
        </w:rPr>
        <w:t xml:space="preserve"> </w:t>
      </w:r>
    </w:p>
    <w:p w:rsidR="00994178" w:rsidRDefault="00994178" w:rsidP="00994178">
      <w:pPr>
        <w:pStyle w:val="a9"/>
        <w:spacing w:line="360" w:lineRule="auto"/>
        <w:ind w:left="360"/>
        <w:rPr>
          <w:rtl/>
        </w:rPr>
      </w:pPr>
      <w:r>
        <w:rPr>
          <w:rFonts w:hint="cs"/>
          <w:rtl/>
        </w:rPr>
        <w:t>که ضرایب آن به این صورت هستند:</w:t>
      </w:r>
    </w:p>
    <w:p w:rsidR="00994178" w:rsidRDefault="00994178" w:rsidP="00994178">
      <w:pPr>
        <w:pStyle w:val="a0"/>
        <w:numPr>
          <w:ilvl w:val="0"/>
          <w:numId w:val="5"/>
        </w:numPr>
        <w:ind w:left="1260"/>
        <w:rPr>
          <w:rFonts w:eastAsiaTheme="minorEastAsia"/>
        </w:rPr>
      </w:pPr>
      <w:r>
        <w:rPr>
          <w:rFonts w:hint="cs"/>
          <w:rtl/>
        </w:rPr>
        <w:t xml:space="preserve">   </w:t>
      </w:r>
      <w:r w:rsidRPr="00025957">
        <w:rPr>
          <w:position w:val="-4"/>
        </w:rPr>
        <w:object w:dxaOrig="5960" w:dyaOrig="380">
          <v:shape id="_x0000_i1047" type="#_x0000_t75" style="width:298.2pt;height:19.2pt" o:ole="">
            <v:imagedata r:id="rId57" o:title=""/>
          </v:shape>
          <o:OLEObject Type="Embed" ProgID="Equation.DSMT4" ShapeID="_x0000_i1047" DrawAspect="Content" ObjectID="_1570006838" r:id="rId58"/>
        </w:object>
      </w:r>
    </w:p>
    <w:p w:rsidR="00994178" w:rsidRDefault="00994178" w:rsidP="00994178">
      <w:pPr>
        <w:pStyle w:val="a9"/>
        <w:rPr>
          <w:rFonts w:eastAsiaTheme="minorEastAsia"/>
          <w:rtl/>
        </w:rPr>
      </w:pPr>
      <w:r w:rsidRPr="00CE55B8">
        <w:rPr>
          <w:rFonts w:hint="cs"/>
          <w:rtl/>
        </w:rPr>
        <w:t>برای جلوگیری از ایجاد جوابهای منفی</w:t>
      </w:r>
      <w:r>
        <w:rPr>
          <w:rFonts w:hint="cs"/>
          <w:rtl/>
        </w:rPr>
        <w:t xml:space="preserve"> یک محدود کننده برای </w:t>
      </w:r>
      <w:r w:rsidRPr="00BC32FD">
        <w:rPr>
          <w:position w:val="-12"/>
        </w:rPr>
        <w:object w:dxaOrig="420" w:dyaOrig="360">
          <v:shape id="_x0000_i1048" type="#_x0000_t75" style="width:21.6pt;height:18pt" o:ole="">
            <v:imagedata r:id="rId59" o:title=""/>
          </v:shape>
          <o:OLEObject Type="Embed" ProgID="Equation.DSMT4" ShapeID="_x0000_i1048" DrawAspect="Content" ObjectID="_1570006839" r:id="rId60"/>
        </w:object>
      </w:r>
      <w:r>
        <w:rPr>
          <w:rFonts w:eastAsiaTheme="minorEastAsia" w:hint="cs"/>
          <w:rtl/>
        </w:rPr>
        <w:t xml:space="preserve"> در نظر گرفته می شود:</w:t>
      </w:r>
    </w:p>
    <w:p w:rsidR="00994178" w:rsidRPr="00CE55B8" w:rsidRDefault="00994178" w:rsidP="00994178">
      <w:pPr>
        <w:pStyle w:val="a0"/>
        <w:numPr>
          <w:ilvl w:val="0"/>
          <w:numId w:val="5"/>
        </w:numPr>
        <w:ind w:left="1260"/>
        <w:rPr>
          <w:rtl/>
        </w:rPr>
      </w:pPr>
      <w:r>
        <w:rPr>
          <w:rFonts w:hint="cs"/>
          <w:rtl/>
        </w:rPr>
        <w:lastRenderedPageBreak/>
        <w:t xml:space="preserve">  </w:t>
      </w:r>
      <w:r w:rsidRPr="00025957">
        <w:rPr>
          <w:position w:val="-4"/>
        </w:rPr>
        <w:object w:dxaOrig="6640" w:dyaOrig="400">
          <v:shape id="_x0000_i1049" type="#_x0000_t75" style="width:331.8pt;height:19.8pt" o:ole="">
            <v:imagedata r:id="rId61" o:title=""/>
          </v:shape>
          <o:OLEObject Type="Embed" ProgID="Equation.DSMT4" ShapeID="_x0000_i1049" DrawAspect="Content" ObjectID="_1570006840" r:id="rId62"/>
        </w:object>
      </w:r>
    </w:p>
    <w:p w:rsidR="00994178" w:rsidRDefault="00994178" w:rsidP="00994178">
      <w:pPr>
        <w:pStyle w:val="a9"/>
        <w:numPr>
          <w:ilvl w:val="0"/>
          <w:numId w:val="33"/>
        </w:numPr>
        <w:spacing w:line="360" w:lineRule="auto"/>
      </w:pPr>
      <w:r>
        <w:rPr>
          <w:rFonts w:hint="cs"/>
          <w:rtl/>
        </w:rPr>
        <w:t>سایر عبارت</w:t>
      </w:r>
      <w:r>
        <w:rPr>
          <w:rtl/>
        </w:rPr>
        <w:softHyphen/>
      </w:r>
      <w:r>
        <w:rPr>
          <w:rFonts w:hint="cs"/>
          <w:rtl/>
        </w:rPr>
        <w:t>ها</w:t>
      </w:r>
    </w:p>
    <w:p w:rsidR="00994178" w:rsidRDefault="00994178" w:rsidP="00994178">
      <w:pPr>
        <w:pStyle w:val="a9"/>
        <w:spacing w:line="360" w:lineRule="auto"/>
        <w:rPr>
          <w:rtl/>
        </w:rPr>
      </w:pPr>
      <w:r>
        <w:rPr>
          <w:rFonts w:hint="cs"/>
          <w:rtl/>
        </w:rPr>
        <w:t>اندازه نرخ تنش برشی</w:t>
      </w:r>
      <w:r>
        <w:rPr>
          <w:rStyle w:val="FootnoteReference"/>
          <w:rtl/>
        </w:rPr>
        <w:footnoteReference w:id="25"/>
      </w:r>
      <w:r>
        <w:rPr>
          <w:rFonts w:hint="cs"/>
          <w:rtl/>
        </w:rPr>
        <w:t xml:space="preserve"> می</w:t>
      </w:r>
      <w:r>
        <w:rPr>
          <w:rtl/>
        </w:rPr>
        <w:softHyphen/>
      </w:r>
      <w:r>
        <w:rPr>
          <w:rFonts w:hint="cs"/>
          <w:rtl/>
        </w:rPr>
        <w:t xml:space="preserve">باشد و </w:t>
      </w:r>
      <w:r w:rsidRPr="00BC32FD">
        <w:rPr>
          <w:position w:val="-4"/>
        </w:rPr>
        <w:object w:dxaOrig="279" w:dyaOrig="279">
          <v:shape id="_x0000_i1050" type="#_x0000_t75" style="width:13.8pt;height:13.8pt" o:ole="">
            <v:imagedata r:id="rId63" o:title=""/>
          </v:shape>
          <o:OLEObject Type="Embed" ProgID="Equation.DSMT4" ShapeID="_x0000_i1050" DrawAspect="Content" ObjectID="_1570006841" r:id="rId64"/>
        </w:object>
      </w:r>
      <w:r>
        <w:rPr>
          <w:rFonts w:hint="cs"/>
          <w:rtl/>
        </w:rPr>
        <w:t xml:space="preserve"> نیز اندازه وورتیسیتی</w:t>
      </w:r>
      <w:r>
        <w:rPr>
          <w:rStyle w:val="FootnoteReference"/>
          <w:rtl/>
        </w:rPr>
        <w:footnoteReference w:id="26"/>
      </w:r>
      <w:r>
        <w:rPr>
          <w:rFonts w:hint="cs"/>
          <w:rtl/>
        </w:rPr>
        <w:t xml:space="preserve"> است که مطابق روابط زیر محاسبه می</w:t>
      </w:r>
      <w:r>
        <w:rPr>
          <w:rtl/>
        </w:rPr>
        <w:softHyphen/>
      </w:r>
      <w:r>
        <w:rPr>
          <w:rFonts w:hint="cs"/>
          <w:rtl/>
        </w:rPr>
        <w:t>گردند:</w:t>
      </w:r>
    </w:p>
    <w:p w:rsidR="00994178" w:rsidRDefault="00994178" w:rsidP="00994178">
      <w:pPr>
        <w:pStyle w:val="a0"/>
        <w:numPr>
          <w:ilvl w:val="0"/>
          <w:numId w:val="5"/>
        </w:numPr>
        <w:ind w:left="386"/>
        <w:rPr>
          <w:rtl/>
        </w:rPr>
      </w:pPr>
      <w:r>
        <w:t xml:space="preserve">                                                         </w:t>
      </w:r>
      <w:r>
        <w:rPr>
          <w:rFonts w:hint="cs"/>
          <w:rtl/>
        </w:rPr>
        <w:t xml:space="preserve">  </w:t>
      </w:r>
      <w:r>
        <w:t xml:space="preserve">  </w:t>
      </w:r>
      <w:bookmarkStart w:id="5" w:name="_Ref456961305"/>
      <w:bookmarkEnd w:id="5"/>
      <w:r>
        <w:object w:dxaOrig="4080" w:dyaOrig="2000">
          <v:shape id="_x0000_i1051" type="#_x0000_t75" style="width:204pt;height:100.2pt" o:ole="">
            <v:imagedata r:id="rId65" o:title=""/>
          </v:shape>
          <o:OLEObject Type="Embed" ProgID="Equation.DSMT4" ShapeID="_x0000_i1051" DrawAspect="Content" ObjectID="_1570006842" r:id="rId66"/>
        </w:object>
      </w:r>
      <w:r>
        <w:rPr>
          <w:rFonts w:hint="cs"/>
          <w:rtl/>
        </w:rPr>
        <w:t xml:space="preserve">                                                                                                               </w:t>
      </w:r>
    </w:p>
    <w:p w:rsidR="00994178" w:rsidRDefault="00994178" w:rsidP="00994178">
      <w:pPr>
        <w:pStyle w:val="a9"/>
        <w:spacing w:line="360" w:lineRule="auto"/>
        <w:rPr>
          <w:rtl/>
        </w:rPr>
      </w:pPr>
      <w:r>
        <w:rPr>
          <w:rFonts w:hint="cs"/>
          <w:rtl/>
        </w:rPr>
        <w:t xml:space="preserve">نقطه شروع گذار با استفاده از </w:t>
      </w:r>
      <w:r w:rsidRPr="00BC32FD">
        <w:rPr>
          <w:position w:val="-12"/>
        </w:rPr>
        <w:object w:dxaOrig="580" w:dyaOrig="380">
          <v:shape id="_x0000_i1052" type="#_x0000_t75" style="width:28.8pt;height:19.2pt" o:ole="">
            <v:imagedata r:id="rId67" o:title=""/>
          </v:shape>
          <o:OLEObject Type="Embed" ProgID="Equation.DSMT4" ShapeID="_x0000_i1052" DrawAspect="Content" ObjectID="_1570006843" r:id="rId68"/>
        </w:object>
      </w:r>
      <w:r>
        <w:rPr>
          <w:rtl/>
        </w:rPr>
        <w:t xml:space="preserve"> </w:t>
      </w:r>
      <w:r>
        <w:rPr>
          <w:rFonts w:hint="cs"/>
          <w:rtl/>
        </w:rPr>
        <w:t>کنترل می</w:t>
      </w:r>
      <w:r>
        <w:rPr>
          <w:rtl/>
        </w:rPr>
        <w:softHyphen/>
      </w:r>
      <w:r>
        <w:rPr>
          <w:rFonts w:hint="cs"/>
          <w:rtl/>
        </w:rPr>
        <w:t>شود که به صورت زیر محاسبه می</w:t>
      </w:r>
      <w:r>
        <w:rPr>
          <w:rtl/>
        </w:rPr>
        <w:softHyphen/>
      </w:r>
      <w:r>
        <w:rPr>
          <w:rFonts w:hint="cs"/>
          <w:rtl/>
        </w:rPr>
        <w:t>گردد:</w:t>
      </w:r>
    </w:p>
    <w:p w:rsidR="00994178" w:rsidRDefault="00994178" w:rsidP="00994178">
      <w:pPr>
        <w:pStyle w:val="a0"/>
        <w:numPr>
          <w:ilvl w:val="0"/>
          <w:numId w:val="5"/>
        </w:numPr>
        <w:ind w:left="386"/>
        <w:rPr>
          <w:rtl/>
        </w:rPr>
      </w:pPr>
      <w:r>
        <w:t xml:space="preserve">     </w:t>
      </w:r>
      <w:r>
        <w:object w:dxaOrig="3820" w:dyaOrig="820">
          <v:shape id="_x0000_i1053" type="#_x0000_t75" style="width:190.8pt;height:40.8pt" o:ole="">
            <v:imagedata r:id="rId69" o:title=""/>
          </v:shape>
          <o:OLEObject Type="Embed" ProgID="Equation.DSMT4" ShapeID="_x0000_i1053" DrawAspect="Content" ObjectID="_1570006844" r:id="rId70"/>
        </w:object>
      </w:r>
      <w:r>
        <w:t xml:space="preserve">                                                                        </w:t>
      </w:r>
    </w:p>
    <w:p w:rsidR="00994178" w:rsidRDefault="00994178" w:rsidP="00994178">
      <w:pPr>
        <w:pStyle w:val="a0"/>
        <w:numPr>
          <w:ilvl w:val="0"/>
          <w:numId w:val="5"/>
        </w:numPr>
        <w:tabs>
          <w:tab w:val="clear" w:pos="7938"/>
          <w:tab w:val="clear" w:pos="8784"/>
          <w:tab w:val="right" w:pos="8396"/>
          <w:tab w:val="right" w:pos="8756"/>
        </w:tabs>
        <w:ind w:left="386"/>
        <w:jc w:val="right"/>
        <w:rPr>
          <w:rtl/>
        </w:rPr>
      </w:pPr>
      <w:r>
        <w:t xml:space="preserve">         </w:t>
      </w:r>
      <w:r>
        <w:object w:dxaOrig="4800" w:dyaOrig="780">
          <v:shape id="_x0000_i1054" type="#_x0000_t75" style="width:240pt;height:39.6pt" o:ole="">
            <v:imagedata r:id="rId71" o:title=""/>
          </v:shape>
          <o:OLEObject Type="Embed" ProgID="Equation.DSMT4" ShapeID="_x0000_i1054" DrawAspect="Content" ObjectID="_1570006845" r:id="rId72"/>
        </w:object>
      </w:r>
      <w:r>
        <w:t xml:space="preserve">                                             </w:t>
      </w:r>
    </w:p>
    <w:p w:rsidR="00994178" w:rsidRDefault="00994178" w:rsidP="00994178">
      <w:pPr>
        <w:pStyle w:val="a0"/>
        <w:numPr>
          <w:ilvl w:val="0"/>
          <w:numId w:val="5"/>
        </w:numPr>
        <w:ind w:left="386"/>
        <w:rPr>
          <w:rtl/>
        </w:rPr>
      </w:pPr>
      <w:r>
        <w:t xml:space="preserve">  </w:t>
      </w:r>
      <w:r>
        <w:tab/>
      </w:r>
      <w:r>
        <w:rPr>
          <w:rFonts w:hint="cs"/>
          <w:rtl/>
        </w:rPr>
        <w:t xml:space="preserve"> </w:t>
      </w:r>
      <w:r>
        <w:object w:dxaOrig="6320" w:dyaOrig="840">
          <v:shape id="_x0000_i1055" type="#_x0000_t75" style="width:316.2pt;height:42pt" o:ole="">
            <v:imagedata r:id="rId73" o:title=""/>
          </v:shape>
          <o:OLEObject Type="Embed" ProgID="Equation.DSMT4" ShapeID="_x0000_i1055" DrawAspect="Content" ObjectID="_1570006846" r:id="rId74"/>
        </w:object>
      </w:r>
    </w:p>
    <w:p w:rsidR="00994178" w:rsidRDefault="00994178" w:rsidP="00994178">
      <w:pPr>
        <w:pStyle w:val="a9"/>
        <w:spacing w:line="360" w:lineRule="auto"/>
      </w:pPr>
      <w:r w:rsidRPr="00BC32FD">
        <w:rPr>
          <w:position w:val="-12"/>
        </w:rPr>
        <w:object w:dxaOrig="499" w:dyaOrig="380">
          <v:shape id="_x0000_i1056" type="#_x0000_t75" style="width:25.2pt;height:19.2pt" o:ole="">
            <v:imagedata r:id="rId75" o:title=""/>
          </v:shape>
          <o:OLEObject Type="Embed" ProgID="Equation.DSMT4" ShapeID="_x0000_i1056" DrawAspect="Content" ObjectID="_1570006847" r:id="rId76"/>
        </w:object>
      </w:r>
      <w:r>
        <w:rPr>
          <w:rtl/>
        </w:rPr>
        <w:t xml:space="preserve"> </w:t>
      </w:r>
      <w:r>
        <w:rPr>
          <w:rFonts w:hint="cs"/>
          <w:rtl/>
        </w:rPr>
        <w:t>متغیری است که به نوعی آرام</w:t>
      </w:r>
      <w:r>
        <w:rPr>
          <w:rtl/>
        </w:rPr>
        <w:softHyphen/>
      </w:r>
      <w:r>
        <w:rPr>
          <w:rFonts w:hint="cs"/>
          <w:rtl/>
        </w:rPr>
        <w:t>سازی مجدد</w:t>
      </w:r>
      <w:r>
        <w:rPr>
          <w:rStyle w:val="FootnoteReference"/>
          <w:rtl/>
        </w:rPr>
        <w:footnoteReference w:id="27"/>
      </w:r>
      <w:r>
        <w:rPr>
          <w:rFonts w:hint="cs"/>
          <w:rtl/>
        </w:rPr>
        <w:t xml:space="preserve"> جریان را کنترل می</w:t>
      </w:r>
      <w:r>
        <w:rPr>
          <w:rtl/>
        </w:rPr>
        <w:softHyphen/>
      </w:r>
      <w:r>
        <w:rPr>
          <w:rFonts w:hint="cs"/>
          <w:rtl/>
        </w:rPr>
        <w:t>کند و به صورت زیر به دست می</w:t>
      </w:r>
      <w:r>
        <w:rPr>
          <w:rtl/>
        </w:rPr>
        <w:softHyphen/>
      </w:r>
      <w:r>
        <w:rPr>
          <w:rFonts w:hint="cs"/>
          <w:rtl/>
        </w:rPr>
        <w:t>آید:</w:t>
      </w:r>
    </w:p>
    <w:p w:rsidR="00994178" w:rsidRDefault="00994178" w:rsidP="00994178">
      <w:pPr>
        <w:pStyle w:val="a0"/>
        <w:numPr>
          <w:ilvl w:val="0"/>
          <w:numId w:val="5"/>
        </w:numPr>
        <w:tabs>
          <w:tab w:val="clear" w:pos="7938"/>
          <w:tab w:val="clear" w:pos="8784"/>
          <w:tab w:val="right" w:pos="7226"/>
          <w:tab w:val="right" w:pos="8486"/>
        </w:tabs>
        <w:ind w:left="386"/>
        <w:rPr>
          <w:rtl/>
        </w:rPr>
      </w:pPr>
      <w:r>
        <w:rPr>
          <w:rFonts w:hint="cs"/>
          <w:rtl/>
        </w:rPr>
        <w:t xml:space="preserve">                                                                                                  </w:t>
      </w:r>
      <w:r>
        <w:object w:dxaOrig="1480" w:dyaOrig="700">
          <v:shape id="_x0000_i1057" type="#_x0000_t75" style="width:73.8pt;height:34.8pt" o:ole="">
            <v:imagedata r:id="rId77" o:title=""/>
          </v:shape>
          <o:OLEObject Type="Embed" ProgID="Equation.DSMT4" ShapeID="_x0000_i1057" DrawAspect="Content" ObjectID="_1570006848" r:id="rId78"/>
        </w:object>
      </w:r>
    </w:p>
    <w:p w:rsidR="00994178" w:rsidRDefault="00994178" w:rsidP="00994178">
      <w:pPr>
        <w:pStyle w:val="a9"/>
        <w:spacing w:line="360" w:lineRule="auto"/>
        <w:rPr>
          <w:rtl/>
        </w:rPr>
      </w:pPr>
      <w:r>
        <w:rPr>
          <w:rFonts w:hint="cs"/>
          <w:rtl/>
        </w:rPr>
        <w:lastRenderedPageBreak/>
        <w:t xml:space="preserve">ثوابت موجود در معادله انتقال </w:t>
      </w:r>
      <w:r w:rsidRPr="00BC32FD">
        <w:rPr>
          <w:position w:val="-10"/>
        </w:rPr>
        <w:object w:dxaOrig="200" w:dyaOrig="260">
          <v:shape id="_x0000_i1058" type="#_x0000_t75" style="width:10.2pt;height:13.2pt" o:ole="">
            <v:imagedata r:id="rId79" o:title=""/>
          </v:shape>
          <o:OLEObject Type="Embed" ProgID="Equation.DSMT4" ShapeID="_x0000_i1058" DrawAspect="Content" ObjectID="_1570006849" r:id="rId80"/>
        </w:object>
      </w:r>
      <w:r>
        <w:rPr>
          <w:rFonts w:hint="cs"/>
          <w:rtl/>
        </w:rPr>
        <w:t xml:space="preserve"> به صورت زیر می</w:t>
      </w:r>
      <w:r>
        <w:rPr>
          <w:rtl/>
        </w:rPr>
        <w:softHyphen/>
      </w:r>
      <w:r>
        <w:rPr>
          <w:rFonts w:hint="cs"/>
          <w:rtl/>
        </w:rPr>
        <w:t>باشند:</w:t>
      </w:r>
    </w:p>
    <w:p w:rsidR="00994178" w:rsidRDefault="00994178" w:rsidP="00994178">
      <w:pPr>
        <w:pStyle w:val="a0"/>
        <w:numPr>
          <w:ilvl w:val="0"/>
          <w:numId w:val="5"/>
        </w:numPr>
        <w:tabs>
          <w:tab w:val="clear" w:pos="7938"/>
          <w:tab w:val="right" w:pos="2726"/>
        </w:tabs>
        <w:ind w:left="386"/>
        <w:jc w:val="right"/>
        <w:rPr>
          <w:rtl/>
        </w:rPr>
      </w:pPr>
      <w:r>
        <w:rPr>
          <w:rFonts w:hint="cs"/>
          <w:rtl/>
        </w:rPr>
        <w:t xml:space="preserve"> </w:t>
      </w:r>
      <w:r>
        <w:rPr>
          <w:rFonts w:hint="cs"/>
          <w:rtl/>
        </w:rPr>
        <w:tab/>
        <w:t xml:space="preserve">           </w:t>
      </w:r>
      <w:r>
        <w:t xml:space="preserve">                                                      </w:t>
      </w:r>
      <w:r>
        <w:rPr>
          <w:rFonts w:hint="cs"/>
          <w:rtl/>
        </w:rPr>
        <w:t xml:space="preserve">         </w:t>
      </w:r>
      <w:r>
        <w:object w:dxaOrig="3320" w:dyaOrig="420">
          <v:shape id="_x0000_i1059" type="#_x0000_t75" style="width:166.2pt;height:21.6pt" o:ole="">
            <v:imagedata r:id="rId81" o:title=""/>
          </v:shape>
          <o:OLEObject Type="Embed" ProgID="Equation.DSMT4" ShapeID="_x0000_i1059" DrawAspect="Content" ObjectID="_1570006850" r:id="rId82"/>
        </w:object>
      </w:r>
      <w:r>
        <w:rPr>
          <w:rtl/>
        </w:rPr>
        <w:t xml:space="preserve"> </w:t>
      </w:r>
    </w:p>
    <w:p w:rsidR="00994178" w:rsidRDefault="00994178" w:rsidP="00994178">
      <w:pPr>
        <w:pStyle w:val="a9"/>
        <w:spacing w:line="360" w:lineRule="auto"/>
        <w:rPr>
          <w:rtl/>
        </w:rPr>
      </w:pPr>
      <w:r w:rsidRPr="00BC32FD">
        <w:rPr>
          <w:position w:val="-12"/>
        </w:rPr>
        <w:object w:dxaOrig="380" w:dyaOrig="380">
          <v:shape id="_x0000_i1060" type="#_x0000_t75" style="width:19.2pt;height:19.2pt" o:ole="">
            <v:imagedata r:id="rId83" o:title=""/>
          </v:shape>
          <o:OLEObject Type="Embed" ProgID="Equation.DSMT4" ShapeID="_x0000_i1060" DrawAspect="Content" ObjectID="_1570006851" r:id="rId84"/>
        </w:object>
      </w:r>
      <w:r>
        <w:rPr>
          <w:rtl/>
        </w:rPr>
        <w:t xml:space="preserve"> </w:t>
      </w:r>
      <w:r>
        <w:rPr>
          <w:rFonts w:hint="cs"/>
          <w:rtl/>
        </w:rPr>
        <w:t>شدت آشفتگی موضعی</w:t>
      </w:r>
      <w:r>
        <w:rPr>
          <w:rStyle w:val="FootnoteReference"/>
          <w:rtl/>
        </w:rPr>
        <w:footnoteReference w:id="28"/>
      </w:r>
      <w:r>
        <w:rPr>
          <w:rFonts w:hint="cs"/>
          <w:rtl/>
        </w:rPr>
        <w:t xml:space="preserve"> نام دارد و به صورت زیر محاسبه می</w:t>
      </w:r>
      <w:r>
        <w:rPr>
          <w:rtl/>
        </w:rPr>
        <w:softHyphen/>
      </w:r>
      <w:r>
        <w:rPr>
          <w:rFonts w:hint="cs"/>
          <w:rtl/>
        </w:rPr>
        <w:t>شود</w:t>
      </w:r>
    </w:p>
    <w:p w:rsidR="00994178" w:rsidRDefault="00994178" w:rsidP="00994178">
      <w:pPr>
        <w:pStyle w:val="a0"/>
        <w:numPr>
          <w:ilvl w:val="0"/>
          <w:numId w:val="5"/>
        </w:numPr>
        <w:tabs>
          <w:tab w:val="clear" w:pos="7938"/>
          <w:tab w:val="clear" w:pos="8784"/>
          <w:tab w:val="right" w:pos="5966"/>
        </w:tabs>
        <w:ind w:left="386"/>
        <w:rPr>
          <w:rtl/>
        </w:rPr>
      </w:pPr>
      <w:r>
        <w:object w:dxaOrig="3100" w:dyaOrig="840">
          <v:shape id="_x0000_i1061" type="#_x0000_t75" style="width:154.8pt;height:42pt" o:ole="">
            <v:imagedata r:id="rId85" o:title=""/>
          </v:shape>
          <o:OLEObject Type="Embed" ProgID="Equation.DSMT4" ShapeID="_x0000_i1061" DrawAspect="Content" ObjectID="_1570006852" r:id="rId86"/>
        </w:object>
      </w:r>
      <w:r>
        <w:rPr>
          <w:rtl/>
        </w:rPr>
        <w:t xml:space="preserve"> </w:t>
      </w:r>
    </w:p>
    <w:p w:rsidR="00994178" w:rsidRDefault="00994178" w:rsidP="00994178">
      <w:pPr>
        <w:pStyle w:val="a9"/>
        <w:spacing w:line="360" w:lineRule="auto"/>
        <w:rPr>
          <w:rtl/>
        </w:rPr>
      </w:pPr>
      <w:r>
        <w:rPr>
          <w:rFonts w:hint="cs"/>
          <w:rtl/>
        </w:rPr>
        <w:t xml:space="preserve">و </w:t>
      </w:r>
      <w:r w:rsidRPr="00BC32FD">
        <w:rPr>
          <w:position w:val="-12"/>
        </w:rPr>
        <w:object w:dxaOrig="320" w:dyaOrig="380">
          <v:shape id="_x0000_i1062" type="#_x0000_t75" style="width:16.2pt;height:19.2pt" o:ole="">
            <v:imagedata r:id="rId87" o:title=""/>
          </v:shape>
          <o:OLEObject Type="Embed" ProgID="Equation.DSMT4" ShapeID="_x0000_i1062" DrawAspect="Content" ObjectID="_1570006853" r:id="rId88"/>
        </w:object>
      </w:r>
      <w:r>
        <w:rPr>
          <w:rtl/>
        </w:rPr>
        <w:t xml:space="preserve"> </w:t>
      </w:r>
      <w:r>
        <w:rPr>
          <w:rFonts w:hint="cs"/>
          <w:rtl/>
        </w:rPr>
        <w:t>نیز پارامتر گرادیان فشار نام دارد و مطابق رابطه زیر محاسبه می</w:t>
      </w:r>
      <w:r>
        <w:rPr>
          <w:rtl/>
        </w:rPr>
        <w:softHyphen/>
      </w:r>
      <w:r>
        <w:rPr>
          <w:rFonts w:hint="cs"/>
          <w:rtl/>
        </w:rPr>
        <w:t>گردد:</w:t>
      </w:r>
    </w:p>
    <w:p w:rsidR="00994178" w:rsidRDefault="00994178" w:rsidP="00994178">
      <w:pPr>
        <w:pStyle w:val="a0"/>
        <w:numPr>
          <w:ilvl w:val="0"/>
          <w:numId w:val="5"/>
        </w:numPr>
        <w:tabs>
          <w:tab w:val="clear" w:pos="7938"/>
          <w:tab w:val="clear" w:pos="8784"/>
          <w:tab w:val="right" w:pos="3446"/>
          <w:tab w:val="right" w:pos="3626"/>
        </w:tabs>
        <w:ind w:left="386"/>
      </w:pPr>
      <w:r>
        <w:object w:dxaOrig="6340" w:dyaOrig="820">
          <v:shape id="_x0000_i1063" type="#_x0000_t75" style="width:316.8pt;height:40.8pt" o:ole="">
            <v:imagedata r:id="rId89" o:title=""/>
          </v:shape>
          <o:OLEObject Type="Embed" ProgID="Equation.DSMT4" ShapeID="_x0000_i1063" DrawAspect="Content" ObjectID="_1570006854" r:id="rId90"/>
        </w:object>
      </w:r>
      <w:r>
        <w:rPr>
          <w:rtl/>
        </w:rPr>
        <w:t xml:space="preserve"> </w:t>
      </w:r>
    </w:p>
    <w:p w:rsidR="00994178" w:rsidRDefault="00994178" w:rsidP="00994178">
      <w:pPr>
        <w:pStyle w:val="a9"/>
        <w:rPr>
          <w:rtl/>
        </w:rPr>
      </w:pPr>
      <w:r w:rsidRPr="00CE55B8">
        <w:rPr>
          <w:rFonts w:hint="cs"/>
          <w:rtl/>
        </w:rPr>
        <w:t>برای نیرومند کردن جوابهای مربوط به لانددا یک محدودیت برای آن تعریف می شود:</w:t>
      </w:r>
    </w:p>
    <w:p w:rsidR="00994178" w:rsidRPr="00CE55B8" w:rsidRDefault="00994178" w:rsidP="00994178">
      <w:pPr>
        <w:pStyle w:val="MTDisplayEquation"/>
        <w:numPr>
          <w:ilvl w:val="0"/>
          <w:numId w:val="5"/>
        </w:numPr>
        <w:ind w:left="1260"/>
        <w:rPr>
          <w:rtl/>
        </w:rPr>
      </w:pPr>
      <w:r>
        <w:tab/>
      </w:r>
      <w:r w:rsidRPr="00025957">
        <w:rPr>
          <w:position w:val="-4"/>
        </w:rPr>
        <w:object w:dxaOrig="3080" w:dyaOrig="440">
          <v:shape id="_x0000_i1064" type="#_x0000_t75" style="width:154.2pt;height:22.2pt" o:ole="">
            <v:imagedata r:id="rId91" o:title=""/>
          </v:shape>
          <o:OLEObject Type="Embed" ProgID="Equation.DSMT4" ShapeID="_x0000_i1064" DrawAspect="Content" ObjectID="_1570006855" r:id="rId92"/>
        </w:object>
      </w:r>
    </w:p>
    <w:p w:rsidR="00994178" w:rsidRDefault="00994178" w:rsidP="00994178">
      <w:pPr>
        <w:pStyle w:val="a9"/>
        <w:spacing w:line="360" w:lineRule="auto"/>
        <w:rPr>
          <w:rtl/>
        </w:rPr>
      </w:pPr>
      <w:r w:rsidRPr="00BC32FD">
        <w:rPr>
          <w:position w:val="-28"/>
        </w:rPr>
        <w:object w:dxaOrig="499" w:dyaOrig="720">
          <v:shape id="_x0000_i1065" type="#_x0000_t75" style="width:25.2pt;height:36pt" o:ole="">
            <v:imagedata r:id="rId93" o:title=""/>
          </v:shape>
          <o:OLEObject Type="Embed" ProgID="Equation.DSMT4" ShapeID="_x0000_i1065" DrawAspect="Content" ObjectID="_1570006856" r:id="rId94"/>
        </w:object>
      </w:r>
      <w:r>
        <w:rPr>
          <w:rtl/>
        </w:rPr>
        <w:t xml:space="preserve"> </w:t>
      </w:r>
      <w:r>
        <w:rPr>
          <w:rFonts w:hint="cs"/>
          <w:rtl/>
        </w:rPr>
        <w:t>شتاب در جهت جریان می</w:t>
      </w:r>
      <w:r>
        <w:rPr>
          <w:rtl/>
        </w:rPr>
        <w:softHyphen/>
      </w:r>
      <w:r>
        <w:rPr>
          <w:rFonts w:hint="cs"/>
          <w:rtl/>
        </w:rPr>
        <w:t>باشد که به صورت زیر محاسبه می</w:t>
      </w:r>
      <w:r>
        <w:rPr>
          <w:rtl/>
        </w:rPr>
        <w:softHyphen/>
      </w:r>
      <w:r>
        <w:rPr>
          <w:rFonts w:hint="cs"/>
          <w:rtl/>
        </w:rPr>
        <w:t>گردد:</w:t>
      </w:r>
    </w:p>
    <w:p w:rsidR="00994178" w:rsidRDefault="00994178" w:rsidP="00994178">
      <w:pPr>
        <w:pStyle w:val="a0"/>
        <w:numPr>
          <w:ilvl w:val="0"/>
          <w:numId w:val="5"/>
        </w:numPr>
        <w:tabs>
          <w:tab w:val="clear" w:pos="7938"/>
          <w:tab w:val="right" w:pos="3266"/>
        </w:tabs>
        <w:ind w:left="386"/>
        <w:rPr>
          <w:rtl/>
        </w:rPr>
      </w:pPr>
      <w:r>
        <w:object w:dxaOrig="5679" w:dyaOrig="3300">
          <v:shape id="_x0000_i1066" type="#_x0000_t75" style="width:283.2pt;height:165.6pt" o:ole="">
            <v:imagedata r:id="rId95" o:title=""/>
          </v:shape>
          <o:OLEObject Type="Embed" ProgID="Equation.DSMT4" ShapeID="_x0000_i1066" DrawAspect="Content" ObjectID="_1570006857" r:id="rId96"/>
        </w:object>
      </w:r>
      <w:r>
        <w:rPr>
          <w:rtl/>
        </w:rPr>
        <w:t xml:space="preserve"> </w:t>
      </w:r>
    </w:p>
    <w:p w:rsidR="00994178" w:rsidRDefault="00994178" w:rsidP="00994178">
      <w:pPr>
        <w:pStyle w:val="a9"/>
        <w:spacing w:line="360" w:lineRule="auto"/>
        <w:rPr>
          <w:rtl/>
        </w:rPr>
      </w:pPr>
      <w:r>
        <w:rPr>
          <w:rFonts w:hint="cs"/>
          <w:rtl/>
        </w:rPr>
        <w:lastRenderedPageBreak/>
        <w:t>و</w:t>
      </w:r>
      <w:r w:rsidRPr="00BC32FD">
        <w:rPr>
          <w:position w:val="-6"/>
        </w:rPr>
        <w:object w:dxaOrig="260" w:dyaOrig="279">
          <v:shape id="_x0000_i1067" type="#_x0000_t75" style="width:13.2pt;height:13.8pt" o:ole="">
            <v:imagedata r:id="rId97" o:title=""/>
          </v:shape>
          <o:OLEObject Type="Embed" ProgID="Equation.DSMT4" ShapeID="_x0000_i1067" DrawAspect="Content" ObjectID="_1570006858" r:id="rId98"/>
        </w:object>
      </w:r>
      <w:r>
        <w:rPr>
          <w:rtl/>
        </w:rPr>
        <w:t xml:space="preserve"> </w:t>
      </w:r>
      <w:r>
        <w:rPr>
          <w:rFonts w:hint="cs"/>
          <w:rtl/>
        </w:rPr>
        <w:t>نیز برابر اندازه سرعت در هرنقطه است:</w:t>
      </w:r>
    </w:p>
    <w:p w:rsidR="00994178" w:rsidRDefault="00994178" w:rsidP="00994178">
      <w:pPr>
        <w:pStyle w:val="a0"/>
        <w:numPr>
          <w:ilvl w:val="0"/>
          <w:numId w:val="5"/>
        </w:numPr>
        <w:tabs>
          <w:tab w:val="clear" w:pos="7938"/>
          <w:tab w:val="right" w:pos="6866"/>
        </w:tabs>
        <w:ind w:left="386"/>
      </w:pPr>
      <w:r>
        <w:object w:dxaOrig="2000" w:dyaOrig="420">
          <v:shape id="_x0000_i1068" type="#_x0000_t75" style="width:100.2pt;height:21.6pt" o:ole="">
            <v:imagedata r:id="rId99" o:title=""/>
          </v:shape>
          <o:OLEObject Type="Embed" ProgID="Equation.DSMT4" ShapeID="_x0000_i1068" DrawAspect="Content" ObjectID="_1570006859" r:id="rId100"/>
        </w:object>
      </w:r>
      <w:r>
        <w:rPr>
          <w:rtl/>
        </w:rPr>
        <w:t xml:space="preserve"> </w:t>
      </w:r>
    </w:p>
    <w:p w:rsidR="00994178" w:rsidRDefault="00994178" w:rsidP="00994178">
      <w:pPr>
        <w:pStyle w:val="a9"/>
        <w:spacing w:line="360" w:lineRule="auto"/>
        <w:rPr>
          <w:rtl/>
        </w:rPr>
      </w:pPr>
    </w:p>
    <w:p w:rsidR="00994178" w:rsidRDefault="00994178" w:rsidP="00994178">
      <w:pPr>
        <w:pStyle w:val="a9"/>
        <w:spacing w:line="360" w:lineRule="auto"/>
        <w:rPr>
          <w:rtl/>
        </w:rPr>
      </w:pPr>
      <w:r>
        <w:rPr>
          <w:rFonts w:hint="cs"/>
          <w:rtl/>
        </w:rPr>
        <w:t xml:space="preserve">اما </w:t>
      </w:r>
      <w:r w:rsidRPr="006F0ABE">
        <w:rPr>
          <w:rFonts w:hint="cs"/>
          <w:rtl/>
        </w:rPr>
        <w:t>ثوابت موجود در</w:t>
      </w:r>
      <w:r>
        <w:rPr>
          <w:rFonts w:hint="cs"/>
          <w:rtl/>
        </w:rPr>
        <w:t xml:space="preserve"> در مدل</w:t>
      </w:r>
      <w:r w:rsidRPr="00BC32FD">
        <w:rPr>
          <w:position w:val="-6"/>
        </w:rPr>
        <w:object w:dxaOrig="1640" w:dyaOrig="300">
          <v:shape id="_x0000_i1069" type="#_x0000_t75" style="width:82.2pt;height:15.6pt" o:ole="">
            <v:imagedata r:id="rId101" o:title=""/>
          </v:shape>
          <o:OLEObject Type="Embed" ProgID="Equation.DSMT4" ShapeID="_x0000_i1069" DrawAspect="Content" ObjectID="_1570006860" r:id="rId102"/>
        </w:object>
      </w:r>
      <w:r>
        <w:rPr>
          <w:rFonts w:hint="cs"/>
          <w:rtl/>
        </w:rPr>
        <w:t>، از طریق روابط</w:t>
      </w:r>
      <w:r w:rsidRPr="006F0ABE">
        <w:rPr>
          <w:rFonts w:hint="cs"/>
          <w:rtl/>
        </w:rPr>
        <w:t xml:space="preserve"> خطی زیر محاسبه می</w:t>
      </w:r>
      <w:r w:rsidRPr="006F0ABE">
        <w:rPr>
          <w:rtl/>
        </w:rPr>
        <w:softHyphen/>
      </w:r>
      <w:r w:rsidRPr="006F0ABE">
        <w:rPr>
          <w:rFonts w:hint="cs"/>
          <w:rtl/>
        </w:rPr>
        <w:t>گردند</w:t>
      </w:r>
      <w:r>
        <w:rPr>
          <w:rFonts w:hint="cs"/>
          <w:rtl/>
        </w:rPr>
        <w:t xml:space="preserve"> </w:t>
      </w:r>
      <w:sdt>
        <w:sdtPr>
          <w:rPr>
            <w:rFonts w:hint="cs"/>
            <w:rtl/>
          </w:rPr>
          <w:id w:val="-103789585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FRM941 \l 1065</w:instrText>
          </w:r>
          <w:r>
            <w:rPr>
              <w:rtl/>
            </w:rPr>
            <w:instrText xml:space="preserve"> </w:instrText>
          </w:r>
          <w:r>
            <w:rPr>
              <w:rtl/>
            </w:rPr>
            <w:fldChar w:fldCharType="separate"/>
          </w:r>
          <w:r w:rsidR="005F50B1" w:rsidRPr="005F50B1">
            <w:rPr>
              <w:noProof/>
            </w:rPr>
            <w:t>[20]</w:t>
          </w:r>
          <w:r>
            <w:rPr>
              <w:rtl/>
            </w:rPr>
            <w:fldChar w:fldCharType="end"/>
          </w:r>
        </w:sdtContent>
      </w:sdt>
      <w:r w:rsidRPr="006F0ABE">
        <w:rPr>
          <w:rFonts w:hint="cs"/>
          <w:rtl/>
        </w:rPr>
        <w:t>:</w:t>
      </w:r>
    </w:p>
    <w:bookmarkStart w:id="6" w:name="_Ref440560778"/>
    <w:bookmarkStart w:id="7" w:name="_Ref457671568"/>
    <w:bookmarkStart w:id="8" w:name="_Ref440559939"/>
    <w:bookmarkEnd w:id="6"/>
    <w:bookmarkEnd w:id="7"/>
    <w:bookmarkEnd w:id="8"/>
    <w:p w:rsidR="00994178" w:rsidRPr="006F0ABE" w:rsidRDefault="00994178" w:rsidP="00994178">
      <w:pPr>
        <w:pStyle w:val="a0"/>
        <w:numPr>
          <w:ilvl w:val="0"/>
          <w:numId w:val="5"/>
        </w:numPr>
        <w:tabs>
          <w:tab w:val="clear" w:pos="7938"/>
          <w:tab w:val="right" w:pos="6866"/>
          <w:tab w:val="right" w:pos="8600"/>
        </w:tabs>
        <w:ind w:left="1260"/>
        <w:jc w:val="center"/>
        <w:rPr>
          <w:rtl/>
        </w:rPr>
      </w:pPr>
      <w:r>
        <w:object w:dxaOrig="2740" w:dyaOrig="1660">
          <v:shape id="_x0000_i1070" type="#_x0000_t75" style="width:136.8pt;height:82.8pt" o:ole="">
            <v:imagedata r:id="rId103" o:title=""/>
          </v:shape>
          <o:OLEObject Type="Embed" ProgID="Equation.DSMT4" ShapeID="_x0000_i1070" DrawAspect="Content" ObjectID="_1570006861" r:id="rId104"/>
        </w:object>
      </w:r>
    </w:p>
    <w:p w:rsidR="00994178" w:rsidRDefault="00994178" w:rsidP="00994178">
      <w:pPr>
        <w:widowControl w:val="0"/>
        <w:spacing w:after="0" w:line="360" w:lineRule="auto"/>
        <w:ind w:firstLine="0"/>
        <w:rPr>
          <w:rtl/>
        </w:rPr>
      </w:pPr>
      <w:r>
        <w:rPr>
          <w:rFonts w:hint="cs"/>
          <w:rtl/>
        </w:rPr>
        <w:t>که در این روابط:</w:t>
      </w:r>
    </w:p>
    <w:bookmarkStart w:id="9" w:name="_Ref440364178"/>
    <w:bookmarkEnd w:id="9"/>
    <w:p w:rsidR="00994178" w:rsidRPr="006F0ABE" w:rsidRDefault="00994178" w:rsidP="00994178">
      <w:pPr>
        <w:pStyle w:val="a0"/>
        <w:numPr>
          <w:ilvl w:val="0"/>
          <w:numId w:val="5"/>
        </w:numPr>
        <w:tabs>
          <w:tab w:val="clear" w:pos="7938"/>
          <w:tab w:val="right" w:pos="7946"/>
        </w:tabs>
        <w:ind w:left="1260"/>
        <w:jc w:val="center"/>
        <w:rPr>
          <w:rtl/>
        </w:rPr>
      </w:pPr>
      <w:r>
        <w:object w:dxaOrig="1320" w:dyaOrig="1560">
          <v:shape id="_x0000_i1071" type="#_x0000_t75" style="width:66pt;height:78pt" o:ole="">
            <v:imagedata r:id="rId105" o:title=""/>
          </v:shape>
          <o:OLEObject Type="Embed" ProgID="Equation.DSMT4" ShapeID="_x0000_i1071" DrawAspect="Content" ObjectID="_1570006862" r:id="rId106"/>
        </w:object>
      </w:r>
    </w:p>
    <w:p w:rsidR="00994178" w:rsidRDefault="00994178" w:rsidP="00994178">
      <w:pPr>
        <w:widowControl w:val="0"/>
        <w:spacing w:after="0" w:line="360" w:lineRule="auto"/>
        <w:ind w:firstLine="0"/>
        <w:rPr>
          <w:rtl/>
        </w:rPr>
      </w:pPr>
      <w:r w:rsidRPr="006F0ABE">
        <w:rPr>
          <w:rFonts w:hint="cs"/>
          <w:rtl/>
        </w:rPr>
        <w:t>و</w:t>
      </w:r>
      <w:r>
        <w:rPr>
          <w:rFonts w:hint="cs"/>
          <w:rtl/>
        </w:rPr>
        <w:t xml:space="preserve"> همچنین:</w:t>
      </w:r>
    </w:p>
    <w:bookmarkStart w:id="10" w:name="_Ref440559889"/>
    <w:bookmarkStart w:id="11" w:name="_Ref440364183"/>
    <w:bookmarkEnd w:id="10"/>
    <w:bookmarkEnd w:id="11"/>
    <w:p w:rsidR="00994178" w:rsidRDefault="00994178" w:rsidP="00994178">
      <w:pPr>
        <w:pStyle w:val="a0"/>
        <w:numPr>
          <w:ilvl w:val="0"/>
          <w:numId w:val="5"/>
        </w:numPr>
        <w:tabs>
          <w:tab w:val="clear" w:pos="7938"/>
          <w:tab w:val="clear" w:pos="8784"/>
          <w:tab w:val="right" w:pos="7226"/>
        </w:tabs>
        <w:ind w:left="1260"/>
        <w:jc w:val="center"/>
        <w:rPr>
          <w:rtl/>
        </w:rPr>
      </w:pPr>
      <w:r>
        <w:object w:dxaOrig="1540" w:dyaOrig="1560">
          <v:shape id="_x0000_i1072" type="#_x0000_t75" style="width:76.8pt;height:78pt" o:ole="">
            <v:imagedata r:id="rId107" o:title=""/>
          </v:shape>
          <o:OLEObject Type="Embed" ProgID="Equation.DSMT4" ShapeID="_x0000_i1072" DrawAspect="Content" ObjectID="_1570006863" r:id="rId108"/>
        </w:object>
      </w:r>
    </w:p>
    <w:p w:rsidR="00994178" w:rsidRDefault="00994178" w:rsidP="00994178">
      <w:pPr>
        <w:widowControl w:val="0"/>
        <w:spacing w:after="0" w:line="360" w:lineRule="auto"/>
        <w:ind w:firstLine="0"/>
        <w:rPr>
          <w:rtl/>
        </w:rPr>
      </w:pPr>
      <w:r>
        <w:rPr>
          <w:rFonts w:hint="cs"/>
          <w:rtl/>
        </w:rPr>
        <w:t xml:space="preserve">تابع ترکیب </w:t>
      </w:r>
      <w:r w:rsidRPr="00BC32FD">
        <w:rPr>
          <w:position w:val="-12"/>
        </w:rPr>
        <w:object w:dxaOrig="279" w:dyaOrig="360">
          <v:shape id="_x0000_i1073" type="#_x0000_t75" style="width:13.8pt;height:18pt" o:ole="">
            <v:imagedata r:id="rId109" o:title=""/>
          </v:shape>
          <o:OLEObject Type="Embed" ProgID="Equation.DSMT4" ShapeID="_x0000_i1073" DrawAspect="Content" ObjectID="_1570006864" r:id="rId110"/>
        </w:object>
      </w:r>
      <w:r w:rsidRPr="006F0ABE">
        <w:rPr>
          <w:rtl/>
        </w:rPr>
        <w:t xml:space="preserve"> </w:t>
      </w:r>
      <w:r>
        <w:rPr>
          <w:rFonts w:hint="cs"/>
          <w:rtl/>
        </w:rPr>
        <w:t>با استفاده از رابطه زیر محاسبه می</w:t>
      </w:r>
      <w:r>
        <w:rPr>
          <w:rtl/>
        </w:rPr>
        <w:softHyphen/>
      </w:r>
      <w:r>
        <w:rPr>
          <w:rFonts w:hint="cs"/>
          <w:rtl/>
        </w:rPr>
        <w:t>گردد:</w:t>
      </w:r>
    </w:p>
    <w:p w:rsidR="00994178" w:rsidRPr="009F6DA7" w:rsidRDefault="00994178" w:rsidP="00994178">
      <w:pPr>
        <w:pStyle w:val="a0"/>
        <w:numPr>
          <w:ilvl w:val="0"/>
          <w:numId w:val="5"/>
        </w:numPr>
        <w:tabs>
          <w:tab w:val="clear" w:pos="7938"/>
          <w:tab w:val="right" w:pos="3086"/>
        </w:tabs>
        <w:ind w:left="1260"/>
        <w:jc w:val="center"/>
        <w:rPr>
          <w:rtl/>
        </w:rPr>
      </w:pPr>
      <w:r>
        <w:object w:dxaOrig="5920" w:dyaOrig="1420">
          <v:shape id="_x0000_i1074" type="#_x0000_t75" style="width:295.8pt;height:70.8pt" o:ole="">
            <v:imagedata r:id="rId111" o:title=""/>
          </v:shape>
          <o:OLEObject Type="Embed" ProgID="Equation.DSMT4" ShapeID="_x0000_i1074" DrawAspect="Content" ObjectID="_1570006865" r:id="rId112"/>
        </w:object>
      </w:r>
      <w:r w:rsidRPr="009F6DA7">
        <w:rPr>
          <w:rFonts w:hint="cs"/>
          <w:rtl/>
        </w:rPr>
        <w:t xml:space="preserve">                                                                                               </w:t>
      </w:r>
      <w:bookmarkStart w:id="12" w:name="_Ref440559947"/>
      <w:bookmarkEnd w:id="12"/>
      <w:r w:rsidRPr="009F6DA7">
        <w:rPr>
          <w:rFonts w:hint="cs"/>
          <w:rtl/>
        </w:rPr>
        <w:t xml:space="preserve">                                           </w:t>
      </w:r>
    </w:p>
    <w:p w:rsidR="00994178" w:rsidRDefault="00994178" w:rsidP="00994178">
      <w:pPr>
        <w:widowControl w:val="0"/>
        <w:spacing w:after="0" w:line="360" w:lineRule="auto"/>
        <w:ind w:firstLine="0"/>
        <w:rPr>
          <w:rtl/>
        </w:rPr>
      </w:pPr>
      <w:r>
        <w:rPr>
          <w:rFonts w:hint="cs"/>
          <w:rtl/>
        </w:rPr>
        <w:lastRenderedPageBreak/>
        <w:t>که در این رابطه</w:t>
      </w:r>
      <w:r w:rsidRPr="00BC32FD">
        <w:rPr>
          <w:position w:val="-10"/>
        </w:rPr>
        <w:object w:dxaOrig="220" w:dyaOrig="260">
          <v:shape id="_x0000_i1075" type="#_x0000_t75" style="width:10.8pt;height:13.2pt" o:ole="">
            <v:imagedata r:id="rId113" o:title=""/>
          </v:shape>
          <o:OLEObject Type="Embed" ProgID="Equation.DSMT4" ShapeID="_x0000_i1075" DrawAspect="Content" ObjectID="_1570006866" r:id="rId114"/>
        </w:object>
      </w:r>
      <w:r w:rsidRPr="006F0ABE">
        <w:t xml:space="preserve"> </w:t>
      </w:r>
      <w:r>
        <w:rPr>
          <w:rFonts w:hint="cs"/>
          <w:rtl/>
        </w:rPr>
        <w:t xml:space="preserve"> </w:t>
      </w:r>
      <w:r w:rsidRPr="006F0ABE">
        <w:rPr>
          <w:rFonts w:hint="cs"/>
          <w:rtl/>
        </w:rPr>
        <w:t>فاصله از نزدیکترین دیوار می</w:t>
      </w:r>
      <w:r w:rsidRPr="006F0ABE">
        <w:rPr>
          <w:rtl/>
        </w:rPr>
        <w:softHyphen/>
      </w:r>
      <w:r w:rsidRPr="006F0ABE">
        <w:rPr>
          <w:rFonts w:hint="cs"/>
          <w:rtl/>
        </w:rPr>
        <w:t>باشد. همچنین:</w:t>
      </w:r>
    </w:p>
    <w:bookmarkStart w:id="13" w:name="_Ref440559953"/>
    <w:bookmarkEnd w:id="13"/>
    <w:p w:rsidR="00994178" w:rsidRPr="006F0ABE" w:rsidRDefault="00994178" w:rsidP="00994178">
      <w:pPr>
        <w:pStyle w:val="a0"/>
        <w:numPr>
          <w:ilvl w:val="0"/>
          <w:numId w:val="5"/>
        </w:numPr>
        <w:tabs>
          <w:tab w:val="clear" w:pos="7938"/>
          <w:tab w:val="right" w:pos="4706"/>
        </w:tabs>
        <w:ind w:left="1260"/>
        <w:jc w:val="center"/>
        <w:rPr>
          <w:rtl/>
        </w:rPr>
      </w:pPr>
      <w:r>
        <w:object w:dxaOrig="4020" w:dyaOrig="820">
          <v:shape id="_x0000_i1076" type="#_x0000_t75" style="width:201.6pt;height:40.8pt" o:ole="">
            <v:imagedata r:id="rId115" o:title=""/>
          </v:shape>
          <o:OLEObject Type="Embed" ProgID="Equation.DSMT4" ShapeID="_x0000_i1076" DrawAspect="Content" ObjectID="_1570006867" r:id="rId116"/>
        </w:object>
      </w:r>
    </w:p>
    <w:p w:rsidR="00994178" w:rsidRDefault="00994178" w:rsidP="00994178">
      <w:pPr>
        <w:widowControl w:val="0"/>
        <w:spacing w:after="0" w:line="276" w:lineRule="auto"/>
        <w:ind w:firstLine="0"/>
        <w:rPr>
          <w:rtl/>
        </w:rPr>
      </w:pPr>
      <w:r w:rsidRPr="00BC32FD">
        <w:rPr>
          <w:position w:val="-12"/>
        </w:rPr>
        <w:object w:dxaOrig="300" w:dyaOrig="360">
          <v:shape id="_x0000_i1077" type="#_x0000_t75" style="width:15.6pt;height:18pt" o:ole="">
            <v:imagedata r:id="rId117" o:title=""/>
          </v:shape>
          <o:OLEObject Type="Embed" ProgID="Equation.DSMT4" ShapeID="_x0000_i1077" DrawAspect="Content" ObjectID="_1570006868" r:id="rId118"/>
        </w:object>
      </w:r>
      <w:r w:rsidRPr="006F0ABE">
        <w:rPr>
          <w:rtl/>
        </w:rPr>
        <w:t xml:space="preserve"> </w:t>
      </w:r>
      <w:r w:rsidRPr="006F0ABE">
        <w:rPr>
          <w:rFonts w:hint="cs"/>
          <w:rtl/>
        </w:rPr>
        <w:t xml:space="preserve">نیز همانند </w:t>
      </w:r>
      <w:r w:rsidRPr="00BC32FD">
        <w:rPr>
          <w:position w:val="-12"/>
        </w:rPr>
        <w:object w:dxaOrig="279" w:dyaOrig="360">
          <v:shape id="_x0000_i1078" type="#_x0000_t75" style="width:13.8pt;height:18pt" o:ole="">
            <v:imagedata r:id="rId119" o:title=""/>
          </v:shape>
          <o:OLEObject Type="Embed" ProgID="Equation.DSMT4" ShapeID="_x0000_i1078" DrawAspect="Content" ObjectID="_1570006869" r:id="rId120"/>
        </w:object>
      </w:r>
      <w:r w:rsidRPr="006F0ABE">
        <w:rPr>
          <w:rFonts w:hint="cs"/>
          <w:rtl/>
        </w:rPr>
        <w:t>، یک تابع ترکیب است که به صورت زیر محاسبه می</w:t>
      </w:r>
      <w:r w:rsidRPr="006F0ABE">
        <w:rPr>
          <w:rtl/>
        </w:rPr>
        <w:softHyphen/>
      </w:r>
      <w:r w:rsidRPr="006F0ABE">
        <w:rPr>
          <w:rFonts w:hint="cs"/>
          <w:rtl/>
        </w:rPr>
        <w:t>گردد:</w:t>
      </w:r>
    </w:p>
    <w:bookmarkStart w:id="14" w:name="_Ref440560783"/>
    <w:bookmarkStart w:id="15" w:name="_Ref457671578"/>
    <w:bookmarkEnd w:id="14"/>
    <w:bookmarkEnd w:id="15"/>
    <w:p w:rsidR="00994178" w:rsidRDefault="00994178" w:rsidP="00994178">
      <w:pPr>
        <w:pStyle w:val="a0"/>
        <w:numPr>
          <w:ilvl w:val="0"/>
          <w:numId w:val="5"/>
        </w:numPr>
        <w:tabs>
          <w:tab w:val="clear" w:pos="7938"/>
          <w:tab w:val="right" w:pos="4436"/>
        </w:tabs>
        <w:ind w:left="1260"/>
        <w:jc w:val="center"/>
      </w:pPr>
      <w:r>
        <w:object w:dxaOrig="4080" w:dyaOrig="1340">
          <v:shape id="_x0000_i1079" type="#_x0000_t75" style="width:204pt;height:67.2pt" o:ole="">
            <v:imagedata r:id="rId121" o:title=""/>
          </v:shape>
          <o:OLEObject Type="Embed" ProgID="Equation.DSMT4" ShapeID="_x0000_i1079" DrawAspect="Content" ObjectID="_1570006870" r:id="rId122"/>
        </w:object>
      </w:r>
    </w:p>
    <w:p w:rsidR="00994178" w:rsidRDefault="00994178" w:rsidP="00994178">
      <w:pPr>
        <w:pStyle w:val="-2"/>
        <w:numPr>
          <w:ilvl w:val="1"/>
          <w:numId w:val="8"/>
        </w:numPr>
      </w:pPr>
      <w:bookmarkStart w:id="16" w:name="_Ref440559960"/>
      <w:bookmarkEnd w:id="16"/>
      <w:r>
        <w:rPr>
          <w:rFonts w:hint="cs"/>
          <w:rtl/>
        </w:rPr>
        <w:t xml:space="preserve">محاسبه ضریب اصلاحی ترم چشمه معادله </w:t>
      </w:r>
      <w:r w:rsidRPr="00BC32FD">
        <w:rPr>
          <w:position w:val="-6"/>
        </w:rPr>
        <w:object w:dxaOrig="220" w:dyaOrig="300">
          <v:shape id="_x0000_i1080" type="#_x0000_t75" style="width:10.8pt;height:15.6pt" o:ole="">
            <v:imagedata r:id="rId123" o:title=""/>
          </v:shape>
          <o:OLEObject Type="Embed" ProgID="Equation.DSMT4" ShapeID="_x0000_i1080" DrawAspect="Content" ObjectID="_1570006871" r:id="rId124"/>
        </w:object>
      </w:r>
      <w:r>
        <w:rPr>
          <w:rtl/>
        </w:rPr>
        <w:t xml:space="preserve"> </w:t>
      </w:r>
    </w:p>
    <w:p w:rsidR="00994178" w:rsidRDefault="00994178" w:rsidP="00D80A5D">
      <w:pPr>
        <w:pStyle w:val="a9"/>
        <w:rPr>
          <w:rtl/>
        </w:rPr>
      </w:pPr>
      <w:r>
        <w:rPr>
          <w:rFonts w:hint="cs"/>
          <w:rtl/>
        </w:rPr>
        <w:t xml:space="preserve">همانطور که گفته شد، مدل گذار </w:t>
      </w:r>
      <w:r w:rsidR="00D80A5D">
        <w:t>New_Menter</w:t>
      </w:r>
      <w:r>
        <w:rPr>
          <w:rFonts w:hint="cs"/>
          <w:rtl/>
        </w:rPr>
        <w:t xml:space="preserve"> به مدل</w:t>
      </w:r>
      <w:r w:rsidRPr="00BC32FD">
        <w:rPr>
          <w:position w:val="-6"/>
        </w:rPr>
        <w:object w:dxaOrig="1219" w:dyaOrig="300">
          <v:shape id="_x0000_i1081" type="#_x0000_t75" style="width:61.2pt;height:15.6pt" o:ole="">
            <v:imagedata r:id="rId125" o:title=""/>
          </v:shape>
          <o:OLEObject Type="Embed" ProgID="Equation.DSMT4" ShapeID="_x0000_i1081" DrawAspect="Content" ObjectID="_1570006872" r:id="rId126"/>
        </w:object>
      </w:r>
      <w:r>
        <w:rPr>
          <w:rFonts w:hint="cs"/>
          <w:rtl/>
        </w:rPr>
        <w:t xml:space="preserve"> کوپل می</w:t>
      </w:r>
      <w:r>
        <w:rPr>
          <w:rtl/>
        </w:rPr>
        <w:softHyphen/>
      </w:r>
      <w:r>
        <w:rPr>
          <w:rFonts w:hint="cs"/>
          <w:rtl/>
        </w:rPr>
        <w:t xml:space="preserve">شود. بدینصورت که ترم تولید و استهلاک معادله انتقال مربوط به تولید انرژی جنبشی آشفتگی </w:t>
      </w:r>
      <w:r w:rsidRPr="00BC32FD">
        <w:rPr>
          <w:position w:val="-6"/>
        </w:rPr>
        <w:object w:dxaOrig="220" w:dyaOrig="300">
          <v:shape id="_x0000_i1082" type="#_x0000_t75" style="width:10.8pt;height:15.6pt" o:ole="">
            <v:imagedata r:id="rId127" o:title=""/>
          </v:shape>
          <o:OLEObject Type="Embed" ProgID="Equation.DSMT4" ShapeID="_x0000_i1082" DrawAspect="Content" ObjectID="_1570006873" r:id="rId128"/>
        </w:object>
      </w:r>
      <w:r>
        <w:rPr>
          <w:rtl/>
        </w:rPr>
        <w:t xml:space="preserve"> </w:t>
      </w:r>
      <w:r>
        <w:rPr>
          <w:rFonts w:hint="cs"/>
          <w:rtl/>
        </w:rPr>
        <w:t>به صورت زیر اصلاح می</w:t>
      </w:r>
      <w:r>
        <w:rPr>
          <w:rtl/>
        </w:rPr>
        <w:softHyphen/>
      </w:r>
      <w:r>
        <w:rPr>
          <w:rFonts w:hint="cs"/>
          <w:rtl/>
        </w:rPr>
        <w:t>گردد:</w:t>
      </w:r>
    </w:p>
    <w:p w:rsidR="00994178" w:rsidRDefault="00994178" w:rsidP="00994178">
      <w:pPr>
        <w:pStyle w:val="a0"/>
        <w:numPr>
          <w:ilvl w:val="0"/>
          <w:numId w:val="5"/>
        </w:numPr>
        <w:tabs>
          <w:tab w:val="clear" w:pos="7938"/>
          <w:tab w:val="right" w:pos="2996"/>
        </w:tabs>
        <w:ind w:left="566"/>
        <w:rPr>
          <w:rtl/>
        </w:rPr>
      </w:pPr>
      <w:r>
        <w:object w:dxaOrig="6520" w:dyaOrig="859">
          <v:shape id="_x0000_i1083" type="#_x0000_t75" style="width:325.8pt;height:43.2pt" o:ole="">
            <v:imagedata r:id="rId129" o:title=""/>
          </v:shape>
          <o:OLEObject Type="Embed" ProgID="Equation.DSMT4" ShapeID="_x0000_i1083" DrawAspect="Content" ObjectID="_1570006874" r:id="rId130"/>
        </w:object>
      </w:r>
    </w:p>
    <w:p w:rsidR="00994178" w:rsidRDefault="00994178" w:rsidP="00994178">
      <w:pPr>
        <w:pStyle w:val="a0"/>
        <w:numPr>
          <w:ilvl w:val="0"/>
          <w:numId w:val="5"/>
        </w:numPr>
        <w:tabs>
          <w:tab w:val="clear" w:pos="7938"/>
          <w:tab w:val="right" w:pos="3716"/>
        </w:tabs>
        <w:ind w:left="296"/>
        <w:jc w:val="center"/>
        <w:rPr>
          <w:rtl/>
        </w:rPr>
      </w:pPr>
      <w:r>
        <w:object w:dxaOrig="3320" w:dyaOrig="440">
          <v:shape id="_x0000_i1084" type="#_x0000_t75" style="width:166.2pt;height:22.2pt" o:ole="">
            <v:imagedata r:id="rId131" o:title=""/>
          </v:shape>
          <o:OLEObject Type="Embed" ProgID="Equation.DSMT4" ShapeID="_x0000_i1084" DrawAspect="Content" ObjectID="_1570006875" r:id="rId132"/>
        </w:object>
      </w:r>
    </w:p>
    <w:p w:rsidR="00994178" w:rsidRDefault="00994178" w:rsidP="00994178">
      <w:pPr>
        <w:pStyle w:val="a9"/>
        <w:rPr>
          <w:rFonts w:eastAsiaTheme="minorEastAsia"/>
          <w:rtl/>
        </w:rPr>
      </w:pPr>
      <w:r>
        <w:rPr>
          <w:rFonts w:hint="cs"/>
          <w:rtl/>
        </w:rPr>
        <w:t xml:space="preserve">که در این رابطه، </w:t>
      </w:r>
      <w:r w:rsidRPr="00BC32FD">
        <w:rPr>
          <w:position w:val="-12"/>
        </w:rPr>
        <w:object w:dxaOrig="300" w:dyaOrig="380">
          <v:shape id="_x0000_i1085" type="#_x0000_t75" style="width:15.6pt;height:19.2pt" o:ole="">
            <v:imagedata r:id="rId133" o:title=""/>
          </v:shape>
          <o:OLEObject Type="Embed" ProgID="Equation.DSMT4" ShapeID="_x0000_i1085" DrawAspect="Content" ObjectID="_1570006876" r:id="rId134"/>
        </w:object>
      </w:r>
      <w:r>
        <w:rPr>
          <w:rtl/>
        </w:rPr>
        <w:t xml:space="preserve"> </w:t>
      </w:r>
      <w:r>
        <w:rPr>
          <w:rFonts w:hint="cs"/>
          <w:rtl/>
        </w:rPr>
        <w:t xml:space="preserve">و </w:t>
      </w:r>
      <w:r w:rsidRPr="00BC32FD">
        <w:rPr>
          <w:position w:val="-12"/>
        </w:rPr>
        <w:object w:dxaOrig="360" w:dyaOrig="380">
          <v:shape id="_x0000_i1086" type="#_x0000_t75" style="width:18pt;height:19.2pt" o:ole="">
            <v:imagedata r:id="rId135" o:title=""/>
          </v:shape>
          <o:OLEObject Type="Embed" ProgID="Equation.DSMT4" ShapeID="_x0000_i1086" DrawAspect="Content" ObjectID="_1570006877" r:id="rId136"/>
        </w:object>
      </w:r>
      <w:r>
        <w:rPr>
          <w:rtl/>
        </w:rPr>
        <w:t xml:space="preserve"> </w:t>
      </w:r>
      <w:r>
        <w:rPr>
          <w:rFonts w:hint="cs"/>
          <w:rtl/>
        </w:rPr>
        <w:t>ترم</w:t>
      </w:r>
      <w:r>
        <w:rPr>
          <w:rtl/>
        </w:rPr>
        <w:softHyphen/>
      </w:r>
      <w:r>
        <w:rPr>
          <w:rFonts w:hint="cs"/>
          <w:rtl/>
        </w:rPr>
        <w:t>های تولید استهلاک مدل آشفتگی</w:t>
      </w:r>
      <w:r w:rsidRPr="00BC32FD">
        <w:rPr>
          <w:position w:val="-6"/>
        </w:rPr>
        <w:object w:dxaOrig="1219" w:dyaOrig="300">
          <v:shape id="_x0000_i1087" type="#_x0000_t75" style="width:61.2pt;height:15.6pt" o:ole="">
            <v:imagedata r:id="rId137" o:title=""/>
          </v:shape>
          <o:OLEObject Type="Embed" ProgID="Equation.DSMT4" ShapeID="_x0000_i1087" DrawAspect="Content" ObjectID="_1570006878" r:id="rId138"/>
        </w:object>
      </w:r>
      <w:r>
        <w:rPr>
          <w:rFonts w:hint="cs"/>
          <w:rtl/>
        </w:rPr>
        <w:t xml:space="preserve"> هستند.</w:t>
      </w:r>
      <w:r w:rsidRPr="009F6DA7">
        <w:t xml:space="preserve"> </w:t>
      </w:r>
      <w:r>
        <w:rPr>
          <w:rFonts w:hint="cs"/>
          <w:rtl/>
        </w:rPr>
        <w:t xml:space="preserve">و </w:t>
      </w:r>
      <w:r w:rsidRPr="00BC32FD">
        <w:rPr>
          <w:position w:val="-12"/>
        </w:rPr>
        <w:object w:dxaOrig="420" w:dyaOrig="380">
          <v:shape id="_x0000_i1088" type="#_x0000_t75" style="width:21.6pt;height:19.2pt" o:ole="">
            <v:imagedata r:id="rId139" o:title=""/>
          </v:shape>
          <o:OLEObject Type="Embed" ProgID="Equation.DSMT4" ShapeID="_x0000_i1088" DrawAspect="Content" ObjectID="_1570006879" r:id="rId140"/>
        </w:object>
      </w:r>
      <w:r>
        <w:rPr>
          <w:rFonts w:eastAsiaTheme="minorEastAsia"/>
        </w:rPr>
        <w:t xml:space="preserve"> </w:t>
      </w:r>
      <w:r>
        <w:rPr>
          <w:rFonts w:eastAsiaTheme="minorEastAsia" w:hint="cs"/>
          <w:rtl/>
        </w:rPr>
        <w:t xml:space="preserve"> نیز از رابطه زیر محاسبه می گردد:</w:t>
      </w:r>
    </w:p>
    <w:p w:rsidR="00994178" w:rsidRPr="009F6DA7" w:rsidRDefault="00994178" w:rsidP="00994178">
      <w:pPr>
        <w:pStyle w:val="MTDisplayEquation"/>
        <w:numPr>
          <w:ilvl w:val="0"/>
          <w:numId w:val="5"/>
        </w:numPr>
        <w:ind w:left="1260"/>
        <w:rPr>
          <w:rtl/>
        </w:rPr>
      </w:pPr>
      <w:r>
        <w:tab/>
      </w:r>
      <w:r w:rsidRPr="00025957">
        <w:rPr>
          <w:position w:val="-4"/>
        </w:rPr>
        <w:object w:dxaOrig="5920" w:dyaOrig="400">
          <v:shape id="_x0000_i1089" type="#_x0000_t75" style="width:295.8pt;height:19.8pt" o:ole="">
            <v:imagedata r:id="rId141" o:title=""/>
          </v:shape>
          <o:OLEObject Type="Embed" ProgID="Equation.DSMT4" ShapeID="_x0000_i1089" DrawAspect="Content" ObjectID="_1570006880" r:id="rId142"/>
        </w:object>
      </w:r>
    </w:p>
    <w:p w:rsidR="00994178" w:rsidRPr="009F6DA7" w:rsidRDefault="00994178" w:rsidP="00994178">
      <w:pPr>
        <w:pStyle w:val="MTDisplayEquation"/>
        <w:numPr>
          <w:ilvl w:val="0"/>
          <w:numId w:val="5"/>
        </w:numPr>
        <w:ind w:left="1260"/>
      </w:pPr>
      <w:r>
        <w:tab/>
      </w:r>
      <w:r w:rsidRPr="00025957">
        <w:rPr>
          <w:position w:val="-4"/>
        </w:rPr>
        <w:object w:dxaOrig="6399" w:dyaOrig="880">
          <v:shape id="_x0000_i1090" type="#_x0000_t75" style="width:319.8pt;height:43.8pt" o:ole="">
            <v:imagedata r:id="rId143" o:title=""/>
          </v:shape>
          <o:OLEObject Type="Embed" ProgID="Equation.DSMT4" ShapeID="_x0000_i1090" DrawAspect="Content" ObjectID="_1570006881" r:id="rId144"/>
        </w:object>
      </w:r>
    </w:p>
    <w:p w:rsidR="00994178" w:rsidRDefault="00994178" w:rsidP="00994178">
      <w:pPr>
        <w:pStyle w:val="MTDisplayEquation"/>
        <w:numPr>
          <w:ilvl w:val="0"/>
          <w:numId w:val="5"/>
        </w:numPr>
        <w:ind w:left="1260"/>
      </w:pPr>
      <w:r>
        <w:lastRenderedPageBreak/>
        <w:tab/>
      </w:r>
      <w:r w:rsidRPr="00025957">
        <w:rPr>
          <w:position w:val="-4"/>
        </w:rPr>
        <w:object w:dxaOrig="180" w:dyaOrig="279">
          <v:shape id="_x0000_i1091" type="#_x0000_t75" style="width:9.6pt;height:13.8pt" o:ole="">
            <v:imagedata r:id="rId145" o:title=""/>
          </v:shape>
          <o:OLEObject Type="Embed" ProgID="Equation.DSMT4" ShapeID="_x0000_i1091" DrawAspect="Content" ObjectID="_1570006882" r:id="rId146"/>
        </w:object>
      </w:r>
    </w:p>
    <w:p w:rsidR="00994178" w:rsidRDefault="00994178" w:rsidP="00994178">
      <w:pPr>
        <w:pStyle w:val="MTDisplayEquation"/>
        <w:numPr>
          <w:ilvl w:val="0"/>
          <w:numId w:val="5"/>
        </w:numPr>
        <w:ind w:left="1260"/>
      </w:pPr>
      <w:bookmarkStart w:id="17" w:name="MTBlankEqn"/>
      <w:r>
        <w:tab/>
      </w:r>
      <w:r w:rsidRPr="00025957">
        <w:rPr>
          <w:position w:val="-4"/>
        </w:rPr>
        <w:object w:dxaOrig="2240" w:dyaOrig="360">
          <v:shape id="_x0000_i1092" type="#_x0000_t75" style="width:112.2pt;height:18pt" o:ole="">
            <v:imagedata r:id="rId147" o:title=""/>
          </v:shape>
          <o:OLEObject Type="Embed" ProgID="Equation.DSMT4" ShapeID="_x0000_i1092" DrawAspect="Content" ObjectID="_1570006883" r:id="rId148"/>
        </w:object>
      </w:r>
      <w:bookmarkEnd w:id="17"/>
    </w:p>
    <w:p w:rsidR="00994178" w:rsidRDefault="00994178" w:rsidP="00994178">
      <w:pPr>
        <w:pStyle w:val="a9"/>
        <w:spacing w:line="360" w:lineRule="auto"/>
        <w:rPr>
          <w:rtl/>
        </w:rPr>
      </w:pPr>
      <w:r>
        <w:rPr>
          <w:rFonts w:hint="cs"/>
          <w:rtl/>
        </w:rPr>
        <w:t xml:space="preserve">همانطور که گفته شد در مدل </w:t>
      </w:r>
      <w:r w:rsidRPr="00BC32FD">
        <w:rPr>
          <w:position w:val="-10"/>
        </w:rPr>
        <w:object w:dxaOrig="200" w:dyaOrig="260">
          <v:shape id="_x0000_i1093" type="#_x0000_t75" style="width:10.2pt;height:13.2pt" o:ole="">
            <v:imagedata r:id="rId149" o:title=""/>
          </v:shape>
          <o:OLEObject Type="Embed" ProgID="Equation.DSMT4" ShapeID="_x0000_i1093" DrawAspect="Content" ObjectID="_1570006884" r:id="rId150"/>
        </w:object>
      </w:r>
      <w:r>
        <w:rPr>
          <w:rFonts w:hint="cs"/>
          <w:rtl/>
        </w:rPr>
        <w:t>، یک معادله انتقال جداگانه برای  متغیر</w:t>
      </w:r>
      <w:r w:rsidRPr="00BC32FD">
        <w:rPr>
          <w:position w:val="-10"/>
        </w:rPr>
        <w:object w:dxaOrig="200" w:dyaOrig="260">
          <v:shape id="_x0000_i1094" type="#_x0000_t75" style="width:10.2pt;height:13.2pt" o:ole="">
            <v:imagedata r:id="rId151" o:title=""/>
          </v:shape>
          <o:OLEObject Type="Embed" ProgID="Equation.DSMT4" ShapeID="_x0000_i1094" DrawAspect="Content" ObjectID="_1570006885" r:id="rId152"/>
        </w:object>
      </w:r>
      <w:r>
        <w:rPr>
          <w:rFonts w:hint="cs"/>
          <w:rtl/>
        </w:rPr>
        <w:t xml:space="preserve">  نوشته می</w:t>
      </w:r>
      <w:r>
        <w:rPr>
          <w:rtl/>
        </w:rPr>
        <w:softHyphen/>
      </w:r>
      <w:r>
        <w:rPr>
          <w:rFonts w:hint="cs"/>
          <w:rtl/>
        </w:rPr>
        <w:t>شود و سپس این مدل با مدل آشفتگی</w:t>
      </w:r>
      <w:r w:rsidRPr="00BC32FD">
        <w:rPr>
          <w:position w:val="-6"/>
        </w:rPr>
        <w:object w:dxaOrig="1219" w:dyaOrig="300">
          <v:shape id="_x0000_i1095" type="#_x0000_t75" style="width:61.2pt;height:15.6pt" o:ole="">
            <v:imagedata r:id="rId153" o:title=""/>
          </v:shape>
          <o:OLEObject Type="Embed" ProgID="Equation.DSMT4" ShapeID="_x0000_i1095" DrawAspect="Content" ObjectID="_1570006886" r:id="rId154"/>
        </w:object>
      </w:r>
      <w:r>
        <w:rPr>
          <w:rFonts w:hint="cs"/>
          <w:rtl/>
        </w:rPr>
        <w:t xml:space="preserve"> کوپل می</w:t>
      </w:r>
      <w:r>
        <w:rPr>
          <w:rFonts w:hint="cs"/>
          <w:rtl/>
        </w:rPr>
        <w:softHyphen/>
        <w:t>شود، بدینصورت که با استفاده از نتایج به دست آمده، اصلاحاتی در برخی از ترم</w:t>
      </w:r>
      <w:r>
        <w:rPr>
          <w:rFonts w:hint="cs"/>
          <w:rtl/>
        </w:rPr>
        <w:softHyphen/>
        <w:t>های معادلات مدل</w:t>
      </w:r>
      <w:r w:rsidRPr="00BC32FD">
        <w:rPr>
          <w:position w:val="-6"/>
        </w:rPr>
        <w:object w:dxaOrig="1219" w:dyaOrig="300">
          <v:shape id="_x0000_i1096" type="#_x0000_t75" style="width:61.2pt;height:15.6pt" o:ole="">
            <v:imagedata r:id="rId155" o:title=""/>
          </v:shape>
          <o:OLEObject Type="Embed" ProgID="Equation.DSMT4" ShapeID="_x0000_i1096" DrawAspect="Content" ObjectID="_1570006887" r:id="rId156"/>
        </w:object>
      </w:r>
      <w:r>
        <w:rPr>
          <w:rFonts w:hint="cs"/>
          <w:rtl/>
        </w:rPr>
        <w:t xml:space="preserve"> صورت می</w:t>
      </w:r>
      <w:r>
        <w:rPr>
          <w:rtl/>
        </w:rPr>
        <w:softHyphen/>
      </w:r>
      <w:r>
        <w:rPr>
          <w:rFonts w:hint="cs"/>
          <w:rtl/>
        </w:rPr>
        <w:t>پذیرد.</w:t>
      </w:r>
    </w:p>
    <w:p w:rsidR="00994178" w:rsidRDefault="00994178" w:rsidP="00994178">
      <w:pPr>
        <w:pStyle w:val="a9"/>
        <w:spacing w:line="360" w:lineRule="auto"/>
        <w:rPr>
          <w:rtl/>
        </w:rPr>
      </w:pPr>
      <w:r>
        <w:rPr>
          <w:rFonts w:hint="cs"/>
          <w:rtl/>
        </w:rPr>
        <w:t xml:space="preserve">معادله انتقال حاکم بر </w:t>
      </w:r>
      <w:r w:rsidRPr="00BC32FD">
        <w:rPr>
          <w:position w:val="-10"/>
        </w:rPr>
        <w:object w:dxaOrig="200" w:dyaOrig="260">
          <v:shape id="_x0000_i1097" type="#_x0000_t75" style="width:10.2pt;height:13.2pt" o:ole="">
            <v:imagedata r:id="rId157" o:title=""/>
          </v:shape>
          <o:OLEObject Type="Embed" ProgID="Equation.DSMT4" ShapeID="_x0000_i1097" DrawAspect="Content" ObjectID="_1570006888" r:id="rId158"/>
        </w:object>
      </w:r>
      <w:r>
        <w:rPr>
          <w:rFonts w:hint="cs"/>
          <w:rtl/>
        </w:rPr>
        <w:t xml:space="preserve"> به صورت زیر ارائه شده است:</w:t>
      </w:r>
    </w:p>
    <w:p w:rsidR="00994178" w:rsidRDefault="00994178" w:rsidP="00994178">
      <w:pPr>
        <w:pStyle w:val="a0"/>
        <w:numPr>
          <w:ilvl w:val="0"/>
          <w:numId w:val="5"/>
        </w:numPr>
        <w:ind w:left="386"/>
        <w:rPr>
          <w:rtl/>
        </w:rPr>
      </w:pPr>
      <w:r>
        <w:rPr>
          <w:rFonts w:hint="cs"/>
          <w:rtl/>
        </w:rPr>
        <w:t xml:space="preserve">                                                  </w:t>
      </w:r>
      <w:bookmarkStart w:id="18" w:name="_Ref456958687"/>
      <w:bookmarkEnd w:id="18"/>
      <w:r>
        <w:object w:dxaOrig="5520" w:dyaOrig="940">
          <v:shape id="_x0000_i1098" type="#_x0000_t75" style="width:276pt;height:46.8pt" o:ole="">
            <v:imagedata r:id="rId159" o:title=""/>
          </v:shape>
          <o:OLEObject Type="Embed" ProgID="Equation.DSMT4" ShapeID="_x0000_i1098" DrawAspect="Content" ObjectID="_1570006889" r:id="rId160"/>
        </w:object>
      </w:r>
      <w:r>
        <w:rPr>
          <w:rFonts w:hint="cs"/>
          <w:rtl/>
        </w:rPr>
        <w:t xml:space="preserve"> </w:t>
      </w:r>
    </w:p>
    <w:p w:rsidR="00994178" w:rsidRDefault="00994178" w:rsidP="00994178">
      <w:pPr>
        <w:pStyle w:val="a9"/>
        <w:spacing w:line="360" w:lineRule="auto"/>
        <w:rPr>
          <w:rtl/>
        </w:rPr>
      </w:pPr>
      <w:r>
        <w:rPr>
          <w:rFonts w:hint="cs"/>
          <w:rtl/>
        </w:rPr>
        <w:t>در این معادله،</w:t>
      </w:r>
      <w:r w:rsidRPr="00BC32FD">
        <w:rPr>
          <w:position w:val="-10"/>
        </w:rPr>
        <w:object w:dxaOrig="240" w:dyaOrig="260">
          <v:shape id="_x0000_i1099" type="#_x0000_t75" style="width:12pt;height:13.2pt" o:ole="">
            <v:imagedata r:id="rId161" o:title=""/>
          </v:shape>
          <o:OLEObject Type="Embed" ProgID="Equation.DSMT4" ShapeID="_x0000_i1099" DrawAspect="Content" ObjectID="_1570006890" r:id="rId162"/>
        </w:object>
      </w:r>
      <w:r>
        <w:rPr>
          <w:rFonts w:hint="cs"/>
          <w:rtl/>
        </w:rPr>
        <w:t xml:space="preserve"> </w:t>
      </w:r>
      <w:r w:rsidRPr="006B4B71">
        <w:rPr>
          <w:rFonts w:hint="cs"/>
          <w:rtl/>
        </w:rPr>
        <w:t>لزجت مولکولی سیال می</w:t>
      </w:r>
      <w:r w:rsidRPr="006B4B71">
        <w:rPr>
          <w:rtl/>
        </w:rPr>
        <w:softHyphen/>
      </w:r>
      <w:r>
        <w:rPr>
          <w:rFonts w:hint="cs"/>
          <w:rtl/>
        </w:rPr>
        <w:t xml:space="preserve">باشد و </w:t>
      </w:r>
      <w:r w:rsidRPr="00BC32FD">
        <w:rPr>
          <w:position w:val="-12"/>
        </w:rPr>
        <w:object w:dxaOrig="480" w:dyaOrig="360">
          <v:shape id="_x0000_i1100" type="#_x0000_t75" style="width:24pt;height:18pt" o:ole="">
            <v:imagedata r:id="rId163" o:title=""/>
          </v:shape>
          <o:OLEObject Type="Embed" ProgID="Equation.DSMT4" ShapeID="_x0000_i1100" DrawAspect="Content" ObjectID="_1570006891" r:id="rId164"/>
        </w:object>
      </w:r>
      <w:r>
        <w:rPr>
          <w:rtl/>
        </w:rPr>
        <w:t xml:space="preserve"> </w:t>
      </w:r>
      <w:r>
        <w:rPr>
          <w:rFonts w:hint="cs"/>
          <w:rtl/>
        </w:rPr>
        <w:t xml:space="preserve">نیز </w:t>
      </w:r>
      <w:r w:rsidRPr="006B4B71">
        <w:rPr>
          <w:rFonts w:hint="cs"/>
          <w:rtl/>
        </w:rPr>
        <w:t>لزجت گردابه</w:t>
      </w:r>
      <w:r w:rsidRPr="006B4B71">
        <w:rPr>
          <w:rtl/>
        </w:rPr>
        <w:softHyphen/>
      </w:r>
      <w:r w:rsidRPr="006B4B71">
        <w:rPr>
          <w:rFonts w:hint="cs"/>
          <w:rtl/>
        </w:rPr>
        <w:t>ای می</w:t>
      </w:r>
      <w:r w:rsidRPr="006B4B71">
        <w:rPr>
          <w:rtl/>
        </w:rPr>
        <w:softHyphen/>
      </w:r>
      <w:r>
        <w:rPr>
          <w:rFonts w:hint="cs"/>
          <w:rtl/>
        </w:rPr>
        <w:t>باشد. ترم تولید</w:t>
      </w:r>
      <w:r w:rsidRPr="00BC32FD">
        <w:rPr>
          <w:position w:val="-16"/>
        </w:rPr>
        <w:object w:dxaOrig="300" w:dyaOrig="420">
          <v:shape id="_x0000_i1101" type="#_x0000_t75" style="width:15.6pt;height:21.6pt" o:ole="">
            <v:imagedata r:id="rId165" o:title=""/>
          </v:shape>
          <o:OLEObject Type="Embed" ProgID="Equation.DSMT4" ShapeID="_x0000_i1101" DrawAspect="Content" ObjectID="_1570006892" r:id="rId166"/>
        </w:object>
      </w:r>
      <w:r>
        <w:rPr>
          <w:rFonts w:hint="cs"/>
          <w:rtl/>
        </w:rPr>
        <w:t xml:space="preserve"> و ترم استهلاک</w:t>
      </w:r>
      <w:r w:rsidRPr="00BC32FD">
        <w:rPr>
          <w:position w:val="-16"/>
        </w:rPr>
        <w:object w:dxaOrig="340" w:dyaOrig="420">
          <v:shape id="_x0000_i1102" type="#_x0000_t75" style="width:16.8pt;height:21.6pt" o:ole="">
            <v:imagedata r:id="rId167" o:title=""/>
          </v:shape>
          <o:OLEObject Type="Embed" ProgID="Equation.DSMT4" ShapeID="_x0000_i1102" DrawAspect="Content" ObjectID="_1570006893" r:id="rId168"/>
        </w:object>
      </w:r>
      <w:r>
        <w:rPr>
          <w:rFonts w:hint="cs"/>
          <w:rtl/>
        </w:rPr>
        <w:t xml:space="preserve"> مطابق روابط زیر محاسبه می</w:t>
      </w:r>
      <w:r>
        <w:rPr>
          <w:rtl/>
        </w:rPr>
        <w:softHyphen/>
      </w:r>
      <w:r>
        <w:rPr>
          <w:rFonts w:hint="cs"/>
          <w:rtl/>
        </w:rPr>
        <w:t>گردند:</w:t>
      </w:r>
    </w:p>
    <w:p w:rsidR="00994178" w:rsidRDefault="00994178" w:rsidP="0003099C">
      <w:pPr>
        <w:pStyle w:val="a0"/>
        <w:numPr>
          <w:ilvl w:val="0"/>
          <w:numId w:val="5"/>
        </w:numPr>
        <w:tabs>
          <w:tab w:val="clear" w:pos="7938"/>
          <w:tab w:val="clear" w:pos="8784"/>
          <w:tab w:val="right" w:pos="5696"/>
          <w:tab w:val="right" w:pos="7496"/>
          <w:tab w:val="right" w:pos="8576"/>
        </w:tabs>
        <w:ind w:left="1260"/>
      </w:pPr>
      <w:r>
        <w:rPr>
          <w:rFonts w:hint="cs"/>
          <w:rtl/>
        </w:rPr>
        <w:t xml:space="preserve">                                          </w:t>
      </w:r>
      <w:r w:rsidR="0003099C">
        <w:t xml:space="preserve">                </w:t>
      </w:r>
      <w:r w:rsidR="0003099C" w:rsidRPr="00BC32FD">
        <w:rPr>
          <w:position w:val="-38"/>
        </w:rPr>
        <w:object w:dxaOrig="3240" w:dyaOrig="900">
          <v:shape id="_x0000_i1103" type="#_x0000_t75" style="width:162pt;height:45.6pt" o:ole="">
            <v:imagedata r:id="rId169" o:title=""/>
          </v:shape>
          <o:OLEObject Type="Embed" ProgID="Equation.DSMT4" ShapeID="_x0000_i1103" DrawAspect="Content" ObjectID="_1570006894" r:id="rId170"/>
        </w:object>
      </w:r>
      <w:r>
        <w:rPr>
          <w:rFonts w:hint="cs"/>
          <w:rtl/>
        </w:rPr>
        <w:t xml:space="preserve">                            </w:t>
      </w:r>
      <w:bookmarkStart w:id="19" w:name="_Ref458161241"/>
      <w:bookmarkEnd w:id="19"/>
    </w:p>
    <w:p w:rsidR="00994178" w:rsidRDefault="00994178" w:rsidP="00D80A5D">
      <w:pPr>
        <w:pStyle w:val="a9"/>
        <w:rPr>
          <w:rtl/>
        </w:rPr>
      </w:pPr>
      <w:r>
        <w:rPr>
          <w:rFonts w:hint="cs"/>
          <w:rtl/>
        </w:rPr>
        <w:t xml:space="preserve">لازم به ذکر است که تصحیح ترم </w:t>
      </w:r>
      <w:r>
        <w:t>F1</w:t>
      </w:r>
      <w:r w:rsidR="00D80A5D">
        <w:rPr>
          <w:rFonts w:hint="cs"/>
          <w:rtl/>
        </w:rPr>
        <w:t xml:space="preserve"> در داخل زیر</w:t>
      </w:r>
      <w:r>
        <w:rPr>
          <w:rFonts w:hint="cs"/>
          <w:rtl/>
        </w:rPr>
        <w:t xml:space="preserve">برنامه </w:t>
      </w:r>
      <w:r w:rsidR="00D80A5D">
        <w:rPr>
          <w:rFonts w:hint="cs"/>
          <w:rtl/>
        </w:rPr>
        <w:t xml:space="preserve">مربوطه </w:t>
      </w:r>
      <w:r>
        <w:rPr>
          <w:rFonts w:hint="cs"/>
          <w:rtl/>
        </w:rPr>
        <w:t>صورت می پذیرد:</w:t>
      </w:r>
    </w:p>
    <w:p w:rsidR="00994178" w:rsidRDefault="00994178" w:rsidP="00994178">
      <w:pPr>
        <w:pStyle w:val="a9"/>
        <w:rPr>
          <w:rtl/>
        </w:rPr>
      </w:pPr>
    </w:p>
    <w:p w:rsidR="00994178" w:rsidRDefault="00994178" w:rsidP="00994178">
      <w:pPr>
        <w:pStyle w:val="a0"/>
        <w:numPr>
          <w:ilvl w:val="0"/>
          <w:numId w:val="5"/>
        </w:numPr>
        <w:tabs>
          <w:tab w:val="clear" w:pos="7938"/>
          <w:tab w:val="right" w:pos="6506"/>
        </w:tabs>
        <w:ind w:left="1260"/>
        <w:rPr>
          <w:rFonts w:eastAsiaTheme="minorEastAsia"/>
        </w:rPr>
      </w:pPr>
      <w:r>
        <w:rPr>
          <w:rFonts w:eastAsiaTheme="minorEastAsia"/>
        </w:rPr>
        <w:t xml:space="preserve"> </w:t>
      </w:r>
      <w:r w:rsidRPr="00025957">
        <w:rPr>
          <w:position w:val="-4"/>
        </w:rPr>
        <w:object w:dxaOrig="2280" w:dyaOrig="1500">
          <v:shape id="_x0000_i1104" type="#_x0000_t75" style="width:114pt;height:75.6pt" o:ole="">
            <v:imagedata r:id="rId171" o:title=""/>
          </v:shape>
          <o:OLEObject Type="Embed" ProgID="Equation.DSMT4" ShapeID="_x0000_i1104" DrawAspect="Content" ObjectID="_1570006895" r:id="rId172"/>
        </w:object>
      </w:r>
    </w:p>
    <w:p w:rsidR="00994178" w:rsidRPr="00B5641B" w:rsidRDefault="00994178" w:rsidP="00994178">
      <w:pPr>
        <w:pStyle w:val="a9"/>
      </w:pPr>
    </w:p>
    <w:p w:rsidR="00E65E2E" w:rsidRDefault="00E65E2E" w:rsidP="00E65E2E">
      <w:pPr>
        <w:pStyle w:val="a9"/>
        <w:spacing w:line="360" w:lineRule="auto"/>
      </w:pPr>
      <w:r>
        <w:rPr>
          <w:rFonts w:hint="cs"/>
          <w:rtl/>
        </w:rPr>
        <w:t>ترم چشمه در مدل آشفتگی</w:t>
      </w:r>
      <w:r w:rsidRPr="000356C8">
        <w:rPr>
          <w:position w:val="-6"/>
        </w:rPr>
        <w:object w:dxaOrig="1560" w:dyaOrig="300">
          <v:shape id="_x0000_i1105" type="#_x0000_t75" style="width:78pt;height:15pt" o:ole="">
            <v:imagedata r:id="rId173" o:title=""/>
          </v:shape>
          <o:OLEObject Type="Embed" ProgID="Equation.DSMT4" ShapeID="_x0000_i1105" DrawAspect="Content" ObjectID="_1570006896" r:id="rId174"/>
        </w:object>
      </w:r>
      <w:r>
        <w:rPr>
          <w:rFonts w:hint="cs"/>
          <w:rtl/>
        </w:rPr>
        <w:t xml:space="preserve"> به صورت زیر می</w:t>
      </w:r>
      <w:r>
        <w:rPr>
          <w:rtl/>
        </w:rPr>
        <w:softHyphen/>
      </w:r>
      <w:r>
        <w:rPr>
          <w:rFonts w:hint="cs"/>
          <w:rtl/>
        </w:rPr>
        <w:t>باشد</w:t>
      </w:r>
      <w:r>
        <w:t xml:space="preserve"> </w:t>
      </w:r>
      <w:sdt>
        <w:sdtPr>
          <w:rPr>
            <w:rFonts w:hint="cs"/>
            <w:rtl/>
          </w:rPr>
          <w:id w:val="1948426532"/>
          <w:citation/>
        </w:sdtPr>
        <w:sdtEndPr/>
        <w:sdtContent>
          <w:r>
            <w:rPr>
              <w:rtl/>
            </w:rPr>
            <w:fldChar w:fldCharType="begin"/>
          </w:r>
          <w:r>
            <w:instrText xml:space="preserve"> CITATION ACo \l 1033 </w:instrText>
          </w:r>
          <w:r>
            <w:rPr>
              <w:rtl/>
            </w:rPr>
            <w:fldChar w:fldCharType="separate"/>
          </w:r>
          <w:r w:rsidR="005F50B1" w:rsidRPr="005F50B1">
            <w:rPr>
              <w:noProof/>
            </w:rPr>
            <w:t>[21]</w:t>
          </w:r>
          <w:r>
            <w:rPr>
              <w:rtl/>
            </w:rPr>
            <w:fldChar w:fldCharType="end"/>
          </w:r>
        </w:sdtContent>
      </w:sdt>
      <w:r>
        <w:rPr>
          <w:rFonts w:hint="cs"/>
          <w:rtl/>
        </w:rPr>
        <w:t>:</w:t>
      </w:r>
    </w:p>
    <w:p w:rsidR="00E65E2E" w:rsidRDefault="00E65E2E" w:rsidP="00F54E80">
      <w:pPr>
        <w:pStyle w:val="a0"/>
        <w:numPr>
          <w:ilvl w:val="0"/>
          <w:numId w:val="5"/>
        </w:numPr>
        <w:tabs>
          <w:tab w:val="clear" w:pos="7938"/>
          <w:tab w:val="right" w:pos="8600"/>
        </w:tabs>
        <w:ind w:left="1260"/>
        <w:rPr>
          <w:rtl/>
        </w:rPr>
      </w:pPr>
      <w:r>
        <w:tab/>
        <w:t xml:space="preserve"> </w:t>
      </w:r>
      <w:bookmarkStart w:id="20" w:name="_Ref440304165"/>
      <w:bookmarkStart w:id="21" w:name="_Ref440366198"/>
      <w:bookmarkEnd w:id="20"/>
      <w:bookmarkEnd w:id="21"/>
      <w:r>
        <w:object w:dxaOrig="6180" w:dyaOrig="2180">
          <v:shape id="_x0000_i1106" type="#_x0000_t75" style="width:309pt;height:109.2pt" o:ole="">
            <v:imagedata r:id="rId175" o:title=""/>
          </v:shape>
          <o:OLEObject Type="Embed" ProgID="Equation.DSMT4" ShapeID="_x0000_i1106" DrawAspect="Content" ObjectID="_1570006897" r:id="rId176"/>
        </w:object>
      </w:r>
    </w:p>
    <w:p w:rsidR="00E65E2E" w:rsidRDefault="00E65E2E" w:rsidP="00E65E2E">
      <w:pPr>
        <w:pStyle w:val="a9"/>
        <w:spacing w:line="360" w:lineRule="auto"/>
        <w:rPr>
          <w:rtl/>
        </w:rPr>
      </w:pPr>
      <w:r>
        <w:rPr>
          <w:rFonts w:hint="cs"/>
          <w:rtl/>
        </w:rPr>
        <w:t xml:space="preserve">به منظور جلوگیری از افزایش غیرفیزیکی </w:t>
      </w:r>
      <w:r w:rsidRPr="00676121">
        <w:rPr>
          <w:position w:val="-6"/>
        </w:rPr>
        <w:object w:dxaOrig="220" w:dyaOrig="300">
          <v:shape id="_x0000_i1107" type="#_x0000_t75" style="width:10.8pt;height:15pt" o:ole="">
            <v:imagedata r:id="rId177" o:title=""/>
          </v:shape>
          <o:OLEObject Type="Embed" ProgID="Equation.DSMT4" ShapeID="_x0000_i1107" DrawAspect="Content" ObjectID="_1570006898" r:id="rId178"/>
        </w:object>
      </w:r>
      <w:r>
        <w:rPr>
          <w:rFonts w:hint="cs"/>
          <w:rtl/>
        </w:rPr>
        <w:t xml:space="preserve"> در نقاط سکون</w:t>
      </w:r>
      <w:r>
        <w:rPr>
          <w:rStyle w:val="FootnoteReference"/>
          <w:rtl/>
        </w:rPr>
        <w:footnoteReference w:id="29"/>
      </w:r>
      <w:r>
        <w:rPr>
          <w:rFonts w:hint="cs"/>
          <w:rtl/>
        </w:rPr>
        <w:t>، منتر</w:t>
      </w:r>
      <w:r>
        <w:rPr>
          <w:rStyle w:val="FootnoteReference"/>
          <w:rtl/>
        </w:rPr>
        <w:footnoteReference w:id="30"/>
      </w:r>
      <w:r>
        <w:rPr>
          <w:rFonts w:hint="cs"/>
          <w:rtl/>
        </w:rPr>
        <w:t xml:space="preserve"> پیشنهاد داده است که برای ترم </w:t>
      </w:r>
      <w:r w:rsidRPr="00FE4A0C">
        <w:rPr>
          <w:position w:val="-12"/>
        </w:rPr>
        <w:object w:dxaOrig="279" w:dyaOrig="360">
          <v:shape id="_x0000_i1108" type="#_x0000_t75" style="width:13.8pt;height:18pt" o:ole="">
            <v:imagedata r:id="rId179" o:title=""/>
          </v:shape>
          <o:OLEObject Type="Embed" ProgID="Equation.DSMT4" ShapeID="_x0000_i1108" DrawAspect="Content" ObjectID="_1570006899" r:id="rId180"/>
        </w:object>
      </w:r>
      <w:r>
        <w:rPr>
          <w:rFonts w:hint="cs"/>
          <w:rtl/>
        </w:rPr>
        <w:t xml:space="preserve"> در معادله مربوط به </w:t>
      </w:r>
      <w:r w:rsidRPr="0004689B">
        <w:rPr>
          <w:position w:val="-6"/>
        </w:rPr>
        <w:object w:dxaOrig="220" w:dyaOrig="300">
          <v:shape id="_x0000_i1109" type="#_x0000_t75" style="width:10.8pt;height:15pt" o:ole="">
            <v:imagedata r:id="rId181" o:title=""/>
          </v:shape>
          <o:OLEObject Type="Embed" ProgID="Equation.DSMT4" ShapeID="_x0000_i1109" DrawAspect="Content" ObjectID="_1570006900" r:id="rId182"/>
        </w:object>
      </w:r>
      <w:r>
        <w:rPr>
          <w:rFonts w:hint="cs"/>
          <w:rtl/>
        </w:rPr>
        <w:t>، از یک محدود کننده</w:t>
      </w:r>
      <w:r>
        <w:rPr>
          <w:rStyle w:val="FootnoteReference"/>
          <w:rtl/>
        </w:rPr>
        <w:footnoteReference w:id="31"/>
      </w:r>
      <w:r>
        <w:rPr>
          <w:rFonts w:hint="cs"/>
          <w:rtl/>
        </w:rPr>
        <w:t xml:space="preserve"> مطابق رابطه زیر استفاده شود </w:t>
      </w:r>
      <w:sdt>
        <w:sdtPr>
          <w:rPr>
            <w:rFonts w:hint="cs"/>
            <w:rtl/>
          </w:rPr>
          <w:id w:val="-1391423236"/>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Two \l 1065</w:instrText>
          </w:r>
          <w:r>
            <w:rPr>
              <w:rtl/>
            </w:rPr>
            <w:instrText xml:space="preserve"> </w:instrText>
          </w:r>
          <w:r>
            <w:rPr>
              <w:rtl/>
            </w:rPr>
            <w:fldChar w:fldCharType="separate"/>
          </w:r>
          <w:r w:rsidR="005F50B1" w:rsidRPr="005F50B1">
            <w:rPr>
              <w:noProof/>
            </w:rPr>
            <w:t>[22]</w:t>
          </w:r>
          <w:r>
            <w:rPr>
              <w:rtl/>
            </w:rPr>
            <w:fldChar w:fldCharType="end"/>
          </w:r>
        </w:sdtContent>
      </w:sdt>
      <w:r>
        <w:rPr>
          <w:rFonts w:hint="cs"/>
          <w:rtl/>
        </w:rPr>
        <w:t xml:space="preserve">:  </w:t>
      </w:r>
      <w:r w:rsidRPr="00742B7B">
        <w:t xml:space="preserve"> </w:t>
      </w:r>
      <w:r w:rsidRPr="00742B7B">
        <w:rPr>
          <w:position w:val="-14"/>
        </w:rPr>
        <w:object w:dxaOrig="620" w:dyaOrig="380">
          <v:shape id="_x0000_i1110" type="#_x0000_t75" style="width:31.2pt;height:19.2pt" o:ole="">
            <v:imagedata r:id="rId183" o:title=""/>
          </v:shape>
          <o:OLEObject Type="Embed" ProgID="Equation.DSMT4" ShapeID="_x0000_i1110" DrawAspect="Content" ObjectID="_1570006901" r:id="rId184"/>
        </w:object>
      </w:r>
      <w:r>
        <w:rPr>
          <w:rFonts w:hint="cs"/>
          <w:rtl/>
        </w:rPr>
        <w:t xml:space="preserve"> نیز توسط روابط زیر محاسبه می</w:t>
      </w:r>
      <w:r>
        <w:rPr>
          <w:rtl/>
        </w:rPr>
        <w:softHyphen/>
      </w:r>
      <w:r>
        <w:rPr>
          <w:rFonts w:hint="cs"/>
          <w:rtl/>
        </w:rPr>
        <w:t>شوند:</w:t>
      </w:r>
    </w:p>
    <w:p w:rsidR="00E65E2E" w:rsidRDefault="00E65E2E" w:rsidP="00E65E2E">
      <w:pPr>
        <w:pStyle w:val="a0"/>
        <w:numPr>
          <w:ilvl w:val="0"/>
          <w:numId w:val="5"/>
        </w:numPr>
        <w:tabs>
          <w:tab w:val="clear" w:pos="7938"/>
          <w:tab w:val="right" w:pos="5876"/>
          <w:tab w:val="right" w:pos="8600"/>
        </w:tabs>
        <w:ind w:left="1260"/>
      </w:pPr>
      <w:r w:rsidRPr="00BC32FD">
        <w:rPr>
          <w:position w:val="-38"/>
        </w:rPr>
        <w:object w:dxaOrig="3240" w:dyaOrig="900">
          <v:shape id="_x0000_i1111" type="#_x0000_t75" style="width:162pt;height:45pt" o:ole="">
            <v:imagedata r:id="rId169" o:title=""/>
          </v:shape>
          <o:OLEObject Type="Embed" ProgID="Equation.DSMT4" ShapeID="_x0000_i1111" DrawAspect="Content" ObjectID="_1570006902" r:id="rId185"/>
        </w:object>
      </w:r>
    </w:p>
    <w:p w:rsidR="00E65E2E" w:rsidRDefault="00E65E2E" w:rsidP="00F54E80">
      <w:pPr>
        <w:pStyle w:val="a0"/>
        <w:numPr>
          <w:ilvl w:val="0"/>
          <w:numId w:val="5"/>
        </w:numPr>
        <w:tabs>
          <w:tab w:val="clear" w:pos="7938"/>
          <w:tab w:val="clear" w:pos="8784"/>
          <w:tab w:val="right" w:pos="6866"/>
          <w:tab w:val="right" w:pos="8600"/>
        </w:tabs>
        <w:ind w:left="1260"/>
      </w:pPr>
      <w:r w:rsidRPr="00025957">
        <w:rPr>
          <w:position w:val="-4"/>
        </w:rPr>
        <w:object w:dxaOrig="2240" w:dyaOrig="360">
          <v:shape id="_x0000_i1112" type="#_x0000_t75" style="width:112.2pt;height:18pt" o:ole="">
            <v:imagedata r:id="rId147" o:title=""/>
          </v:shape>
          <o:OLEObject Type="Embed" ProgID="Equation.DSMT4" ShapeID="_x0000_i1112" DrawAspect="Content" ObjectID="_1570006903" r:id="rId186"/>
        </w:object>
      </w:r>
    </w:p>
    <w:p w:rsidR="00E65E2E" w:rsidRDefault="00F54E80" w:rsidP="00F54E80">
      <w:pPr>
        <w:pStyle w:val="a0"/>
        <w:numPr>
          <w:ilvl w:val="0"/>
          <w:numId w:val="5"/>
        </w:numPr>
        <w:tabs>
          <w:tab w:val="clear" w:pos="7938"/>
          <w:tab w:val="clear" w:pos="8784"/>
          <w:tab w:val="right" w:pos="5246"/>
        </w:tabs>
        <w:ind w:left="1260"/>
      </w:pPr>
      <w:r w:rsidRPr="00025957">
        <w:rPr>
          <w:position w:val="-4"/>
        </w:rPr>
        <w:object w:dxaOrig="3940" w:dyaOrig="880">
          <v:shape id="_x0000_i1113" type="#_x0000_t75" style="width:196.8pt;height:43.8pt" o:ole="">
            <v:imagedata r:id="rId187" o:title=""/>
          </v:shape>
          <o:OLEObject Type="Embed" ProgID="Equation.DSMT4" ShapeID="_x0000_i1113" DrawAspect="Content" ObjectID="_1570006904" r:id="rId188"/>
        </w:object>
      </w:r>
    </w:p>
    <w:p w:rsidR="00E65E2E" w:rsidRDefault="00E65E2E" w:rsidP="00F54E80">
      <w:pPr>
        <w:pStyle w:val="a0"/>
        <w:numPr>
          <w:ilvl w:val="0"/>
          <w:numId w:val="5"/>
        </w:numPr>
        <w:tabs>
          <w:tab w:val="clear" w:pos="7938"/>
          <w:tab w:val="right" w:pos="3266"/>
        </w:tabs>
        <w:ind w:left="1260"/>
      </w:pPr>
      <w:r w:rsidRPr="00025957">
        <w:rPr>
          <w:position w:val="-4"/>
        </w:rPr>
        <w:object w:dxaOrig="5920" w:dyaOrig="400">
          <v:shape id="_x0000_i1114" type="#_x0000_t75" style="width:295.8pt;height:19.8pt" o:ole="">
            <v:imagedata r:id="rId141" o:title=""/>
          </v:shape>
          <o:OLEObject Type="Embed" ProgID="Equation.DSMT4" ShapeID="_x0000_i1114" DrawAspect="Content" ObjectID="_1570006905" r:id="rId189"/>
        </w:object>
      </w:r>
    </w:p>
    <w:p w:rsidR="00E65E2E" w:rsidRDefault="00E65E2E" w:rsidP="0084557B">
      <w:pPr>
        <w:pStyle w:val="a0"/>
        <w:numPr>
          <w:ilvl w:val="0"/>
          <w:numId w:val="5"/>
        </w:numPr>
        <w:tabs>
          <w:tab w:val="clear" w:pos="7938"/>
          <w:tab w:val="clear" w:pos="8784"/>
          <w:tab w:val="right" w:pos="2186"/>
          <w:tab w:val="right" w:pos="8846"/>
        </w:tabs>
        <w:ind w:left="1260"/>
        <w:rPr>
          <w:rtl/>
        </w:rPr>
      </w:pPr>
      <w:r>
        <w:rPr>
          <w:rtl/>
        </w:rPr>
        <w:tab/>
      </w:r>
      <w:bookmarkStart w:id="22" w:name="_Ref440304171"/>
      <w:bookmarkStart w:id="23" w:name="_Ref440366180"/>
      <w:bookmarkEnd w:id="22"/>
      <w:bookmarkEnd w:id="23"/>
      <w:r>
        <w:object w:dxaOrig="2540" w:dyaOrig="480">
          <v:shape id="_x0000_i1115" type="#_x0000_t75" style="width:127.2pt;height:24pt" o:ole="">
            <v:imagedata r:id="rId190" o:title=""/>
          </v:shape>
          <o:OLEObject Type="Embed" ProgID="Equation.DSMT4" ShapeID="_x0000_i1115" DrawAspect="Content" ObjectID="_1570006906" r:id="rId191"/>
        </w:object>
      </w:r>
      <w:r>
        <w:rPr>
          <w:rtl/>
        </w:rPr>
        <w:t xml:space="preserve"> </w:t>
      </w:r>
    </w:p>
    <w:p w:rsidR="00E65E2E" w:rsidRDefault="00E65E2E" w:rsidP="00D80A5D">
      <w:pPr>
        <w:pStyle w:val="a9"/>
        <w:spacing w:line="360" w:lineRule="auto"/>
        <w:rPr>
          <w:rtl/>
        </w:rPr>
      </w:pPr>
      <w:r>
        <w:rPr>
          <w:rFonts w:hint="cs"/>
          <w:rtl/>
        </w:rPr>
        <w:t>همانگونه که مشخص است در این زیربرنامه لازم است که مقادیر مشتق اول مولفه</w:t>
      </w:r>
      <w:r>
        <w:rPr>
          <w:rtl/>
        </w:rPr>
        <w:softHyphen/>
      </w:r>
      <w:r>
        <w:rPr>
          <w:rFonts w:hint="cs"/>
          <w:rtl/>
        </w:rPr>
        <w:t xml:space="preserve">های سرعت و همچنین متغیرهای آشفتگی در مرکز هر سلول معلوم باشد. محاسبه این مشتقات، در زیربرنامه </w:t>
      </w:r>
      <w:r w:rsidR="00D80A5D">
        <w:rPr>
          <w:rFonts w:hint="cs"/>
          <w:rtl/>
        </w:rPr>
        <w:t>مربوطه</w:t>
      </w:r>
      <w:r>
        <w:rPr>
          <w:rFonts w:hint="cs"/>
          <w:rtl/>
        </w:rPr>
        <w:t xml:space="preserve"> صورت پذیرفته است و در این زیربرنامه از نتایج آن استفاده می</w:t>
      </w:r>
      <w:r>
        <w:rPr>
          <w:rtl/>
        </w:rPr>
        <w:softHyphen/>
      </w:r>
      <w:r>
        <w:rPr>
          <w:rFonts w:hint="cs"/>
          <w:rtl/>
        </w:rPr>
        <w:t>شود و به راحتی مقدار ترم چشمه در مرکز هر سلول محاسبه می</w:t>
      </w:r>
      <w:r>
        <w:rPr>
          <w:rtl/>
        </w:rPr>
        <w:softHyphen/>
      </w:r>
      <w:r>
        <w:rPr>
          <w:rFonts w:hint="cs"/>
          <w:rtl/>
        </w:rPr>
        <w:t>گردد.</w:t>
      </w:r>
    </w:p>
    <w:p w:rsidR="00994178" w:rsidRPr="00E65E2E" w:rsidRDefault="00E65E2E" w:rsidP="00994178">
      <w:pPr>
        <w:pStyle w:val="a9"/>
        <w:rPr>
          <w:color w:val="4F81BD" w:themeColor="accent1"/>
          <w:rtl/>
        </w:rPr>
      </w:pPr>
      <w:r>
        <w:rPr>
          <w:rFonts w:hint="cs"/>
          <w:color w:val="4F81BD" w:themeColor="accent1"/>
          <w:rtl/>
        </w:rPr>
        <w:lastRenderedPageBreak/>
        <w:t>لازم به ذکر است که روابط بالا برای حالت دو بعد استفاده می شوند، اما برای تبدیل آنها به روابط مورد استفاده در حالت سه بعدی، می توان عبارت های متناظر برای بعد سوم را نیز در آنها اضافه کرد که به راحتی قابل اجرا است.</w:t>
      </w:r>
    </w:p>
    <w:p w:rsidR="005F4E1C" w:rsidRDefault="005F4E1C" w:rsidP="005F4E1C">
      <w:pPr>
        <w:pStyle w:val="-3"/>
        <w:ind w:left="864"/>
        <w:rPr>
          <w:rtl/>
        </w:rPr>
      </w:pPr>
      <w:bookmarkStart w:id="24" w:name="_Toc439502866"/>
      <w:r>
        <w:rPr>
          <w:rFonts w:hint="cs"/>
          <w:rtl/>
        </w:rPr>
        <w:t>بی بعد</w:t>
      </w:r>
      <w:r>
        <w:t xml:space="preserve"> </w:t>
      </w:r>
      <w:r>
        <w:rPr>
          <w:rFonts w:hint="cs"/>
          <w:rtl/>
        </w:rPr>
        <w:t>سازی معادلات حاکم</w:t>
      </w:r>
      <w:bookmarkEnd w:id="24"/>
    </w:p>
    <w:p w:rsidR="005F4E1C" w:rsidRDefault="005F4E1C" w:rsidP="007501F9">
      <w:pPr>
        <w:pStyle w:val="a9"/>
        <w:spacing w:line="360" w:lineRule="auto"/>
        <w:rPr>
          <w:rtl/>
        </w:rPr>
      </w:pPr>
      <w:r>
        <w:rPr>
          <w:rFonts w:hint="cs"/>
          <w:rtl/>
        </w:rPr>
        <w:t>یکی از ملاحظات مهم در حل عددی، بی</w:t>
      </w:r>
      <w:r>
        <w:softHyphen/>
      </w:r>
      <w:r>
        <w:rPr>
          <w:rFonts w:hint="cs"/>
          <w:rtl/>
        </w:rPr>
        <w:t>بعد</w:t>
      </w:r>
      <w:r>
        <w:t xml:space="preserve"> </w:t>
      </w:r>
      <w:r>
        <w:rPr>
          <w:rFonts w:hint="cs"/>
          <w:rtl/>
        </w:rPr>
        <w:t>سازی معادلات حاکم می</w:t>
      </w:r>
      <w:r>
        <w:rPr>
          <w:rtl/>
        </w:rPr>
        <w:softHyphen/>
      </w:r>
      <w:r>
        <w:rPr>
          <w:rFonts w:hint="cs"/>
          <w:rtl/>
        </w:rPr>
        <w:t>باشد.</w:t>
      </w:r>
      <w:r w:rsidR="0027742A">
        <w:rPr>
          <w:rFonts w:hint="cs"/>
          <w:rtl/>
        </w:rPr>
        <w:t xml:space="preserve"> از آنجا که معادل</w:t>
      </w:r>
      <w:r w:rsidR="00007B94">
        <w:rPr>
          <w:rFonts w:hint="cs"/>
          <w:rtl/>
        </w:rPr>
        <w:t>ات بکار رفته برای جریان اصلی بی</w:t>
      </w:r>
      <w:r w:rsidR="00007B94">
        <w:rPr>
          <w:rtl/>
        </w:rPr>
        <w:softHyphen/>
      </w:r>
      <w:r w:rsidR="0027742A">
        <w:rPr>
          <w:rFonts w:hint="cs"/>
          <w:rtl/>
        </w:rPr>
        <w:t>بعد شده اند، بنابرا</w:t>
      </w:r>
      <w:r w:rsidR="00007B94">
        <w:rPr>
          <w:rFonts w:hint="cs"/>
          <w:rtl/>
        </w:rPr>
        <w:t>ین در اینجا نیز باید معادلات بی</w:t>
      </w:r>
      <w:r w:rsidR="00007B94">
        <w:rPr>
          <w:rtl/>
        </w:rPr>
        <w:softHyphen/>
      </w:r>
      <w:r w:rsidR="0027742A">
        <w:rPr>
          <w:rFonts w:hint="cs"/>
          <w:rtl/>
        </w:rPr>
        <w:t>بعد شوند چرا که باید مقادیر بی</w:t>
      </w:r>
      <w:r w:rsidR="00007B94">
        <w:rPr>
          <w:rtl/>
        </w:rPr>
        <w:softHyphen/>
      </w:r>
      <w:r w:rsidR="0027742A">
        <w:rPr>
          <w:rFonts w:hint="cs"/>
          <w:rtl/>
        </w:rPr>
        <w:t>بعد به معادلات اصلی جریان معرفی شود.</w:t>
      </w:r>
      <w:r>
        <w:rPr>
          <w:rFonts w:hint="cs"/>
          <w:rtl/>
        </w:rPr>
        <w:t xml:space="preserve"> بدین منظور جهت بی</w:t>
      </w:r>
      <w:r>
        <w:softHyphen/>
      </w:r>
      <w:r>
        <w:rPr>
          <w:rFonts w:hint="cs"/>
          <w:rtl/>
        </w:rPr>
        <w:t>بعد</w:t>
      </w:r>
      <w:r>
        <w:t xml:space="preserve"> </w:t>
      </w:r>
      <w:r>
        <w:rPr>
          <w:rFonts w:hint="cs"/>
          <w:rtl/>
        </w:rPr>
        <w:t>سازی معادلات حاکم از پارامترهای زیر استفاده می کنیم:</w:t>
      </w:r>
    </w:p>
    <w:bookmarkStart w:id="25" w:name="_Ref440363825"/>
    <w:bookmarkEnd w:id="25"/>
    <w:p w:rsidR="00297245" w:rsidRDefault="005C25D3" w:rsidP="006C674A">
      <w:pPr>
        <w:pStyle w:val="a0"/>
        <w:tabs>
          <w:tab w:val="clear" w:pos="7938"/>
          <w:tab w:val="right" w:pos="5066"/>
        </w:tabs>
        <w:ind w:left="386"/>
        <w:rPr>
          <w:rtl/>
        </w:rPr>
      </w:pPr>
      <w:r w:rsidRPr="004900C1">
        <w:object w:dxaOrig="3900" w:dyaOrig="820">
          <v:shape id="_x0000_i1116" type="#_x0000_t75" style="width:193.2pt;height:39pt" o:ole="">
            <v:imagedata r:id="rId192" o:title=""/>
          </v:shape>
          <o:OLEObject Type="Embed" ProgID="Equation.DSMT4" ShapeID="_x0000_i1116" DrawAspect="Content" ObjectID="_1570006907" r:id="rId193"/>
        </w:object>
      </w:r>
    </w:p>
    <w:p w:rsidR="005F4E1C" w:rsidRDefault="005F4E1C" w:rsidP="00297245">
      <w:pPr>
        <w:pStyle w:val="a9"/>
        <w:spacing w:line="360" w:lineRule="auto"/>
        <w:rPr>
          <w:rtl/>
        </w:rPr>
      </w:pPr>
      <w:r>
        <w:rPr>
          <w:rFonts w:hint="cs"/>
          <w:rtl/>
        </w:rPr>
        <w:t>در این روابط متغیرهای</w:t>
      </w:r>
      <w:r w:rsidRPr="009854BF">
        <w:rPr>
          <w:position w:val="-4"/>
        </w:rPr>
        <w:object w:dxaOrig="180" w:dyaOrig="220">
          <v:shape id="_x0000_i1117" type="#_x0000_t75" style="width:9pt;height:11.4pt" o:ole="">
            <v:imagedata r:id="rId194" o:title=""/>
          </v:shape>
          <o:OLEObject Type="Embed" ProgID="Equation.DSMT4" ShapeID="_x0000_i1117" DrawAspect="Content" ObjectID="_1570006908" r:id="rId195"/>
        </w:object>
      </w:r>
      <w:r>
        <w:rPr>
          <w:rFonts w:hint="cs"/>
          <w:rtl/>
        </w:rPr>
        <w:t>دار، متغیرهای بابعد هستند و زیرنویس</w:t>
      </w:r>
      <w:r w:rsidRPr="000356C8">
        <w:rPr>
          <w:position w:val="-4"/>
        </w:rPr>
        <w:object w:dxaOrig="260" w:dyaOrig="200">
          <v:shape id="_x0000_i1118" type="#_x0000_t75" style="width:13.2pt;height:9.6pt" o:ole="">
            <v:imagedata r:id="rId196" o:title=""/>
          </v:shape>
          <o:OLEObject Type="Embed" ProgID="Equation.DSMT4" ShapeID="_x0000_i1118" DrawAspect="Content" ObjectID="_1570006909" r:id="rId197"/>
        </w:object>
      </w:r>
      <w:r>
        <w:rPr>
          <w:rFonts w:hint="cs"/>
          <w:rtl/>
        </w:rPr>
        <w:t>معرف کمیت</w:t>
      </w:r>
      <w:r>
        <w:rPr>
          <w:rtl/>
        </w:rPr>
        <w:softHyphen/>
      </w:r>
      <w:r>
        <w:rPr>
          <w:rFonts w:hint="cs"/>
          <w:rtl/>
        </w:rPr>
        <w:t>های جریان آزاد می</w:t>
      </w:r>
      <w:r>
        <w:rPr>
          <w:rtl/>
        </w:rPr>
        <w:softHyphen/>
      </w:r>
      <w:r>
        <w:rPr>
          <w:rFonts w:hint="cs"/>
          <w:rtl/>
        </w:rPr>
        <w:t xml:space="preserve">باشند. همچنین </w:t>
      </w:r>
      <w:r w:rsidRPr="000356C8">
        <w:rPr>
          <w:position w:val="-6"/>
        </w:rPr>
        <w:object w:dxaOrig="160" w:dyaOrig="300">
          <v:shape id="_x0000_i1119" type="#_x0000_t75" style="width:7.8pt;height:15pt" o:ole="">
            <v:imagedata r:id="rId198" o:title=""/>
          </v:shape>
          <o:OLEObject Type="Embed" ProgID="Equation.DSMT4" ShapeID="_x0000_i1119" DrawAspect="Content" ObjectID="_1570006910" r:id="rId199"/>
        </w:object>
      </w:r>
      <w:r>
        <w:rPr>
          <w:rFonts w:hint="cs"/>
          <w:rtl/>
        </w:rPr>
        <w:t>، طول مشخصه مسئله می</w:t>
      </w:r>
      <w:r>
        <w:rPr>
          <w:rtl/>
        </w:rPr>
        <w:softHyphen/>
      </w:r>
      <w:r>
        <w:rPr>
          <w:rFonts w:hint="cs"/>
          <w:rtl/>
        </w:rPr>
        <w:t>باشد.</w:t>
      </w:r>
      <w:r w:rsidR="0027742A">
        <w:rPr>
          <w:rFonts w:hint="cs"/>
          <w:rtl/>
        </w:rPr>
        <w:t xml:space="preserve"> توجه شود که پارامترهای بی بعد سازی برای این معادلات باید دقیقا همان پارامترهایی باشد که برای بی بعد سازی معادلات جریان اصلی </w:t>
      </w:r>
      <w:r w:rsidR="00297245">
        <w:rPr>
          <w:rFonts w:hint="cs"/>
          <w:rtl/>
        </w:rPr>
        <w:t>استفاده</w:t>
      </w:r>
      <w:r w:rsidR="0027742A">
        <w:rPr>
          <w:rFonts w:hint="cs"/>
          <w:rtl/>
        </w:rPr>
        <w:t xml:space="preserve"> شد</w:t>
      </w:r>
      <w:r w:rsidR="00297245">
        <w:rPr>
          <w:rFonts w:hint="cs"/>
          <w:rtl/>
        </w:rPr>
        <w:t>ه است</w:t>
      </w:r>
      <w:r w:rsidR="0027742A">
        <w:rPr>
          <w:rFonts w:hint="cs"/>
          <w:rtl/>
        </w:rPr>
        <w:t>.</w:t>
      </w:r>
    </w:p>
    <w:p w:rsidR="00297245" w:rsidRDefault="005F4E1C" w:rsidP="0062126E">
      <w:pPr>
        <w:pStyle w:val="-4"/>
        <w:spacing w:line="360" w:lineRule="auto"/>
        <w:rPr>
          <w:rtl/>
        </w:rPr>
      </w:pPr>
      <w:r>
        <w:rPr>
          <w:rFonts w:hint="cs"/>
          <w:rtl/>
        </w:rPr>
        <w:t>بی</w:t>
      </w:r>
      <w:r>
        <w:softHyphen/>
      </w:r>
      <w:r>
        <w:rPr>
          <w:rFonts w:hint="cs"/>
          <w:rtl/>
        </w:rPr>
        <w:t>بعد</w:t>
      </w:r>
      <w:r>
        <w:t xml:space="preserve"> </w:t>
      </w:r>
      <w:r>
        <w:rPr>
          <w:rFonts w:hint="cs"/>
          <w:rtl/>
        </w:rPr>
        <w:t xml:space="preserve">سازی معادله </w:t>
      </w:r>
      <w:r w:rsidR="005C25D3" w:rsidRPr="005C25D3">
        <w:rPr>
          <w:position w:val="-10"/>
        </w:rPr>
        <w:object w:dxaOrig="220" w:dyaOrig="260">
          <v:shape id="_x0000_i1120" type="#_x0000_t75" style="width:11.4pt;height:13.2pt" o:ole="">
            <v:imagedata r:id="rId200" o:title=""/>
          </v:shape>
          <o:OLEObject Type="Embed" ProgID="Equation.DSMT4" ShapeID="_x0000_i1120" DrawAspect="Content" ObjectID="_1570006911" r:id="rId201"/>
        </w:object>
      </w:r>
      <w:r>
        <w:rPr>
          <w:rtl/>
        </w:rPr>
        <w:t xml:space="preserve"> </w:t>
      </w:r>
    </w:p>
    <w:p w:rsidR="005F4E1C" w:rsidRDefault="003D434A" w:rsidP="006C674A">
      <w:pPr>
        <w:pStyle w:val="a9"/>
        <w:spacing w:line="360" w:lineRule="auto"/>
        <w:rPr>
          <w:rtl/>
        </w:rPr>
      </w:pPr>
      <w:r>
        <w:rPr>
          <w:rFonts w:hint="cs"/>
          <w:rtl/>
        </w:rPr>
        <w:t>در اینجا لازم</w:t>
      </w:r>
      <w:r w:rsidR="0062126E">
        <w:rPr>
          <w:rFonts w:hint="cs"/>
          <w:rtl/>
        </w:rPr>
        <w:t xml:space="preserve"> است</w:t>
      </w:r>
      <w:r>
        <w:rPr>
          <w:rFonts w:hint="cs"/>
          <w:rtl/>
        </w:rPr>
        <w:t xml:space="preserve"> یادآوری شود که معا</w:t>
      </w:r>
      <w:r w:rsidR="0062126E">
        <w:rPr>
          <w:rFonts w:hint="cs"/>
          <w:rtl/>
        </w:rPr>
        <w:t>دلات مربوط به مدل حاضر به صورت با</w:t>
      </w:r>
      <w:r w:rsidR="0062126E">
        <w:rPr>
          <w:rtl/>
        </w:rPr>
        <w:softHyphen/>
      </w:r>
      <w:r w:rsidR="0062126E">
        <w:rPr>
          <w:rFonts w:hint="cs"/>
          <w:rtl/>
        </w:rPr>
        <w:t>بعد بوده</w:t>
      </w:r>
      <w:r w:rsidR="0062126E">
        <w:rPr>
          <w:rtl/>
        </w:rPr>
        <w:softHyphen/>
      </w:r>
      <w:r>
        <w:rPr>
          <w:rFonts w:hint="cs"/>
          <w:rtl/>
        </w:rPr>
        <w:t>اند که تنها ب</w:t>
      </w:r>
      <w:r w:rsidR="0062126E">
        <w:rPr>
          <w:rFonts w:hint="cs"/>
          <w:rtl/>
        </w:rPr>
        <w:t xml:space="preserve">ه </w:t>
      </w:r>
      <w:r>
        <w:rPr>
          <w:rFonts w:hint="cs"/>
          <w:rtl/>
        </w:rPr>
        <w:t>دلیل سادگی بالانویس *</w:t>
      </w:r>
      <w:r>
        <w:t xml:space="preserve"> </w:t>
      </w:r>
      <w:r>
        <w:rPr>
          <w:rFonts w:hint="cs"/>
          <w:rtl/>
        </w:rPr>
        <w:t xml:space="preserve">از آنها حذف شده بود. بنابراین </w:t>
      </w:r>
      <w:r w:rsidR="005F4E1C">
        <w:rPr>
          <w:rFonts w:hint="cs"/>
          <w:rtl/>
        </w:rPr>
        <w:t>با جایگذاری پارامترهای بی</w:t>
      </w:r>
      <w:r w:rsidR="005F4E1C">
        <w:softHyphen/>
      </w:r>
      <w:r w:rsidR="005F4E1C">
        <w:rPr>
          <w:rFonts w:hint="cs"/>
          <w:rtl/>
        </w:rPr>
        <w:t>بعد</w:t>
      </w:r>
      <w:r w:rsidR="005F4E1C">
        <w:t xml:space="preserve"> </w:t>
      </w:r>
      <w:r w:rsidR="005F4E1C">
        <w:rPr>
          <w:rFonts w:hint="cs"/>
          <w:rtl/>
        </w:rPr>
        <w:t xml:space="preserve">سازی ذکر شده در معادله </w:t>
      </w:r>
      <w:r w:rsidR="006C674A">
        <w:rPr>
          <w:rtl/>
        </w:rPr>
        <w:fldChar w:fldCharType="begin"/>
      </w:r>
      <w:r w:rsidR="006C674A">
        <w:rPr>
          <w:rtl/>
        </w:rPr>
        <w:instrText xml:space="preserve"> </w:instrText>
      </w:r>
      <w:r w:rsidR="006C674A">
        <w:rPr>
          <w:rFonts w:hint="cs"/>
        </w:rPr>
        <w:instrText>REF</w:instrText>
      </w:r>
      <w:r w:rsidR="006C674A">
        <w:rPr>
          <w:rFonts w:hint="cs"/>
          <w:rtl/>
        </w:rPr>
        <w:instrText xml:space="preserve"> _</w:instrText>
      </w:r>
      <w:r w:rsidR="006C674A">
        <w:rPr>
          <w:rFonts w:hint="cs"/>
        </w:rPr>
        <w:instrText>Ref456958687 \n \h</w:instrText>
      </w:r>
      <w:r w:rsidR="006C674A">
        <w:rPr>
          <w:rtl/>
        </w:rPr>
        <w:instrText xml:space="preserve"> </w:instrText>
      </w:r>
      <w:r w:rsidR="006C674A">
        <w:rPr>
          <w:rtl/>
        </w:rPr>
      </w:r>
      <w:r w:rsidR="006C674A">
        <w:rPr>
          <w:rtl/>
        </w:rPr>
        <w:fldChar w:fldCharType="separate"/>
      </w:r>
      <w:r w:rsidR="005F50B1">
        <w:rPr>
          <w:rtl/>
        </w:rPr>
        <w:t>‏(30)</w:t>
      </w:r>
      <w:r w:rsidR="006C674A">
        <w:rPr>
          <w:rtl/>
        </w:rPr>
        <w:fldChar w:fldCharType="end"/>
      </w:r>
      <w:r w:rsidR="005F4E1C">
        <w:rPr>
          <w:rFonts w:hint="cs"/>
          <w:rtl/>
        </w:rPr>
        <w:t>، شکل بی</w:t>
      </w:r>
      <w:r w:rsidR="005F4E1C">
        <w:softHyphen/>
      </w:r>
      <w:r w:rsidR="005F4E1C">
        <w:rPr>
          <w:rFonts w:hint="cs"/>
          <w:rtl/>
        </w:rPr>
        <w:t>بعد این معادله به صورت زیر به دست می</w:t>
      </w:r>
      <w:r w:rsidR="005F4E1C">
        <w:softHyphen/>
      </w:r>
      <w:r w:rsidR="005F4E1C">
        <w:rPr>
          <w:rFonts w:hint="cs"/>
          <w:rtl/>
        </w:rPr>
        <w:t>آید:</w:t>
      </w:r>
    </w:p>
    <w:p w:rsidR="003D434A" w:rsidRDefault="005C25D3" w:rsidP="006C674A">
      <w:pPr>
        <w:pStyle w:val="a0"/>
        <w:tabs>
          <w:tab w:val="clear" w:pos="7938"/>
          <w:tab w:val="right" w:pos="1376"/>
        </w:tabs>
        <w:ind w:left="296"/>
        <w:rPr>
          <w:rtl/>
        </w:rPr>
      </w:pPr>
      <w:r w:rsidRPr="00FD5E88">
        <w:object w:dxaOrig="7500" w:dyaOrig="940">
          <v:shape id="_x0000_i1121" type="#_x0000_t75" style="width:374.4pt;height:45.6pt" o:ole="">
            <v:imagedata r:id="rId202" o:title=""/>
          </v:shape>
          <o:OLEObject Type="Embed" ProgID="Equation.DSMT4" ShapeID="_x0000_i1121" DrawAspect="Content" ObjectID="_1570006912" r:id="rId203"/>
        </w:object>
      </w:r>
      <w:bookmarkStart w:id="26" w:name="_Ref440363863"/>
      <w:bookmarkEnd w:id="26"/>
    </w:p>
    <w:p w:rsidR="005C25D3" w:rsidRDefault="00286C34" w:rsidP="005C25D3">
      <w:pPr>
        <w:pStyle w:val="a9"/>
        <w:tabs>
          <w:tab w:val="right" w:pos="1286"/>
          <w:tab w:val="right" w:pos="1376"/>
        </w:tabs>
        <w:spacing w:line="360" w:lineRule="auto"/>
        <w:rPr>
          <w:rtl/>
        </w:rPr>
      </w:pPr>
      <w:r>
        <w:rPr>
          <w:rFonts w:hint="cs"/>
          <w:rtl/>
        </w:rPr>
        <w:t xml:space="preserve">با </w:t>
      </w:r>
      <w:r w:rsidR="005C25D3">
        <w:rPr>
          <w:rFonts w:hint="cs"/>
          <w:rtl/>
        </w:rPr>
        <w:t xml:space="preserve">کمی عملیات جبری معادله مربوط به </w:t>
      </w:r>
      <w:r w:rsidR="005C25D3" w:rsidRPr="005C25D3">
        <w:rPr>
          <w:position w:val="-10"/>
        </w:rPr>
        <w:object w:dxaOrig="220" w:dyaOrig="260">
          <v:shape id="_x0000_i1122" type="#_x0000_t75" style="width:11.4pt;height:13.2pt" o:ole="">
            <v:imagedata r:id="rId200" o:title=""/>
          </v:shape>
          <o:OLEObject Type="Embed" ProgID="Equation.DSMT4" ShapeID="_x0000_i1122" DrawAspect="Content" ObjectID="_1570006913" r:id="rId204"/>
        </w:object>
      </w:r>
      <w:r w:rsidR="00DF2E19">
        <w:t xml:space="preserve"> </w:t>
      </w:r>
      <w:r>
        <w:rPr>
          <w:rFonts w:hint="cs"/>
          <w:rtl/>
        </w:rPr>
        <w:t>ب</w:t>
      </w:r>
      <w:r w:rsidR="00DF2E19">
        <w:rPr>
          <w:rFonts w:hint="cs"/>
          <w:rtl/>
        </w:rPr>
        <w:t xml:space="preserve">ه </w:t>
      </w:r>
      <w:r w:rsidR="0062126E">
        <w:rPr>
          <w:rFonts w:hint="cs"/>
          <w:rtl/>
        </w:rPr>
        <w:t>صورت زیر در می</w:t>
      </w:r>
      <w:r w:rsidR="0062126E">
        <w:rPr>
          <w:rtl/>
        </w:rPr>
        <w:softHyphen/>
      </w:r>
      <w:r w:rsidR="005C25D3">
        <w:rPr>
          <w:rFonts w:hint="cs"/>
          <w:rtl/>
        </w:rPr>
        <w:t>آید:</w:t>
      </w:r>
    </w:p>
    <w:bookmarkStart w:id="27" w:name="_Ref456958769"/>
    <w:bookmarkEnd w:id="27"/>
    <w:p w:rsidR="005C25D3" w:rsidRDefault="005C25D3" w:rsidP="006C674A">
      <w:pPr>
        <w:pStyle w:val="a0"/>
        <w:tabs>
          <w:tab w:val="clear" w:pos="7938"/>
          <w:tab w:val="right" w:pos="2456"/>
        </w:tabs>
        <w:ind w:left="386"/>
        <w:rPr>
          <w:rtl/>
        </w:rPr>
      </w:pPr>
      <w:r w:rsidRPr="00FD5E88">
        <w:object w:dxaOrig="6300" w:dyaOrig="940">
          <v:shape id="_x0000_i1123" type="#_x0000_t75" style="width:314.4pt;height:45.6pt" o:ole="">
            <v:imagedata r:id="rId205" o:title=""/>
          </v:shape>
          <o:OLEObject Type="Embed" ProgID="Equation.DSMT4" ShapeID="_x0000_i1123" DrawAspect="Content" ObjectID="_1570006914" r:id="rId206"/>
        </w:object>
      </w:r>
    </w:p>
    <w:p w:rsidR="005F4E1C" w:rsidRDefault="00882DF7" w:rsidP="00882DF7">
      <w:pPr>
        <w:pStyle w:val="a9"/>
        <w:spacing w:line="360" w:lineRule="auto"/>
        <w:rPr>
          <w:rtl/>
        </w:rPr>
      </w:pPr>
      <w:bookmarkStart w:id="28" w:name="_Ref440015346"/>
      <w:bookmarkEnd w:id="28"/>
      <w:r>
        <w:rPr>
          <w:rFonts w:hint="cs"/>
          <w:rtl/>
        </w:rPr>
        <w:t>با استفاده از ا</w:t>
      </w:r>
      <w:r w:rsidR="005F4E1C">
        <w:rPr>
          <w:rFonts w:hint="cs"/>
          <w:rtl/>
        </w:rPr>
        <w:t>عد</w:t>
      </w:r>
      <w:r>
        <w:rPr>
          <w:rFonts w:hint="cs"/>
          <w:rtl/>
        </w:rPr>
        <w:t>ا</w:t>
      </w:r>
      <w:r w:rsidR="005F4E1C">
        <w:rPr>
          <w:rFonts w:hint="cs"/>
          <w:rtl/>
        </w:rPr>
        <w:t>د</w:t>
      </w:r>
      <w:r>
        <w:rPr>
          <w:rFonts w:hint="cs"/>
          <w:rtl/>
        </w:rPr>
        <w:t xml:space="preserve"> بی بعد</w:t>
      </w:r>
      <w:r w:rsidR="005F4E1C">
        <w:rPr>
          <w:rFonts w:hint="cs"/>
          <w:rtl/>
        </w:rPr>
        <w:t xml:space="preserve"> رینولدز</w:t>
      </w:r>
      <w:r w:rsidR="00007B94">
        <w:rPr>
          <w:rStyle w:val="FootnoteReference"/>
          <w:rtl/>
        </w:rPr>
        <w:footnoteReference w:id="32"/>
      </w:r>
      <w:r w:rsidR="005F4E1C">
        <w:rPr>
          <w:rFonts w:hint="cs"/>
          <w:rtl/>
        </w:rPr>
        <w:t xml:space="preserve"> و ماخ</w:t>
      </w:r>
      <w:r w:rsidR="00007B94">
        <w:rPr>
          <w:rStyle w:val="FootnoteReference"/>
          <w:rtl/>
        </w:rPr>
        <w:footnoteReference w:id="33"/>
      </w:r>
      <w:r w:rsidR="005F4E1C">
        <w:rPr>
          <w:rFonts w:hint="cs"/>
          <w:rtl/>
        </w:rPr>
        <w:t xml:space="preserve"> نیز </w:t>
      </w:r>
      <w:r>
        <w:rPr>
          <w:rFonts w:hint="cs"/>
          <w:rtl/>
        </w:rPr>
        <w:t>می توان نوشت:</w:t>
      </w:r>
    </w:p>
    <w:p w:rsidR="005F4E1C" w:rsidRDefault="006C674A" w:rsidP="006C674A">
      <w:pPr>
        <w:pStyle w:val="a0"/>
        <w:tabs>
          <w:tab w:val="clear" w:pos="7938"/>
          <w:tab w:val="clear" w:pos="8784"/>
          <w:tab w:val="right" w:pos="3986"/>
          <w:tab w:val="right" w:pos="4436"/>
          <w:tab w:val="right" w:pos="7586"/>
          <w:tab w:val="right" w:pos="8576"/>
        </w:tabs>
        <w:ind w:left="296"/>
        <w:rPr>
          <w:rtl/>
        </w:rPr>
      </w:pPr>
      <w:r w:rsidRPr="000356C8">
        <w:object w:dxaOrig="5020" w:dyaOrig="760">
          <v:shape id="_x0000_i1124" type="#_x0000_t75" style="width:251.4pt;height:37.8pt" o:ole="">
            <v:imagedata r:id="rId207" o:title=""/>
          </v:shape>
          <o:OLEObject Type="Embed" ProgID="Equation.DSMT4" ShapeID="_x0000_i1124" DrawAspect="Content" ObjectID="_1570006915" r:id="rId208"/>
        </w:object>
      </w:r>
      <w:r w:rsidR="005F4E1C">
        <w:rPr>
          <w:rtl/>
        </w:rPr>
        <w:t xml:space="preserve"> </w:t>
      </w:r>
    </w:p>
    <w:p w:rsidR="005F4E1C" w:rsidRDefault="00882DF7" w:rsidP="006C674A">
      <w:pPr>
        <w:pStyle w:val="a9"/>
        <w:spacing w:line="360" w:lineRule="auto"/>
        <w:rPr>
          <w:rtl/>
        </w:rPr>
      </w:pPr>
      <w:r>
        <w:rPr>
          <w:rFonts w:hint="cs"/>
          <w:rtl/>
        </w:rPr>
        <w:t xml:space="preserve">بنابراین </w:t>
      </w:r>
      <w:r w:rsidR="005F4E1C">
        <w:rPr>
          <w:rFonts w:hint="cs"/>
          <w:rtl/>
        </w:rPr>
        <w:t>با جا</w:t>
      </w:r>
      <w:r w:rsidR="003D434A">
        <w:rPr>
          <w:rFonts w:hint="cs"/>
          <w:rtl/>
        </w:rPr>
        <w:t>ی</w:t>
      </w:r>
      <w:r w:rsidR="005F4E1C">
        <w:rPr>
          <w:rFonts w:hint="cs"/>
          <w:rtl/>
        </w:rPr>
        <w:t>گذاری در معادله</w:t>
      </w:r>
      <w:r w:rsidR="00605955">
        <w:rPr>
          <w:rFonts w:hint="cs"/>
          <w:rtl/>
        </w:rPr>
        <w:t xml:space="preserve"> </w:t>
      </w:r>
      <w:r w:rsidR="006C674A">
        <w:rPr>
          <w:rtl/>
        </w:rPr>
        <w:fldChar w:fldCharType="begin"/>
      </w:r>
      <w:r w:rsidR="006C674A">
        <w:rPr>
          <w:rtl/>
        </w:rPr>
        <w:instrText xml:space="preserve"> </w:instrText>
      </w:r>
      <w:r w:rsidR="006C674A">
        <w:rPr>
          <w:rFonts w:hint="cs"/>
        </w:rPr>
        <w:instrText>REF</w:instrText>
      </w:r>
      <w:r w:rsidR="006C674A">
        <w:rPr>
          <w:rFonts w:hint="cs"/>
          <w:rtl/>
        </w:rPr>
        <w:instrText xml:space="preserve"> _</w:instrText>
      </w:r>
      <w:r w:rsidR="006C674A">
        <w:rPr>
          <w:rFonts w:hint="cs"/>
        </w:rPr>
        <w:instrText>Ref456958769 \n \h</w:instrText>
      </w:r>
      <w:r w:rsidR="006C674A">
        <w:rPr>
          <w:rtl/>
        </w:rPr>
        <w:instrText xml:space="preserve"> </w:instrText>
      </w:r>
      <w:r w:rsidR="006C674A">
        <w:rPr>
          <w:rtl/>
        </w:rPr>
      </w:r>
      <w:r w:rsidR="006C674A">
        <w:rPr>
          <w:rtl/>
        </w:rPr>
        <w:fldChar w:fldCharType="separate"/>
      </w:r>
      <w:r w:rsidR="005F50B1">
        <w:rPr>
          <w:rtl/>
        </w:rPr>
        <w:t>‏(41)</w:t>
      </w:r>
      <w:r w:rsidR="006C674A">
        <w:rPr>
          <w:rtl/>
        </w:rPr>
        <w:fldChar w:fldCharType="end"/>
      </w:r>
      <w:r w:rsidR="005F4E1C">
        <w:rPr>
          <w:rFonts w:hint="cs"/>
          <w:rtl/>
        </w:rPr>
        <w:t>، شکل بی</w:t>
      </w:r>
      <w:r w:rsidR="005F4E1C">
        <w:rPr>
          <w:rtl/>
        </w:rPr>
        <w:softHyphen/>
      </w:r>
      <w:r w:rsidR="006C674A">
        <w:rPr>
          <w:rFonts w:hint="cs"/>
          <w:rtl/>
        </w:rPr>
        <w:t>بعد معادله</w:t>
      </w:r>
      <w:r w:rsidR="006C674A" w:rsidRPr="005C25D3">
        <w:rPr>
          <w:position w:val="-10"/>
        </w:rPr>
        <w:object w:dxaOrig="220" w:dyaOrig="260">
          <v:shape id="_x0000_i1125" type="#_x0000_t75" style="width:11.4pt;height:13.2pt" o:ole="">
            <v:imagedata r:id="rId200" o:title=""/>
          </v:shape>
          <o:OLEObject Type="Embed" ProgID="Equation.DSMT4" ShapeID="_x0000_i1125" DrawAspect="Content" ObjectID="_1570006916" r:id="rId209"/>
        </w:object>
      </w:r>
      <w:r w:rsidR="005F4E1C">
        <w:rPr>
          <w:rtl/>
        </w:rPr>
        <w:t xml:space="preserve"> </w:t>
      </w:r>
      <w:r w:rsidR="005F4E1C">
        <w:rPr>
          <w:rFonts w:hint="cs"/>
          <w:rtl/>
        </w:rPr>
        <w:t>به صورت زیر به دست می</w:t>
      </w:r>
      <w:r w:rsidR="005F4E1C">
        <w:rPr>
          <w:rtl/>
        </w:rPr>
        <w:softHyphen/>
      </w:r>
      <w:r w:rsidR="005F4E1C">
        <w:rPr>
          <w:rFonts w:hint="cs"/>
          <w:rtl/>
        </w:rPr>
        <w:t>آید:</w:t>
      </w:r>
    </w:p>
    <w:bookmarkStart w:id="29" w:name="_Ref456959996"/>
    <w:bookmarkEnd w:id="29"/>
    <w:p w:rsidR="0008380F" w:rsidRDefault="006C674A" w:rsidP="006C674A">
      <w:pPr>
        <w:pStyle w:val="a0"/>
        <w:tabs>
          <w:tab w:val="clear" w:pos="7938"/>
          <w:tab w:val="clear" w:pos="8784"/>
          <w:tab w:val="right" w:pos="2636"/>
        </w:tabs>
        <w:ind w:left="296"/>
      </w:pPr>
      <w:r w:rsidRPr="00FD5E88">
        <w:object w:dxaOrig="6420" w:dyaOrig="940">
          <v:shape id="_x0000_i1126" type="#_x0000_t75" style="width:320.4pt;height:45.6pt" o:ole="">
            <v:imagedata r:id="rId210" o:title=""/>
          </v:shape>
          <o:OLEObject Type="Embed" ProgID="Equation.DSMT4" ShapeID="_x0000_i1126" DrawAspect="Content" ObjectID="_1570006917" r:id="rId211"/>
        </w:object>
      </w:r>
      <w:bookmarkStart w:id="30" w:name="_Ref440364070"/>
      <w:bookmarkEnd w:id="30"/>
    </w:p>
    <w:p w:rsidR="005C25D3" w:rsidRDefault="00BA443A" w:rsidP="00BA443A">
      <w:pPr>
        <w:pStyle w:val="-4"/>
        <w:rPr>
          <w:rtl/>
        </w:rPr>
      </w:pPr>
      <w:bookmarkStart w:id="31" w:name="_Ref440364078"/>
      <w:bookmarkEnd w:id="31"/>
      <w:r>
        <w:rPr>
          <w:rFonts w:hint="cs"/>
          <w:rtl/>
        </w:rPr>
        <w:t>بی</w:t>
      </w:r>
      <w:r>
        <w:rPr>
          <w:rtl/>
        </w:rPr>
        <w:softHyphen/>
      </w:r>
      <w:r>
        <w:rPr>
          <w:rFonts w:hint="cs"/>
          <w:rtl/>
        </w:rPr>
        <w:t>بعد سازی معادلات مدل</w:t>
      </w:r>
      <w:r w:rsidRPr="00E478C2">
        <w:rPr>
          <w:position w:val="-6"/>
        </w:rPr>
        <w:object w:dxaOrig="1219" w:dyaOrig="300">
          <v:shape id="_x0000_i1127" type="#_x0000_t75" style="width:61.2pt;height:15pt" o:ole="">
            <v:imagedata r:id="rId212" o:title=""/>
          </v:shape>
          <o:OLEObject Type="Embed" ProgID="Equation.DSMT4" ShapeID="_x0000_i1127" DrawAspect="Content" ObjectID="_1570006918" r:id="rId213"/>
        </w:object>
      </w:r>
    </w:p>
    <w:p w:rsidR="00BA443A" w:rsidRDefault="00BA443A" w:rsidP="00BA443A">
      <w:pPr>
        <w:pStyle w:val="a9"/>
        <w:rPr>
          <w:rtl/>
        </w:rPr>
      </w:pPr>
      <w:r>
        <w:rPr>
          <w:rFonts w:hint="cs"/>
          <w:rtl/>
        </w:rPr>
        <w:t>شکل بی</w:t>
      </w:r>
      <w:r>
        <w:rPr>
          <w:rtl/>
        </w:rPr>
        <w:softHyphen/>
      </w:r>
      <w:r>
        <w:rPr>
          <w:rFonts w:hint="cs"/>
          <w:rtl/>
        </w:rPr>
        <w:t>بعد شده معادلات حاکم بر</w:t>
      </w:r>
      <w:r w:rsidRPr="00BA443A">
        <w:rPr>
          <w:position w:val="-4"/>
        </w:rPr>
        <w:object w:dxaOrig="260" w:dyaOrig="279">
          <v:shape id="_x0000_i1128" type="#_x0000_t75" style="width:12.6pt;height:14.4pt" o:ole="">
            <v:imagedata r:id="rId214" o:title=""/>
          </v:shape>
          <o:OLEObject Type="Embed" ProgID="Equation.DSMT4" ShapeID="_x0000_i1128" DrawAspect="Content" ObjectID="_1570006919" r:id="rId215"/>
        </w:object>
      </w:r>
      <w:r>
        <w:rPr>
          <w:rFonts w:hint="cs"/>
          <w:rtl/>
        </w:rPr>
        <w:t xml:space="preserve"> و </w:t>
      </w:r>
      <w:r w:rsidRPr="00CF460D">
        <w:rPr>
          <w:position w:val="-6"/>
        </w:rPr>
        <w:object w:dxaOrig="240" w:dyaOrig="220">
          <v:shape id="_x0000_i1129" type="#_x0000_t75" style="width:12pt;height:11.4pt" o:ole="">
            <v:imagedata r:id="rId216" o:title=""/>
          </v:shape>
          <o:OLEObject Type="Embed" ProgID="Equation.DSMT4" ShapeID="_x0000_i1129" DrawAspect="Content" ObjectID="_1570006920" r:id="rId217"/>
        </w:object>
      </w:r>
      <w:r>
        <w:rPr>
          <w:rFonts w:hint="cs"/>
          <w:rtl/>
        </w:rPr>
        <w:t xml:space="preserve"> به صورت زیر درمی</w:t>
      </w:r>
      <w:r>
        <w:rPr>
          <w:rtl/>
        </w:rPr>
        <w:softHyphen/>
      </w:r>
      <w:r>
        <w:rPr>
          <w:rFonts w:hint="cs"/>
          <w:rtl/>
        </w:rPr>
        <w:t>آید:</w:t>
      </w:r>
    </w:p>
    <w:bookmarkStart w:id="32" w:name="_Ref456960005"/>
    <w:bookmarkEnd w:id="32"/>
    <w:p w:rsidR="00BA443A" w:rsidRDefault="00BA443A" w:rsidP="00BA443A">
      <w:pPr>
        <w:pStyle w:val="a0"/>
        <w:tabs>
          <w:tab w:val="clear" w:pos="7938"/>
          <w:tab w:val="right" w:pos="2636"/>
        </w:tabs>
        <w:ind w:left="296"/>
        <w:rPr>
          <w:rtl/>
        </w:rPr>
      </w:pPr>
      <w:r w:rsidRPr="00BA443A">
        <w:rPr>
          <w:position w:val="-36"/>
        </w:rPr>
        <w:object w:dxaOrig="6480" w:dyaOrig="859">
          <v:shape id="_x0000_i1130" type="#_x0000_t75" style="width:324pt;height:42.6pt" o:ole="">
            <v:imagedata r:id="rId218" o:title=""/>
          </v:shape>
          <o:OLEObject Type="Embed" ProgID="Equation.DSMT4" ShapeID="_x0000_i1130" DrawAspect="Content" ObjectID="_1570006921" r:id="rId219"/>
        </w:object>
      </w:r>
    </w:p>
    <w:bookmarkStart w:id="33" w:name="_Ref456960007"/>
    <w:bookmarkEnd w:id="33"/>
    <w:p w:rsidR="00BA443A" w:rsidRPr="00BA443A" w:rsidRDefault="00BA443A" w:rsidP="00BA443A">
      <w:pPr>
        <w:pStyle w:val="a0"/>
        <w:tabs>
          <w:tab w:val="clear" w:pos="7938"/>
          <w:tab w:val="right" w:pos="2636"/>
        </w:tabs>
        <w:ind w:left="206"/>
      </w:pPr>
      <w:r w:rsidRPr="00BA443A">
        <w:rPr>
          <w:position w:val="-36"/>
        </w:rPr>
        <w:object w:dxaOrig="6500" w:dyaOrig="859">
          <v:shape id="_x0000_i1131" type="#_x0000_t75" style="width:324.6pt;height:42.6pt" o:ole="">
            <v:imagedata r:id="rId220" o:title=""/>
          </v:shape>
          <o:OLEObject Type="Embed" ProgID="Equation.DSMT4" ShapeID="_x0000_i1131" DrawAspect="Content" ObjectID="_1570006922" r:id="rId221"/>
        </w:object>
      </w:r>
    </w:p>
    <w:p w:rsidR="005F4E1C" w:rsidRPr="00CF460D" w:rsidRDefault="005F4E1C" w:rsidP="005F4E1C">
      <w:pPr>
        <w:pStyle w:val="-4"/>
        <w:spacing w:line="360" w:lineRule="auto"/>
        <w:rPr>
          <w:rtl/>
        </w:rPr>
      </w:pPr>
      <w:r>
        <w:rPr>
          <w:rFonts w:hint="cs"/>
          <w:rtl/>
        </w:rPr>
        <w:t>بی</w:t>
      </w:r>
      <w:r>
        <w:rPr>
          <w:rtl/>
        </w:rPr>
        <w:softHyphen/>
      </w:r>
      <w:r>
        <w:rPr>
          <w:rFonts w:hint="cs"/>
          <w:rtl/>
        </w:rPr>
        <w:t xml:space="preserve">بعد سازی سایر عبارت </w:t>
      </w:r>
      <w:r>
        <w:rPr>
          <w:rtl/>
        </w:rPr>
        <w:softHyphen/>
      </w:r>
      <w:r>
        <w:rPr>
          <w:rFonts w:hint="cs"/>
          <w:rtl/>
        </w:rPr>
        <w:t>ها</w:t>
      </w:r>
    </w:p>
    <w:p w:rsidR="00421116" w:rsidRDefault="00421116" w:rsidP="005C25D3">
      <w:pPr>
        <w:pStyle w:val="a9"/>
        <w:spacing w:line="360" w:lineRule="auto"/>
        <w:rPr>
          <w:rtl/>
        </w:rPr>
      </w:pPr>
      <w:r>
        <w:rPr>
          <w:rFonts w:hint="cs"/>
          <w:rtl/>
        </w:rPr>
        <w:t xml:space="preserve">علاوه </w:t>
      </w:r>
      <w:r w:rsidR="00007B94">
        <w:rPr>
          <w:rFonts w:hint="cs"/>
          <w:rtl/>
        </w:rPr>
        <w:t>بر معادلات مدل آشفتگی</w:t>
      </w:r>
      <w:r w:rsidR="00985011">
        <w:rPr>
          <w:rFonts w:hint="cs"/>
          <w:rtl/>
        </w:rPr>
        <w:t>، ثابت</w:t>
      </w:r>
      <w:r w:rsidR="00985011">
        <w:rPr>
          <w:rtl/>
        </w:rPr>
        <w:softHyphen/>
      </w:r>
      <w:r w:rsidR="005C25D3">
        <w:rPr>
          <w:rFonts w:hint="cs"/>
          <w:rtl/>
        </w:rPr>
        <w:t>ها و سایر متغیرهای</w:t>
      </w:r>
      <w:r>
        <w:rPr>
          <w:rFonts w:hint="cs"/>
          <w:rtl/>
        </w:rPr>
        <w:t xml:space="preserve"> ب</w:t>
      </w:r>
      <w:r w:rsidR="00985011">
        <w:rPr>
          <w:rFonts w:hint="cs"/>
          <w:rtl/>
        </w:rPr>
        <w:t>کار رفته در این مدل نیز باید بی</w:t>
      </w:r>
      <w:r w:rsidR="00985011">
        <w:rPr>
          <w:rtl/>
        </w:rPr>
        <w:softHyphen/>
      </w:r>
      <w:r>
        <w:rPr>
          <w:rFonts w:hint="cs"/>
          <w:rtl/>
        </w:rPr>
        <w:t xml:space="preserve">بعد شوند. </w:t>
      </w:r>
      <w:r w:rsidR="005C25D3">
        <w:rPr>
          <w:rFonts w:hint="cs"/>
          <w:rtl/>
        </w:rPr>
        <w:t>متغیرهایی که شکل بی</w:t>
      </w:r>
      <w:r w:rsidR="005C25D3">
        <w:rPr>
          <w:rtl/>
        </w:rPr>
        <w:softHyphen/>
      </w:r>
      <w:r w:rsidR="005C25D3">
        <w:rPr>
          <w:rFonts w:hint="cs"/>
          <w:rtl/>
        </w:rPr>
        <w:t>بعد شده</w:t>
      </w:r>
      <w:r w:rsidR="005C25D3">
        <w:rPr>
          <w:rtl/>
        </w:rPr>
        <w:softHyphen/>
      </w:r>
      <w:r w:rsidR="005C25D3">
        <w:rPr>
          <w:rFonts w:hint="cs"/>
          <w:rtl/>
        </w:rPr>
        <w:t>شان تفاوت پیدا می</w:t>
      </w:r>
      <w:r w:rsidR="005C25D3">
        <w:rPr>
          <w:rtl/>
        </w:rPr>
        <w:softHyphen/>
      </w:r>
      <w:r w:rsidR="005C25D3">
        <w:rPr>
          <w:rFonts w:hint="cs"/>
          <w:rtl/>
        </w:rPr>
        <w:t>کند به قرار زیر هستند:</w:t>
      </w:r>
    </w:p>
    <w:p w:rsidR="005C25D3" w:rsidRDefault="00BA443A" w:rsidP="006C674A">
      <w:pPr>
        <w:pStyle w:val="a0"/>
        <w:tabs>
          <w:tab w:val="clear" w:pos="7938"/>
          <w:tab w:val="right" w:pos="4706"/>
        </w:tabs>
        <w:ind w:left="386"/>
        <w:rPr>
          <w:rtl/>
        </w:rPr>
      </w:pPr>
      <w:r w:rsidRPr="006E00BB">
        <w:object w:dxaOrig="4180" w:dyaOrig="3420">
          <v:shape id="_x0000_i1132" type="#_x0000_t75" style="width:209.4pt;height:173.4pt" o:ole="">
            <v:imagedata r:id="rId222" o:title=""/>
          </v:shape>
          <o:OLEObject Type="Embed" ProgID="Equation.DSMT4" ShapeID="_x0000_i1132" DrawAspect="Content" ObjectID="_1570006923" r:id="rId223"/>
        </w:object>
      </w:r>
    </w:p>
    <w:p w:rsidR="005F4E1C" w:rsidRDefault="005F4E1C" w:rsidP="005F4E1C">
      <w:pPr>
        <w:pStyle w:val="a9"/>
        <w:spacing w:line="360" w:lineRule="auto"/>
        <w:rPr>
          <w:rtl/>
        </w:rPr>
      </w:pPr>
      <w:bookmarkStart w:id="34" w:name="_Ref440559968"/>
      <w:bookmarkStart w:id="35" w:name="_Ref440559975"/>
      <w:bookmarkEnd w:id="34"/>
      <w:bookmarkEnd w:id="35"/>
      <w:r>
        <w:rPr>
          <w:rFonts w:hint="cs"/>
          <w:rtl/>
        </w:rPr>
        <w:t>همچنین شکل بی</w:t>
      </w:r>
      <w:r>
        <w:rPr>
          <w:rtl/>
        </w:rPr>
        <w:softHyphen/>
      </w:r>
      <w:r w:rsidR="00007B94">
        <w:rPr>
          <w:rFonts w:hint="cs"/>
          <w:rtl/>
        </w:rPr>
        <w:t>بعد شده</w:t>
      </w:r>
      <w:r>
        <w:rPr>
          <w:rFonts w:hint="cs"/>
          <w:rtl/>
        </w:rPr>
        <w:t xml:space="preserve"> لزجت گردابه</w:t>
      </w:r>
      <w:r>
        <w:rPr>
          <w:rtl/>
        </w:rPr>
        <w:softHyphen/>
      </w:r>
      <w:r>
        <w:rPr>
          <w:rFonts w:hint="cs"/>
          <w:rtl/>
        </w:rPr>
        <w:t>ای نیز به صورت زیر می</w:t>
      </w:r>
      <w:r>
        <w:rPr>
          <w:rtl/>
        </w:rPr>
        <w:softHyphen/>
      </w:r>
      <w:r>
        <w:rPr>
          <w:rFonts w:hint="cs"/>
          <w:rtl/>
        </w:rPr>
        <w:t>باشد:</w:t>
      </w:r>
    </w:p>
    <w:bookmarkStart w:id="36" w:name="_Ref440364289"/>
    <w:bookmarkEnd w:id="36"/>
    <w:p w:rsidR="00421116" w:rsidRPr="00BD4D71" w:rsidRDefault="00421116" w:rsidP="006C674A">
      <w:pPr>
        <w:pStyle w:val="a0"/>
        <w:tabs>
          <w:tab w:val="right" w:pos="5516"/>
          <w:tab w:val="right" w:pos="6686"/>
        </w:tabs>
        <w:ind w:left="386"/>
        <w:rPr>
          <w:rtl/>
        </w:rPr>
      </w:pPr>
      <w:r w:rsidRPr="00BD4D71">
        <w:object w:dxaOrig="3159" w:dyaOrig="780">
          <v:shape id="_x0000_i1133" type="#_x0000_t75" style="width:158.4pt;height:39pt" o:ole="">
            <v:imagedata r:id="rId224" o:title=""/>
          </v:shape>
          <o:OLEObject Type="Embed" ProgID="Equation.DSMT4" ShapeID="_x0000_i1133" DrawAspect="Content" ObjectID="_1570006924" r:id="rId225"/>
        </w:object>
      </w:r>
    </w:p>
    <w:p w:rsidR="005F4E1C" w:rsidRPr="00BD4D71" w:rsidRDefault="005F4E1C" w:rsidP="005F4E1C">
      <w:pPr>
        <w:pStyle w:val="-3"/>
        <w:ind w:left="864"/>
        <w:rPr>
          <w:rtl/>
        </w:rPr>
      </w:pPr>
      <w:bookmarkStart w:id="37" w:name="_Toc439502867"/>
      <w:r>
        <w:rPr>
          <w:rFonts w:hint="cs"/>
          <w:rtl/>
        </w:rPr>
        <w:t>شرایط مرزی</w:t>
      </w:r>
      <w:bookmarkEnd w:id="37"/>
    </w:p>
    <w:p w:rsidR="005F4E1C" w:rsidRDefault="005C25D3" w:rsidP="00643993">
      <w:pPr>
        <w:pStyle w:val="a9"/>
        <w:spacing w:line="360" w:lineRule="auto"/>
        <w:rPr>
          <w:rtl/>
        </w:rPr>
      </w:pPr>
      <w:r>
        <w:rPr>
          <w:rFonts w:hint="cs"/>
          <w:rtl/>
        </w:rPr>
        <w:t xml:space="preserve">در این قسمت، به شرایط مرزی حاکم بر مدل گذرای </w:t>
      </w:r>
      <w:proofErr w:type="spellStart"/>
      <w:r w:rsidR="00643993">
        <w:t>New_Menter</w:t>
      </w:r>
      <w:proofErr w:type="spellEnd"/>
      <w:r>
        <w:rPr>
          <w:rFonts w:hint="cs"/>
          <w:rtl/>
        </w:rPr>
        <w:t xml:space="preserve"> خواهیم پرداخت.</w:t>
      </w:r>
    </w:p>
    <w:p w:rsidR="005F4E1C" w:rsidRPr="00BD4D71" w:rsidRDefault="005F4E1C" w:rsidP="005F4E1C">
      <w:pPr>
        <w:pStyle w:val="-4"/>
        <w:rPr>
          <w:rtl/>
        </w:rPr>
      </w:pPr>
      <w:r>
        <w:rPr>
          <w:rFonts w:hint="cs"/>
          <w:rtl/>
        </w:rPr>
        <w:t>شرط مرزی دیوار</w:t>
      </w:r>
    </w:p>
    <w:p w:rsidR="005F4E1C" w:rsidRDefault="005C25D3" w:rsidP="007501F9">
      <w:pPr>
        <w:pStyle w:val="a9"/>
        <w:spacing w:line="360" w:lineRule="auto"/>
        <w:rPr>
          <w:rtl/>
        </w:rPr>
      </w:pPr>
      <w:r>
        <w:rPr>
          <w:rFonts w:hint="cs"/>
          <w:rtl/>
        </w:rPr>
        <w:t xml:space="preserve">بر روی دیوار، </w:t>
      </w:r>
      <w:r w:rsidR="005F4E1C" w:rsidRPr="00BD4D71">
        <w:rPr>
          <w:rFonts w:hint="cs"/>
          <w:rtl/>
        </w:rPr>
        <w:t>مقادیر زیر به عنوان شرایط مرزی در نظر گرفته می شوند</w:t>
      </w:r>
      <w:r w:rsidR="006C674A">
        <w:rPr>
          <w:rFonts w:hint="cs"/>
          <w:rtl/>
        </w:rPr>
        <w:t xml:space="preserve"> </w:t>
      </w:r>
      <w:sdt>
        <w:sdtPr>
          <w:rPr>
            <w:rFonts w:hint="cs"/>
            <w:rtl/>
          </w:rPr>
          <w:id w:val="-169955981"/>
          <w:citation/>
        </w:sdtPr>
        <w:sdtEndPr/>
        <w:sdtContent>
          <w:r w:rsidR="006C674A">
            <w:rPr>
              <w:rtl/>
            </w:rPr>
            <w:fldChar w:fldCharType="begin"/>
          </w:r>
          <w:r w:rsidR="006C674A">
            <w:rPr>
              <w:rtl/>
            </w:rPr>
            <w:instrText xml:space="preserve"> </w:instrText>
          </w:r>
          <w:r w:rsidR="006C674A">
            <w:rPr>
              <w:rFonts w:hint="cs"/>
            </w:rPr>
            <w:instrText>CITATION</w:instrText>
          </w:r>
          <w:r w:rsidR="006C674A">
            <w:rPr>
              <w:rFonts w:hint="cs"/>
              <w:rtl/>
            </w:rPr>
            <w:instrText xml:space="preserve"> </w:instrText>
          </w:r>
          <w:r w:rsidR="006C674A">
            <w:rPr>
              <w:rFonts w:hint="cs"/>
            </w:rPr>
            <w:instrText>FRM \l 1065</w:instrText>
          </w:r>
          <w:r w:rsidR="006C674A">
            <w:rPr>
              <w:rtl/>
            </w:rPr>
            <w:instrText xml:space="preserve"> </w:instrText>
          </w:r>
          <w:r w:rsidR="006C674A">
            <w:rPr>
              <w:rtl/>
            </w:rPr>
            <w:fldChar w:fldCharType="separate"/>
          </w:r>
          <w:r w:rsidR="005F50B1" w:rsidRPr="005F50B1">
            <w:rPr>
              <w:noProof/>
            </w:rPr>
            <w:t>[4]</w:t>
          </w:r>
          <w:r w:rsidR="006C674A">
            <w:rPr>
              <w:rtl/>
            </w:rPr>
            <w:fldChar w:fldCharType="end"/>
          </w:r>
        </w:sdtContent>
      </w:sdt>
      <w:r w:rsidR="006C674A">
        <w:rPr>
          <w:rFonts w:hint="cs"/>
          <w:rtl/>
        </w:rPr>
        <w:t xml:space="preserve">، </w:t>
      </w:r>
      <w:sdt>
        <w:sdtPr>
          <w:rPr>
            <w:rFonts w:hint="cs"/>
            <w:rtl/>
          </w:rPr>
          <w:id w:val="201292625"/>
          <w:citation/>
        </w:sdtPr>
        <w:sdtEndPr/>
        <w:sdtContent>
          <w:r w:rsidR="006C674A">
            <w:rPr>
              <w:rtl/>
            </w:rPr>
            <w:fldChar w:fldCharType="begin"/>
          </w:r>
          <w:r w:rsidR="00043F10">
            <w:instrText>CITATION RBL09 \l 1065</w:instrText>
          </w:r>
          <w:r w:rsidR="00043F10">
            <w:rPr>
              <w:rtl/>
            </w:rPr>
            <w:instrText xml:space="preserve"> </w:instrText>
          </w:r>
          <w:r w:rsidR="006C674A">
            <w:rPr>
              <w:rtl/>
            </w:rPr>
            <w:fldChar w:fldCharType="separate"/>
          </w:r>
          <w:r w:rsidR="005F50B1" w:rsidRPr="005F50B1">
            <w:rPr>
              <w:noProof/>
            </w:rPr>
            <w:t>[8]</w:t>
          </w:r>
          <w:r w:rsidR="006C674A">
            <w:rPr>
              <w:rtl/>
            </w:rPr>
            <w:fldChar w:fldCharType="end"/>
          </w:r>
        </w:sdtContent>
      </w:sdt>
      <w:r w:rsidR="005F4E1C" w:rsidRPr="00BD4D71">
        <w:rPr>
          <w:rFonts w:hint="cs"/>
          <w:rtl/>
        </w:rPr>
        <w:t>:</w:t>
      </w:r>
    </w:p>
    <w:p w:rsidR="00421116" w:rsidRPr="00BD4D71" w:rsidRDefault="005C25D3" w:rsidP="00BA443A">
      <w:pPr>
        <w:pStyle w:val="a0"/>
        <w:tabs>
          <w:tab w:val="right" w:pos="5786"/>
          <w:tab w:val="right" w:pos="6686"/>
        </w:tabs>
        <w:ind w:left="386"/>
        <w:rPr>
          <w:rtl/>
        </w:rPr>
      </w:pPr>
      <w:r w:rsidRPr="00A9208C">
        <w:object w:dxaOrig="2659" w:dyaOrig="3100">
          <v:shape id="_x0000_i1134" type="#_x0000_t75" style="width:136.8pt;height:160.2pt" o:ole="">
            <v:imagedata r:id="rId226" o:title=""/>
          </v:shape>
          <o:OLEObject Type="Embed" ProgID="Equation.DSMT4" ShapeID="_x0000_i1134" DrawAspect="Content" ObjectID="_1570006925" r:id="rId227"/>
        </w:object>
      </w:r>
    </w:p>
    <w:p w:rsidR="005F4E1C" w:rsidRDefault="005F4E1C" w:rsidP="00DF2E19">
      <w:pPr>
        <w:pStyle w:val="a9"/>
        <w:spacing w:line="360" w:lineRule="auto"/>
      </w:pPr>
      <w:r w:rsidRPr="00DF2E19">
        <w:rPr>
          <w:rFonts w:hint="cs"/>
          <w:rtl/>
        </w:rPr>
        <w:t xml:space="preserve">که </w:t>
      </w:r>
      <w:r w:rsidR="00DF2E19" w:rsidRPr="00DF2E19">
        <w:rPr>
          <w:position w:val="-12"/>
        </w:rPr>
        <w:object w:dxaOrig="279" w:dyaOrig="360">
          <v:shape id="_x0000_i1135" type="#_x0000_t75" style="width:13.8pt;height:18.6pt" o:ole="">
            <v:imagedata r:id="rId228" o:title=""/>
          </v:shape>
          <o:OLEObject Type="Embed" ProgID="Equation.DSMT4" ShapeID="_x0000_i1135" DrawAspect="Content" ObjectID="_1570006926" r:id="rId229"/>
        </w:object>
      </w:r>
      <w:r w:rsidRPr="00DF2E19">
        <w:rPr>
          <w:rFonts w:hint="cs"/>
          <w:rtl/>
        </w:rPr>
        <w:t xml:space="preserve">، فاصله </w:t>
      </w:r>
      <w:r w:rsidR="00DF2E19" w:rsidRPr="00DF2E19">
        <w:rPr>
          <w:rFonts w:hint="cs"/>
          <w:rtl/>
        </w:rPr>
        <w:t>سلول اول</w:t>
      </w:r>
      <w:r w:rsidRPr="00DF2E19">
        <w:rPr>
          <w:rFonts w:hint="cs"/>
          <w:rtl/>
        </w:rPr>
        <w:t xml:space="preserve"> از دیوار می</w:t>
      </w:r>
      <w:r w:rsidRPr="00DF2E19">
        <w:rPr>
          <w:rtl/>
        </w:rPr>
        <w:softHyphen/>
      </w:r>
      <w:r w:rsidRPr="00DF2E19">
        <w:rPr>
          <w:rFonts w:hint="cs"/>
          <w:rtl/>
        </w:rPr>
        <w:t>باشد.</w:t>
      </w:r>
    </w:p>
    <w:p w:rsidR="00A745FA" w:rsidRDefault="00A745FA" w:rsidP="00DF2E19">
      <w:pPr>
        <w:pStyle w:val="a9"/>
        <w:spacing w:line="360" w:lineRule="auto"/>
        <w:rPr>
          <w:rtl/>
        </w:rPr>
      </w:pPr>
    </w:p>
    <w:p w:rsidR="005F4E1C" w:rsidRDefault="005F4E1C" w:rsidP="005F4E1C">
      <w:pPr>
        <w:pStyle w:val="-4"/>
        <w:spacing w:line="360" w:lineRule="auto"/>
        <w:rPr>
          <w:rtl/>
        </w:rPr>
      </w:pPr>
      <w:r>
        <w:rPr>
          <w:rFonts w:hint="cs"/>
          <w:rtl/>
        </w:rPr>
        <w:lastRenderedPageBreak/>
        <w:t>شرط مرزی ورودی</w:t>
      </w:r>
    </w:p>
    <w:p w:rsidR="005F4E1C" w:rsidRDefault="005F4E1C" w:rsidP="007501F9">
      <w:pPr>
        <w:pStyle w:val="a9"/>
        <w:spacing w:line="360" w:lineRule="auto"/>
        <w:rPr>
          <w:rtl/>
        </w:rPr>
      </w:pPr>
      <w:r w:rsidRPr="003C2274">
        <w:rPr>
          <w:rFonts w:hint="cs"/>
          <w:rtl/>
        </w:rPr>
        <w:t xml:space="preserve">در </w:t>
      </w:r>
      <w:r w:rsidR="005C25D3">
        <w:rPr>
          <w:rFonts w:hint="cs"/>
          <w:rtl/>
        </w:rPr>
        <w:t>ورودی،</w:t>
      </w:r>
      <w:r w:rsidRPr="003C2274">
        <w:rPr>
          <w:rFonts w:hint="cs"/>
          <w:rtl/>
        </w:rPr>
        <w:t xml:space="preserve"> شرایط مرزی مطابق رابطه زیر </w:t>
      </w:r>
      <w:r w:rsidR="00007B94">
        <w:rPr>
          <w:rFonts w:hint="cs"/>
          <w:rtl/>
        </w:rPr>
        <w:t>پیشنهاد شده است</w:t>
      </w:r>
      <w:r w:rsidR="006C674A">
        <w:rPr>
          <w:rFonts w:hint="cs"/>
          <w:rtl/>
        </w:rPr>
        <w:t xml:space="preserve"> </w:t>
      </w:r>
      <w:sdt>
        <w:sdtPr>
          <w:rPr>
            <w:rFonts w:hint="cs"/>
            <w:rtl/>
          </w:rPr>
          <w:id w:val="-223611807"/>
          <w:citation/>
        </w:sdtPr>
        <w:sdtEndPr/>
        <w:sdtContent>
          <w:r w:rsidR="006C674A">
            <w:rPr>
              <w:rtl/>
            </w:rPr>
            <w:fldChar w:fldCharType="begin"/>
          </w:r>
          <w:r w:rsidR="006C674A">
            <w:rPr>
              <w:rtl/>
            </w:rPr>
            <w:instrText xml:space="preserve"> </w:instrText>
          </w:r>
          <w:r w:rsidR="006C674A">
            <w:rPr>
              <w:rFonts w:hint="cs"/>
            </w:rPr>
            <w:instrText>CITATION</w:instrText>
          </w:r>
          <w:r w:rsidR="006C674A">
            <w:rPr>
              <w:rFonts w:hint="cs"/>
              <w:rtl/>
            </w:rPr>
            <w:instrText xml:space="preserve"> </w:instrText>
          </w:r>
          <w:r w:rsidR="006C674A">
            <w:rPr>
              <w:rFonts w:hint="cs"/>
            </w:rPr>
            <w:instrText>FRM \l 1065</w:instrText>
          </w:r>
          <w:r w:rsidR="006C674A">
            <w:rPr>
              <w:rtl/>
            </w:rPr>
            <w:instrText xml:space="preserve"> </w:instrText>
          </w:r>
          <w:r w:rsidR="006C674A">
            <w:rPr>
              <w:rtl/>
            </w:rPr>
            <w:fldChar w:fldCharType="separate"/>
          </w:r>
          <w:r w:rsidR="005F50B1" w:rsidRPr="005F50B1">
            <w:rPr>
              <w:noProof/>
            </w:rPr>
            <w:t>[4]</w:t>
          </w:r>
          <w:r w:rsidR="006C674A">
            <w:rPr>
              <w:rtl/>
            </w:rPr>
            <w:fldChar w:fldCharType="end"/>
          </w:r>
        </w:sdtContent>
      </w:sdt>
      <w:r w:rsidR="006C674A">
        <w:rPr>
          <w:rFonts w:hint="cs"/>
          <w:rtl/>
        </w:rPr>
        <w:t xml:space="preserve">، </w:t>
      </w:r>
      <w:sdt>
        <w:sdtPr>
          <w:rPr>
            <w:rFonts w:hint="cs"/>
            <w:rtl/>
          </w:rPr>
          <w:id w:val="-863371671"/>
          <w:citation/>
        </w:sdtPr>
        <w:sdtEndPr/>
        <w:sdtContent>
          <w:r w:rsidR="006C674A">
            <w:rPr>
              <w:rtl/>
            </w:rPr>
            <w:fldChar w:fldCharType="begin"/>
          </w:r>
          <w:r w:rsidR="00043F10">
            <w:instrText>CITATION RBL09 \l 1065</w:instrText>
          </w:r>
          <w:r w:rsidR="00043F10">
            <w:rPr>
              <w:rtl/>
            </w:rPr>
            <w:instrText xml:space="preserve"> </w:instrText>
          </w:r>
          <w:r w:rsidR="006C674A">
            <w:rPr>
              <w:rtl/>
            </w:rPr>
            <w:fldChar w:fldCharType="separate"/>
          </w:r>
          <w:r w:rsidR="005F50B1" w:rsidRPr="005F50B1">
            <w:rPr>
              <w:noProof/>
            </w:rPr>
            <w:t>[8]</w:t>
          </w:r>
          <w:r w:rsidR="006C674A">
            <w:rPr>
              <w:rtl/>
            </w:rPr>
            <w:fldChar w:fldCharType="end"/>
          </w:r>
        </w:sdtContent>
      </w:sdt>
      <w:r w:rsidR="006C674A">
        <w:rPr>
          <w:rFonts w:hint="cs"/>
          <w:rtl/>
        </w:rPr>
        <w:t xml:space="preserve">، </w:t>
      </w:r>
      <w:sdt>
        <w:sdtPr>
          <w:rPr>
            <w:rFonts w:hint="cs"/>
            <w:rtl/>
          </w:rPr>
          <w:id w:val="1415048110"/>
          <w:citation/>
        </w:sdtPr>
        <w:sdtEndPr/>
        <w:sdtContent>
          <w:r w:rsidR="00BA443A">
            <w:rPr>
              <w:rtl/>
            </w:rPr>
            <w:fldChar w:fldCharType="begin"/>
          </w:r>
          <w:r w:rsidR="00BA443A">
            <w:instrText xml:space="preserve"> CITATION CLR08 \l 1033 </w:instrText>
          </w:r>
          <w:r w:rsidR="00BA443A">
            <w:rPr>
              <w:rtl/>
            </w:rPr>
            <w:fldChar w:fldCharType="separate"/>
          </w:r>
          <w:r w:rsidR="005F50B1" w:rsidRPr="005F50B1">
            <w:rPr>
              <w:noProof/>
            </w:rPr>
            <w:t>[23]</w:t>
          </w:r>
          <w:r w:rsidR="00BA443A">
            <w:rPr>
              <w:rtl/>
            </w:rPr>
            <w:fldChar w:fldCharType="end"/>
          </w:r>
        </w:sdtContent>
      </w:sdt>
      <w:r w:rsidRPr="003C2274">
        <w:rPr>
          <w:rFonts w:hint="cs"/>
          <w:rtl/>
        </w:rPr>
        <w:t>:</w:t>
      </w:r>
    </w:p>
    <w:p w:rsidR="00421116" w:rsidRDefault="00043F10" w:rsidP="00BA443A">
      <w:pPr>
        <w:pStyle w:val="a0"/>
        <w:tabs>
          <w:tab w:val="right" w:pos="7046"/>
          <w:tab w:val="right" w:pos="7226"/>
        </w:tabs>
        <w:ind w:left="386"/>
      </w:pPr>
      <w:r w:rsidRPr="00A9208C">
        <w:object w:dxaOrig="1960" w:dyaOrig="940">
          <v:shape id="_x0000_i1136" type="#_x0000_t75" style="width:100.8pt;height:48pt" o:ole="">
            <v:imagedata r:id="rId230" o:title=""/>
          </v:shape>
          <o:OLEObject Type="Embed" ProgID="Equation.DSMT4" ShapeID="_x0000_i1136" DrawAspect="Content" ObjectID="_1570006927" r:id="rId231"/>
        </w:object>
      </w:r>
    </w:p>
    <w:p w:rsidR="00BA443A" w:rsidRDefault="00BA443A" w:rsidP="00BA443A">
      <w:pPr>
        <w:pStyle w:val="a9"/>
        <w:rPr>
          <w:rtl/>
        </w:rPr>
      </w:pPr>
      <w:r>
        <w:rPr>
          <w:rFonts w:hint="cs"/>
          <w:rtl/>
        </w:rPr>
        <w:t xml:space="preserve">برای محاسبه </w:t>
      </w:r>
      <w:r w:rsidRPr="00BA443A">
        <w:rPr>
          <w:position w:val="-12"/>
        </w:rPr>
        <w:object w:dxaOrig="680" w:dyaOrig="380">
          <v:shape id="_x0000_i1137" type="#_x0000_t75" style="width:33.6pt;height:18.6pt" o:ole="">
            <v:imagedata r:id="rId232" o:title=""/>
          </v:shape>
          <o:OLEObject Type="Embed" ProgID="Equation.DSMT4" ShapeID="_x0000_i1137" DrawAspect="Content" ObjectID="_1570006928" r:id="rId233"/>
        </w:object>
      </w:r>
      <w:r>
        <w:rPr>
          <w:rFonts w:hint="cs"/>
          <w:rtl/>
        </w:rPr>
        <w:t xml:space="preserve"> نیز، از رابطه زیر استفاده می</w:t>
      </w:r>
      <w:r>
        <w:rPr>
          <w:rtl/>
        </w:rPr>
        <w:softHyphen/>
      </w:r>
      <w:r>
        <w:rPr>
          <w:rFonts w:hint="cs"/>
          <w:rtl/>
        </w:rPr>
        <w:t>شود:</w:t>
      </w:r>
    </w:p>
    <w:p w:rsidR="00043F10" w:rsidRDefault="00043F10" w:rsidP="00043F10">
      <w:pPr>
        <w:pStyle w:val="a0"/>
        <w:tabs>
          <w:tab w:val="clear" w:pos="7938"/>
          <w:tab w:val="right" w:pos="3266"/>
        </w:tabs>
        <w:ind w:left="386"/>
      </w:pPr>
      <w:r>
        <w:object w:dxaOrig="6120" w:dyaOrig="999">
          <v:shape id="_x0000_i1138" type="#_x0000_t75" style="width:306pt;height:50.4pt" o:ole="">
            <v:imagedata r:id="rId234" o:title=""/>
          </v:shape>
          <o:OLEObject Type="Embed" ProgID="Equation.DSMT4" ShapeID="_x0000_i1138" DrawAspect="Content" ObjectID="_1570006929" r:id="rId235"/>
        </w:object>
      </w:r>
    </w:p>
    <w:p w:rsidR="00043F10" w:rsidRDefault="00043F10" w:rsidP="00043F10">
      <w:pPr>
        <w:pStyle w:val="a9"/>
        <w:rPr>
          <w:rtl/>
        </w:rPr>
      </w:pPr>
      <w:r>
        <w:rPr>
          <w:rFonts w:hint="cs"/>
          <w:rtl/>
        </w:rPr>
        <w:t xml:space="preserve">مقادیر </w:t>
      </w:r>
      <w:r w:rsidRPr="00043F10">
        <w:rPr>
          <w:position w:val="-12"/>
        </w:rPr>
        <w:object w:dxaOrig="520" w:dyaOrig="360">
          <v:shape id="_x0000_i1139" type="#_x0000_t75" style="width:26.4pt;height:18pt" o:ole="">
            <v:imagedata r:id="rId236" o:title=""/>
          </v:shape>
          <o:OLEObject Type="Embed" ProgID="Equation.DSMT4" ShapeID="_x0000_i1139" DrawAspect="Content" ObjectID="_1570006930" r:id="rId237"/>
        </w:object>
      </w:r>
      <w:r>
        <w:rPr>
          <w:rtl/>
        </w:rPr>
        <w:t xml:space="preserve"> </w:t>
      </w:r>
      <w:r>
        <w:rPr>
          <w:rFonts w:hint="cs"/>
          <w:rtl/>
        </w:rPr>
        <w:t xml:space="preserve">و </w:t>
      </w:r>
      <w:r w:rsidRPr="00043F10">
        <w:rPr>
          <w:position w:val="-12"/>
        </w:rPr>
        <w:object w:dxaOrig="520" w:dyaOrig="360">
          <v:shape id="_x0000_i1140" type="#_x0000_t75" style="width:26.4pt;height:18pt" o:ole="">
            <v:imagedata r:id="rId238" o:title=""/>
          </v:shape>
          <o:OLEObject Type="Embed" ProgID="Equation.DSMT4" ShapeID="_x0000_i1140" DrawAspect="Content" ObjectID="_1570006931" r:id="rId239"/>
        </w:object>
      </w:r>
      <w:r>
        <w:rPr>
          <w:rtl/>
        </w:rPr>
        <w:t xml:space="preserve"> </w:t>
      </w:r>
      <w:r>
        <w:rPr>
          <w:rFonts w:hint="cs"/>
          <w:rtl/>
        </w:rPr>
        <w:t>نیز با استفاده از روابط زیر محاسبه می</w:t>
      </w:r>
      <w:r>
        <w:rPr>
          <w:rtl/>
        </w:rPr>
        <w:softHyphen/>
      </w:r>
      <w:r>
        <w:rPr>
          <w:rFonts w:hint="cs"/>
          <w:rtl/>
        </w:rPr>
        <w:t>شوند:</w:t>
      </w:r>
    </w:p>
    <w:p w:rsidR="00063B3E" w:rsidRPr="00063B3E" w:rsidRDefault="00043F10" w:rsidP="00063B3E">
      <w:pPr>
        <w:pStyle w:val="a0"/>
        <w:tabs>
          <w:tab w:val="clear" w:pos="7938"/>
          <w:tab w:val="right" w:pos="5876"/>
        </w:tabs>
        <w:ind w:left="386"/>
        <w:rPr>
          <w:rtl/>
        </w:rPr>
      </w:pPr>
      <w:r w:rsidRPr="00043F10">
        <w:rPr>
          <w:position w:val="-52"/>
        </w:rPr>
        <w:object w:dxaOrig="3260" w:dyaOrig="1160">
          <v:shape id="_x0000_i1141" type="#_x0000_t75" style="width:162.6pt;height:57.6pt" o:ole="">
            <v:imagedata r:id="rId240" o:title=""/>
          </v:shape>
          <o:OLEObject Type="Embed" ProgID="Equation.DSMT4" ShapeID="_x0000_i1141" DrawAspect="Content" ObjectID="_1570006932" r:id="rId241"/>
        </w:object>
      </w:r>
      <w:r>
        <w:rPr>
          <w:rtl/>
        </w:rPr>
        <w:t xml:space="preserve"> </w:t>
      </w:r>
      <w:r w:rsidR="00BA443A">
        <w:rPr>
          <w:rFonts w:hint="cs"/>
          <w:rtl/>
        </w:rPr>
        <w:t xml:space="preserve"> </w:t>
      </w:r>
    </w:p>
    <w:p w:rsidR="00BA443A" w:rsidRPr="00BA443A" w:rsidRDefault="00BA443A" w:rsidP="00BA443A">
      <w:pPr>
        <w:pStyle w:val="a9"/>
        <w:rPr>
          <w:rtl/>
        </w:rPr>
      </w:pPr>
    </w:p>
    <w:p w:rsidR="005F4E1C" w:rsidRDefault="005F4E1C" w:rsidP="005F4E1C">
      <w:pPr>
        <w:pStyle w:val="-4"/>
        <w:spacing w:line="360" w:lineRule="auto"/>
        <w:rPr>
          <w:rtl/>
        </w:rPr>
      </w:pPr>
      <w:r>
        <w:rPr>
          <w:rFonts w:hint="cs"/>
          <w:rtl/>
        </w:rPr>
        <w:t>شرط مرزی خروجی</w:t>
      </w:r>
    </w:p>
    <w:p w:rsidR="005F4E1C" w:rsidRDefault="005F4E1C" w:rsidP="007501F9">
      <w:pPr>
        <w:pStyle w:val="a9"/>
        <w:spacing w:line="360" w:lineRule="auto"/>
        <w:rPr>
          <w:rtl/>
        </w:rPr>
      </w:pPr>
      <w:r w:rsidRPr="003C2274">
        <w:rPr>
          <w:rFonts w:hint="cs"/>
          <w:rtl/>
        </w:rPr>
        <w:t>در خروجی مشتق اول تمامی مت</w:t>
      </w:r>
      <w:r w:rsidR="00DF2E19">
        <w:rPr>
          <w:rFonts w:hint="cs"/>
          <w:rtl/>
        </w:rPr>
        <w:t>غیرها</w:t>
      </w:r>
      <w:r w:rsidR="00605955">
        <w:rPr>
          <w:rFonts w:hint="cs"/>
          <w:rtl/>
        </w:rPr>
        <w:t>، عمود بر مرز</w:t>
      </w:r>
      <w:r w:rsidR="00DF2E19">
        <w:rPr>
          <w:rFonts w:hint="cs"/>
          <w:rtl/>
        </w:rPr>
        <w:t xml:space="preserve"> برابر صفر قرار داده می شود</w:t>
      </w:r>
      <w:r w:rsidR="00BA443A">
        <w:t xml:space="preserve"> </w:t>
      </w:r>
      <w:sdt>
        <w:sdtPr>
          <w:rPr>
            <w:rtl/>
          </w:rPr>
          <w:id w:val="972943936"/>
          <w:citation/>
        </w:sdtPr>
        <w:sdtEndPr/>
        <w:sdtContent>
          <w:r w:rsidR="00BA443A">
            <w:rPr>
              <w:rtl/>
            </w:rPr>
            <w:fldChar w:fldCharType="begin"/>
          </w:r>
          <w:r w:rsidR="00BA443A">
            <w:instrText xml:space="preserve"> CITATION DAA84 \l 1033 </w:instrText>
          </w:r>
          <w:r w:rsidR="00BA443A">
            <w:rPr>
              <w:rtl/>
            </w:rPr>
            <w:fldChar w:fldCharType="separate"/>
          </w:r>
          <w:r w:rsidR="005F50B1" w:rsidRPr="005F50B1">
            <w:rPr>
              <w:noProof/>
            </w:rPr>
            <w:t>[24]</w:t>
          </w:r>
          <w:r w:rsidR="00BA443A">
            <w:rPr>
              <w:rtl/>
            </w:rPr>
            <w:fldChar w:fldCharType="end"/>
          </w:r>
        </w:sdtContent>
      </w:sdt>
      <w:r w:rsidRPr="003C2274">
        <w:rPr>
          <w:rFonts w:hint="cs"/>
          <w:rtl/>
        </w:rPr>
        <w:t>.</w:t>
      </w:r>
    </w:p>
    <w:p w:rsidR="00605955" w:rsidRPr="003C2274" w:rsidRDefault="005C25D3" w:rsidP="00BA443A">
      <w:pPr>
        <w:pStyle w:val="a0"/>
        <w:tabs>
          <w:tab w:val="clear" w:pos="7938"/>
          <w:tab w:val="right" w:pos="6899"/>
        </w:tabs>
        <w:ind w:left="386"/>
        <w:rPr>
          <w:rtl/>
        </w:rPr>
      </w:pPr>
      <w:r w:rsidRPr="00A9208C">
        <w:object w:dxaOrig="1760" w:dyaOrig="3100">
          <v:shape id="_x0000_i1142" type="#_x0000_t75" style="width:89.4pt;height:157.2pt" o:ole="">
            <v:imagedata r:id="rId242" o:title=""/>
          </v:shape>
          <o:OLEObject Type="Embed" ProgID="Equation.DSMT4" ShapeID="_x0000_i1142" DrawAspect="Content" ObjectID="_1570006933" r:id="rId243"/>
        </w:object>
      </w:r>
    </w:p>
    <w:p w:rsidR="005F4E1C" w:rsidRDefault="005F4E1C" w:rsidP="005F4E1C">
      <w:pPr>
        <w:pStyle w:val="-3"/>
        <w:ind w:left="864"/>
        <w:rPr>
          <w:rtl/>
        </w:rPr>
      </w:pPr>
      <w:bookmarkStart w:id="38" w:name="_Toc439502868"/>
      <w:r>
        <w:rPr>
          <w:rFonts w:hint="cs"/>
          <w:rtl/>
        </w:rPr>
        <w:lastRenderedPageBreak/>
        <w:t>شرایط اولیه</w:t>
      </w:r>
      <w:bookmarkEnd w:id="38"/>
    </w:p>
    <w:p w:rsidR="00847BAE" w:rsidRPr="001A0513" w:rsidRDefault="00847BAE" w:rsidP="00847BAE">
      <w:pPr>
        <w:pStyle w:val="a9"/>
        <w:rPr>
          <w:rtl/>
        </w:rPr>
      </w:pPr>
      <w:r w:rsidRPr="001A0513">
        <w:rPr>
          <w:rFonts w:hint="cs"/>
          <w:rtl/>
        </w:rPr>
        <w:t>همانطور که گ</w:t>
      </w:r>
      <w:r>
        <w:rPr>
          <w:rFonts w:hint="cs"/>
          <w:rtl/>
        </w:rPr>
        <w:t>فته شد، شرط اولیه متغیرهای</w:t>
      </w:r>
      <w:r w:rsidRPr="001A0513">
        <w:rPr>
          <w:rFonts w:hint="cs"/>
          <w:rtl/>
        </w:rPr>
        <w:t xml:space="preserve"> مدل </w:t>
      </w:r>
      <w:r w:rsidRPr="00033232">
        <w:rPr>
          <w:position w:val="-10"/>
        </w:rPr>
        <w:object w:dxaOrig="1740" w:dyaOrig="320">
          <v:shape id="_x0000_i1143" type="#_x0000_t75" style="width:87pt;height:16.2pt" o:ole="">
            <v:imagedata r:id="rId244" o:title=""/>
          </v:shape>
          <o:OLEObject Type="Embed" ProgID="Equation.DSMT4" ShapeID="_x0000_i1143" DrawAspect="Content" ObjectID="_1570006934" r:id="rId245"/>
        </w:object>
      </w:r>
      <w:r w:rsidRPr="001A0513">
        <w:rPr>
          <w:rFonts w:hint="cs"/>
          <w:rtl/>
        </w:rPr>
        <w:t xml:space="preserve"> </w:t>
      </w:r>
      <w:r w:rsidRPr="006705BA">
        <w:rPr>
          <w:rFonts w:hint="cs"/>
          <w:rtl/>
        </w:rPr>
        <w:t>در اکثر مسائل، برابر شرایط مرزی ورودی قرار داده می</w:t>
      </w:r>
      <w:r w:rsidRPr="006705BA">
        <w:rPr>
          <w:rtl/>
        </w:rPr>
        <w:softHyphen/>
      </w:r>
      <w:r w:rsidRPr="006705BA">
        <w:rPr>
          <w:rFonts w:hint="cs"/>
          <w:rtl/>
        </w:rPr>
        <w:t>شود</w:t>
      </w:r>
      <w:r>
        <w:rPr>
          <w:rFonts w:hint="cs"/>
          <w:rtl/>
        </w:rPr>
        <w:t xml:space="preserve"> </w:t>
      </w:r>
      <w:sdt>
        <w:sdtPr>
          <w:rPr>
            <w:rFonts w:hint="cs"/>
            <w:rtl/>
          </w:rPr>
          <w:id w:val="2067989585"/>
          <w:citation/>
        </w:sdtPr>
        <w:sdtEndPr/>
        <w:sdtContent>
          <w:r>
            <w:rPr>
              <w:rtl/>
            </w:rPr>
            <w:fldChar w:fldCharType="begin"/>
          </w:r>
          <w:r>
            <w:rPr>
              <w:rtl/>
            </w:rPr>
            <w:instrText xml:space="preserve"> </w:instrText>
          </w:r>
          <w:r>
            <w:rPr>
              <w:rFonts w:hint="cs"/>
            </w:rPr>
            <w:instrText>CITATION</w:instrText>
          </w:r>
          <w:r>
            <w:rPr>
              <w:rFonts w:hint="cs"/>
              <w:rtl/>
            </w:rPr>
            <w:instrText xml:space="preserve"> </w:instrText>
          </w:r>
          <w:r>
            <w:rPr>
              <w:rFonts w:hint="cs"/>
            </w:rPr>
            <w:instrText>DAA84 \l 1065</w:instrText>
          </w:r>
          <w:r>
            <w:rPr>
              <w:rtl/>
            </w:rPr>
            <w:instrText xml:space="preserve"> </w:instrText>
          </w:r>
          <w:r>
            <w:rPr>
              <w:rtl/>
            </w:rPr>
            <w:fldChar w:fldCharType="separate"/>
          </w:r>
          <w:r w:rsidR="005F50B1" w:rsidRPr="005F50B1">
            <w:rPr>
              <w:noProof/>
            </w:rPr>
            <w:t>[24]</w:t>
          </w:r>
          <w:r>
            <w:rPr>
              <w:rtl/>
            </w:rPr>
            <w:fldChar w:fldCharType="end"/>
          </w:r>
        </w:sdtContent>
      </w:sdt>
      <w:r>
        <w:rPr>
          <w:rFonts w:hint="cs"/>
          <w:rtl/>
        </w:rPr>
        <w:t>:</w:t>
      </w:r>
    </w:p>
    <w:p w:rsidR="00847BAE" w:rsidRDefault="00847BAE" w:rsidP="00847BAE">
      <w:pPr>
        <w:pStyle w:val="a0"/>
        <w:numPr>
          <w:ilvl w:val="0"/>
          <w:numId w:val="5"/>
        </w:numPr>
        <w:ind w:left="1260"/>
        <w:rPr>
          <w:rtl/>
        </w:rPr>
      </w:pPr>
      <w:r>
        <w:rPr>
          <w:rtl/>
        </w:rPr>
        <w:tab/>
      </w:r>
      <w:bookmarkStart w:id="39" w:name="_Ref440365940"/>
      <w:bookmarkEnd w:id="39"/>
      <w:r w:rsidRPr="00A9208C">
        <w:object w:dxaOrig="2079" w:dyaOrig="1780">
          <v:shape id="_x0000_i1144" type="#_x0000_t75" style="width:106.8pt;height:90.6pt" o:ole="">
            <v:imagedata r:id="rId246" o:title=""/>
          </v:shape>
          <o:OLEObject Type="Embed" ProgID="Equation.DSMT4" ShapeID="_x0000_i1144" DrawAspect="Content" ObjectID="_1570006935" r:id="rId247"/>
        </w:object>
      </w:r>
    </w:p>
    <w:p w:rsidR="00847BAE" w:rsidRPr="005E2A4F" w:rsidRDefault="00847BAE" w:rsidP="00847BAE">
      <w:pPr>
        <w:pStyle w:val="a9"/>
        <w:rPr>
          <w:rtl/>
        </w:rPr>
      </w:pPr>
      <w:r>
        <w:rPr>
          <w:rFonts w:hint="cs"/>
          <w:rtl/>
        </w:rPr>
        <w:t xml:space="preserve">که نحوه محاسبه </w:t>
      </w:r>
      <w:r w:rsidRPr="005E2A4F">
        <w:rPr>
          <w:position w:val="-12"/>
        </w:rPr>
        <w:object w:dxaOrig="560" w:dyaOrig="380">
          <v:shape id="_x0000_i1145" type="#_x0000_t75" style="width:27.6pt;height:19.2pt" o:ole="">
            <v:imagedata r:id="rId248" o:title=""/>
          </v:shape>
          <o:OLEObject Type="Embed" ProgID="Equation.DSMT4" ShapeID="_x0000_i1145" DrawAspect="Content" ObjectID="_1570006936" r:id="rId249"/>
        </w:object>
      </w:r>
      <w:r>
        <w:rPr>
          <w:rFonts w:hint="cs"/>
          <w:rtl/>
        </w:rPr>
        <w:t xml:space="preserve">، </w:t>
      </w:r>
      <w:r w:rsidRPr="005E2A4F">
        <w:rPr>
          <w:position w:val="-12"/>
        </w:rPr>
        <w:object w:dxaOrig="560" w:dyaOrig="380">
          <v:shape id="_x0000_i1146" type="#_x0000_t75" style="width:27.6pt;height:19.2pt" o:ole="">
            <v:imagedata r:id="rId250" o:title=""/>
          </v:shape>
          <o:OLEObject Type="Embed" ProgID="Equation.DSMT4" ShapeID="_x0000_i1146" DrawAspect="Content" ObjectID="_1570006937" r:id="rId251"/>
        </w:object>
      </w:r>
      <w:r>
        <w:rPr>
          <w:rFonts w:hint="cs"/>
          <w:rtl/>
        </w:rPr>
        <w:t xml:space="preserve"> و </w:t>
      </w:r>
      <w:r w:rsidRPr="005E2A4F">
        <w:rPr>
          <w:position w:val="-14"/>
        </w:rPr>
        <w:object w:dxaOrig="700" w:dyaOrig="460">
          <v:shape id="_x0000_i1147" type="#_x0000_t75" style="width:35.4pt;height:22.8pt" o:ole="">
            <v:imagedata r:id="rId252" o:title=""/>
          </v:shape>
          <o:OLEObject Type="Embed" ProgID="Equation.DSMT4" ShapeID="_x0000_i1147" DrawAspect="Content" ObjectID="_1570006938" r:id="rId253"/>
        </w:object>
      </w:r>
      <w:r>
        <w:rPr>
          <w:rFonts w:hint="cs"/>
          <w:rtl/>
        </w:rPr>
        <w:t xml:space="preserve">  در زیر برنامه مورد نظر توضیح داده شده است.</w:t>
      </w:r>
    </w:p>
    <w:p w:rsidR="00847BAE" w:rsidRPr="00847BAE" w:rsidRDefault="00847BAE" w:rsidP="00847BAE">
      <w:pPr>
        <w:pStyle w:val="a9"/>
        <w:rPr>
          <w:rtl/>
        </w:rPr>
      </w:pPr>
    </w:p>
    <w:p w:rsidR="005F4E1C" w:rsidRDefault="005F4E1C" w:rsidP="00AD3CA1">
      <w:pPr>
        <w:pStyle w:val="-3"/>
        <w:rPr>
          <w:rtl/>
        </w:rPr>
      </w:pPr>
      <w:bookmarkStart w:id="40" w:name="_Toc439502869"/>
      <w:r>
        <w:rPr>
          <w:rFonts w:hint="cs"/>
          <w:rtl/>
        </w:rPr>
        <w:t>شکل ماتریسی معادلات آشفتگی</w:t>
      </w:r>
      <w:bookmarkEnd w:id="40"/>
    </w:p>
    <w:p w:rsidR="005F4E1C" w:rsidRDefault="005F4E1C" w:rsidP="00643993">
      <w:pPr>
        <w:pStyle w:val="a9"/>
        <w:spacing w:line="360" w:lineRule="auto"/>
        <w:rPr>
          <w:rtl/>
        </w:rPr>
      </w:pPr>
      <w:r>
        <w:rPr>
          <w:rFonts w:hint="cs"/>
          <w:rtl/>
        </w:rPr>
        <w:t>جهت حل عددی و گسسته</w:t>
      </w:r>
      <w:r>
        <w:rPr>
          <w:rtl/>
        </w:rPr>
        <w:softHyphen/>
      </w:r>
      <w:r w:rsidR="00925BE6">
        <w:rPr>
          <w:rFonts w:hint="cs"/>
          <w:rtl/>
        </w:rPr>
        <w:t>سازی معادلات مدل گذار</w:t>
      </w:r>
      <w:r w:rsidR="00B41B7D">
        <w:rPr>
          <w:rFonts w:hint="cs"/>
          <w:rtl/>
        </w:rPr>
        <w:t xml:space="preserve"> </w:t>
      </w:r>
      <w:r w:rsidR="00B41B7D">
        <w:t>New_Menter</w:t>
      </w:r>
      <w:r>
        <w:rPr>
          <w:rFonts w:hint="cs"/>
          <w:rtl/>
        </w:rPr>
        <w:t xml:space="preserve"> راحت</w:t>
      </w:r>
      <w:r>
        <w:rPr>
          <w:rtl/>
        </w:rPr>
        <w:softHyphen/>
      </w:r>
      <w:r>
        <w:rPr>
          <w:rFonts w:hint="cs"/>
          <w:rtl/>
        </w:rPr>
        <w:t>تر است که این معادلات را به صورت ماتریسی بنویسم. به این منظور معادلات بی</w:t>
      </w:r>
      <w:r>
        <w:rPr>
          <w:rtl/>
        </w:rPr>
        <w:softHyphen/>
      </w:r>
      <w:r w:rsidR="00605955">
        <w:rPr>
          <w:rFonts w:hint="cs"/>
          <w:rtl/>
        </w:rPr>
        <w:t xml:space="preserve">بعد شده </w:t>
      </w:r>
      <w:r w:rsidR="00BA443A">
        <w:rPr>
          <w:rtl/>
        </w:rPr>
        <w:fldChar w:fldCharType="begin"/>
      </w:r>
      <w:r w:rsidR="00BA443A">
        <w:rPr>
          <w:rtl/>
        </w:rPr>
        <w:instrText xml:space="preserve"> </w:instrText>
      </w:r>
      <w:r w:rsidR="00BA443A">
        <w:rPr>
          <w:rFonts w:hint="cs"/>
        </w:rPr>
        <w:instrText>REF</w:instrText>
      </w:r>
      <w:r w:rsidR="00BA443A">
        <w:rPr>
          <w:rFonts w:hint="cs"/>
          <w:rtl/>
        </w:rPr>
        <w:instrText xml:space="preserve"> _</w:instrText>
      </w:r>
      <w:r w:rsidR="00BA443A">
        <w:rPr>
          <w:rFonts w:hint="cs"/>
        </w:rPr>
        <w:instrText>Ref456959996 \n \h</w:instrText>
      </w:r>
      <w:r w:rsidR="00BA443A">
        <w:rPr>
          <w:rtl/>
        </w:rPr>
        <w:instrText xml:space="preserve"> </w:instrText>
      </w:r>
      <w:r w:rsidR="00BA443A">
        <w:rPr>
          <w:rtl/>
        </w:rPr>
      </w:r>
      <w:r w:rsidR="00BA443A">
        <w:rPr>
          <w:rtl/>
        </w:rPr>
        <w:fldChar w:fldCharType="separate"/>
      </w:r>
      <w:r w:rsidR="005F50B1">
        <w:rPr>
          <w:rtl/>
        </w:rPr>
        <w:t>‏(43)</w:t>
      </w:r>
      <w:r w:rsidR="00BA443A">
        <w:rPr>
          <w:rtl/>
        </w:rPr>
        <w:fldChar w:fldCharType="end"/>
      </w:r>
      <w:r w:rsidR="00643993">
        <w:t>,</w:t>
      </w:r>
      <w:r w:rsidR="00BA443A">
        <w:rPr>
          <w:rFonts w:hint="cs"/>
          <w:rtl/>
        </w:rPr>
        <w:t xml:space="preserve"> </w:t>
      </w:r>
      <w:r w:rsidR="00BA443A">
        <w:rPr>
          <w:rtl/>
        </w:rPr>
        <w:fldChar w:fldCharType="begin"/>
      </w:r>
      <w:r w:rsidR="00BA443A">
        <w:rPr>
          <w:rtl/>
        </w:rPr>
        <w:instrText xml:space="preserve"> </w:instrText>
      </w:r>
      <w:r w:rsidR="00BA443A">
        <w:instrText>REF</w:instrText>
      </w:r>
      <w:r w:rsidR="00BA443A">
        <w:rPr>
          <w:rtl/>
        </w:rPr>
        <w:instrText xml:space="preserve"> _</w:instrText>
      </w:r>
      <w:r w:rsidR="00BA443A">
        <w:instrText>Ref456960005 \n \h</w:instrText>
      </w:r>
      <w:r w:rsidR="00BA443A">
        <w:rPr>
          <w:rtl/>
        </w:rPr>
        <w:instrText xml:space="preserve"> </w:instrText>
      </w:r>
      <w:r w:rsidR="00BA443A">
        <w:rPr>
          <w:rtl/>
        </w:rPr>
      </w:r>
      <w:r w:rsidR="00BA443A">
        <w:rPr>
          <w:rtl/>
        </w:rPr>
        <w:fldChar w:fldCharType="separate"/>
      </w:r>
      <w:r w:rsidR="005F50B1">
        <w:rPr>
          <w:rtl/>
        </w:rPr>
        <w:t>‏(44)</w:t>
      </w:r>
      <w:r w:rsidR="00BA443A">
        <w:rPr>
          <w:rtl/>
        </w:rPr>
        <w:fldChar w:fldCharType="end"/>
      </w:r>
      <w:r w:rsidR="00BA443A">
        <w:rPr>
          <w:rFonts w:hint="cs"/>
          <w:rtl/>
        </w:rPr>
        <w:t xml:space="preserve"> و </w:t>
      </w:r>
      <w:r w:rsidR="00BA443A">
        <w:rPr>
          <w:rtl/>
        </w:rPr>
        <w:fldChar w:fldCharType="begin"/>
      </w:r>
      <w:r w:rsidR="00BA443A">
        <w:rPr>
          <w:rtl/>
        </w:rPr>
        <w:instrText xml:space="preserve"> </w:instrText>
      </w:r>
      <w:r w:rsidR="00BA443A">
        <w:instrText>REF</w:instrText>
      </w:r>
      <w:r w:rsidR="00BA443A">
        <w:rPr>
          <w:rtl/>
        </w:rPr>
        <w:instrText xml:space="preserve"> _</w:instrText>
      </w:r>
      <w:r w:rsidR="00BA443A">
        <w:instrText>Ref456960007 \n \h</w:instrText>
      </w:r>
      <w:r w:rsidR="00BA443A">
        <w:rPr>
          <w:rtl/>
        </w:rPr>
        <w:instrText xml:space="preserve"> </w:instrText>
      </w:r>
      <w:r w:rsidR="00BA443A">
        <w:rPr>
          <w:rtl/>
        </w:rPr>
      </w:r>
      <w:r w:rsidR="00BA443A">
        <w:rPr>
          <w:rtl/>
        </w:rPr>
        <w:fldChar w:fldCharType="separate"/>
      </w:r>
      <w:r w:rsidR="005F50B1">
        <w:rPr>
          <w:rtl/>
        </w:rPr>
        <w:t>‏(45)</w:t>
      </w:r>
      <w:r w:rsidR="00BA443A">
        <w:rPr>
          <w:rtl/>
        </w:rPr>
        <w:fldChar w:fldCharType="end"/>
      </w:r>
      <w:r w:rsidR="00605955">
        <w:rPr>
          <w:rFonts w:hint="cs"/>
          <w:rtl/>
        </w:rPr>
        <w:t xml:space="preserve"> </w:t>
      </w:r>
      <w:r w:rsidR="00BA443A">
        <w:rPr>
          <w:rFonts w:hint="cs"/>
          <w:rtl/>
        </w:rPr>
        <w:t>را</w:t>
      </w:r>
      <w:r>
        <w:rPr>
          <w:rFonts w:hint="cs"/>
          <w:rtl/>
        </w:rPr>
        <w:t xml:space="preserve"> به فرم ماتریسی زیر بازنویسی می</w:t>
      </w:r>
      <w:r>
        <w:rPr>
          <w:rtl/>
        </w:rPr>
        <w:softHyphen/>
      </w:r>
      <w:r>
        <w:rPr>
          <w:rFonts w:hint="cs"/>
          <w:rtl/>
        </w:rPr>
        <w:t>شوند:</w:t>
      </w:r>
    </w:p>
    <w:bookmarkStart w:id="41" w:name="_Ref440364101"/>
    <w:bookmarkEnd w:id="41"/>
    <w:p w:rsidR="00985011" w:rsidRDefault="00643993" w:rsidP="00643993">
      <w:pPr>
        <w:pStyle w:val="a0"/>
        <w:tabs>
          <w:tab w:val="clear" w:pos="7938"/>
          <w:tab w:val="right" w:pos="2789"/>
        </w:tabs>
        <w:ind w:left="386" w:right="990"/>
        <w:rPr>
          <w:rtl/>
        </w:rPr>
      </w:pPr>
      <w:r w:rsidRPr="00CA330D">
        <w:rPr>
          <w:rFonts w:asciiTheme="minorHAnsi" w:hAnsiTheme="minorHAnsi" w:cstheme="minorBidi"/>
          <w:position w:val="-62"/>
        </w:rPr>
        <w:object w:dxaOrig="7640" w:dyaOrig="1120">
          <v:shape id="_x0000_i1179" type="#_x0000_t75" style="width:381pt;height:52.8pt" o:ole="">
            <v:imagedata r:id="rId254" o:title=""/>
          </v:shape>
          <o:OLEObject Type="Embed" ProgID="Equation.DSMT4" ShapeID="_x0000_i1179" DrawAspect="Content" ObjectID="_1570006939" r:id="rId255"/>
        </w:object>
      </w:r>
    </w:p>
    <w:p w:rsidR="005F4E1C" w:rsidRDefault="005F4E1C" w:rsidP="00985011">
      <w:pPr>
        <w:spacing w:line="360" w:lineRule="auto"/>
        <w:ind w:hanging="46"/>
        <w:rPr>
          <w:rtl/>
        </w:rPr>
      </w:pPr>
      <w:r>
        <w:rPr>
          <w:rFonts w:hint="cs"/>
          <w:rtl/>
        </w:rPr>
        <w:t xml:space="preserve">در این رابطه </w:t>
      </w:r>
      <w:r w:rsidRPr="0041547A">
        <w:rPr>
          <w:position w:val="-12"/>
        </w:rPr>
        <w:object w:dxaOrig="360" w:dyaOrig="420">
          <v:shape id="_x0000_i1148" type="#_x0000_t75" style="width:18.6pt;height:21pt" o:ole="">
            <v:imagedata r:id="rId256" o:title=""/>
          </v:shape>
          <o:OLEObject Type="Embed" ProgID="Equation.DSMT4" ShapeID="_x0000_i1148" DrawAspect="Content" ObjectID="_1570006940" r:id="rId257"/>
        </w:object>
      </w:r>
      <w:r>
        <w:rPr>
          <w:rFonts w:hint="cs"/>
          <w:rtl/>
        </w:rPr>
        <w:t xml:space="preserve"> و </w:t>
      </w:r>
      <w:r w:rsidR="00643993" w:rsidRPr="0041547A">
        <w:rPr>
          <w:position w:val="-12"/>
        </w:rPr>
        <w:object w:dxaOrig="440" w:dyaOrig="420">
          <v:shape id="_x0000_i1180" type="#_x0000_t75" style="width:22.8pt;height:21pt" o:ole="">
            <v:imagedata r:id="rId258" o:title=""/>
          </v:shape>
          <o:OLEObject Type="Embed" ProgID="Equation.DSMT4" ShapeID="_x0000_i1180" DrawAspect="Content" ObjectID="_1570006941" r:id="rId259"/>
        </w:object>
      </w:r>
      <w:r w:rsidR="00643993">
        <w:rPr>
          <w:rFonts w:hint="cs"/>
          <w:rtl/>
        </w:rPr>
        <w:t>و</w:t>
      </w:r>
      <w:r w:rsidR="00643993" w:rsidRPr="0041547A">
        <w:rPr>
          <w:position w:val="-12"/>
        </w:rPr>
        <w:object w:dxaOrig="460" w:dyaOrig="420">
          <v:shape id="_x0000_i1181" type="#_x0000_t75" style="width:24pt;height:21pt" o:ole="">
            <v:imagedata r:id="rId260" o:title=""/>
          </v:shape>
          <o:OLEObject Type="Embed" ProgID="Equation.DSMT4" ShapeID="_x0000_i1181" DrawAspect="Content" ObjectID="_1570006942" r:id="rId261"/>
        </w:object>
      </w:r>
      <w:r>
        <w:rPr>
          <w:rFonts w:hint="cs"/>
          <w:rtl/>
        </w:rPr>
        <w:t>، بیانگر بخش</w:t>
      </w:r>
      <w:r>
        <w:rPr>
          <w:rtl/>
        </w:rPr>
        <w:softHyphen/>
      </w:r>
      <w:r>
        <w:rPr>
          <w:rFonts w:hint="cs"/>
          <w:rtl/>
        </w:rPr>
        <w:t>های جابجایی</w:t>
      </w:r>
      <w:r>
        <w:rPr>
          <w:rStyle w:val="FootnoteReference"/>
          <w:rtl/>
        </w:rPr>
        <w:footnoteReference w:id="34"/>
      </w:r>
      <w:r>
        <w:rPr>
          <w:rFonts w:hint="cs"/>
          <w:rtl/>
        </w:rPr>
        <w:t xml:space="preserve"> می</w:t>
      </w:r>
      <w:r>
        <w:rPr>
          <w:rtl/>
        </w:rPr>
        <w:softHyphen/>
      </w:r>
      <w:r>
        <w:rPr>
          <w:rFonts w:hint="cs"/>
          <w:rtl/>
        </w:rPr>
        <w:t xml:space="preserve">باشند، </w:t>
      </w:r>
      <w:r w:rsidRPr="0041547A">
        <w:rPr>
          <w:position w:val="-12"/>
        </w:rPr>
        <w:object w:dxaOrig="380" w:dyaOrig="420">
          <v:shape id="_x0000_i1149" type="#_x0000_t75" style="width:19.2pt;height:21pt" o:ole="">
            <v:imagedata r:id="rId262" o:title=""/>
          </v:shape>
          <o:OLEObject Type="Embed" ProgID="Equation.DSMT4" ShapeID="_x0000_i1149" DrawAspect="Content" ObjectID="_1570006943" r:id="rId263"/>
        </w:object>
      </w:r>
      <w:r>
        <w:rPr>
          <w:rFonts w:hint="cs"/>
          <w:rtl/>
        </w:rPr>
        <w:t xml:space="preserve"> و </w:t>
      </w:r>
      <w:r w:rsidRPr="0041547A">
        <w:rPr>
          <w:position w:val="-12"/>
        </w:rPr>
        <w:object w:dxaOrig="460" w:dyaOrig="420">
          <v:shape id="_x0000_i1150" type="#_x0000_t75" style="width:22.2pt;height:21pt" o:ole="">
            <v:imagedata r:id="rId264" o:title=""/>
          </v:shape>
          <o:OLEObject Type="Embed" ProgID="Equation.DSMT4" ShapeID="_x0000_i1150" DrawAspect="Content" ObjectID="_1570006944" r:id="rId265"/>
        </w:object>
      </w:r>
      <w:r>
        <w:rPr>
          <w:rFonts w:hint="cs"/>
          <w:rtl/>
        </w:rPr>
        <w:t xml:space="preserve"> </w:t>
      </w:r>
      <w:r w:rsidR="00643993">
        <w:rPr>
          <w:rFonts w:hint="cs"/>
          <w:rtl/>
        </w:rPr>
        <w:t xml:space="preserve">و </w:t>
      </w:r>
      <w:r w:rsidR="00643993" w:rsidRPr="0041547A">
        <w:rPr>
          <w:position w:val="-12"/>
        </w:rPr>
        <w:object w:dxaOrig="480" w:dyaOrig="420">
          <v:shape id="_x0000_i1182" type="#_x0000_t75" style="width:23.4pt;height:21pt" o:ole="">
            <v:imagedata r:id="rId266" o:title=""/>
          </v:shape>
          <o:OLEObject Type="Embed" ProgID="Equation.DSMT4" ShapeID="_x0000_i1182" DrawAspect="Content" ObjectID="_1570006945" r:id="rId267"/>
        </w:object>
      </w:r>
      <w:r>
        <w:rPr>
          <w:rFonts w:hint="cs"/>
          <w:rtl/>
        </w:rPr>
        <w:t>بیانگر بخش</w:t>
      </w:r>
      <w:r>
        <w:rPr>
          <w:rtl/>
        </w:rPr>
        <w:softHyphen/>
      </w:r>
      <w:r>
        <w:rPr>
          <w:rFonts w:hint="cs"/>
          <w:rtl/>
        </w:rPr>
        <w:t>های پخش</w:t>
      </w:r>
      <w:r>
        <w:rPr>
          <w:rtl/>
        </w:rPr>
        <w:softHyphen/>
      </w:r>
      <w:r>
        <w:rPr>
          <w:rFonts w:hint="cs"/>
          <w:rtl/>
        </w:rPr>
        <w:t>شوندگی</w:t>
      </w:r>
      <w:r>
        <w:rPr>
          <w:rStyle w:val="FootnoteReference"/>
          <w:rtl/>
        </w:rPr>
        <w:footnoteReference w:id="35"/>
      </w:r>
      <w:r>
        <w:rPr>
          <w:rFonts w:hint="cs"/>
          <w:rtl/>
        </w:rPr>
        <w:t xml:space="preserve"> و </w:t>
      </w:r>
      <w:r w:rsidRPr="0041547A">
        <w:rPr>
          <w:position w:val="-6"/>
        </w:rPr>
        <w:object w:dxaOrig="220" w:dyaOrig="300">
          <v:shape id="_x0000_i1151" type="#_x0000_t75" style="width:11.4pt;height:15pt" o:ole="">
            <v:imagedata r:id="rId268" o:title=""/>
          </v:shape>
          <o:OLEObject Type="Embed" ProgID="Equation.DSMT4" ShapeID="_x0000_i1151" DrawAspect="Content" ObjectID="_1570006946" r:id="rId269"/>
        </w:object>
      </w:r>
      <w:r>
        <w:rPr>
          <w:rFonts w:hint="cs"/>
          <w:rtl/>
        </w:rPr>
        <w:t xml:space="preserve"> ترم چشمه</w:t>
      </w:r>
      <w:r>
        <w:rPr>
          <w:rStyle w:val="FootnoteReference"/>
          <w:rtl/>
        </w:rPr>
        <w:footnoteReference w:id="36"/>
      </w:r>
      <w:r>
        <w:rPr>
          <w:rFonts w:hint="cs"/>
          <w:rtl/>
        </w:rPr>
        <w:t xml:space="preserve"> می</w:t>
      </w:r>
      <w:r>
        <w:rPr>
          <w:rtl/>
        </w:rPr>
        <w:softHyphen/>
      </w:r>
      <w:r>
        <w:rPr>
          <w:rFonts w:hint="cs"/>
          <w:rtl/>
        </w:rPr>
        <w:t>باشد. هرکدام از این بخش</w:t>
      </w:r>
      <w:r>
        <w:rPr>
          <w:rtl/>
        </w:rPr>
        <w:softHyphen/>
      </w:r>
      <w:r>
        <w:rPr>
          <w:rFonts w:hint="cs"/>
          <w:rtl/>
        </w:rPr>
        <w:t>ها به صورت زیر می</w:t>
      </w:r>
      <w:r>
        <w:rPr>
          <w:rtl/>
        </w:rPr>
        <w:softHyphen/>
      </w:r>
      <w:r>
        <w:rPr>
          <w:rFonts w:hint="cs"/>
          <w:rtl/>
        </w:rPr>
        <w:t>باشند:</w:t>
      </w:r>
    </w:p>
    <w:p w:rsidR="00421116" w:rsidRDefault="00643993" w:rsidP="00643993">
      <w:pPr>
        <w:pStyle w:val="a0"/>
        <w:tabs>
          <w:tab w:val="clear" w:pos="8784"/>
          <w:tab w:val="right" w:pos="-244"/>
          <w:tab w:val="right" w:pos="2276"/>
          <w:tab w:val="right" w:pos="2726"/>
          <w:tab w:val="right" w:pos="3446"/>
          <w:tab w:val="right" w:pos="4076"/>
          <w:tab w:val="right" w:pos="5786"/>
          <w:tab w:val="right" w:pos="6866"/>
          <w:tab w:val="right" w:pos="8936"/>
        </w:tabs>
        <w:ind w:left="-694" w:right="990" w:hanging="450"/>
        <w:rPr>
          <w:rtl/>
        </w:rPr>
      </w:pPr>
      <w:r w:rsidRPr="00726DD7">
        <w:rPr>
          <w:position w:val="-222"/>
        </w:rPr>
        <w:object w:dxaOrig="10020" w:dyaOrig="8700">
          <v:shape id="_x0000_i1183" type="#_x0000_t75" style="width:494.4pt;height:412.2pt" o:ole="">
            <v:imagedata r:id="rId270" o:title=""/>
          </v:shape>
          <o:OLEObject Type="Embed" ProgID="Equation.DSMT4" ShapeID="_x0000_i1183" DrawAspect="Content" ObjectID="_1570006947" r:id="rId271"/>
        </w:object>
      </w:r>
    </w:p>
    <w:p w:rsidR="005F4E1C" w:rsidRPr="00726DD7" w:rsidRDefault="005F4E1C" w:rsidP="00AD3CA1">
      <w:pPr>
        <w:pStyle w:val="-3"/>
        <w:rPr>
          <w:rtl/>
        </w:rPr>
      </w:pPr>
      <w:bookmarkStart w:id="42" w:name="_Toc439502870"/>
      <w:r w:rsidRPr="00726DD7">
        <w:rPr>
          <w:rFonts w:hint="cs"/>
          <w:rtl/>
        </w:rPr>
        <w:t>نحوه گسسته سازی حجم محدود معادلات</w:t>
      </w:r>
      <w:bookmarkEnd w:id="42"/>
    </w:p>
    <w:p w:rsidR="005F4E1C" w:rsidRDefault="005F4E1C" w:rsidP="005F4E1C">
      <w:pPr>
        <w:pStyle w:val="a9"/>
        <w:spacing w:line="360" w:lineRule="auto"/>
        <w:rPr>
          <w:rtl/>
        </w:rPr>
      </w:pPr>
      <w:r w:rsidRPr="00726DD7">
        <w:rPr>
          <w:rFonts w:hint="cs"/>
          <w:rtl/>
        </w:rPr>
        <w:t>در روش حجم محدود، اولین قدم در گسسته</w:t>
      </w:r>
      <w:r w:rsidRPr="00726DD7">
        <w:rPr>
          <w:rtl/>
        </w:rPr>
        <w:softHyphen/>
      </w:r>
      <w:r w:rsidRPr="00726DD7">
        <w:rPr>
          <w:rFonts w:hint="cs"/>
          <w:rtl/>
        </w:rPr>
        <w:t>سازی معادلات، انتگرال</w:t>
      </w:r>
      <w:r w:rsidRPr="00726DD7">
        <w:rPr>
          <w:rtl/>
        </w:rPr>
        <w:softHyphen/>
      </w:r>
      <w:r w:rsidRPr="00726DD7">
        <w:rPr>
          <w:rFonts w:hint="cs"/>
          <w:rtl/>
        </w:rPr>
        <w:t>گیری از شکل بقایی معادلات بر روی یک حجم کنترل می</w:t>
      </w:r>
      <w:r w:rsidRPr="00726DD7">
        <w:rPr>
          <w:rtl/>
        </w:rPr>
        <w:softHyphen/>
      </w:r>
      <w:r w:rsidR="00605955">
        <w:rPr>
          <w:rFonts w:hint="cs"/>
          <w:rtl/>
        </w:rPr>
        <w:t xml:space="preserve">باشد. برای این کار معادله </w:t>
      </w:r>
      <w:r w:rsidR="00605955">
        <w:rPr>
          <w:rtl/>
        </w:rPr>
        <w:fldChar w:fldCharType="begin"/>
      </w:r>
      <w:r w:rsidR="00605955">
        <w:rPr>
          <w:rtl/>
        </w:rPr>
        <w:instrText xml:space="preserve"> </w:instrText>
      </w:r>
      <w:r w:rsidR="00605955">
        <w:rPr>
          <w:rFonts w:hint="cs"/>
        </w:rPr>
        <w:instrText>REF</w:instrText>
      </w:r>
      <w:r w:rsidR="00605955">
        <w:rPr>
          <w:rFonts w:hint="cs"/>
          <w:rtl/>
        </w:rPr>
        <w:instrText xml:space="preserve"> _</w:instrText>
      </w:r>
      <w:r w:rsidR="00605955">
        <w:rPr>
          <w:rFonts w:hint="cs"/>
        </w:rPr>
        <w:instrText>Ref440364101 \w \h</w:instrText>
      </w:r>
      <w:r w:rsidR="00605955">
        <w:rPr>
          <w:rtl/>
        </w:rPr>
        <w:instrText xml:space="preserve"> </w:instrText>
      </w:r>
      <w:r w:rsidR="00605955">
        <w:rPr>
          <w:rtl/>
        </w:rPr>
      </w:r>
      <w:r w:rsidR="00605955">
        <w:rPr>
          <w:rtl/>
        </w:rPr>
        <w:fldChar w:fldCharType="separate"/>
      </w:r>
      <w:r w:rsidR="005F50B1">
        <w:rPr>
          <w:rtl/>
        </w:rPr>
        <w:t>‏(54)</w:t>
      </w:r>
      <w:r w:rsidR="00605955">
        <w:rPr>
          <w:rtl/>
        </w:rPr>
        <w:fldChar w:fldCharType="end"/>
      </w:r>
      <w:r w:rsidRPr="00726DD7">
        <w:rPr>
          <w:rFonts w:hint="cs"/>
          <w:rtl/>
        </w:rPr>
        <w:t xml:space="preserve"> را در نظر بگیرید. با انتگرال گیری از این معادله بر روی یک سلول محاسباتی خواهیم داشت</w:t>
      </w:r>
      <w:r w:rsidR="00106C6B">
        <w:rPr>
          <w:rFonts w:hint="cs"/>
          <w:rtl/>
        </w:rPr>
        <w:t xml:space="preserve"> </w:t>
      </w:r>
      <w:sdt>
        <w:sdtPr>
          <w:rPr>
            <w:rFonts w:hint="cs"/>
            <w:rtl/>
          </w:rPr>
          <w:id w:val="1700891943"/>
          <w:citation/>
        </w:sdtPr>
        <w:sdtEndPr/>
        <w:sdtContent>
          <w:r w:rsidR="00106C6B">
            <w:rPr>
              <w:rtl/>
            </w:rPr>
            <w:fldChar w:fldCharType="begin"/>
          </w:r>
          <w:r w:rsidR="00106C6B">
            <w:rPr>
              <w:rtl/>
            </w:rPr>
            <w:instrText xml:space="preserve"> </w:instrText>
          </w:r>
          <w:r w:rsidR="00106C6B">
            <w:rPr>
              <w:rFonts w:hint="cs"/>
            </w:rPr>
            <w:instrText>CITATION</w:instrText>
          </w:r>
          <w:r w:rsidR="00106C6B">
            <w:rPr>
              <w:rFonts w:hint="cs"/>
              <w:rtl/>
            </w:rPr>
            <w:instrText xml:space="preserve"> </w:instrText>
          </w:r>
          <w:r w:rsidR="00106C6B">
            <w:rPr>
              <w:rFonts w:hint="cs"/>
            </w:rPr>
            <w:instrText>KAH00 \l 1065</w:instrText>
          </w:r>
          <w:r w:rsidR="00106C6B">
            <w:rPr>
              <w:rtl/>
            </w:rPr>
            <w:instrText xml:space="preserve"> </w:instrText>
          </w:r>
          <w:r w:rsidR="00106C6B">
            <w:rPr>
              <w:rtl/>
            </w:rPr>
            <w:fldChar w:fldCharType="separate"/>
          </w:r>
          <w:r w:rsidR="005F50B1" w:rsidRPr="005F50B1">
            <w:rPr>
              <w:noProof/>
            </w:rPr>
            <w:t>[25]</w:t>
          </w:r>
          <w:r w:rsidR="00106C6B">
            <w:rPr>
              <w:rtl/>
            </w:rPr>
            <w:fldChar w:fldCharType="end"/>
          </w:r>
        </w:sdtContent>
      </w:sdt>
      <w:r w:rsidRPr="00726DD7">
        <w:rPr>
          <w:rFonts w:hint="cs"/>
          <w:rtl/>
        </w:rPr>
        <w:t>:</w:t>
      </w:r>
    </w:p>
    <w:bookmarkStart w:id="43" w:name="_Ref440364130"/>
    <w:bookmarkEnd w:id="43"/>
    <w:p w:rsidR="00985011" w:rsidRPr="00726DD7" w:rsidRDefault="00643993" w:rsidP="00643993">
      <w:pPr>
        <w:pStyle w:val="a0"/>
        <w:tabs>
          <w:tab w:val="clear" w:pos="7938"/>
          <w:tab w:val="clear" w:pos="8784"/>
          <w:tab w:val="right" w:pos="1655"/>
          <w:tab w:val="right" w:pos="8175"/>
        </w:tabs>
        <w:ind w:left="-604"/>
        <w:rPr>
          <w:rtl/>
        </w:rPr>
      </w:pPr>
      <w:r w:rsidRPr="00726DD7">
        <w:rPr>
          <w:position w:val="-64"/>
        </w:rPr>
        <w:object w:dxaOrig="8919" w:dyaOrig="1120">
          <v:shape id="_x0000_i1184" type="#_x0000_t75" style="width:445.8pt;height:56.4pt" o:ole="">
            <v:imagedata r:id="rId272" o:title=""/>
          </v:shape>
          <o:OLEObject Type="Embed" ProgID="Equation.DSMT4" ShapeID="_x0000_i1184" DrawAspect="Content" ObjectID="_1570006948" r:id="rId273"/>
        </w:object>
      </w:r>
    </w:p>
    <w:p w:rsidR="005F4E1C" w:rsidRDefault="005F4E1C" w:rsidP="005F4E1C">
      <w:pPr>
        <w:pStyle w:val="a9"/>
        <w:spacing w:line="360" w:lineRule="auto"/>
        <w:rPr>
          <w:rtl/>
        </w:rPr>
      </w:pPr>
      <w:r w:rsidRPr="00726DD7">
        <w:rPr>
          <w:rFonts w:hint="cs"/>
          <w:rtl/>
        </w:rPr>
        <w:t xml:space="preserve">در ترم (1)، مقدار </w:t>
      </w:r>
      <w:r w:rsidRPr="00726DD7">
        <w:rPr>
          <w:position w:val="-26"/>
        </w:rPr>
        <w:object w:dxaOrig="520" w:dyaOrig="680">
          <v:shape id="_x0000_i1152" type="#_x0000_t75" style="width:26.4pt;height:34.8pt" o:ole="">
            <v:imagedata r:id="rId274" o:title=""/>
          </v:shape>
          <o:OLEObject Type="Embed" ProgID="Equation.DSMT4" ShapeID="_x0000_i1152" DrawAspect="Content" ObjectID="_1570006949" r:id="rId275"/>
        </w:object>
      </w:r>
      <w:r w:rsidRPr="00726DD7">
        <w:rPr>
          <w:rFonts w:hint="cs"/>
          <w:rtl/>
        </w:rPr>
        <w:t xml:space="preserve"> بر روی یک حجم کنترل ثابت فرض می شود در نتیجه می توان ترم (1) را به صورت زیر ساده کرد:</w:t>
      </w:r>
    </w:p>
    <w:p w:rsidR="005F4E1C" w:rsidRPr="00726DD7" w:rsidRDefault="00985011" w:rsidP="00BA443A">
      <w:pPr>
        <w:pStyle w:val="a0"/>
        <w:tabs>
          <w:tab w:val="clear" w:pos="7938"/>
          <w:tab w:val="right" w:pos="6758"/>
        </w:tabs>
        <w:ind w:left="296"/>
        <w:rPr>
          <w:rtl/>
        </w:rPr>
      </w:pPr>
      <w:r w:rsidRPr="00726DD7">
        <w:rPr>
          <w:position w:val="-36"/>
        </w:rPr>
        <w:object w:dxaOrig="2140" w:dyaOrig="800">
          <v:shape id="_x0000_i1153" type="#_x0000_t75" style="width:107.4pt;height:40.8pt" o:ole="">
            <v:imagedata r:id="rId276" o:title=""/>
          </v:shape>
          <o:OLEObject Type="Embed" ProgID="Equation.DSMT4" ShapeID="_x0000_i1153" DrawAspect="Content" ObjectID="_1570006950" r:id="rId277"/>
        </w:object>
      </w:r>
    </w:p>
    <w:p w:rsidR="005F4E1C" w:rsidRPr="00726DD7" w:rsidRDefault="005F4E1C" w:rsidP="005F4E1C">
      <w:pPr>
        <w:pStyle w:val="a9"/>
        <w:spacing w:line="360" w:lineRule="auto"/>
        <w:rPr>
          <w:rtl/>
        </w:rPr>
      </w:pPr>
      <w:r w:rsidRPr="00726DD7">
        <w:rPr>
          <w:rFonts w:hint="cs"/>
          <w:rtl/>
        </w:rPr>
        <w:t xml:space="preserve">که در این رابطه </w:t>
      </w:r>
      <w:r w:rsidRPr="00726DD7">
        <w:rPr>
          <w:position w:val="-4"/>
        </w:rPr>
        <w:object w:dxaOrig="279" w:dyaOrig="260">
          <v:shape id="_x0000_i1154" type="#_x0000_t75" style="width:13.8pt;height:13.2pt" o:ole="">
            <v:imagedata r:id="rId278" o:title=""/>
          </v:shape>
          <o:OLEObject Type="Embed" ProgID="Equation.DSMT4" ShapeID="_x0000_i1154" DrawAspect="Content" ObjectID="_1570006951" r:id="rId279"/>
        </w:object>
      </w:r>
      <w:r w:rsidRPr="00726DD7">
        <w:rPr>
          <w:rFonts w:hint="cs"/>
          <w:rtl/>
        </w:rPr>
        <w:t xml:space="preserve"> مساحت حجم کنترل می</w:t>
      </w:r>
      <w:r w:rsidRPr="00726DD7">
        <w:rPr>
          <w:rtl/>
        </w:rPr>
        <w:softHyphen/>
      </w:r>
      <w:r w:rsidRPr="00726DD7">
        <w:rPr>
          <w:rFonts w:hint="cs"/>
          <w:rtl/>
        </w:rPr>
        <w:t>باشد.</w:t>
      </w:r>
    </w:p>
    <w:p w:rsidR="005F4E1C" w:rsidRDefault="005F4E1C" w:rsidP="005F4E1C">
      <w:pPr>
        <w:pStyle w:val="a9"/>
        <w:spacing w:line="360" w:lineRule="auto"/>
        <w:rPr>
          <w:rtl/>
        </w:rPr>
      </w:pPr>
      <w:r w:rsidRPr="00726DD7">
        <w:rPr>
          <w:rFonts w:hint="cs"/>
          <w:rtl/>
        </w:rPr>
        <w:t>برای ترم (2) و (3)، از قضیه گوس استفاده می شود. مطابق قضیه گوس</w:t>
      </w:r>
      <w:r w:rsidRPr="00726DD7">
        <w:rPr>
          <w:rStyle w:val="FootnoteReference"/>
          <w:rtl/>
        </w:rPr>
        <w:footnoteReference w:id="37"/>
      </w:r>
      <w:r w:rsidRPr="00726DD7">
        <w:rPr>
          <w:rFonts w:hint="cs"/>
          <w:rtl/>
        </w:rPr>
        <w:t>، می</w:t>
      </w:r>
      <w:r w:rsidRPr="00726DD7">
        <w:rPr>
          <w:rtl/>
        </w:rPr>
        <w:softHyphen/>
      </w:r>
      <w:r w:rsidRPr="00726DD7">
        <w:rPr>
          <w:rFonts w:hint="cs"/>
          <w:rtl/>
        </w:rPr>
        <w:t>توان انتگرال روی سطح را به انتگرال روی مرزها تبدیل نمود:</w:t>
      </w:r>
    </w:p>
    <w:p w:rsidR="005F4E1C" w:rsidRPr="00726DD7" w:rsidRDefault="00985011" w:rsidP="00BA443A">
      <w:pPr>
        <w:pStyle w:val="a0"/>
        <w:tabs>
          <w:tab w:val="clear" w:pos="7938"/>
          <w:tab w:val="right" w:pos="6758"/>
        </w:tabs>
        <w:ind w:left="386"/>
        <w:rPr>
          <w:rtl/>
        </w:rPr>
      </w:pPr>
      <w:r w:rsidRPr="00726DD7">
        <w:rPr>
          <w:position w:val="-36"/>
        </w:rPr>
        <w:object w:dxaOrig="2120" w:dyaOrig="700">
          <v:shape id="_x0000_i1155" type="#_x0000_t75" style="width:106.8pt;height:35.4pt" o:ole="">
            <v:imagedata r:id="rId280" o:title=""/>
          </v:shape>
          <o:OLEObject Type="Embed" ProgID="Equation.DSMT4" ShapeID="_x0000_i1155" DrawAspect="Content" ObjectID="_1570006952" r:id="rId281"/>
        </w:object>
      </w:r>
    </w:p>
    <w:p w:rsidR="005F4E1C" w:rsidRDefault="005F4E1C" w:rsidP="006E226F">
      <w:pPr>
        <w:pStyle w:val="a9"/>
        <w:spacing w:line="360" w:lineRule="auto"/>
        <w:rPr>
          <w:rtl/>
        </w:rPr>
      </w:pPr>
      <w:r w:rsidRPr="00726DD7">
        <w:rPr>
          <w:rFonts w:hint="cs"/>
          <w:rtl/>
        </w:rPr>
        <w:t>که در این رابطه،</w:t>
      </w:r>
      <w:r w:rsidRPr="00726DD7">
        <w:rPr>
          <w:position w:val="-6"/>
        </w:rPr>
        <w:object w:dxaOrig="220" w:dyaOrig="220">
          <v:shape id="_x0000_i1156" type="#_x0000_t75" style="width:11.4pt;height:11.4pt" o:ole="">
            <v:imagedata r:id="rId282" o:title=""/>
          </v:shape>
          <o:OLEObject Type="Embed" ProgID="Equation.DSMT4" ShapeID="_x0000_i1156" DrawAspect="Content" ObjectID="_1570006953" r:id="rId283"/>
        </w:object>
      </w:r>
      <w:r w:rsidRPr="00726DD7">
        <w:rPr>
          <w:rFonts w:hint="cs"/>
          <w:rtl/>
        </w:rPr>
        <w:t xml:space="preserve"> بردار عمود بر مرز حجم کنترل می باشد:</w:t>
      </w:r>
    </w:p>
    <w:p w:rsidR="005F4E1C" w:rsidRPr="00726DD7" w:rsidRDefault="00643993" w:rsidP="00643993">
      <w:pPr>
        <w:pStyle w:val="a0"/>
        <w:tabs>
          <w:tab w:val="clear" w:pos="7938"/>
          <w:tab w:val="clear" w:pos="8784"/>
          <w:tab w:val="right" w:pos="4064"/>
          <w:tab w:val="right" w:pos="5156"/>
        </w:tabs>
        <w:ind w:left="386"/>
        <w:rPr>
          <w:rtl/>
        </w:rPr>
      </w:pPr>
      <w:r w:rsidRPr="00FC7D27">
        <w:rPr>
          <w:position w:val="-24"/>
        </w:rPr>
        <w:object w:dxaOrig="4740" w:dyaOrig="800">
          <v:shape id="_x0000_i1185" type="#_x0000_t75" style="width:298.2pt;height:51pt" o:ole="">
            <v:imagedata r:id="rId284" o:title=""/>
          </v:shape>
          <o:OLEObject Type="Embed" ProgID="Equation.DSMT4" ShapeID="_x0000_i1185" DrawAspect="Content" ObjectID="_1570006954" r:id="rId285"/>
        </w:object>
      </w:r>
    </w:p>
    <w:p w:rsidR="005F4E1C" w:rsidRPr="00726DD7" w:rsidRDefault="005F4E1C" w:rsidP="005F4E1C">
      <w:pPr>
        <w:pStyle w:val="a9"/>
        <w:spacing w:line="360" w:lineRule="auto"/>
        <w:rPr>
          <w:rtl/>
        </w:rPr>
      </w:pPr>
      <w:r w:rsidRPr="00726DD7">
        <w:rPr>
          <w:rFonts w:hint="cs"/>
          <w:rtl/>
        </w:rPr>
        <w:t>و</w:t>
      </w:r>
      <w:r w:rsidRPr="00726DD7">
        <w:rPr>
          <w:position w:val="-6"/>
        </w:rPr>
        <w:object w:dxaOrig="320" w:dyaOrig="300">
          <v:shape id="_x0000_i1157" type="#_x0000_t75" style="width:15.6pt;height:15pt" o:ole="">
            <v:imagedata r:id="rId286" o:title=""/>
          </v:shape>
          <o:OLEObject Type="Embed" ProgID="Equation.DSMT4" ShapeID="_x0000_i1157" DrawAspect="Content" ObjectID="_1570006955" r:id="rId287"/>
        </w:object>
      </w:r>
      <w:r w:rsidRPr="00726DD7">
        <w:rPr>
          <w:rtl/>
        </w:rPr>
        <w:t xml:space="preserve"> </w:t>
      </w:r>
      <w:r w:rsidRPr="00726DD7">
        <w:rPr>
          <w:rFonts w:hint="cs"/>
          <w:rtl/>
        </w:rPr>
        <w:t>نیز طول قطاع</w:t>
      </w:r>
      <w:r w:rsidRPr="00726DD7">
        <w:rPr>
          <w:rtl/>
        </w:rPr>
        <w:softHyphen/>
      </w:r>
      <w:r w:rsidRPr="00726DD7">
        <w:rPr>
          <w:rFonts w:hint="cs"/>
          <w:rtl/>
        </w:rPr>
        <w:t>های تشکیل</w:t>
      </w:r>
      <w:r w:rsidRPr="00726DD7">
        <w:rPr>
          <w:rtl/>
        </w:rPr>
        <w:softHyphen/>
      </w:r>
      <w:r w:rsidRPr="00726DD7">
        <w:rPr>
          <w:rFonts w:hint="cs"/>
          <w:rtl/>
        </w:rPr>
        <w:t>دهنده مرزهای حجم کنترل می</w:t>
      </w:r>
      <w:r w:rsidRPr="00726DD7">
        <w:rPr>
          <w:rtl/>
        </w:rPr>
        <w:softHyphen/>
      </w:r>
      <w:r w:rsidRPr="00726DD7">
        <w:rPr>
          <w:rFonts w:hint="cs"/>
          <w:rtl/>
        </w:rPr>
        <w:t>باشد. مطابق شکل زیر:</w:t>
      </w:r>
    </w:p>
    <w:p w:rsidR="005F4E1C" w:rsidRPr="00726DD7" w:rsidRDefault="005F4E1C" w:rsidP="005F4E1C">
      <w:pPr>
        <w:pStyle w:val="a9"/>
        <w:spacing w:line="360" w:lineRule="auto"/>
        <w:jc w:val="center"/>
        <w:rPr>
          <w:rtl/>
        </w:rPr>
      </w:pPr>
      <w:r w:rsidRPr="00726DD7">
        <w:rPr>
          <w:rFonts w:hint="cs"/>
          <w:noProof/>
          <w:lang w:bidi="ar-SA"/>
        </w:rPr>
        <w:lastRenderedPageBreak/>
        <w:drawing>
          <wp:inline distT="0" distB="0" distL="0" distR="0" wp14:anchorId="62C23167" wp14:editId="4EEE28B0">
            <wp:extent cx="2198396" cy="198000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rotWithShape="1">
                    <a:blip r:embed="rId288">
                      <a:extLst>
                        <a:ext uri="{28A0092B-C50C-407E-A947-70E740481C1C}">
                          <a14:useLocalDpi xmlns:a14="http://schemas.microsoft.com/office/drawing/2010/main" val="0"/>
                        </a:ext>
                      </a:extLst>
                    </a:blip>
                    <a:srcRect l="9393" t="5649" r="11361" b="4941"/>
                    <a:stretch/>
                  </pic:blipFill>
                  <pic:spPr bwMode="auto">
                    <a:xfrm>
                      <a:off x="0" y="0"/>
                      <a:ext cx="2198396" cy="1980000"/>
                    </a:xfrm>
                    <a:prstGeom prst="rect">
                      <a:avLst/>
                    </a:prstGeom>
                    <a:noFill/>
                    <a:ln>
                      <a:noFill/>
                    </a:ln>
                    <a:extLst>
                      <a:ext uri="{53640926-AAD7-44D8-BBD7-CCE9431645EC}">
                        <a14:shadowObscured xmlns:a14="http://schemas.microsoft.com/office/drawing/2010/main"/>
                      </a:ext>
                    </a:extLst>
                  </pic:spPr>
                </pic:pic>
              </a:graphicData>
            </a:graphic>
          </wp:inline>
        </w:drawing>
      </w:r>
    </w:p>
    <w:p w:rsidR="00985011" w:rsidRDefault="00BD684F" w:rsidP="00985011">
      <w:pPr>
        <w:pStyle w:val="a"/>
        <w:rPr>
          <w:rtl/>
        </w:rPr>
      </w:pPr>
      <w:r>
        <w:rPr>
          <w:rFonts w:hint="cs"/>
          <w:rtl/>
        </w:rPr>
        <w:t>طول قطاع و بردار عمود بر مرز حجم کنترل</w:t>
      </w:r>
    </w:p>
    <w:p w:rsidR="005F4E1C" w:rsidRDefault="005F4E1C" w:rsidP="005F4E1C">
      <w:pPr>
        <w:pStyle w:val="a9"/>
        <w:spacing w:line="360" w:lineRule="auto"/>
        <w:rPr>
          <w:rtl/>
        </w:rPr>
      </w:pPr>
      <w:r w:rsidRPr="00726DD7">
        <w:rPr>
          <w:rFonts w:hint="cs"/>
          <w:rtl/>
        </w:rPr>
        <w:t xml:space="preserve">بنابراین با تعریف </w:t>
      </w:r>
      <w:r w:rsidR="00643993" w:rsidRPr="0097207A">
        <w:rPr>
          <w:position w:val="-12"/>
        </w:rPr>
        <w:object w:dxaOrig="2400" w:dyaOrig="420">
          <v:shape id="_x0000_i1186" type="#_x0000_t75" style="width:119.4pt;height:21pt" o:ole="">
            <v:imagedata r:id="rId289" o:title=""/>
          </v:shape>
          <o:OLEObject Type="Embed" ProgID="Equation.DSMT4" ShapeID="_x0000_i1186" DrawAspect="Content" ObjectID="_1570006956" r:id="rId290"/>
        </w:object>
      </w:r>
      <w:r w:rsidRPr="00726DD7">
        <w:rPr>
          <w:rFonts w:hint="cs"/>
          <w:rtl/>
        </w:rPr>
        <w:t>، می</w:t>
      </w:r>
      <w:r w:rsidRPr="00726DD7">
        <w:rPr>
          <w:rtl/>
        </w:rPr>
        <w:softHyphen/>
      </w:r>
      <w:r w:rsidRPr="00726DD7">
        <w:rPr>
          <w:rFonts w:hint="cs"/>
          <w:rtl/>
        </w:rPr>
        <w:t>توان ترم (2) را به صورت زیر نوشت:</w:t>
      </w:r>
    </w:p>
    <w:p w:rsidR="005F4E1C" w:rsidRPr="00726DD7" w:rsidRDefault="00643993" w:rsidP="00BA443A">
      <w:pPr>
        <w:pStyle w:val="a0"/>
        <w:tabs>
          <w:tab w:val="clear" w:pos="7938"/>
          <w:tab w:val="right" w:pos="3356"/>
        </w:tabs>
        <w:ind w:left="566"/>
        <w:rPr>
          <w:rtl/>
        </w:rPr>
      </w:pPr>
      <w:r w:rsidRPr="00FC7D27">
        <w:rPr>
          <w:position w:val="-30"/>
        </w:rPr>
        <w:object w:dxaOrig="4780" w:dyaOrig="700">
          <v:shape id="_x0000_i1187" type="#_x0000_t75" style="width:299.4pt;height:44.4pt" o:ole="">
            <v:imagedata r:id="rId291" o:title=""/>
          </v:shape>
          <o:OLEObject Type="Embed" ProgID="Equation.DSMT4" ShapeID="_x0000_i1187" DrawAspect="Content" ObjectID="_1570006957" r:id="rId292"/>
        </w:object>
      </w:r>
    </w:p>
    <w:p w:rsidR="005F4E1C" w:rsidRPr="00726DD7" w:rsidRDefault="005F4E1C" w:rsidP="005F4E1C">
      <w:pPr>
        <w:pStyle w:val="a9"/>
        <w:spacing w:line="360" w:lineRule="auto"/>
        <w:rPr>
          <w:rtl/>
        </w:rPr>
      </w:pPr>
      <w:r w:rsidRPr="00726DD7">
        <w:rPr>
          <w:rFonts w:hint="cs"/>
          <w:rtl/>
        </w:rPr>
        <w:t xml:space="preserve">در این رابطه، </w:t>
      </w:r>
      <w:r w:rsidRPr="00726DD7">
        <w:rPr>
          <w:position w:val="-10"/>
        </w:rPr>
        <w:object w:dxaOrig="760" w:dyaOrig="340">
          <v:shape id="_x0000_i1158" type="#_x0000_t75" style="width:37.8pt;height:16.8pt" o:ole="">
            <v:imagedata r:id="rId293" o:title=""/>
          </v:shape>
          <o:OLEObject Type="Embed" ProgID="Equation.DSMT4" ShapeID="_x0000_i1158" DrawAspect="Content" ObjectID="_1570006958" r:id="rId294"/>
        </w:object>
      </w:r>
      <w:r w:rsidRPr="00726DD7">
        <w:rPr>
          <w:rFonts w:hint="cs"/>
          <w:rtl/>
        </w:rPr>
        <w:t xml:space="preserve"> تعداد اضلاع تشکیل دهنده هر یک از سلول های محاسباتی می</w:t>
      </w:r>
      <w:r w:rsidRPr="00726DD7">
        <w:rPr>
          <w:rtl/>
        </w:rPr>
        <w:softHyphen/>
      </w:r>
      <w:r w:rsidRPr="00726DD7">
        <w:rPr>
          <w:rFonts w:hint="cs"/>
          <w:rtl/>
        </w:rPr>
        <w:t xml:space="preserve">باشد.  </w:t>
      </w:r>
    </w:p>
    <w:p w:rsidR="005F4E1C" w:rsidRDefault="005F4E1C" w:rsidP="005F4E1C">
      <w:pPr>
        <w:pStyle w:val="a9"/>
        <w:spacing w:line="360" w:lineRule="auto"/>
        <w:rPr>
          <w:rtl/>
        </w:rPr>
      </w:pPr>
      <w:r w:rsidRPr="00726DD7">
        <w:rPr>
          <w:rFonts w:hint="cs"/>
          <w:rtl/>
        </w:rPr>
        <w:t>ترم چشمه را نیز می</w:t>
      </w:r>
      <w:r w:rsidRPr="00726DD7">
        <w:rPr>
          <w:rtl/>
        </w:rPr>
        <w:softHyphen/>
      </w:r>
      <w:r w:rsidRPr="00726DD7">
        <w:rPr>
          <w:rFonts w:hint="cs"/>
          <w:rtl/>
        </w:rPr>
        <w:t>توان به صورت زیر ساده کرد:</w:t>
      </w:r>
    </w:p>
    <w:p w:rsidR="005F4E1C" w:rsidRPr="00726DD7" w:rsidRDefault="00985011" w:rsidP="00BA443A">
      <w:pPr>
        <w:pStyle w:val="a0"/>
        <w:tabs>
          <w:tab w:val="clear" w:pos="7938"/>
          <w:tab w:val="right" w:pos="7325"/>
        </w:tabs>
        <w:ind w:left="566"/>
        <w:rPr>
          <w:rtl/>
        </w:rPr>
      </w:pPr>
      <w:r w:rsidRPr="00726DD7">
        <w:rPr>
          <w:position w:val="-36"/>
        </w:rPr>
        <w:object w:dxaOrig="1480" w:dyaOrig="700">
          <v:shape id="_x0000_i1159" type="#_x0000_t75" style="width:73.2pt;height:35.4pt" o:ole="">
            <v:imagedata r:id="rId295" o:title=""/>
          </v:shape>
          <o:OLEObject Type="Embed" ProgID="Equation.DSMT4" ShapeID="_x0000_i1159" DrawAspect="Content" ObjectID="_1570006959" r:id="rId296"/>
        </w:object>
      </w:r>
    </w:p>
    <w:p w:rsidR="005F4E1C" w:rsidRDefault="005F4E1C" w:rsidP="00605955">
      <w:pPr>
        <w:pStyle w:val="a9"/>
        <w:spacing w:line="360" w:lineRule="auto"/>
        <w:rPr>
          <w:rtl/>
        </w:rPr>
      </w:pPr>
      <w:r w:rsidRPr="00726DD7">
        <w:rPr>
          <w:rFonts w:hint="cs"/>
          <w:rtl/>
        </w:rPr>
        <w:t>بنابراین درنهایت می</w:t>
      </w:r>
      <w:r w:rsidRPr="00726DD7">
        <w:rPr>
          <w:rtl/>
        </w:rPr>
        <w:softHyphen/>
      </w:r>
      <w:r w:rsidR="00605955">
        <w:rPr>
          <w:rFonts w:hint="cs"/>
          <w:rtl/>
        </w:rPr>
        <w:t xml:space="preserve">توان معادله </w:t>
      </w:r>
      <w:r w:rsidR="00605955">
        <w:rPr>
          <w:rtl/>
        </w:rPr>
        <w:fldChar w:fldCharType="begin"/>
      </w:r>
      <w:r w:rsidR="00605955">
        <w:rPr>
          <w:rtl/>
        </w:rPr>
        <w:instrText xml:space="preserve"> </w:instrText>
      </w:r>
      <w:r w:rsidR="00605955">
        <w:rPr>
          <w:rFonts w:hint="cs"/>
        </w:rPr>
        <w:instrText>REF</w:instrText>
      </w:r>
      <w:r w:rsidR="00605955">
        <w:rPr>
          <w:rFonts w:hint="cs"/>
          <w:rtl/>
        </w:rPr>
        <w:instrText xml:space="preserve"> _</w:instrText>
      </w:r>
      <w:r w:rsidR="00605955">
        <w:rPr>
          <w:rFonts w:hint="cs"/>
        </w:rPr>
        <w:instrText>Ref440364130 \w \h</w:instrText>
      </w:r>
      <w:r w:rsidR="00605955">
        <w:rPr>
          <w:rtl/>
        </w:rPr>
        <w:instrText xml:space="preserve"> </w:instrText>
      </w:r>
      <w:r w:rsidR="00605955">
        <w:rPr>
          <w:rtl/>
        </w:rPr>
      </w:r>
      <w:r w:rsidR="00605955">
        <w:rPr>
          <w:rtl/>
        </w:rPr>
        <w:fldChar w:fldCharType="separate"/>
      </w:r>
      <w:r w:rsidR="005F50B1">
        <w:rPr>
          <w:rtl/>
        </w:rPr>
        <w:t>‏(56)</w:t>
      </w:r>
      <w:r w:rsidR="00605955">
        <w:rPr>
          <w:rtl/>
        </w:rPr>
        <w:fldChar w:fldCharType="end"/>
      </w:r>
      <w:r w:rsidRPr="00726DD7">
        <w:rPr>
          <w:rFonts w:hint="cs"/>
          <w:rtl/>
        </w:rPr>
        <w:t xml:space="preserve"> را به صورت زیر بازنویسی کرد:</w:t>
      </w:r>
    </w:p>
    <w:bookmarkStart w:id="44" w:name="_Ref440364151"/>
    <w:bookmarkStart w:id="45" w:name="_GoBack"/>
    <w:bookmarkEnd w:id="44"/>
    <w:p w:rsidR="00985011" w:rsidRPr="00726DD7" w:rsidRDefault="00643993" w:rsidP="00643993">
      <w:pPr>
        <w:pStyle w:val="a0"/>
        <w:tabs>
          <w:tab w:val="clear" w:pos="7938"/>
          <w:tab w:val="right" w:pos="296"/>
          <w:tab w:val="right" w:pos="1371"/>
        </w:tabs>
        <w:ind w:left="116"/>
        <w:rPr>
          <w:rtl/>
        </w:rPr>
      </w:pPr>
      <w:r w:rsidRPr="0097207A">
        <w:rPr>
          <w:position w:val="-56"/>
        </w:rPr>
        <w:object w:dxaOrig="9400" w:dyaOrig="1260">
          <v:shape id="_x0000_i1188" type="#_x0000_t75" style="width:469.8pt;height:63pt" o:ole="">
            <v:imagedata r:id="rId297" o:title=""/>
          </v:shape>
          <o:OLEObject Type="Embed" ProgID="Equation.DSMT4" ShapeID="_x0000_i1188" DrawAspect="Content" ObjectID="_1570006960" r:id="rId298"/>
        </w:object>
      </w:r>
      <w:bookmarkEnd w:id="45"/>
    </w:p>
    <w:p w:rsidR="005F4E1C" w:rsidRDefault="005F4E1C" w:rsidP="0097207A">
      <w:pPr>
        <w:pStyle w:val="a9"/>
        <w:spacing w:line="360" w:lineRule="auto"/>
        <w:rPr>
          <w:rtl/>
        </w:rPr>
      </w:pPr>
      <w:r w:rsidRPr="00726DD7">
        <w:rPr>
          <w:rFonts w:hint="cs"/>
          <w:rtl/>
        </w:rPr>
        <w:t>نحوه گسسته</w:t>
      </w:r>
      <w:r w:rsidRPr="00726DD7">
        <w:rPr>
          <w:rtl/>
        </w:rPr>
        <w:softHyphen/>
      </w:r>
      <w:r w:rsidRPr="00726DD7">
        <w:rPr>
          <w:rFonts w:hint="cs"/>
          <w:rtl/>
        </w:rPr>
        <w:t>سازی مکانی بخش جابجایی و بخش پخش</w:t>
      </w:r>
      <w:r w:rsidRPr="00726DD7">
        <w:rPr>
          <w:rtl/>
        </w:rPr>
        <w:softHyphen/>
      </w:r>
      <w:r w:rsidRPr="00726DD7">
        <w:rPr>
          <w:rFonts w:hint="cs"/>
          <w:rtl/>
        </w:rPr>
        <w:t>شوندگی در زیربرنامه</w:t>
      </w:r>
      <w:r w:rsidRPr="00726DD7">
        <w:rPr>
          <w:rtl/>
        </w:rPr>
        <w:softHyphen/>
      </w:r>
      <w:r w:rsidRPr="00726DD7">
        <w:rPr>
          <w:rFonts w:hint="cs"/>
          <w:rtl/>
        </w:rPr>
        <w:t xml:space="preserve">های </w:t>
      </w:r>
      <w:r w:rsidR="0097207A">
        <w:rPr>
          <w:rFonts w:hint="cs"/>
          <w:rtl/>
        </w:rPr>
        <w:t>مربوطه</w:t>
      </w:r>
      <w:r w:rsidRPr="00726DD7">
        <w:rPr>
          <w:rFonts w:hint="cs"/>
          <w:rtl/>
        </w:rPr>
        <w:t xml:space="preserve"> به نحو مبسوط توضیح داده خواهد شد. </w:t>
      </w:r>
    </w:p>
    <w:p w:rsidR="0062126E" w:rsidRPr="00726DD7" w:rsidRDefault="0062126E" w:rsidP="0097207A">
      <w:pPr>
        <w:pStyle w:val="a9"/>
        <w:spacing w:line="360" w:lineRule="auto"/>
        <w:rPr>
          <w:rtl/>
        </w:rPr>
      </w:pPr>
    </w:p>
    <w:p w:rsidR="005F4E1C" w:rsidRDefault="005F4E1C" w:rsidP="00AD3CA1">
      <w:pPr>
        <w:pStyle w:val="-3"/>
        <w:rPr>
          <w:rtl/>
        </w:rPr>
      </w:pPr>
      <w:bookmarkStart w:id="46" w:name="_Toc439502871"/>
      <w:r>
        <w:rPr>
          <w:rFonts w:hint="cs"/>
          <w:rtl/>
        </w:rPr>
        <w:t>گسسته سازی زمانی</w:t>
      </w:r>
      <w:bookmarkEnd w:id="46"/>
    </w:p>
    <w:p w:rsidR="005F4E1C" w:rsidRDefault="00605955" w:rsidP="00985011">
      <w:pPr>
        <w:pStyle w:val="a9"/>
        <w:spacing w:line="360" w:lineRule="auto"/>
        <w:rPr>
          <w:rtl/>
        </w:rPr>
      </w:pPr>
      <w:r>
        <w:rPr>
          <w:rFonts w:hint="cs"/>
          <w:rtl/>
        </w:rPr>
        <w:t xml:space="preserve">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Ref440364151 \w \h</w:instrText>
      </w:r>
      <w:r>
        <w:rPr>
          <w:rtl/>
        </w:rPr>
        <w:instrText xml:space="preserve"> </w:instrText>
      </w:r>
      <w:r>
        <w:rPr>
          <w:rtl/>
        </w:rPr>
      </w:r>
      <w:r>
        <w:rPr>
          <w:rtl/>
        </w:rPr>
        <w:fldChar w:fldCharType="separate"/>
      </w:r>
      <w:r w:rsidR="005F50B1">
        <w:rPr>
          <w:rtl/>
        </w:rPr>
        <w:t>‏(62)</w:t>
      </w:r>
      <w:r>
        <w:rPr>
          <w:rtl/>
        </w:rPr>
        <w:fldChar w:fldCharType="end"/>
      </w:r>
      <w:r w:rsidR="005F4E1C">
        <w:rPr>
          <w:rFonts w:hint="cs"/>
          <w:rtl/>
        </w:rPr>
        <w:t xml:space="preserve"> را می توان به فرم یک معادله دیفرانسیل معمولی</w:t>
      </w:r>
      <w:r w:rsidR="005F4E1C">
        <w:rPr>
          <w:rStyle w:val="FootnoteReference"/>
          <w:rtl/>
        </w:rPr>
        <w:footnoteReference w:id="38"/>
      </w:r>
      <w:r w:rsidR="005F4E1C">
        <w:rPr>
          <w:rFonts w:hint="cs"/>
          <w:rtl/>
        </w:rPr>
        <w:t xml:space="preserve"> به صورت زیر بازنویسی کرد:</w:t>
      </w:r>
    </w:p>
    <w:p w:rsidR="00985011" w:rsidRDefault="00985011" w:rsidP="00BA443A">
      <w:pPr>
        <w:pStyle w:val="a0"/>
        <w:tabs>
          <w:tab w:val="clear" w:pos="7938"/>
          <w:tab w:val="right" w:pos="4064"/>
        </w:tabs>
        <w:ind w:left="386"/>
        <w:rPr>
          <w:rtl/>
        </w:rPr>
      </w:pPr>
      <w:r w:rsidRPr="000E5DE9">
        <w:rPr>
          <w:position w:val="-48"/>
        </w:rPr>
        <w:object w:dxaOrig="4840" w:dyaOrig="1100">
          <v:shape id="_x0000_i1160" type="#_x0000_t75" style="width:243pt;height:55.2pt" o:ole="">
            <v:imagedata r:id="rId299" o:title=""/>
          </v:shape>
          <o:OLEObject Type="Embed" ProgID="Equation.DSMT4" ShapeID="_x0000_i1160" DrawAspect="Content" ObjectID="_1570006961" r:id="rId300"/>
        </w:object>
      </w:r>
    </w:p>
    <w:p w:rsidR="005F4E1C" w:rsidRDefault="005F4E1C" w:rsidP="005F4E1C">
      <w:pPr>
        <w:pStyle w:val="a9"/>
        <w:spacing w:line="360" w:lineRule="auto"/>
        <w:rPr>
          <w:rtl/>
        </w:rPr>
      </w:pPr>
      <w:r>
        <w:rPr>
          <w:rFonts w:hint="cs"/>
          <w:rtl/>
        </w:rPr>
        <w:t>در این تحقیق، به منظور افزایش دقت و پایداری از روش صریح چند مرحله</w:t>
      </w:r>
      <w:r>
        <w:rPr>
          <w:rtl/>
        </w:rPr>
        <w:softHyphen/>
      </w:r>
      <w:r>
        <w:rPr>
          <w:rFonts w:hint="cs"/>
          <w:rtl/>
        </w:rPr>
        <w:t>ای رانگ-کوتای</w:t>
      </w:r>
      <w:r>
        <w:rPr>
          <w:rStyle w:val="FootnoteReference"/>
          <w:rtl/>
        </w:rPr>
        <w:footnoteReference w:id="39"/>
      </w:r>
      <w:r>
        <w:rPr>
          <w:rFonts w:hint="cs"/>
          <w:rtl/>
        </w:rPr>
        <w:t xml:space="preserve"> مرتبه چهار جهت گسسته</w:t>
      </w:r>
      <w:r>
        <w:rPr>
          <w:rtl/>
        </w:rPr>
        <w:softHyphen/>
      </w:r>
      <w:r>
        <w:rPr>
          <w:rFonts w:hint="cs"/>
          <w:rtl/>
        </w:rPr>
        <w:t>سازی زمانی استفاده شده است. البته جهت بدست آوردن حل جریان</w:t>
      </w:r>
      <w:r>
        <w:rPr>
          <w:rtl/>
        </w:rPr>
        <w:softHyphen/>
      </w:r>
      <w:r>
        <w:rPr>
          <w:rFonts w:hint="cs"/>
          <w:rtl/>
        </w:rPr>
        <w:t>های دائم، می</w:t>
      </w:r>
      <w:r>
        <w:rPr>
          <w:rtl/>
        </w:rPr>
        <w:softHyphen/>
      </w:r>
      <w:r>
        <w:rPr>
          <w:rFonts w:hint="cs"/>
          <w:rtl/>
        </w:rPr>
        <w:t>توان از گام زمانی موضعی</w:t>
      </w:r>
      <w:r>
        <w:rPr>
          <w:rStyle w:val="FootnoteReference"/>
          <w:rtl/>
        </w:rPr>
        <w:footnoteReference w:id="40"/>
      </w:r>
      <w:r>
        <w:rPr>
          <w:rFonts w:hint="cs"/>
          <w:rtl/>
        </w:rPr>
        <w:t xml:space="preserve"> استفاده نمود که سرعت همگرایی را تا حد زیادی بهبود می</w:t>
      </w:r>
      <w:r>
        <w:rPr>
          <w:rtl/>
        </w:rPr>
        <w:softHyphen/>
      </w:r>
      <w:r>
        <w:rPr>
          <w:rFonts w:hint="cs"/>
          <w:rtl/>
        </w:rPr>
        <w:t xml:space="preserve">بخشد. شکل کلی اعمال الگوریتم </w:t>
      </w:r>
      <w:r>
        <w:t>m</w:t>
      </w:r>
      <w:r>
        <w:rPr>
          <w:rFonts w:hint="cs"/>
          <w:rtl/>
        </w:rPr>
        <w:t xml:space="preserve"> مرحله</w:t>
      </w:r>
      <w:r>
        <w:rPr>
          <w:rtl/>
        </w:rPr>
        <w:softHyphen/>
      </w:r>
      <w:r>
        <w:rPr>
          <w:rFonts w:hint="cs"/>
          <w:rtl/>
        </w:rPr>
        <w:t>ای رانگ-کوتا به صورت زیر می</w:t>
      </w:r>
      <w:r>
        <w:rPr>
          <w:rtl/>
        </w:rPr>
        <w:softHyphen/>
      </w:r>
      <w:r>
        <w:rPr>
          <w:rFonts w:hint="cs"/>
          <w:rtl/>
        </w:rPr>
        <w:t xml:space="preserve">باشد </w:t>
      </w:r>
      <w:sdt>
        <w:sdtPr>
          <w:rPr>
            <w:rFonts w:hint="cs"/>
            <w:rtl/>
          </w:rPr>
          <w:id w:val="-1837362909"/>
          <w:citation/>
        </w:sdtPr>
        <w:sdtEndPr/>
        <w:sdtContent>
          <w:r>
            <w:rPr>
              <w:rtl/>
            </w:rPr>
            <w:fldChar w:fldCharType="begin"/>
          </w:r>
          <w:r>
            <w:instrText xml:space="preserve"> CITATION DAA84 \l 1033 </w:instrText>
          </w:r>
          <w:r>
            <w:rPr>
              <w:rtl/>
            </w:rPr>
            <w:fldChar w:fldCharType="separate"/>
          </w:r>
          <w:r w:rsidR="005F50B1" w:rsidRPr="005F50B1">
            <w:rPr>
              <w:noProof/>
            </w:rPr>
            <w:t>[24]</w:t>
          </w:r>
          <w:r>
            <w:rPr>
              <w:rtl/>
            </w:rPr>
            <w:fldChar w:fldCharType="end"/>
          </w:r>
        </w:sdtContent>
      </w:sdt>
      <w:r>
        <w:rPr>
          <w:rFonts w:hint="cs"/>
          <w:rtl/>
        </w:rPr>
        <w:t>:</w:t>
      </w:r>
    </w:p>
    <w:p w:rsidR="005F4E1C" w:rsidRDefault="00985011" w:rsidP="00BA443A">
      <w:pPr>
        <w:pStyle w:val="a0"/>
        <w:tabs>
          <w:tab w:val="clear" w:pos="7938"/>
          <w:tab w:val="right" w:pos="4915"/>
        </w:tabs>
        <w:ind w:left="296"/>
        <w:rPr>
          <w:rtl/>
        </w:rPr>
      </w:pPr>
      <w:r w:rsidRPr="000E5DE9">
        <w:rPr>
          <w:position w:val="-168"/>
        </w:rPr>
        <w:object w:dxaOrig="3739" w:dyaOrig="3379">
          <v:shape id="_x0000_i1161" type="#_x0000_t75" style="width:188.4pt;height:168.6pt" o:ole="">
            <v:imagedata r:id="rId301" o:title=""/>
          </v:shape>
          <o:OLEObject Type="Embed" ProgID="Equation.DSMT4" ShapeID="_x0000_i1161" DrawAspect="Content" ObjectID="_1570006962" r:id="rId302"/>
        </w:object>
      </w:r>
    </w:p>
    <w:p w:rsidR="005F4E1C" w:rsidRDefault="005F4E1C" w:rsidP="005F4E1C">
      <w:pPr>
        <w:pStyle w:val="a9"/>
        <w:spacing w:line="360" w:lineRule="auto"/>
        <w:rPr>
          <w:rtl/>
        </w:rPr>
      </w:pPr>
      <w:r>
        <w:rPr>
          <w:rFonts w:hint="cs"/>
          <w:rtl/>
        </w:rPr>
        <w:t>در این رابطه بالانویس</w:t>
      </w:r>
      <w:r w:rsidRPr="000E5DE9">
        <w:rPr>
          <w:position w:val="-14"/>
        </w:rPr>
        <w:object w:dxaOrig="420" w:dyaOrig="400">
          <v:shape id="_x0000_i1162" type="#_x0000_t75" style="width:21pt;height:20.4pt" o:ole="">
            <v:imagedata r:id="rId303" o:title=""/>
          </v:shape>
          <o:OLEObject Type="Embed" ProgID="Equation.DSMT4" ShapeID="_x0000_i1162" DrawAspect="Content" ObjectID="_1570006963" r:id="rId304"/>
        </w:object>
      </w:r>
      <w:r>
        <w:rPr>
          <w:rtl/>
        </w:rPr>
        <w:t xml:space="preserve"> </w:t>
      </w:r>
      <w:r>
        <w:rPr>
          <w:rFonts w:hint="cs"/>
          <w:rtl/>
        </w:rPr>
        <w:t>نشان</w:t>
      </w:r>
      <w:r>
        <w:rPr>
          <w:rtl/>
        </w:rPr>
        <w:softHyphen/>
      </w:r>
      <w:r>
        <w:rPr>
          <w:rFonts w:hint="cs"/>
          <w:rtl/>
        </w:rPr>
        <w:t>دهنده گام زمانی می</w:t>
      </w:r>
      <w:r>
        <w:rPr>
          <w:rtl/>
        </w:rPr>
        <w:softHyphen/>
      </w:r>
      <w:r>
        <w:rPr>
          <w:rFonts w:hint="cs"/>
          <w:rtl/>
        </w:rPr>
        <w:t>باشد و بالانویس</w:t>
      </w:r>
      <w:r w:rsidRPr="000E5DE9">
        <w:rPr>
          <w:position w:val="-14"/>
        </w:rPr>
        <w:object w:dxaOrig="460" w:dyaOrig="400">
          <v:shape id="_x0000_i1163" type="#_x0000_t75" style="width:22.2pt;height:20.4pt" o:ole="">
            <v:imagedata r:id="rId305" o:title=""/>
          </v:shape>
          <o:OLEObject Type="Embed" ProgID="Equation.DSMT4" ShapeID="_x0000_i1163" DrawAspect="Content" ObjectID="_1570006964" r:id="rId306"/>
        </w:object>
      </w:r>
      <w:r>
        <w:rPr>
          <w:rFonts w:hint="cs"/>
          <w:rtl/>
        </w:rPr>
        <w:t xml:space="preserve"> نشان</w:t>
      </w:r>
      <w:r>
        <w:rPr>
          <w:rtl/>
        </w:rPr>
        <w:softHyphen/>
      </w:r>
      <w:r>
        <w:rPr>
          <w:rFonts w:hint="cs"/>
          <w:rtl/>
        </w:rPr>
        <w:t>دهنده مرحله رانگ-کوتا می</w:t>
      </w:r>
      <w:r>
        <w:rPr>
          <w:rtl/>
        </w:rPr>
        <w:softHyphen/>
      </w:r>
      <w:r>
        <w:rPr>
          <w:rFonts w:hint="cs"/>
          <w:rtl/>
        </w:rPr>
        <w:t xml:space="preserve">باشد. مقدار استاندارد ضرایب </w:t>
      </w:r>
      <w:r w:rsidRPr="000E5DE9">
        <w:rPr>
          <w:position w:val="-10"/>
        </w:rPr>
        <w:object w:dxaOrig="279" w:dyaOrig="340">
          <v:shape id="_x0000_i1164" type="#_x0000_t75" style="width:13.8pt;height:16.8pt" o:ole="">
            <v:imagedata r:id="rId307" o:title=""/>
          </v:shape>
          <o:OLEObject Type="Embed" ProgID="Equation.DSMT4" ShapeID="_x0000_i1164" DrawAspect="Content" ObjectID="_1570006965" r:id="rId308"/>
        </w:object>
      </w:r>
      <w:r>
        <w:rPr>
          <w:rFonts w:hint="cs"/>
          <w:rtl/>
        </w:rPr>
        <w:t xml:space="preserve"> تا </w:t>
      </w:r>
      <w:r w:rsidRPr="000E5DE9">
        <w:rPr>
          <w:position w:val="-10"/>
        </w:rPr>
        <w:object w:dxaOrig="340" w:dyaOrig="340">
          <v:shape id="_x0000_i1165" type="#_x0000_t75" style="width:16.8pt;height:16.8pt" o:ole="">
            <v:imagedata r:id="rId309" o:title=""/>
          </v:shape>
          <o:OLEObject Type="Embed" ProgID="Equation.DSMT4" ShapeID="_x0000_i1165" DrawAspect="Content" ObjectID="_1570006966" r:id="rId310"/>
        </w:object>
      </w:r>
      <w:r>
        <w:rPr>
          <w:rFonts w:hint="cs"/>
          <w:rtl/>
        </w:rPr>
        <w:t xml:space="preserve"> از رابطه زیر محاسبه می</w:t>
      </w:r>
      <w:r>
        <w:rPr>
          <w:rtl/>
        </w:rPr>
        <w:softHyphen/>
      </w:r>
      <w:r>
        <w:rPr>
          <w:rFonts w:hint="cs"/>
          <w:rtl/>
        </w:rPr>
        <w:t>گردد:</w:t>
      </w:r>
    </w:p>
    <w:bookmarkStart w:id="47" w:name="_Ref440364231"/>
    <w:bookmarkEnd w:id="47"/>
    <w:p w:rsidR="005F4E1C" w:rsidRDefault="00985011" w:rsidP="00BA443A">
      <w:pPr>
        <w:pStyle w:val="a0"/>
        <w:tabs>
          <w:tab w:val="clear" w:pos="7938"/>
          <w:tab w:val="right" w:pos="5765"/>
        </w:tabs>
        <w:ind w:left="296"/>
        <w:rPr>
          <w:rtl/>
        </w:rPr>
      </w:pPr>
      <w:r w:rsidRPr="000E5DE9">
        <w:rPr>
          <w:position w:val="-26"/>
        </w:rPr>
        <w:object w:dxaOrig="2980" w:dyaOrig="660">
          <v:shape id="_x0000_i1166" type="#_x0000_t75" style="width:149.4pt;height:33pt" o:ole="">
            <v:imagedata r:id="rId311" o:title=""/>
          </v:shape>
          <o:OLEObject Type="Embed" ProgID="Equation.DSMT4" ShapeID="_x0000_i1166" DrawAspect="Content" ObjectID="_1570006967" r:id="rId312"/>
        </w:object>
      </w:r>
    </w:p>
    <w:p w:rsidR="005F4E1C" w:rsidRDefault="005F4E1C" w:rsidP="005F4E1C">
      <w:pPr>
        <w:pStyle w:val="a9"/>
        <w:spacing w:line="360" w:lineRule="auto"/>
      </w:pPr>
      <w:r>
        <w:rPr>
          <w:rFonts w:hint="cs"/>
          <w:rtl/>
        </w:rPr>
        <w:t>در این تحقیق از روش چهارمرحله</w:t>
      </w:r>
      <w:r>
        <w:rPr>
          <w:rtl/>
        </w:rPr>
        <w:softHyphen/>
      </w:r>
      <w:r>
        <w:rPr>
          <w:rFonts w:hint="cs"/>
          <w:rtl/>
        </w:rPr>
        <w:t>ای استفاده شده است.</w:t>
      </w:r>
    </w:p>
    <w:p w:rsidR="00B41B7D" w:rsidRDefault="00B41B7D" w:rsidP="005F4E1C">
      <w:pPr>
        <w:pStyle w:val="a9"/>
        <w:spacing w:line="360" w:lineRule="auto"/>
      </w:pPr>
    </w:p>
    <w:p w:rsidR="00B41B7D" w:rsidRDefault="00B41B7D" w:rsidP="00B41B7D">
      <w:pPr>
        <w:pStyle w:val="a9"/>
        <w:rPr>
          <w:rtl/>
        </w:rPr>
      </w:pPr>
    </w:p>
    <w:p w:rsidR="00B41B7D" w:rsidRDefault="00B41B7D" w:rsidP="00B41B7D">
      <w:pPr>
        <w:pStyle w:val="a9"/>
        <w:rPr>
          <w:rtl/>
        </w:rPr>
      </w:pPr>
    </w:p>
    <w:p w:rsidR="00B41B7D" w:rsidRDefault="00B41B7D" w:rsidP="00B41B7D">
      <w:pPr>
        <w:pStyle w:val="a9"/>
        <w:rPr>
          <w:rtl/>
        </w:rPr>
      </w:pPr>
    </w:p>
    <w:p w:rsidR="00B41B7D" w:rsidRDefault="00B41B7D" w:rsidP="00B41B7D">
      <w:pPr>
        <w:pStyle w:val="a9"/>
        <w:rPr>
          <w:rtl/>
        </w:rPr>
      </w:pPr>
    </w:p>
    <w:p w:rsidR="00B41B7D" w:rsidRDefault="00B41B7D" w:rsidP="00B41B7D">
      <w:pPr>
        <w:pStyle w:val="a9"/>
        <w:rPr>
          <w:rtl/>
        </w:rPr>
      </w:pPr>
    </w:p>
    <w:p w:rsidR="00B41B7D" w:rsidRDefault="00B41B7D" w:rsidP="00B41B7D">
      <w:pPr>
        <w:pStyle w:val="a9"/>
        <w:rPr>
          <w:rtl/>
        </w:rPr>
      </w:pPr>
    </w:p>
    <w:p w:rsidR="00B41B7D" w:rsidRPr="00B63FE2" w:rsidRDefault="00B41B7D" w:rsidP="005F4E1C">
      <w:pPr>
        <w:pStyle w:val="a9"/>
        <w:spacing w:line="360" w:lineRule="auto"/>
        <w:rPr>
          <w:rtl/>
        </w:rPr>
      </w:pPr>
    </w:p>
    <w:p w:rsidR="002D6B91" w:rsidRDefault="002D6B91" w:rsidP="00CA4A8B">
      <w:pPr>
        <w:pStyle w:val="-2"/>
        <w:rPr>
          <w:rtl/>
        </w:rPr>
      </w:pPr>
      <w:r>
        <w:rPr>
          <w:rFonts w:hint="cs"/>
          <w:rtl/>
        </w:rPr>
        <w:t>بخش</w:t>
      </w:r>
      <w:r>
        <w:rPr>
          <w:rtl/>
        </w:rPr>
        <w:softHyphen/>
      </w:r>
      <w:r>
        <w:rPr>
          <w:rFonts w:hint="cs"/>
          <w:rtl/>
        </w:rPr>
        <w:t>های زیربرنامه</w:t>
      </w:r>
    </w:p>
    <w:p w:rsidR="002D6B91" w:rsidRDefault="00EC6CA5" w:rsidP="006A12E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0E1B0A" w:rsidRPr="00610F69" w:rsidRDefault="00B11752" w:rsidP="00610F69">
      <w:pPr>
        <w:pStyle w:val="aa"/>
      </w:pPr>
      <w:r>
        <w:rPr>
          <w:rFonts w:hint="cs"/>
          <w:rtl/>
        </w:rPr>
        <w:t>1</w:t>
      </w:r>
      <w:r w:rsidRPr="00610F69">
        <w:rPr>
          <w:rFonts w:hint="cs"/>
          <w:rtl/>
        </w:rPr>
        <w:t>. تعیین ثوابت موجود در مدل</w:t>
      </w:r>
      <w:r w:rsidR="00925BE6" w:rsidRPr="00610F69">
        <w:rPr>
          <w:rFonts w:hint="cs"/>
          <w:rtl/>
        </w:rPr>
        <w:t xml:space="preserve"> </w:t>
      </w:r>
      <w:r w:rsidR="00FC6523" w:rsidRPr="00610F69">
        <w:t>New_Menter</w:t>
      </w:r>
    </w:p>
    <w:p w:rsidR="00A3760E" w:rsidRDefault="006E226F" w:rsidP="00FC6523">
      <w:pPr>
        <w:pStyle w:val="a9"/>
      </w:pPr>
      <w:r>
        <w:rPr>
          <w:rFonts w:hint="cs"/>
          <w:rtl/>
        </w:rPr>
        <w:t xml:space="preserve">در این قسمت، </w:t>
      </w:r>
      <w:r w:rsidR="00B11752">
        <w:rPr>
          <w:rFonts w:hint="cs"/>
          <w:rtl/>
        </w:rPr>
        <w:t>ثوابت موجود در مدل</w:t>
      </w:r>
      <w:r w:rsidR="00985011">
        <w:rPr>
          <w:rFonts w:hint="cs"/>
          <w:rtl/>
        </w:rPr>
        <w:t xml:space="preserve"> مشخص شده است.</w:t>
      </w:r>
    </w:p>
    <w:p w:rsidR="008B2781" w:rsidRDefault="00FC6523" w:rsidP="00610F69">
      <w:pPr>
        <w:pStyle w:val="aa"/>
        <w:rPr>
          <w:rtl/>
        </w:rPr>
      </w:pPr>
      <w:r>
        <w:rPr>
          <w:rFonts w:hint="cs"/>
          <w:rtl/>
        </w:rPr>
        <w:t>2</w:t>
      </w:r>
      <w:r w:rsidR="008B2781">
        <w:rPr>
          <w:rFonts w:hint="cs"/>
          <w:rtl/>
        </w:rPr>
        <w:t xml:space="preserve">. </w:t>
      </w:r>
      <w:r w:rsidR="008B2781" w:rsidRPr="00610F69">
        <w:rPr>
          <w:rFonts w:hint="cs"/>
          <w:rtl/>
        </w:rPr>
        <w:t>مقداردهی به آرایه</w:t>
      </w:r>
      <w:r w:rsidR="008B2781" w:rsidRPr="00610F69">
        <w:rPr>
          <w:rtl/>
        </w:rPr>
        <w:softHyphen/>
      </w:r>
      <w:r w:rsidR="008B2781" w:rsidRPr="00610F69">
        <w:rPr>
          <w:rFonts w:hint="cs"/>
          <w:rtl/>
        </w:rPr>
        <w:t>های مربوط به زمان قبل</w:t>
      </w:r>
    </w:p>
    <w:p w:rsidR="008B2781" w:rsidRDefault="008B2781" w:rsidP="008B2781">
      <w:pPr>
        <w:pStyle w:val="a9"/>
        <w:rPr>
          <w:rtl/>
        </w:rPr>
      </w:pPr>
      <w:r>
        <w:rPr>
          <w:rFonts w:hint="cs"/>
          <w:rtl/>
        </w:rPr>
        <w:t>در این قسمت، مقادیر بقایی مربوط به زمان قبل جایگذاری می</w:t>
      </w:r>
      <w:r>
        <w:rPr>
          <w:rtl/>
        </w:rPr>
        <w:softHyphen/>
      </w:r>
      <w:r>
        <w:rPr>
          <w:rFonts w:hint="cs"/>
          <w:rtl/>
        </w:rPr>
        <w:t>شوند. همچنین مقدار لزجت آشفتگی مربوط به زمان قبل نیز جهت محاسبه مقدار باقیمانده، جایگذاری می</w:t>
      </w:r>
      <w:r>
        <w:rPr>
          <w:rtl/>
        </w:rPr>
        <w:softHyphen/>
      </w:r>
      <w:r>
        <w:rPr>
          <w:rFonts w:hint="cs"/>
          <w:rtl/>
        </w:rPr>
        <w:t>شود.</w:t>
      </w:r>
    </w:p>
    <w:p w:rsidR="008B2781" w:rsidRPr="00610F69" w:rsidRDefault="00FC6523" w:rsidP="008B2781">
      <w:pPr>
        <w:pStyle w:val="aa"/>
        <w:rPr>
          <w:rtl/>
        </w:rPr>
      </w:pPr>
      <w:r>
        <w:rPr>
          <w:rFonts w:hint="cs"/>
          <w:rtl/>
        </w:rPr>
        <w:t>3</w:t>
      </w:r>
      <w:r w:rsidR="00157A7E">
        <w:rPr>
          <w:rFonts w:hint="cs"/>
          <w:rtl/>
        </w:rPr>
        <w:t xml:space="preserve">. </w:t>
      </w:r>
      <w:r w:rsidR="00157A7E" w:rsidRPr="00610F69">
        <w:rPr>
          <w:rFonts w:hint="cs"/>
          <w:rtl/>
        </w:rPr>
        <w:t>حل معادلات</w:t>
      </w:r>
      <w:r w:rsidR="008B2781" w:rsidRPr="00610F69">
        <w:rPr>
          <w:rFonts w:hint="cs"/>
          <w:rtl/>
        </w:rPr>
        <w:t xml:space="preserve"> در حلقه مربوط به روش رانگ-کوتا</w:t>
      </w:r>
    </w:p>
    <w:p w:rsidR="008B2781" w:rsidRDefault="008B2781" w:rsidP="00FC6523">
      <w:pPr>
        <w:pStyle w:val="a9"/>
        <w:rPr>
          <w:rtl/>
        </w:rPr>
      </w:pPr>
      <w:r>
        <w:rPr>
          <w:rFonts w:hint="cs"/>
          <w:rtl/>
        </w:rPr>
        <w:t>در یک حلقه به تعداد مراحل روش رانگ-کوتا معادلات</w:t>
      </w:r>
      <w:r w:rsidR="00157A7E">
        <w:rPr>
          <w:rFonts w:hint="cs"/>
          <w:rtl/>
        </w:rPr>
        <w:t xml:space="preserve"> </w:t>
      </w:r>
      <w:r w:rsidR="00157A7E" w:rsidRPr="00157A7E">
        <w:rPr>
          <w:position w:val="-10"/>
        </w:rPr>
        <w:object w:dxaOrig="220" w:dyaOrig="279">
          <v:shape id="_x0000_i1167" type="#_x0000_t75" style="width:11.4pt;height:14.4pt" o:ole="">
            <v:imagedata r:id="rId313" o:title=""/>
          </v:shape>
          <o:OLEObject Type="Embed" ProgID="Equation.DSMT4" ShapeID="_x0000_i1167" DrawAspect="Content" ObjectID="_1570006968" r:id="rId314"/>
        </w:object>
      </w:r>
      <w:r w:rsidR="00157A7E">
        <w:rPr>
          <w:rFonts w:hint="cs"/>
          <w:rtl/>
        </w:rPr>
        <w:t>،</w:t>
      </w:r>
      <w:r w:rsidRPr="006E226F">
        <w:rPr>
          <w:position w:val="-6"/>
        </w:rPr>
        <w:object w:dxaOrig="220" w:dyaOrig="300">
          <v:shape id="_x0000_i1168" type="#_x0000_t75" style="width:10.8pt;height:15pt" o:ole="">
            <v:imagedata r:id="rId315" o:title=""/>
          </v:shape>
          <o:OLEObject Type="Embed" ProgID="Equation.DSMT4" ShapeID="_x0000_i1168" DrawAspect="Content" ObjectID="_1570006969" r:id="rId316"/>
        </w:object>
      </w:r>
      <w:r>
        <w:rPr>
          <w:rtl/>
        </w:rPr>
        <w:t xml:space="preserve"> </w:t>
      </w:r>
      <w:r>
        <w:rPr>
          <w:rFonts w:hint="cs"/>
          <w:rtl/>
        </w:rPr>
        <w:t xml:space="preserve">و </w:t>
      </w:r>
      <w:r w:rsidRPr="006E226F">
        <w:rPr>
          <w:position w:val="-6"/>
        </w:rPr>
        <w:object w:dxaOrig="240" w:dyaOrig="220">
          <v:shape id="_x0000_i1169" type="#_x0000_t75" style="width:12pt;height:10.8pt" o:ole="">
            <v:imagedata r:id="rId317" o:title=""/>
          </v:shape>
          <o:OLEObject Type="Embed" ProgID="Equation.DSMT4" ShapeID="_x0000_i1169" DrawAspect="Content" ObjectID="_1570006970" r:id="rId318"/>
        </w:object>
      </w:r>
      <w:r>
        <w:rPr>
          <w:rFonts w:hint="cs"/>
          <w:rtl/>
        </w:rPr>
        <w:t xml:space="preserve"> حل خواهند شد.</w:t>
      </w:r>
    </w:p>
    <w:p w:rsidR="00FC6523" w:rsidRDefault="00FC6523" w:rsidP="00FC6523">
      <w:pPr>
        <w:pStyle w:val="aa"/>
        <w:rPr>
          <w:rtl/>
        </w:rPr>
      </w:pPr>
    </w:p>
    <w:p w:rsidR="008B2781" w:rsidRPr="00FC6523" w:rsidRDefault="00610F69" w:rsidP="008B2781">
      <w:pPr>
        <w:pStyle w:val="aa"/>
        <w:rPr>
          <w:rStyle w:val="Char7"/>
          <w:rtl/>
        </w:rPr>
      </w:pPr>
      <w:r>
        <w:rPr>
          <w:rFonts w:hint="cs"/>
          <w:rtl/>
        </w:rPr>
        <w:t>4.</w:t>
      </w:r>
      <w:r w:rsidR="008B2781">
        <w:rPr>
          <w:rFonts w:hint="cs"/>
          <w:rtl/>
        </w:rPr>
        <w:t xml:space="preserve"> محاسبه ضرایب روش رانگ-کوتا</w:t>
      </w:r>
    </w:p>
    <w:p w:rsidR="008B2781" w:rsidRDefault="008B2781" w:rsidP="008B2781">
      <w:pPr>
        <w:pStyle w:val="a9"/>
        <w:rPr>
          <w:rtl/>
        </w:rPr>
      </w:pPr>
      <w:r>
        <w:rPr>
          <w:rFonts w:hint="cs"/>
          <w:rtl/>
        </w:rPr>
        <w:t xml:space="preserve">با استفاده از معادله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Ref440364231 \w \h</w:instrText>
      </w:r>
      <w:r>
        <w:rPr>
          <w:rtl/>
        </w:rPr>
        <w:instrText xml:space="preserve"> </w:instrText>
      </w:r>
      <w:r>
        <w:rPr>
          <w:rtl/>
        </w:rPr>
      </w:r>
      <w:r>
        <w:rPr>
          <w:rtl/>
        </w:rPr>
        <w:fldChar w:fldCharType="separate"/>
      </w:r>
      <w:r w:rsidR="005F50B1">
        <w:rPr>
          <w:rtl/>
        </w:rPr>
        <w:t>‏(65)</w:t>
      </w:r>
      <w:r>
        <w:rPr>
          <w:rtl/>
        </w:rPr>
        <w:fldChar w:fldCharType="end"/>
      </w:r>
      <w:r>
        <w:rPr>
          <w:rFonts w:hint="cs"/>
          <w:rtl/>
        </w:rPr>
        <w:t>، ضریب هرکدام از مراحل روش رانگ-کوتا محاسبه می</w:t>
      </w:r>
      <w:r>
        <w:rPr>
          <w:rtl/>
        </w:rPr>
        <w:softHyphen/>
      </w:r>
      <w:r>
        <w:rPr>
          <w:rFonts w:hint="cs"/>
          <w:rtl/>
        </w:rPr>
        <w:t>گردد.</w:t>
      </w:r>
    </w:p>
    <w:p w:rsidR="00610F69" w:rsidRDefault="00610F69" w:rsidP="00610F69">
      <w:pPr>
        <w:pStyle w:val="aa"/>
        <w:rPr>
          <w:rtl/>
        </w:rPr>
      </w:pPr>
      <w:r>
        <w:rPr>
          <w:rFonts w:hint="cs"/>
          <w:rtl/>
        </w:rPr>
        <w:t>5.</w:t>
      </w:r>
      <w:r w:rsidRPr="00610F69">
        <w:t xml:space="preserve"> </w:t>
      </w:r>
      <w:r>
        <w:rPr>
          <w:rFonts w:hint="cs"/>
          <w:rtl/>
        </w:rPr>
        <w:t>محاسبه شرایط مرزی</w:t>
      </w:r>
    </w:p>
    <w:p w:rsidR="00610F69" w:rsidRDefault="00610F69" w:rsidP="00610F69">
      <w:pPr>
        <w:pStyle w:val="a9"/>
      </w:pPr>
      <w:r>
        <w:rPr>
          <w:rFonts w:hint="cs"/>
          <w:rtl/>
        </w:rPr>
        <w:t xml:space="preserve">در این قسمت، کلیه شرایط مرزی با فراخوانی زیربرنامه </w:t>
      </w:r>
      <w:r w:rsidRPr="00610F69">
        <w:t>KwSST_Trans_BC3D</w:t>
      </w:r>
      <w:r>
        <w:rPr>
          <w:rFonts w:hint="cs"/>
          <w:rtl/>
        </w:rPr>
        <w:t xml:space="preserve"> تعیین می</w:t>
      </w:r>
      <w:r>
        <w:rPr>
          <w:rtl/>
        </w:rPr>
        <w:softHyphen/>
      </w:r>
      <w:r>
        <w:rPr>
          <w:rFonts w:hint="cs"/>
          <w:rtl/>
        </w:rPr>
        <w:t>گردند.</w:t>
      </w:r>
    </w:p>
    <w:p w:rsidR="00A42640" w:rsidRDefault="00610F69" w:rsidP="00610F69">
      <w:pPr>
        <w:pStyle w:val="aa"/>
        <w:rPr>
          <w:rtl/>
        </w:rPr>
      </w:pPr>
      <w:r>
        <w:rPr>
          <w:rFonts w:hint="cs"/>
          <w:rtl/>
        </w:rPr>
        <w:t>6</w:t>
      </w:r>
      <w:r w:rsidR="00985011">
        <w:rPr>
          <w:rFonts w:hint="cs"/>
          <w:rtl/>
        </w:rPr>
        <w:t>. محاسبه مشتق</w:t>
      </w:r>
      <w:r>
        <w:rPr>
          <w:rFonts w:hint="cs"/>
          <w:rtl/>
        </w:rPr>
        <w:t xml:space="preserve"> سرعت ها</w:t>
      </w:r>
      <w:r w:rsidR="00985011">
        <w:rPr>
          <w:rFonts w:hint="cs"/>
          <w:rtl/>
        </w:rPr>
        <w:t xml:space="preserve"> در مرکز سلول</w:t>
      </w:r>
    </w:p>
    <w:p w:rsidR="00A42640" w:rsidRDefault="00985011" w:rsidP="00610F69">
      <w:pPr>
        <w:pStyle w:val="a9"/>
        <w:rPr>
          <w:rtl/>
        </w:rPr>
      </w:pPr>
      <w:r>
        <w:rPr>
          <w:rFonts w:hint="cs"/>
          <w:rtl/>
        </w:rPr>
        <w:t xml:space="preserve">در این </w:t>
      </w:r>
      <w:r w:rsidR="006E226F">
        <w:rPr>
          <w:rFonts w:hint="cs"/>
          <w:rtl/>
        </w:rPr>
        <w:t xml:space="preserve">قسمت، با فراخوانی زیربرنامه </w:t>
      </w:r>
      <w:r w:rsidR="00610F69" w:rsidRPr="00610F69">
        <w:t>Velocity_CellGrad3D</w:t>
      </w:r>
      <w:r>
        <w:rPr>
          <w:rFonts w:hint="cs"/>
          <w:rtl/>
        </w:rPr>
        <w:t>، مشتق اول مولفه</w:t>
      </w:r>
      <w:r>
        <w:rPr>
          <w:rtl/>
        </w:rPr>
        <w:softHyphen/>
      </w:r>
      <w:r>
        <w:rPr>
          <w:rFonts w:hint="cs"/>
          <w:rtl/>
        </w:rPr>
        <w:t>های سر</w:t>
      </w:r>
      <w:r w:rsidR="006E226F">
        <w:rPr>
          <w:rFonts w:hint="cs"/>
          <w:rtl/>
        </w:rPr>
        <w:t xml:space="preserve">عت </w:t>
      </w:r>
      <w:r w:rsidR="00610F69">
        <w:rPr>
          <w:rFonts w:hint="cs"/>
          <w:rtl/>
        </w:rPr>
        <w:t xml:space="preserve">ها </w:t>
      </w:r>
      <w:r w:rsidR="006E226F">
        <w:rPr>
          <w:rFonts w:hint="cs"/>
          <w:rtl/>
        </w:rPr>
        <w:t>در مرکز همه</w:t>
      </w:r>
      <w:r>
        <w:rPr>
          <w:rFonts w:hint="cs"/>
          <w:rtl/>
        </w:rPr>
        <w:t xml:space="preserve"> سلول</w:t>
      </w:r>
      <w:r>
        <w:rPr>
          <w:rtl/>
        </w:rPr>
        <w:softHyphen/>
      </w:r>
      <w:r>
        <w:rPr>
          <w:rFonts w:hint="cs"/>
          <w:rtl/>
        </w:rPr>
        <w:t>ها محاسبه می</w:t>
      </w:r>
      <w:r>
        <w:rPr>
          <w:rtl/>
        </w:rPr>
        <w:softHyphen/>
      </w:r>
      <w:r>
        <w:rPr>
          <w:rFonts w:hint="cs"/>
          <w:rtl/>
        </w:rPr>
        <w:t>شوند.</w:t>
      </w:r>
    </w:p>
    <w:p w:rsidR="00610F69" w:rsidRDefault="008B2781" w:rsidP="00610F69">
      <w:pPr>
        <w:pStyle w:val="aa"/>
        <w:rPr>
          <w:rtl/>
        </w:rPr>
      </w:pPr>
      <w:r>
        <w:rPr>
          <w:rFonts w:hint="cs"/>
          <w:rtl/>
        </w:rPr>
        <w:t>7</w:t>
      </w:r>
      <w:r w:rsidR="006E226F">
        <w:rPr>
          <w:rFonts w:hint="cs"/>
          <w:rtl/>
        </w:rPr>
        <w:t xml:space="preserve">. </w:t>
      </w:r>
      <w:r w:rsidR="00610F69">
        <w:rPr>
          <w:rFonts w:hint="cs"/>
          <w:rtl/>
        </w:rPr>
        <w:t>محاسبه مشتق متغیر های گذار در مرکز سلول</w:t>
      </w:r>
    </w:p>
    <w:p w:rsidR="00610F69" w:rsidRDefault="00610F69" w:rsidP="00610F69">
      <w:pPr>
        <w:pStyle w:val="a9"/>
        <w:rPr>
          <w:rtl/>
        </w:rPr>
      </w:pPr>
      <w:r>
        <w:rPr>
          <w:rFonts w:hint="cs"/>
          <w:rtl/>
        </w:rPr>
        <w:t xml:space="preserve">در این قسمت، با فراخوانی زیربرنامه </w:t>
      </w:r>
      <w:r w:rsidRPr="00610F69">
        <w:t>KwSST_Trans_CellGrad3D</w:t>
      </w:r>
      <w:r>
        <w:rPr>
          <w:rFonts w:hint="cs"/>
          <w:rtl/>
        </w:rPr>
        <w:t>، مشتق اول مولفه</w:t>
      </w:r>
      <w:r>
        <w:rPr>
          <w:rtl/>
        </w:rPr>
        <w:softHyphen/>
      </w:r>
      <w:r>
        <w:rPr>
          <w:rFonts w:hint="cs"/>
          <w:rtl/>
        </w:rPr>
        <w:t xml:space="preserve">های متغیرهای مدل گذار، یعنی </w:t>
      </w:r>
      <w:r w:rsidRPr="00157A7E">
        <w:rPr>
          <w:position w:val="-10"/>
        </w:rPr>
        <w:object w:dxaOrig="220" w:dyaOrig="279">
          <v:shape id="_x0000_i1170" type="#_x0000_t75" style="width:11.4pt;height:14.4pt" o:ole="">
            <v:imagedata r:id="rId313" o:title=""/>
          </v:shape>
          <o:OLEObject Type="Embed" ProgID="Equation.DSMT4" ShapeID="_x0000_i1170" DrawAspect="Content" ObjectID="_1570006971" r:id="rId319"/>
        </w:object>
      </w:r>
      <w:r>
        <w:rPr>
          <w:rFonts w:hint="cs"/>
          <w:rtl/>
        </w:rPr>
        <w:t xml:space="preserve">، </w:t>
      </w:r>
      <w:r w:rsidRPr="006E226F">
        <w:rPr>
          <w:position w:val="-6"/>
        </w:rPr>
        <w:object w:dxaOrig="220" w:dyaOrig="300">
          <v:shape id="_x0000_i1171" type="#_x0000_t75" style="width:10.8pt;height:15pt" o:ole="">
            <v:imagedata r:id="rId315" o:title=""/>
          </v:shape>
          <o:OLEObject Type="Embed" ProgID="Equation.DSMT4" ShapeID="_x0000_i1171" DrawAspect="Content" ObjectID="_1570006972" r:id="rId320"/>
        </w:object>
      </w:r>
      <w:r>
        <w:rPr>
          <w:rtl/>
        </w:rPr>
        <w:t xml:space="preserve"> </w:t>
      </w:r>
      <w:r>
        <w:rPr>
          <w:rFonts w:hint="cs"/>
          <w:rtl/>
        </w:rPr>
        <w:t xml:space="preserve">و </w:t>
      </w:r>
      <w:r w:rsidRPr="006E226F">
        <w:rPr>
          <w:position w:val="-6"/>
        </w:rPr>
        <w:object w:dxaOrig="240" w:dyaOrig="220">
          <v:shape id="_x0000_i1172" type="#_x0000_t75" style="width:12pt;height:10.8pt" o:ole="">
            <v:imagedata r:id="rId317" o:title=""/>
          </v:shape>
          <o:OLEObject Type="Embed" ProgID="Equation.DSMT4" ShapeID="_x0000_i1172" DrawAspect="Content" ObjectID="_1570006973" r:id="rId321"/>
        </w:object>
      </w:r>
      <w:r>
        <w:rPr>
          <w:rtl/>
        </w:rPr>
        <w:t xml:space="preserve"> </w:t>
      </w:r>
      <w:r>
        <w:rPr>
          <w:rFonts w:hint="cs"/>
          <w:rtl/>
        </w:rPr>
        <w:t>در مرکز همه سلول</w:t>
      </w:r>
      <w:r>
        <w:rPr>
          <w:rtl/>
        </w:rPr>
        <w:softHyphen/>
      </w:r>
      <w:r>
        <w:rPr>
          <w:rFonts w:hint="cs"/>
          <w:rtl/>
        </w:rPr>
        <w:t>ها محاسبه می</w:t>
      </w:r>
      <w:r>
        <w:rPr>
          <w:rtl/>
        </w:rPr>
        <w:softHyphen/>
      </w:r>
      <w:r>
        <w:rPr>
          <w:rFonts w:hint="cs"/>
          <w:rtl/>
        </w:rPr>
        <w:t>شوند.</w:t>
      </w:r>
    </w:p>
    <w:p w:rsidR="00A632FA" w:rsidRDefault="00A632FA" w:rsidP="00A632FA">
      <w:pPr>
        <w:pStyle w:val="aa"/>
        <w:rPr>
          <w:rtl/>
        </w:rPr>
      </w:pPr>
      <w:r>
        <w:rPr>
          <w:rFonts w:hint="cs"/>
          <w:rtl/>
        </w:rPr>
        <w:t>8</w:t>
      </w:r>
      <w:r w:rsidR="00610F69">
        <w:rPr>
          <w:rFonts w:hint="cs"/>
          <w:rtl/>
        </w:rPr>
        <w:t xml:space="preserve">. </w:t>
      </w:r>
      <w:r>
        <w:rPr>
          <w:rFonts w:hint="cs"/>
          <w:rtl/>
        </w:rPr>
        <w:t>محاسبه مشتق متغیرهای آشفتگی روی اضلاع سلول</w:t>
      </w:r>
      <w:r>
        <w:rPr>
          <w:rtl/>
        </w:rPr>
        <w:softHyphen/>
      </w:r>
    </w:p>
    <w:p w:rsidR="00A632FA" w:rsidRDefault="00A632FA" w:rsidP="00A632FA">
      <w:pPr>
        <w:pStyle w:val="a9"/>
        <w:rPr>
          <w:rtl/>
        </w:rPr>
      </w:pPr>
      <w:r>
        <w:rPr>
          <w:rFonts w:hint="cs"/>
          <w:rtl/>
        </w:rPr>
        <w:t xml:space="preserve">در این قسمت، با فراخوانی زیربرنامه </w:t>
      </w:r>
      <w:r w:rsidRPr="00A632FA">
        <w:t>KwSST_Trans_FaceGrad3D</w:t>
      </w:r>
      <w:r>
        <w:rPr>
          <w:rFonts w:hint="cs"/>
          <w:rtl/>
        </w:rPr>
        <w:t xml:space="preserve">، مشتق اول متغیرهای مدل  </w:t>
      </w:r>
      <w:r w:rsidRPr="00157A7E">
        <w:rPr>
          <w:position w:val="-10"/>
        </w:rPr>
        <w:object w:dxaOrig="220" w:dyaOrig="279">
          <v:shape id="_x0000_i1173" type="#_x0000_t75" style="width:11.4pt;height:14.4pt" o:ole="">
            <v:imagedata r:id="rId313" o:title=""/>
          </v:shape>
          <o:OLEObject Type="Embed" ProgID="Equation.DSMT4" ShapeID="_x0000_i1173" DrawAspect="Content" ObjectID="_1570006974" r:id="rId322"/>
        </w:object>
      </w:r>
      <w:r>
        <w:rPr>
          <w:rFonts w:hint="cs"/>
          <w:rtl/>
        </w:rPr>
        <w:t>،</w:t>
      </w:r>
      <w:r w:rsidRPr="006E226F">
        <w:rPr>
          <w:position w:val="-6"/>
        </w:rPr>
        <w:object w:dxaOrig="220" w:dyaOrig="300">
          <v:shape id="_x0000_i1174" type="#_x0000_t75" style="width:10.8pt;height:15pt" o:ole="">
            <v:imagedata r:id="rId315" o:title=""/>
          </v:shape>
          <o:OLEObject Type="Embed" ProgID="Equation.DSMT4" ShapeID="_x0000_i1174" DrawAspect="Content" ObjectID="_1570006975" r:id="rId323"/>
        </w:object>
      </w:r>
      <w:r>
        <w:rPr>
          <w:rtl/>
        </w:rPr>
        <w:t xml:space="preserve"> </w:t>
      </w:r>
      <w:r>
        <w:rPr>
          <w:rFonts w:hint="cs"/>
          <w:rtl/>
        </w:rPr>
        <w:t xml:space="preserve">و </w:t>
      </w:r>
      <w:r w:rsidRPr="006E226F">
        <w:rPr>
          <w:position w:val="-6"/>
        </w:rPr>
        <w:object w:dxaOrig="240" w:dyaOrig="220">
          <v:shape id="_x0000_i1175" type="#_x0000_t75" style="width:12pt;height:10.8pt" o:ole="">
            <v:imagedata r:id="rId317" o:title=""/>
          </v:shape>
          <o:OLEObject Type="Embed" ProgID="Equation.DSMT4" ShapeID="_x0000_i1175" DrawAspect="Content" ObjectID="_1570006976" r:id="rId324"/>
        </w:object>
      </w:r>
      <w:r>
        <w:rPr>
          <w:rFonts w:hint="cs"/>
          <w:rtl/>
        </w:rPr>
        <w:t xml:space="preserve"> روی اضلاع همه سلول</w:t>
      </w:r>
      <w:r>
        <w:rPr>
          <w:rtl/>
        </w:rPr>
        <w:softHyphen/>
      </w:r>
      <w:r>
        <w:rPr>
          <w:rFonts w:hint="cs"/>
          <w:rtl/>
        </w:rPr>
        <w:t>ها محاسبه می</w:t>
      </w:r>
      <w:r>
        <w:rPr>
          <w:rtl/>
        </w:rPr>
        <w:softHyphen/>
      </w:r>
      <w:r>
        <w:rPr>
          <w:rFonts w:hint="cs"/>
          <w:rtl/>
        </w:rPr>
        <w:t>شوند.</w:t>
      </w:r>
    </w:p>
    <w:p w:rsidR="008B2781" w:rsidRDefault="003B28CB" w:rsidP="003B28CB">
      <w:pPr>
        <w:pStyle w:val="aa"/>
        <w:rPr>
          <w:rtl/>
        </w:rPr>
      </w:pPr>
      <w:r>
        <w:rPr>
          <w:rFonts w:hint="cs"/>
          <w:rtl/>
        </w:rPr>
        <w:t>9</w:t>
      </w:r>
      <w:r w:rsidR="008B2781">
        <w:rPr>
          <w:rFonts w:hint="cs"/>
          <w:rtl/>
        </w:rPr>
        <w:t>. مح</w:t>
      </w:r>
      <w:r w:rsidR="00B11752">
        <w:rPr>
          <w:rFonts w:hint="cs"/>
          <w:rtl/>
        </w:rPr>
        <w:t>اسبه ثوابت و توابع موجود در مدل</w:t>
      </w:r>
      <w:r w:rsidR="00157A7E">
        <w:rPr>
          <w:rFonts w:hint="cs"/>
          <w:rtl/>
        </w:rPr>
        <w:t xml:space="preserve"> </w:t>
      </w:r>
      <w:r>
        <w:t>New_Menter</w:t>
      </w:r>
    </w:p>
    <w:p w:rsidR="008B2781" w:rsidRDefault="008B2781" w:rsidP="003B28CB">
      <w:pPr>
        <w:pStyle w:val="a9"/>
        <w:rPr>
          <w:rtl/>
        </w:rPr>
      </w:pPr>
      <w:r>
        <w:rPr>
          <w:rFonts w:hint="cs"/>
          <w:rtl/>
        </w:rPr>
        <w:t xml:space="preserve">در این قسمت با فراخوانی زیربرنامه </w:t>
      </w:r>
      <w:r w:rsidR="003B28CB" w:rsidRPr="003B28CB">
        <w:t>KwSST_Trans_Func3D</w:t>
      </w:r>
      <w:r w:rsidR="00157A7E">
        <w:rPr>
          <w:rFonts w:hint="cs"/>
          <w:rtl/>
        </w:rPr>
        <w:t xml:space="preserve">، ثوابت و توابع موجود در مدل </w:t>
      </w:r>
      <w:r>
        <w:rPr>
          <w:rFonts w:hint="cs"/>
          <w:rtl/>
        </w:rPr>
        <w:t xml:space="preserve"> محاسبه می</w:t>
      </w:r>
      <w:r>
        <w:rPr>
          <w:rtl/>
        </w:rPr>
        <w:softHyphen/>
      </w:r>
      <w:r>
        <w:rPr>
          <w:rFonts w:hint="cs"/>
          <w:rtl/>
        </w:rPr>
        <w:t>شوند.</w:t>
      </w:r>
    </w:p>
    <w:p w:rsidR="006E3C28" w:rsidRDefault="00F54E80" w:rsidP="00C404B3">
      <w:pPr>
        <w:pStyle w:val="aa"/>
        <w:rPr>
          <w:rtl/>
        </w:rPr>
      </w:pPr>
      <w:r>
        <w:rPr>
          <w:rFonts w:hint="cs"/>
          <w:rtl/>
        </w:rPr>
        <w:t>10</w:t>
      </w:r>
      <w:r w:rsidR="00C404B3">
        <w:rPr>
          <w:rFonts w:hint="cs"/>
          <w:rtl/>
        </w:rPr>
        <w:t>. محاسبه بخش جابجایی</w:t>
      </w:r>
    </w:p>
    <w:p w:rsidR="006E3C28" w:rsidRDefault="00C404B3" w:rsidP="00F54E80">
      <w:pPr>
        <w:pStyle w:val="a9"/>
        <w:rPr>
          <w:rtl/>
        </w:rPr>
      </w:pPr>
      <w:r>
        <w:rPr>
          <w:rFonts w:hint="cs"/>
          <w:rtl/>
        </w:rPr>
        <w:t>بخش جابجایی به صورت بالادست گسسته</w:t>
      </w:r>
      <w:r>
        <w:rPr>
          <w:rtl/>
        </w:rPr>
        <w:softHyphen/>
      </w:r>
      <w:r>
        <w:rPr>
          <w:rFonts w:hint="cs"/>
          <w:rtl/>
        </w:rPr>
        <w:t>سازی شده است. در این</w:t>
      </w:r>
      <w:r w:rsidR="006E226F">
        <w:rPr>
          <w:rFonts w:hint="cs"/>
          <w:rtl/>
        </w:rPr>
        <w:t xml:space="preserve"> قسمت با فراخوانی زیربرنامه </w:t>
      </w:r>
      <w:r w:rsidR="00F54E80" w:rsidRPr="00F54E80">
        <w:t>KwSST_Trans_Con3D</w:t>
      </w:r>
      <w:r>
        <w:rPr>
          <w:rFonts w:hint="cs"/>
          <w:rtl/>
        </w:rPr>
        <w:t>، مقدار این بخش محاسبه می</w:t>
      </w:r>
      <w:r>
        <w:rPr>
          <w:rtl/>
        </w:rPr>
        <w:softHyphen/>
      </w:r>
      <w:r>
        <w:rPr>
          <w:rFonts w:hint="cs"/>
          <w:rtl/>
        </w:rPr>
        <w:t>شود.</w:t>
      </w:r>
    </w:p>
    <w:p w:rsidR="00FA5AF6" w:rsidRDefault="008A2D4F" w:rsidP="00F54E80">
      <w:pPr>
        <w:pStyle w:val="aa"/>
        <w:rPr>
          <w:rtl/>
        </w:rPr>
      </w:pPr>
      <w:r>
        <w:rPr>
          <w:rFonts w:hint="cs"/>
          <w:rtl/>
        </w:rPr>
        <w:t>1</w:t>
      </w:r>
      <w:r w:rsidR="00F54E80">
        <w:rPr>
          <w:rFonts w:hint="cs"/>
          <w:rtl/>
        </w:rPr>
        <w:t>1</w:t>
      </w:r>
      <w:r>
        <w:rPr>
          <w:rFonts w:hint="cs"/>
          <w:rtl/>
        </w:rPr>
        <w:t>.</w:t>
      </w:r>
      <w:r w:rsidR="00C404B3">
        <w:rPr>
          <w:rFonts w:hint="cs"/>
          <w:rtl/>
        </w:rPr>
        <w:t xml:space="preserve"> </w:t>
      </w:r>
      <w:r w:rsidR="00FA5AF6">
        <w:rPr>
          <w:rFonts w:hint="cs"/>
          <w:rtl/>
        </w:rPr>
        <w:t>محاسبه بخش</w:t>
      </w:r>
      <w:r w:rsidR="00C404B3">
        <w:rPr>
          <w:rFonts w:hint="cs"/>
          <w:rtl/>
        </w:rPr>
        <w:t xml:space="preserve"> پخش</w:t>
      </w:r>
      <w:r w:rsidR="00C404B3">
        <w:rPr>
          <w:rtl/>
        </w:rPr>
        <w:softHyphen/>
      </w:r>
      <w:r w:rsidR="00C404B3">
        <w:rPr>
          <w:rFonts w:hint="cs"/>
          <w:rtl/>
        </w:rPr>
        <w:t>شوندگی</w:t>
      </w:r>
    </w:p>
    <w:p w:rsidR="00C404B3" w:rsidRDefault="00C404B3" w:rsidP="00F54E80">
      <w:pPr>
        <w:pStyle w:val="a9"/>
        <w:rPr>
          <w:rtl/>
        </w:rPr>
      </w:pPr>
      <w:r>
        <w:rPr>
          <w:rFonts w:hint="cs"/>
          <w:rtl/>
        </w:rPr>
        <w:t>بخش پخش</w:t>
      </w:r>
      <w:r>
        <w:rPr>
          <w:rtl/>
        </w:rPr>
        <w:softHyphen/>
      </w:r>
      <w:r>
        <w:rPr>
          <w:rFonts w:hint="cs"/>
          <w:rtl/>
        </w:rPr>
        <w:t>شوندگی به صورت مرکزی گسسته</w:t>
      </w:r>
      <w:r>
        <w:rPr>
          <w:rtl/>
        </w:rPr>
        <w:softHyphen/>
      </w:r>
      <w:r>
        <w:rPr>
          <w:rFonts w:hint="cs"/>
          <w:rtl/>
        </w:rPr>
        <w:t>سازی شده است. در این قسمت با فراخوانی زیربرنام</w:t>
      </w:r>
      <w:r w:rsidR="006E226F">
        <w:rPr>
          <w:rFonts w:hint="cs"/>
          <w:rtl/>
        </w:rPr>
        <w:t xml:space="preserve">ه </w:t>
      </w:r>
      <w:r w:rsidR="00F54E80" w:rsidRPr="00F54E80">
        <w:t>KwSST_Trans_Dif3D</w:t>
      </w:r>
      <w:r>
        <w:rPr>
          <w:rFonts w:hint="cs"/>
          <w:rtl/>
        </w:rPr>
        <w:t>، مقدار این بخش محاسبه می</w:t>
      </w:r>
      <w:r>
        <w:rPr>
          <w:rtl/>
        </w:rPr>
        <w:softHyphen/>
      </w:r>
      <w:r>
        <w:rPr>
          <w:rFonts w:hint="cs"/>
          <w:rtl/>
        </w:rPr>
        <w:t>شود.</w:t>
      </w:r>
    </w:p>
    <w:p w:rsidR="0061209A" w:rsidRDefault="006E226F" w:rsidP="00F54E80">
      <w:pPr>
        <w:pStyle w:val="aa"/>
        <w:rPr>
          <w:rtl/>
        </w:rPr>
      </w:pPr>
      <w:r>
        <w:rPr>
          <w:rFonts w:hint="cs"/>
          <w:rtl/>
        </w:rPr>
        <w:t>1</w:t>
      </w:r>
      <w:r w:rsidR="00F54E80">
        <w:rPr>
          <w:rFonts w:hint="cs"/>
          <w:rtl/>
        </w:rPr>
        <w:t>2</w:t>
      </w:r>
      <w:r w:rsidR="00C404B3">
        <w:rPr>
          <w:rFonts w:hint="cs"/>
          <w:rtl/>
        </w:rPr>
        <w:t xml:space="preserve">. </w:t>
      </w:r>
      <w:r w:rsidR="006E3C28">
        <w:rPr>
          <w:rFonts w:hint="cs"/>
          <w:rtl/>
        </w:rPr>
        <w:t xml:space="preserve">محاسبه </w:t>
      </w:r>
      <w:r w:rsidR="00C404B3">
        <w:rPr>
          <w:rFonts w:hint="cs"/>
          <w:rtl/>
        </w:rPr>
        <w:t>ترم چشمه</w:t>
      </w:r>
    </w:p>
    <w:p w:rsidR="00C404B3" w:rsidRDefault="00C404B3" w:rsidP="00F54E80">
      <w:pPr>
        <w:pStyle w:val="a9"/>
        <w:rPr>
          <w:rtl/>
        </w:rPr>
      </w:pPr>
      <w:r>
        <w:rPr>
          <w:rFonts w:hint="cs"/>
          <w:rtl/>
        </w:rPr>
        <w:t xml:space="preserve">در این قسمت با فراخوانی زیربرنامه </w:t>
      </w:r>
      <w:r w:rsidR="00F54E80" w:rsidRPr="00F54E80">
        <w:t>KwSST_Trans_Source3D</w:t>
      </w:r>
      <w:r>
        <w:rPr>
          <w:rFonts w:hint="cs"/>
          <w:rtl/>
        </w:rPr>
        <w:t>، ترم چشمه محاسبه می</w:t>
      </w:r>
      <w:r>
        <w:rPr>
          <w:rtl/>
        </w:rPr>
        <w:softHyphen/>
      </w:r>
      <w:r>
        <w:rPr>
          <w:rFonts w:hint="cs"/>
          <w:rtl/>
        </w:rPr>
        <w:t>شود.</w:t>
      </w:r>
    </w:p>
    <w:p w:rsidR="006E3C28" w:rsidRPr="00D47250" w:rsidRDefault="008A2D4F" w:rsidP="00F54E80">
      <w:pPr>
        <w:pStyle w:val="aa"/>
        <w:rPr>
          <w:rtl/>
        </w:rPr>
      </w:pPr>
      <w:r>
        <w:rPr>
          <w:rFonts w:hint="cs"/>
          <w:rtl/>
        </w:rPr>
        <w:lastRenderedPageBreak/>
        <w:t>1</w:t>
      </w:r>
      <w:r w:rsidR="00F54E80">
        <w:rPr>
          <w:rFonts w:hint="cs"/>
          <w:rtl/>
        </w:rPr>
        <w:t>3</w:t>
      </w:r>
      <w:r w:rsidR="00C404B3">
        <w:rPr>
          <w:rFonts w:hint="cs"/>
          <w:rtl/>
        </w:rPr>
        <w:t xml:space="preserve">. </w:t>
      </w:r>
      <w:r w:rsidR="006E3C28" w:rsidRPr="00D47250">
        <w:rPr>
          <w:rFonts w:hint="cs"/>
          <w:rtl/>
        </w:rPr>
        <w:t xml:space="preserve">محاسبه </w:t>
      </w:r>
      <w:r w:rsidR="00C404B3">
        <w:rPr>
          <w:rFonts w:hint="cs"/>
          <w:rtl/>
        </w:rPr>
        <w:t>مقادیر بقایی تمام سلول</w:t>
      </w:r>
      <w:r w:rsidR="00C404B3">
        <w:rPr>
          <w:rtl/>
        </w:rPr>
        <w:softHyphen/>
      </w:r>
      <w:r w:rsidR="00C404B3">
        <w:rPr>
          <w:rFonts w:hint="cs"/>
          <w:rtl/>
        </w:rPr>
        <w:t>های شبکه</w:t>
      </w:r>
    </w:p>
    <w:p w:rsidR="00C404B3" w:rsidRDefault="00C404B3" w:rsidP="00FA5AF6">
      <w:pPr>
        <w:pStyle w:val="a9"/>
        <w:rPr>
          <w:rtl/>
        </w:rPr>
      </w:pPr>
      <w:r>
        <w:rPr>
          <w:rFonts w:hint="cs"/>
          <w:rtl/>
        </w:rPr>
        <w:t>در یک حلقه تکرار بر روی تمامی سلول</w:t>
      </w:r>
      <w:r>
        <w:rPr>
          <w:rtl/>
        </w:rPr>
        <w:softHyphen/>
      </w:r>
      <w:r>
        <w:rPr>
          <w:rFonts w:hint="cs"/>
          <w:rtl/>
        </w:rPr>
        <w:t>های شبکه، مقادیر بقایی تمام سلول</w:t>
      </w:r>
      <w:r>
        <w:rPr>
          <w:rtl/>
        </w:rPr>
        <w:softHyphen/>
      </w:r>
      <w:r>
        <w:rPr>
          <w:rFonts w:hint="cs"/>
          <w:rtl/>
        </w:rPr>
        <w:t>ها محاسبه می</w:t>
      </w:r>
      <w:r>
        <w:rPr>
          <w:rtl/>
        </w:rPr>
        <w:softHyphen/>
      </w:r>
      <w:r>
        <w:rPr>
          <w:rFonts w:hint="cs"/>
          <w:rtl/>
        </w:rPr>
        <w:t>گردد.</w:t>
      </w:r>
    </w:p>
    <w:p w:rsidR="0061209A" w:rsidRPr="00D47250" w:rsidRDefault="008A2D4F" w:rsidP="00F54E80">
      <w:pPr>
        <w:pStyle w:val="aa"/>
        <w:rPr>
          <w:rtl/>
        </w:rPr>
      </w:pPr>
      <w:r>
        <w:rPr>
          <w:rFonts w:hint="cs"/>
          <w:rtl/>
        </w:rPr>
        <w:t>1</w:t>
      </w:r>
      <w:r w:rsidR="00F54E80">
        <w:rPr>
          <w:rFonts w:hint="cs"/>
          <w:rtl/>
        </w:rPr>
        <w:t>4</w:t>
      </w:r>
      <w:r w:rsidR="00C404B3">
        <w:rPr>
          <w:rFonts w:hint="cs"/>
          <w:rtl/>
        </w:rPr>
        <w:t>. اطم</w:t>
      </w:r>
      <w:r w:rsidR="00157A7E">
        <w:rPr>
          <w:rFonts w:hint="cs"/>
          <w:rtl/>
        </w:rPr>
        <w:t xml:space="preserve">ینان از مثبت بودن متغیرهای مدل </w:t>
      </w:r>
      <w:r w:rsidR="00F54E80">
        <w:t>New_Menter</w:t>
      </w:r>
    </w:p>
    <w:p w:rsidR="0061209A" w:rsidRDefault="00C404B3" w:rsidP="00C404B3">
      <w:pPr>
        <w:pStyle w:val="a9"/>
        <w:rPr>
          <w:rtl/>
        </w:rPr>
      </w:pPr>
      <w:r>
        <w:rPr>
          <w:rFonts w:hint="cs"/>
          <w:rtl/>
        </w:rPr>
        <w:t>در صورتی که</w:t>
      </w:r>
      <w:r w:rsidR="00157A7E">
        <w:rPr>
          <w:rFonts w:hint="cs"/>
          <w:rtl/>
        </w:rPr>
        <w:t xml:space="preserve"> مقدار هرکدام از متغیرهای بقایی</w:t>
      </w:r>
      <w:r>
        <w:rPr>
          <w:rFonts w:hint="cs"/>
          <w:rtl/>
        </w:rPr>
        <w:t xml:space="preserve"> منفی شد، مقدار مثبت زمان قبل جایگزین آن می</w:t>
      </w:r>
      <w:r>
        <w:rPr>
          <w:rtl/>
        </w:rPr>
        <w:softHyphen/>
      </w:r>
      <w:r>
        <w:rPr>
          <w:rFonts w:hint="cs"/>
          <w:rtl/>
        </w:rPr>
        <w:t>شود. به این ترتیب اطمینان حاصل می</w:t>
      </w:r>
      <w:r>
        <w:rPr>
          <w:rtl/>
        </w:rPr>
        <w:softHyphen/>
      </w:r>
      <w:r w:rsidR="00157A7E">
        <w:rPr>
          <w:rFonts w:hint="cs"/>
          <w:rtl/>
        </w:rPr>
        <w:t>شود که متغیرهای بقایی مدل</w:t>
      </w:r>
      <w:r>
        <w:rPr>
          <w:rFonts w:hint="cs"/>
          <w:rtl/>
        </w:rPr>
        <w:t xml:space="preserve"> همواره مثبت هستند.</w:t>
      </w:r>
    </w:p>
    <w:p w:rsidR="0061209A" w:rsidRDefault="008A2D4F" w:rsidP="00F54E80">
      <w:pPr>
        <w:pStyle w:val="aa"/>
        <w:rPr>
          <w:rtl/>
        </w:rPr>
      </w:pPr>
      <w:r>
        <w:rPr>
          <w:rFonts w:hint="cs"/>
          <w:rtl/>
        </w:rPr>
        <w:t>1</w:t>
      </w:r>
      <w:r w:rsidR="00F54E80">
        <w:rPr>
          <w:rFonts w:hint="cs"/>
          <w:rtl/>
        </w:rPr>
        <w:t>5</w:t>
      </w:r>
      <w:r w:rsidR="00157A7E">
        <w:rPr>
          <w:rFonts w:hint="cs"/>
          <w:rtl/>
        </w:rPr>
        <w:t xml:space="preserve">. محاسبه متغیرهای غیربقایی مدل </w:t>
      </w:r>
      <w:r w:rsidR="00F54E80">
        <w:t>New_Menter</w:t>
      </w:r>
    </w:p>
    <w:p w:rsidR="002348E5" w:rsidRDefault="00C404B3" w:rsidP="00F54E80">
      <w:pPr>
        <w:pStyle w:val="a9"/>
        <w:rPr>
          <w:rtl/>
        </w:rPr>
      </w:pPr>
      <w:r>
        <w:rPr>
          <w:rFonts w:hint="cs"/>
          <w:rtl/>
        </w:rPr>
        <w:t xml:space="preserve">در این قسمت با توجه به مقادیر بقایی به دست آمده، مقدار </w:t>
      </w:r>
      <w:r w:rsidR="00157A7E" w:rsidRPr="00157A7E">
        <w:rPr>
          <w:position w:val="-10"/>
        </w:rPr>
        <w:object w:dxaOrig="220" w:dyaOrig="279">
          <v:shape id="_x0000_i1176" type="#_x0000_t75" style="width:11.4pt;height:14.4pt" o:ole="">
            <v:imagedata r:id="rId313" o:title=""/>
          </v:shape>
          <o:OLEObject Type="Embed" ProgID="Equation.DSMT4" ShapeID="_x0000_i1176" DrawAspect="Content" ObjectID="_1570006977" r:id="rId325"/>
        </w:object>
      </w:r>
      <w:r w:rsidR="00F54E80">
        <w:rPr>
          <w:rFonts w:hint="cs"/>
          <w:rtl/>
        </w:rPr>
        <w:t>،</w:t>
      </w:r>
      <w:r w:rsidR="00157A7E">
        <w:rPr>
          <w:rFonts w:hint="cs"/>
          <w:rtl/>
        </w:rPr>
        <w:t xml:space="preserve"> </w:t>
      </w:r>
      <w:r w:rsidR="00157A7E" w:rsidRPr="006E226F">
        <w:rPr>
          <w:position w:val="-6"/>
        </w:rPr>
        <w:object w:dxaOrig="220" w:dyaOrig="300">
          <v:shape id="_x0000_i1177" type="#_x0000_t75" style="width:10.8pt;height:15pt" o:ole="">
            <v:imagedata r:id="rId315" o:title=""/>
          </v:shape>
          <o:OLEObject Type="Embed" ProgID="Equation.DSMT4" ShapeID="_x0000_i1177" DrawAspect="Content" ObjectID="_1570006978" r:id="rId326"/>
        </w:object>
      </w:r>
      <w:r w:rsidR="00157A7E">
        <w:rPr>
          <w:rtl/>
        </w:rPr>
        <w:t xml:space="preserve"> </w:t>
      </w:r>
      <w:r w:rsidR="00157A7E">
        <w:rPr>
          <w:rFonts w:hint="cs"/>
          <w:rtl/>
        </w:rPr>
        <w:t xml:space="preserve">و </w:t>
      </w:r>
      <w:r w:rsidR="00157A7E" w:rsidRPr="006E226F">
        <w:rPr>
          <w:position w:val="-6"/>
        </w:rPr>
        <w:object w:dxaOrig="240" w:dyaOrig="220">
          <v:shape id="_x0000_i1178" type="#_x0000_t75" style="width:12pt;height:10.8pt" o:ole="">
            <v:imagedata r:id="rId317" o:title=""/>
          </v:shape>
          <o:OLEObject Type="Embed" ProgID="Equation.DSMT4" ShapeID="_x0000_i1178" DrawAspect="Content" ObjectID="_1570006979" r:id="rId327"/>
        </w:object>
      </w:r>
      <w:r w:rsidR="00157A7E">
        <w:rPr>
          <w:rtl/>
        </w:rPr>
        <w:t xml:space="preserve"> </w:t>
      </w:r>
      <w:r>
        <w:rPr>
          <w:rFonts w:hint="cs"/>
          <w:rtl/>
        </w:rPr>
        <w:t>محاسبه می</w:t>
      </w:r>
      <w:r>
        <w:rPr>
          <w:rtl/>
        </w:rPr>
        <w:softHyphen/>
      </w:r>
      <w:r>
        <w:rPr>
          <w:rFonts w:hint="cs"/>
          <w:rtl/>
        </w:rPr>
        <w:t>شو</w:t>
      </w:r>
      <w:r w:rsidR="006E226F">
        <w:rPr>
          <w:rFonts w:hint="cs"/>
          <w:rtl/>
        </w:rPr>
        <w:t>ن</w:t>
      </w:r>
      <w:r>
        <w:rPr>
          <w:rFonts w:hint="cs"/>
          <w:rtl/>
        </w:rPr>
        <w:t>د.</w:t>
      </w:r>
    </w:p>
    <w:p w:rsidR="0061209A" w:rsidRDefault="006E226F" w:rsidP="008A2D4F">
      <w:pPr>
        <w:pStyle w:val="aa"/>
        <w:rPr>
          <w:rtl/>
        </w:rPr>
      </w:pPr>
      <w:r>
        <w:rPr>
          <w:rFonts w:hint="cs"/>
          <w:rtl/>
        </w:rPr>
        <w:t>1</w:t>
      </w:r>
      <w:r w:rsidR="008A2D4F">
        <w:rPr>
          <w:rFonts w:hint="cs"/>
          <w:rtl/>
        </w:rPr>
        <w:t>6</w:t>
      </w:r>
      <w:r w:rsidR="00C404B3">
        <w:rPr>
          <w:rFonts w:hint="cs"/>
          <w:rtl/>
        </w:rPr>
        <w:t>. محاسبه لزجت آشفتگی</w:t>
      </w:r>
    </w:p>
    <w:p w:rsidR="00C404B3" w:rsidRDefault="00C404B3" w:rsidP="00876329">
      <w:pPr>
        <w:pStyle w:val="a9"/>
        <w:rPr>
          <w:rtl/>
        </w:rPr>
      </w:pPr>
      <w:r>
        <w:rPr>
          <w:rFonts w:hint="cs"/>
          <w:rtl/>
        </w:rPr>
        <w:t xml:space="preserve">لزجت آشفتگی با استفاده از رابطه </w:t>
      </w:r>
      <w:r w:rsidR="00876329">
        <w:rPr>
          <w:rFonts w:hint="cs"/>
          <w:rtl/>
        </w:rPr>
        <w:t>مربوطه</w:t>
      </w:r>
      <w:r>
        <w:rPr>
          <w:rFonts w:hint="cs"/>
          <w:rtl/>
        </w:rPr>
        <w:t xml:space="preserve"> محاسبه می</w:t>
      </w:r>
      <w:r>
        <w:rPr>
          <w:rtl/>
        </w:rPr>
        <w:softHyphen/>
      </w:r>
      <w:r>
        <w:rPr>
          <w:rFonts w:hint="cs"/>
          <w:rtl/>
        </w:rPr>
        <w:t>شود.</w:t>
      </w:r>
    </w:p>
    <w:p w:rsidR="00C404B3" w:rsidRDefault="006E226F" w:rsidP="008A2D4F">
      <w:pPr>
        <w:pStyle w:val="aa"/>
        <w:rPr>
          <w:rtl/>
        </w:rPr>
      </w:pPr>
      <w:r>
        <w:rPr>
          <w:rFonts w:hint="cs"/>
          <w:rtl/>
        </w:rPr>
        <w:t>1</w:t>
      </w:r>
      <w:r w:rsidR="008A2D4F">
        <w:rPr>
          <w:rFonts w:hint="cs"/>
          <w:rtl/>
        </w:rPr>
        <w:t>7</w:t>
      </w:r>
      <w:r w:rsidR="00C404B3">
        <w:rPr>
          <w:rFonts w:hint="cs"/>
          <w:rtl/>
        </w:rPr>
        <w:t>. محاسبه باقیمانده لزجت آشفتگی</w:t>
      </w:r>
    </w:p>
    <w:p w:rsidR="00007B94" w:rsidRDefault="00C404B3" w:rsidP="00C404B3">
      <w:pPr>
        <w:pStyle w:val="a9"/>
        <w:rPr>
          <w:rtl/>
        </w:rPr>
      </w:pPr>
      <w:r>
        <w:rPr>
          <w:rFonts w:hint="cs"/>
          <w:rtl/>
        </w:rPr>
        <w:t>در یک حلقه تکرار بر روی تمامی سلول</w:t>
      </w:r>
      <w:r>
        <w:rPr>
          <w:rtl/>
        </w:rPr>
        <w:softHyphen/>
      </w:r>
      <w:r>
        <w:rPr>
          <w:rFonts w:hint="cs"/>
          <w:rtl/>
        </w:rPr>
        <w:t>ها، مقدار ماکزیمم خطای لزجت آشفتگی در کل میدان حل محاسبه می</w:t>
      </w:r>
      <w:r>
        <w:rPr>
          <w:rtl/>
        </w:rPr>
        <w:softHyphen/>
      </w:r>
      <w:r>
        <w:rPr>
          <w:rFonts w:hint="cs"/>
          <w:rtl/>
        </w:rPr>
        <w:t>گردد.</w:t>
      </w:r>
    </w:p>
    <w:p w:rsidR="00007B94" w:rsidRDefault="00007B94">
      <w:pPr>
        <w:bidi w:val="0"/>
        <w:spacing w:after="160" w:line="259" w:lineRule="auto"/>
        <w:ind w:firstLine="0"/>
        <w:jc w:val="left"/>
        <w:rPr>
          <w:rtl/>
        </w:rPr>
      </w:pPr>
      <w:r>
        <w:rPr>
          <w:rtl/>
        </w:rPr>
        <w:br w:type="page"/>
      </w:r>
    </w:p>
    <w:sdt>
      <w:sdtPr>
        <w:rPr>
          <w:rtl/>
        </w:rPr>
        <w:id w:val="-1022084393"/>
        <w:docPartObj>
          <w:docPartGallery w:val="Bibliographies"/>
          <w:docPartUnique/>
        </w:docPartObj>
      </w:sdtPr>
      <w:sdtEndPr>
        <w:rPr>
          <w:rFonts w:asciiTheme="majorBidi" w:hAnsiTheme="majorBidi" w:cstheme="majorBidi"/>
          <w:sz w:val="26"/>
          <w:szCs w:val="26"/>
        </w:rPr>
      </w:sdtEndPr>
      <w:sdtContent>
        <w:p w:rsidR="00007B94" w:rsidRDefault="00007B94" w:rsidP="00007B94">
          <w:pPr>
            <w:spacing w:after="160" w:line="259" w:lineRule="auto"/>
          </w:pPr>
          <w:r w:rsidRPr="00E80128">
            <w:rPr>
              <w:rFonts w:asciiTheme="majorBidi" w:hAnsiTheme="majorBidi" w:cstheme="majorBidi"/>
              <w:b/>
              <w:bCs/>
            </w:rPr>
            <w:t>References</w:t>
          </w:r>
        </w:p>
        <w:sdt>
          <w:sdtPr>
            <w:rPr>
              <w:rtl/>
            </w:rPr>
            <w:id w:val="-573587230"/>
            <w:bibliography/>
          </w:sdtPr>
          <w:sdtEndPr>
            <w:rPr>
              <w:rFonts w:asciiTheme="majorBidi" w:hAnsiTheme="majorBidi" w:cstheme="majorBidi"/>
              <w:sz w:val="26"/>
              <w:szCs w:val="26"/>
            </w:rPr>
          </w:sdtEndPr>
          <w:sdtContent>
            <w:p w:rsidR="005F50B1" w:rsidRDefault="00007B94" w:rsidP="00007B94">
              <w:pPr>
                <w:rPr>
                  <w:rFonts w:asciiTheme="minorHAnsi" w:hAnsiTheme="minorHAnsi" w:cstheme="minorBidi"/>
                  <w:noProof/>
                  <w:sz w:val="22"/>
                  <w:szCs w:val="22"/>
                </w:rPr>
              </w:pPr>
              <w:r w:rsidRPr="00905CCD">
                <w:rPr>
                  <w:rFonts w:asciiTheme="majorBidi" w:hAnsiTheme="majorBidi" w:cstheme="majorBidi"/>
                  <w:sz w:val="26"/>
                  <w:szCs w:val="26"/>
                </w:rPr>
                <w:fldChar w:fldCharType="begin"/>
              </w:r>
              <w:r w:rsidRPr="00905CCD">
                <w:rPr>
                  <w:rFonts w:asciiTheme="majorBidi" w:hAnsiTheme="majorBidi" w:cstheme="majorBidi"/>
                  <w:sz w:val="26"/>
                  <w:szCs w:val="26"/>
                </w:rPr>
                <w:instrText xml:space="preserve"> BIBLIOGRAPHY </w:instrText>
              </w:r>
              <w:r w:rsidRPr="00905CCD">
                <w:rPr>
                  <w:rFonts w:asciiTheme="majorBidi" w:hAnsiTheme="majorBidi" w:cstheme="majorBidi"/>
                  <w:sz w:val="26"/>
                  <w:szCs w:val="2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2"/>
                <w:gridCol w:w="8574"/>
              </w:tblGrid>
              <w:tr w:rsidR="005F50B1">
                <w:trPr>
                  <w:divId w:val="852574633"/>
                  <w:tblCellSpacing w:w="15" w:type="dxa"/>
                </w:trPr>
                <w:tc>
                  <w:tcPr>
                    <w:tcW w:w="50" w:type="pct"/>
                    <w:hideMark/>
                  </w:tcPr>
                  <w:p w:rsidR="005F50B1" w:rsidRDefault="005F50B1">
                    <w:pPr>
                      <w:pStyle w:val="Bibliography"/>
                      <w:rPr>
                        <w:sz w:val="24"/>
                        <w:szCs w:val="24"/>
                      </w:rPr>
                    </w:pPr>
                    <w:r>
                      <w:t xml:space="preserve">[1] </w:t>
                    </w:r>
                  </w:p>
                </w:tc>
                <w:tc>
                  <w:tcPr>
                    <w:tcW w:w="0" w:type="auto"/>
                    <w:hideMark/>
                  </w:tcPr>
                  <w:p w:rsidR="005F50B1" w:rsidRDefault="005F50B1">
                    <w:pPr>
                      <w:pStyle w:val="Bibliography"/>
                    </w:pPr>
                    <w:r>
                      <w:t xml:space="preserve">F. M. White, Viscous fluid flow, McGraw-Hill Professional Publishing, 1991. </w:t>
                    </w:r>
                  </w:p>
                </w:tc>
              </w:tr>
              <w:tr w:rsidR="005F50B1">
                <w:trPr>
                  <w:divId w:val="852574633"/>
                  <w:tblCellSpacing w:w="15" w:type="dxa"/>
                </w:trPr>
                <w:tc>
                  <w:tcPr>
                    <w:tcW w:w="50" w:type="pct"/>
                    <w:hideMark/>
                  </w:tcPr>
                  <w:p w:rsidR="005F50B1" w:rsidRDefault="005F50B1">
                    <w:pPr>
                      <w:pStyle w:val="Bibliography"/>
                    </w:pPr>
                    <w:r>
                      <w:t xml:space="preserve">[2] </w:t>
                    </w:r>
                  </w:p>
                </w:tc>
                <w:tc>
                  <w:tcPr>
                    <w:tcW w:w="0" w:type="auto"/>
                    <w:hideMark/>
                  </w:tcPr>
                  <w:p w:rsidR="005F50B1" w:rsidRDefault="005F50B1">
                    <w:pPr>
                      <w:pStyle w:val="Bibliography"/>
                    </w:pPr>
                    <w:r>
                      <w:t>B. Ye, "Investigation of unsteady transition methods," Delft University of Technology and Energy Research Centre of the Netherlands, 2014.</w:t>
                    </w:r>
                  </w:p>
                </w:tc>
              </w:tr>
              <w:tr w:rsidR="005F50B1">
                <w:trPr>
                  <w:divId w:val="852574633"/>
                  <w:tblCellSpacing w:w="15" w:type="dxa"/>
                </w:trPr>
                <w:tc>
                  <w:tcPr>
                    <w:tcW w:w="50" w:type="pct"/>
                    <w:hideMark/>
                  </w:tcPr>
                  <w:p w:rsidR="005F50B1" w:rsidRDefault="005F50B1">
                    <w:pPr>
                      <w:pStyle w:val="Bibliography"/>
                    </w:pPr>
                    <w:r>
                      <w:t xml:space="preserve">[3] </w:t>
                    </w:r>
                  </w:p>
                </w:tc>
                <w:tc>
                  <w:tcPr>
                    <w:tcW w:w="0" w:type="auto"/>
                    <w:hideMark/>
                  </w:tcPr>
                  <w:p w:rsidR="005F50B1" w:rsidRDefault="005F50B1">
                    <w:pPr>
                      <w:pStyle w:val="Bibliography"/>
                    </w:pPr>
                    <w:r>
                      <w:t>B. Ye, "The Modeling of Laminar-to-turbulent Transition for Unsteady Integral Boundary Layer Equations with High-order Discontinuous Galerkin Method," Delft University of Technology and Energy Research Centre of the Netherlands, 2015.</w:t>
                    </w:r>
                  </w:p>
                </w:tc>
              </w:tr>
              <w:tr w:rsidR="005F50B1">
                <w:trPr>
                  <w:divId w:val="852574633"/>
                  <w:tblCellSpacing w:w="15" w:type="dxa"/>
                </w:trPr>
                <w:tc>
                  <w:tcPr>
                    <w:tcW w:w="50" w:type="pct"/>
                    <w:hideMark/>
                  </w:tcPr>
                  <w:p w:rsidR="005F50B1" w:rsidRDefault="005F50B1">
                    <w:pPr>
                      <w:pStyle w:val="Bibliography"/>
                    </w:pPr>
                    <w:r>
                      <w:t xml:space="preserve">[4] </w:t>
                    </w:r>
                  </w:p>
                </w:tc>
                <w:tc>
                  <w:tcPr>
                    <w:tcW w:w="0" w:type="auto"/>
                    <w:hideMark/>
                  </w:tcPr>
                  <w:p w:rsidR="005F50B1" w:rsidRDefault="005F50B1">
                    <w:pPr>
                      <w:pStyle w:val="Bibliography"/>
                    </w:pPr>
                    <w:r>
                      <w:t xml:space="preserve">F. R. Menter, R. B. Langtry, S. R. Likki, Y. B. Suzen, P. G. Huang and S. Volker, "A Correlation-based Transition Model Using Local Variables Part 1 – Model Formulation," in </w:t>
                    </w:r>
                    <w:r>
                      <w:rPr>
                        <w:i/>
                        <w:iCs/>
                      </w:rPr>
                      <w:t>Proceedings of the ASME Turbo Expo, Power for Land Sea and Air</w:t>
                    </w:r>
                    <w:r>
                      <w:t xml:space="preserve">, 2004. </w:t>
                    </w:r>
                  </w:p>
                </w:tc>
              </w:tr>
              <w:tr w:rsidR="005F50B1">
                <w:trPr>
                  <w:divId w:val="852574633"/>
                  <w:tblCellSpacing w:w="15" w:type="dxa"/>
                </w:trPr>
                <w:tc>
                  <w:tcPr>
                    <w:tcW w:w="50" w:type="pct"/>
                    <w:hideMark/>
                  </w:tcPr>
                  <w:p w:rsidR="005F50B1" w:rsidRDefault="005F50B1">
                    <w:pPr>
                      <w:pStyle w:val="Bibliography"/>
                    </w:pPr>
                    <w:r>
                      <w:t xml:space="preserve">[5] </w:t>
                    </w:r>
                  </w:p>
                </w:tc>
                <w:tc>
                  <w:tcPr>
                    <w:tcW w:w="0" w:type="auto"/>
                    <w:hideMark/>
                  </w:tcPr>
                  <w:p w:rsidR="005F50B1" w:rsidRDefault="005F50B1">
                    <w:pPr>
                      <w:pStyle w:val="Bibliography"/>
                    </w:pPr>
                    <w:r>
                      <w:t xml:space="preserve">F. R. Menter, R. B. Menter, S. Volker and P. G. Huang, "Transition Modelling for General Purpose CFD Codes," in </w:t>
                    </w:r>
                    <w:r>
                      <w:rPr>
                        <w:i/>
                        <w:iCs/>
                      </w:rPr>
                      <w:t>Int. Symp. Engineering Turbulence Modelling and Measurements</w:t>
                    </w:r>
                    <w:r>
                      <w:t xml:space="preserve">, 2005. </w:t>
                    </w:r>
                  </w:p>
                </w:tc>
              </w:tr>
              <w:tr w:rsidR="005F50B1">
                <w:trPr>
                  <w:divId w:val="852574633"/>
                  <w:tblCellSpacing w:w="15" w:type="dxa"/>
                </w:trPr>
                <w:tc>
                  <w:tcPr>
                    <w:tcW w:w="50" w:type="pct"/>
                    <w:hideMark/>
                  </w:tcPr>
                  <w:p w:rsidR="005F50B1" w:rsidRDefault="005F50B1">
                    <w:pPr>
                      <w:pStyle w:val="Bibliography"/>
                    </w:pPr>
                    <w:r>
                      <w:t xml:space="preserve">[6] </w:t>
                    </w:r>
                  </w:p>
                </w:tc>
                <w:tc>
                  <w:tcPr>
                    <w:tcW w:w="0" w:type="auto"/>
                    <w:hideMark/>
                  </w:tcPr>
                  <w:p w:rsidR="005F50B1" w:rsidRDefault="005F50B1">
                    <w:pPr>
                      <w:pStyle w:val="Bibliography"/>
                    </w:pPr>
                    <w:r>
                      <w:t xml:space="preserve">R. B. Langtry and F. R. Menter, "Transition Modeling for General CFD Applications in Aeronautics," </w:t>
                    </w:r>
                    <w:r>
                      <w:rPr>
                        <w:i/>
                        <w:iCs/>
                      </w:rPr>
                      <w:t xml:space="preserve">AIAA Paper, </w:t>
                    </w:r>
                    <w:r>
                      <w:t xml:space="preserve">2005. </w:t>
                    </w:r>
                  </w:p>
                </w:tc>
              </w:tr>
              <w:tr w:rsidR="005F50B1">
                <w:trPr>
                  <w:divId w:val="852574633"/>
                  <w:tblCellSpacing w:w="15" w:type="dxa"/>
                </w:trPr>
                <w:tc>
                  <w:tcPr>
                    <w:tcW w:w="50" w:type="pct"/>
                    <w:hideMark/>
                  </w:tcPr>
                  <w:p w:rsidR="005F50B1" w:rsidRDefault="005F50B1">
                    <w:pPr>
                      <w:pStyle w:val="Bibliography"/>
                    </w:pPr>
                    <w:r>
                      <w:t xml:space="preserve">[7] </w:t>
                    </w:r>
                  </w:p>
                </w:tc>
                <w:tc>
                  <w:tcPr>
                    <w:tcW w:w="0" w:type="auto"/>
                    <w:hideMark/>
                  </w:tcPr>
                  <w:p w:rsidR="005F50B1" w:rsidRDefault="005F50B1">
                    <w:pPr>
                      <w:pStyle w:val="Bibliography"/>
                    </w:pPr>
                    <w:r>
                      <w:t xml:space="preserve">F. R. Menter, R. B. Langtry and S. Volker, "Transition Modelling for General Purpose CFD Codes," </w:t>
                    </w:r>
                    <w:r>
                      <w:rPr>
                        <w:i/>
                        <w:iCs/>
                      </w:rPr>
                      <w:t xml:space="preserve">Flow, Turbulence and Combusion, </w:t>
                    </w:r>
                    <w:r>
                      <w:t xml:space="preserve">vol. 77, pp. 277-303, 2006. </w:t>
                    </w:r>
                  </w:p>
                </w:tc>
              </w:tr>
              <w:tr w:rsidR="005F50B1">
                <w:trPr>
                  <w:divId w:val="852574633"/>
                  <w:tblCellSpacing w:w="15" w:type="dxa"/>
                </w:trPr>
                <w:tc>
                  <w:tcPr>
                    <w:tcW w:w="50" w:type="pct"/>
                    <w:hideMark/>
                  </w:tcPr>
                  <w:p w:rsidR="005F50B1" w:rsidRDefault="005F50B1">
                    <w:pPr>
                      <w:pStyle w:val="Bibliography"/>
                    </w:pPr>
                    <w:r>
                      <w:t xml:space="preserve">[8] </w:t>
                    </w:r>
                  </w:p>
                </w:tc>
                <w:tc>
                  <w:tcPr>
                    <w:tcW w:w="0" w:type="auto"/>
                    <w:hideMark/>
                  </w:tcPr>
                  <w:p w:rsidR="005F50B1" w:rsidRDefault="005F50B1">
                    <w:pPr>
                      <w:pStyle w:val="Bibliography"/>
                    </w:pPr>
                    <w:r>
                      <w:t xml:space="preserve">R. B. Langtry, "A Correlation-based Transition Model Using Local Variables for Unstructured Parallelized CFD Codes," </w:t>
                    </w:r>
                    <w:r>
                      <w:rPr>
                        <w:i/>
                        <w:iCs/>
                      </w:rPr>
                      <w:t xml:space="preserve">AIAA Journal, </w:t>
                    </w:r>
                    <w:r>
                      <w:t xml:space="preserve">vol. 47, pp. 2894-2906, 2009. </w:t>
                    </w:r>
                  </w:p>
                </w:tc>
              </w:tr>
              <w:tr w:rsidR="005F50B1">
                <w:trPr>
                  <w:divId w:val="852574633"/>
                  <w:tblCellSpacing w:w="15" w:type="dxa"/>
                </w:trPr>
                <w:tc>
                  <w:tcPr>
                    <w:tcW w:w="50" w:type="pct"/>
                    <w:hideMark/>
                  </w:tcPr>
                  <w:p w:rsidR="005F50B1" w:rsidRDefault="005F50B1">
                    <w:pPr>
                      <w:pStyle w:val="Bibliography"/>
                    </w:pPr>
                    <w:r>
                      <w:t xml:space="preserve">[9] </w:t>
                    </w:r>
                  </w:p>
                </w:tc>
                <w:tc>
                  <w:tcPr>
                    <w:tcW w:w="0" w:type="auto"/>
                    <w:hideMark/>
                  </w:tcPr>
                  <w:p w:rsidR="005F50B1" w:rsidRDefault="005F50B1">
                    <w:pPr>
                      <w:pStyle w:val="Bibliography"/>
                    </w:pPr>
                    <w:r>
                      <w:t xml:space="preserve">K. Suluksna and E. Juntasaro, "Assessment of Intermittency Transport Equations for Modeling Transition in Boundary Layers Subjected to Freestream Turbulence," </w:t>
                    </w:r>
                    <w:r>
                      <w:rPr>
                        <w:i/>
                        <w:iCs/>
                      </w:rPr>
                      <w:t xml:space="preserve">International Journal of Heat and Fluid Flow, </w:t>
                    </w:r>
                    <w:r>
                      <w:t xml:space="preserve">vol. 29, pp. 48-61, 2008. </w:t>
                    </w:r>
                  </w:p>
                </w:tc>
              </w:tr>
              <w:tr w:rsidR="005F50B1">
                <w:trPr>
                  <w:divId w:val="852574633"/>
                  <w:tblCellSpacing w:w="15" w:type="dxa"/>
                </w:trPr>
                <w:tc>
                  <w:tcPr>
                    <w:tcW w:w="50" w:type="pct"/>
                    <w:hideMark/>
                  </w:tcPr>
                  <w:p w:rsidR="005F50B1" w:rsidRDefault="005F50B1">
                    <w:pPr>
                      <w:pStyle w:val="Bibliography"/>
                    </w:pPr>
                    <w:r>
                      <w:t xml:space="preserve">[10] </w:t>
                    </w:r>
                  </w:p>
                </w:tc>
                <w:tc>
                  <w:tcPr>
                    <w:tcW w:w="0" w:type="auto"/>
                    <w:hideMark/>
                  </w:tcPr>
                  <w:p w:rsidR="005F50B1" w:rsidRDefault="005F50B1">
                    <w:pPr>
                      <w:pStyle w:val="Bibliography"/>
                    </w:pPr>
                    <w:r>
                      <w:t xml:space="preserve">K. Suluksna and E. Juntasaro, "Correlations for Modeling Transitional </w:t>
                    </w:r>
                    <w:r>
                      <w:lastRenderedPageBreak/>
                      <w:t xml:space="preserve">Boundary Layers Under Influences of Freestream Turbulence and Pressure Gradient," </w:t>
                    </w:r>
                    <w:r>
                      <w:rPr>
                        <w:i/>
                        <w:iCs/>
                      </w:rPr>
                      <w:t xml:space="preserve">International Journal of Heat and Fluid Flow, </w:t>
                    </w:r>
                    <w:r>
                      <w:t xml:space="preserve">2008. </w:t>
                    </w:r>
                  </w:p>
                </w:tc>
              </w:tr>
              <w:tr w:rsidR="005F50B1">
                <w:trPr>
                  <w:divId w:val="852574633"/>
                  <w:tblCellSpacing w:w="15" w:type="dxa"/>
                </w:trPr>
                <w:tc>
                  <w:tcPr>
                    <w:tcW w:w="50" w:type="pct"/>
                    <w:hideMark/>
                  </w:tcPr>
                  <w:p w:rsidR="005F50B1" w:rsidRDefault="005F50B1">
                    <w:pPr>
                      <w:pStyle w:val="Bibliography"/>
                    </w:pPr>
                    <w:r>
                      <w:lastRenderedPageBreak/>
                      <w:t xml:space="preserve">[11] </w:t>
                    </w:r>
                  </w:p>
                </w:tc>
                <w:tc>
                  <w:tcPr>
                    <w:tcW w:w="0" w:type="auto"/>
                    <w:hideMark/>
                  </w:tcPr>
                  <w:p w:rsidR="005F50B1" w:rsidRDefault="005F50B1">
                    <w:pPr>
                      <w:pStyle w:val="Bibliography"/>
                    </w:pPr>
                    <w:r>
                      <w:t xml:space="preserve">P. Malan, K. Suluksna and E. Juntasaro, "Calibrating the γ-Re Transition Model for Commercial CFD," in </w:t>
                    </w:r>
                    <w:r>
                      <w:rPr>
                        <w:i/>
                        <w:iCs/>
                      </w:rPr>
                      <w:t>47th AIAA Aerospace Sciences Meeting</w:t>
                    </w:r>
                    <w:r>
                      <w:t xml:space="preserve">, Florida, 2009. </w:t>
                    </w:r>
                  </w:p>
                </w:tc>
              </w:tr>
              <w:tr w:rsidR="005F50B1">
                <w:trPr>
                  <w:divId w:val="852574633"/>
                  <w:tblCellSpacing w:w="15" w:type="dxa"/>
                </w:trPr>
                <w:tc>
                  <w:tcPr>
                    <w:tcW w:w="50" w:type="pct"/>
                    <w:hideMark/>
                  </w:tcPr>
                  <w:p w:rsidR="005F50B1" w:rsidRDefault="005F50B1">
                    <w:pPr>
                      <w:pStyle w:val="Bibliography"/>
                    </w:pPr>
                    <w:r>
                      <w:t xml:space="preserve">[12] </w:t>
                    </w:r>
                  </w:p>
                </w:tc>
                <w:tc>
                  <w:tcPr>
                    <w:tcW w:w="0" w:type="auto"/>
                    <w:hideMark/>
                  </w:tcPr>
                  <w:p w:rsidR="005F50B1" w:rsidRDefault="005F50B1">
                    <w:pPr>
                      <w:pStyle w:val="Bibliography"/>
                    </w:pPr>
                    <w:r>
                      <w:t xml:space="preserve">S. Medida and J. Baeder, "Numerical Prediction of Static and Dynamic Stall Phenomena using the γ − Re Transition Model," in </w:t>
                    </w:r>
                    <w:r>
                      <w:rPr>
                        <w:i/>
                        <w:iCs/>
                      </w:rPr>
                      <w:t>American Helicopter Society 67th</w:t>
                    </w:r>
                    <w:r>
                      <w:t xml:space="preserve">, Virginia , 2011. </w:t>
                    </w:r>
                  </w:p>
                </w:tc>
              </w:tr>
              <w:tr w:rsidR="005F50B1">
                <w:trPr>
                  <w:divId w:val="852574633"/>
                  <w:tblCellSpacing w:w="15" w:type="dxa"/>
                </w:trPr>
                <w:tc>
                  <w:tcPr>
                    <w:tcW w:w="50" w:type="pct"/>
                    <w:hideMark/>
                  </w:tcPr>
                  <w:p w:rsidR="005F50B1" w:rsidRDefault="005F50B1">
                    <w:pPr>
                      <w:pStyle w:val="Bibliography"/>
                    </w:pPr>
                    <w:r>
                      <w:t xml:space="preserve">[13] </w:t>
                    </w:r>
                  </w:p>
                </w:tc>
                <w:tc>
                  <w:tcPr>
                    <w:tcW w:w="0" w:type="auto"/>
                    <w:hideMark/>
                  </w:tcPr>
                  <w:p w:rsidR="005F50B1" w:rsidRDefault="005F50B1">
                    <w:pPr>
                      <w:pStyle w:val="Bibliography"/>
                    </w:pPr>
                    <w:r>
                      <w:t xml:space="preserve">P. R. Spalart and S. R. Allmaras, "A One-equation Turbulence Model for Aerodynamic Flows," in </w:t>
                    </w:r>
                    <w:r>
                      <w:rPr>
                        <w:i/>
                        <w:iCs/>
                      </w:rPr>
                      <w:t>30th AIAA Aerospace Sciences Meeting and Exhibit</w:t>
                    </w:r>
                    <w:r>
                      <w:t xml:space="preserve">, 1992. </w:t>
                    </w:r>
                  </w:p>
                </w:tc>
              </w:tr>
              <w:tr w:rsidR="005F50B1">
                <w:trPr>
                  <w:divId w:val="852574633"/>
                  <w:tblCellSpacing w:w="15" w:type="dxa"/>
                </w:trPr>
                <w:tc>
                  <w:tcPr>
                    <w:tcW w:w="50" w:type="pct"/>
                    <w:hideMark/>
                  </w:tcPr>
                  <w:p w:rsidR="005F50B1" w:rsidRDefault="005F50B1">
                    <w:pPr>
                      <w:pStyle w:val="Bibliography"/>
                    </w:pPr>
                    <w:r>
                      <w:t xml:space="preserve">[14] </w:t>
                    </w:r>
                  </w:p>
                </w:tc>
                <w:tc>
                  <w:tcPr>
                    <w:tcW w:w="0" w:type="auto"/>
                    <w:hideMark/>
                  </w:tcPr>
                  <w:p w:rsidR="005F50B1" w:rsidRDefault="005F50B1">
                    <w:pPr>
                      <w:pStyle w:val="Bibliography"/>
                    </w:pPr>
                    <w:r>
                      <w:t xml:space="preserve">A. C. Aranake, V. K. Lakshminarayan and K. Duraisamy, "Assessment of Transition Model and CFD Methodology for Wind Turbine Flows," in </w:t>
                    </w:r>
                    <w:r>
                      <w:rPr>
                        <w:i/>
                        <w:iCs/>
                      </w:rPr>
                      <w:t>42nd AIAA Fluid Dynamics Conference and Exhibit</w:t>
                    </w:r>
                    <w:r>
                      <w:t xml:space="preserve">, New Orleans, Louisiana, 2012. </w:t>
                    </w:r>
                  </w:p>
                </w:tc>
              </w:tr>
              <w:tr w:rsidR="005F50B1">
                <w:trPr>
                  <w:divId w:val="852574633"/>
                  <w:tblCellSpacing w:w="15" w:type="dxa"/>
                </w:trPr>
                <w:tc>
                  <w:tcPr>
                    <w:tcW w:w="50" w:type="pct"/>
                    <w:hideMark/>
                  </w:tcPr>
                  <w:p w:rsidR="005F50B1" w:rsidRDefault="005F50B1">
                    <w:pPr>
                      <w:pStyle w:val="Bibliography"/>
                    </w:pPr>
                    <w:r>
                      <w:t xml:space="preserve">[15] </w:t>
                    </w:r>
                  </w:p>
                </w:tc>
                <w:tc>
                  <w:tcPr>
                    <w:tcW w:w="0" w:type="auto"/>
                    <w:hideMark/>
                  </w:tcPr>
                  <w:p w:rsidR="005F50B1" w:rsidRDefault="005F50B1">
                    <w:pPr>
                      <w:pStyle w:val="Bibliography"/>
                    </w:pPr>
                    <w:r>
                      <w:t xml:space="preserve">Z. Y. Wang Yuntao, "Calibration of a c-Reh transition model and its validation in low-speed flows with high-order numerical method," </w:t>
                    </w:r>
                    <w:r>
                      <w:rPr>
                        <w:i/>
                        <w:iCs/>
                      </w:rPr>
                      <w:t xml:space="preserve">Chinese Journal of Aeronautics, </w:t>
                    </w:r>
                    <w:r>
                      <w:t xml:space="preserve">no. 1000-9361, pp. 704-711, 2015. </w:t>
                    </w:r>
                  </w:p>
                </w:tc>
              </w:tr>
              <w:tr w:rsidR="005F50B1">
                <w:trPr>
                  <w:divId w:val="852574633"/>
                  <w:tblCellSpacing w:w="15" w:type="dxa"/>
                </w:trPr>
                <w:tc>
                  <w:tcPr>
                    <w:tcW w:w="50" w:type="pct"/>
                    <w:hideMark/>
                  </w:tcPr>
                  <w:p w:rsidR="005F50B1" w:rsidRDefault="005F50B1">
                    <w:pPr>
                      <w:pStyle w:val="Bibliography"/>
                    </w:pPr>
                    <w:r>
                      <w:t xml:space="preserve">[16] </w:t>
                    </w:r>
                  </w:p>
                </w:tc>
                <w:tc>
                  <w:tcPr>
                    <w:tcW w:w="0" w:type="auto"/>
                    <w:hideMark/>
                  </w:tcPr>
                  <w:p w:rsidR="005F50B1" w:rsidRDefault="005F50B1">
                    <w:pPr>
                      <w:pStyle w:val="Bibliography"/>
                    </w:pPr>
                    <w:r>
                      <w:t xml:space="preserve">X. C. Chen Weifang, "Boundary-layer transition prediction using a simplified correlation-based model," </w:t>
                    </w:r>
                    <w:r>
                      <w:rPr>
                        <w:i/>
                        <w:iCs/>
                      </w:rPr>
                      <w:t xml:space="preserve">Chinese Journal of Aeronautics, </w:t>
                    </w:r>
                    <w:r>
                      <w:t xml:space="preserve">no. 1000-9361, pp. 66-75, 2016. </w:t>
                    </w:r>
                  </w:p>
                </w:tc>
              </w:tr>
              <w:tr w:rsidR="005F50B1">
                <w:trPr>
                  <w:divId w:val="852574633"/>
                  <w:tblCellSpacing w:w="15" w:type="dxa"/>
                </w:trPr>
                <w:tc>
                  <w:tcPr>
                    <w:tcW w:w="50" w:type="pct"/>
                    <w:hideMark/>
                  </w:tcPr>
                  <w:p w:rsidR="005F50B1" w:rsidRDefault="005F50B1">
                    <w:pPr>
                      <w:pStyle w:val="Bibliography"/>
                    </w:pPr>
                    <w:r>
                      <w:t xml:space="preserve">[17] </w:t>
                    </w:r>
                  </w:p>
                </w:tc>
                <w:tc>
                  <w:tcPr>
                    <w:tcW w:w="0" w:type="auto"/>
                    <w:hideMark/>
                  </w:tcPr>
                  <w:p w:rsidR="005F50B1" w:rsidRDefault="005F50B1">
                    <w:pPr>
                      <w:pStyle w:val="Bibliography"/>
                    </w:pPr>
                    <w:r>
                      <w:t xml:space="preserve">P. E. S. Florian R. Menter, "A One-Equation Local Correlation-Based Transition Model," </w:t>
                    </w:r>
                    <w:r>
                      <w:rPr>
                        <w:i/>
                        <w:iCs/>
                      </w:rPr>
                      <w:t xml:space="preserve">Flow Turbulence Combust, </w:t>
                    </w:r>
                    <w:r>
                      <w:t xml:space="preserve">vol. 015, no. 10494, pp. 583-619, 2015. </w:t>
                    </w:r>
                  </w:p>
                </w:tc>
              </w:tr>
              <w:tr w:rsidR="005F50B1">
                <w:trPr>
                  <w:divId w:val="852574633"/>
                  <w:tblCellSpacing w:w="15" w:type="dxa"/>
                </w:trPr>
                <w:tc>
                  <w:tcPr>
                    <w:tcW w:w="50" w:type="pct"/>
                    <w:hideMark/>
                  </w:tcPr>
                  <w:p w:rsidR="005F50B1" w:rsidRDefault="005F50B1">
                    <w:pPr>
                      <w:pStyle w:val="Bibliography"/>
                    </w:pPr>
                    <w:r>
                      <w:t xml:space="preserve">[18] </w:t>
                    </w:r>
                  </w:p>
                </w:tc>
                <w:tc>
                  <w:tcPr>
                    <w:tcW w:w="0" w:type="auto"/>
                    <w:hideMark/>
                  </w:tcPr>
                  <w:p w:rsidR="005F50B1" w:rsidRDefault="005F50B1">
                    <w:pPr>
                      <w:pStyle w:val="Bibliography"/>
                    </w:pPr>
                    <w:r>
                      <w:t xml:space="preserve">F. R. Menter, "A One-Equation Local Correlation-Based Transition Model," </w:t>
                    </w:r>
                    <w:r>
                      <w:rPr>
                        <w:i/>
                        <w:iCs/>
                      </w:rPr>
                      <w:t xml:space="preserve">Flow Turbulence Combust, </w:t>
                    </w:r>
                    <w:r>
                      <w:t xml:space="preserve">vol. 10, no. 1007, pp. 583-619, 2015. </w:t>
                    </w:r>
                  </w:p>
                </w:tc>
              </w:tr>
              <w:tr w:rsidR="005F50B1">
                <w:trPr>
                  <w:divId w:val="852574633"/>
                  <w:tblCellSpacing w:w="15" w:type="dxa"/>
                </w:trPr>
                <w:tc>
                  <w:tcPr>
                    <w:tcW w:w="50" w:type="pct"/>
                    <w:hideMark/>
                  </w:tcPr>
                  <w:p w:rsidR="005F50B1" w:rsidRDefault="005F50B1">
                    <w:pPr>
                      <w:pStyle w:val="Bibliography"/>
                    </w:pPr>
                    <w:r>
                      <w:t xml:space="preserve">[19] </w:t>
                    </w:r>
                  </w:p>
                </w:tc>
                <w:tc>
                  <w:tcPr>
                    <w:tcW w:w="0" w:type="auto"/>
                    <w:hideMark/>
                  </w:tcPr>
                  <w:p w:rsidR="005F50B1" w:rsidRDefault="005F50B1">
                    <w:pPr>
                      <w:pStyle w:val="Bibliography"/>
                    </w:pPr>
                    <w:r>
                      <w:t xml:space="preserve">F. R. Menter, R. B. Langtry, S. R. Likki, Y. B. Suzen, P. G. Huang and S. Volker, "A Correlation-based Transition Model Using Local Variables Part 1 – Model Formulation," in </w:t>
                    </w:r>
                    <w:r>
                      <w:rPr>
                        <w:i/>
                        <w:iCs/>
                      </w:rPr>
                      <w:t>Proceedings of the ASME Turbo Expo, Power for Land Sea and Air</w:t>
                    </w:r>
                    <w:r>
                      <w:t xml:space="preserve">, 2004. </w:t>
                    </w:r>
                  </w:p>
                </w:tc>
              </w:tr>
              <w:tr w:rsidR="005F50B1">
                <w:trPr>
                  <w:divId w:val="852574633"/>
                  <w:tblCellSpacing w:w="15" w:type="dxa"/>
                </w:trPr>
                <w:tc>
                  <w:tcPr>
                    <w:tcW w:w="50" w:type="pct"/>
                    <w:hideMark/>
                  </w:tcPr>
                  <w:p w:rsidR="005F50B1" w:rsidRDefault="005F50B1">
                    <w:pPr>
                      <w:pStyle w:val="Bibliography"/>
                    </w:pPr>
                    <w:r>
                      <w:lastRenderedPageBreak/>
                      <w:t xml:space="preserve">[20] </w:t>
                    </w:r>
                  </w:p>
                </w:tc>
                <w:tc>
                  <w:tcPr>
                    <w:tcW w:w="0" w:type="auto"/>
                    <w:hideMark/>
                  </w:tcPr>
                  <w:p w:rsidR="005F50B1" w:rsidRDefault="005F50B1">
                    <w:pPr>
                      <w:pStyle w:val="Bibliography"/>
                    </w:pPr>
                    <w:r>
                      <w:t xml:space="preserve">F. R. Menter, "Two-Equation Eddy-Viscosity Turbulence Models for Engineering Applications," </w:t>
                    </w:r>
                    <w:r>
                      <w:rPr>
                        <w:i/>
                        <w:iCs/>
                      </w:rPr>
                      <w:t xml:space="preserve">AIAA Journals, </w:t>
                    </w:r>
                    <w:r>
                      <w:t xml:space="preserve">vol. 32, pp. 1598-1605, 1994. </w:t>
                    </w:r>
                  </w:p>
                </w:tc>
              </w:tr>
              <w:tr w:rsidR="005F50B1">
                <w:trPr>
                  <w:divId w:val="852574633"/>
                  <w:tblCellSpacing w:w="15" w:type="dxa"/>
                </w:trPr>
                <w:tc>
                  <w:tcPr>
                    <w:tcW w:w="50" w:type="pct"/>
                    <w:hideMark/>
                  </w:tcPr>
                  <w:p w:rsidR="005F50B1" w:rsidRDefault="005F50B1">
                    <w:pPr>
                      <w:pStyle w:val="Bibliography"/>
                    </w:pPr>
                    <w:r>
                      <w:t xml:space="preserve">[21] </w:t>
                    </w:r>
                  </w:p>
                </w:tc>
                <w:tc>
                  <w:tcPr>
                    <w:tcW w:w="0" w:type="auto"/>
                    <w:hideMark/>
                  </w:tcPr>
                  <w:p w:rsidR="005F50B1" w:rsidRDefault="005F50B1">
                    <w:pPr>
                      <w:pStyle w:val="Bibliography"/>
                    </w:pPr>
                    <w:r>
                      <w:t xml:space="preserve">R. B. Langtry, "A Correlation-based Transition Model Using Local Variables for Unstructured Parallelized CFD Codes," </w:t>
                    </w:r>
                    <w:r>
                      <w:rPr>
                        <w:i/>
                        <w:iCs/>
                      </w:rPr>
                      <w:t xml:space="preserve">AIAA Journal, </w:t>
                    </w:r>
                    <w:r>
                      <w:t xml:space="preserve">vol. 47, pp. 2894-2906, 2009. </w:t>
                    </w:r>
                  </w:p>
                </w:tc>
              </w:tr>
              <w:tr w:rsidR="005F50B1">
                <w:trPr>
                  <w:divId w:val="852574633"/>
                  <w:tblCellSpacing w:w="15" w:type="dxa"/>
                </w:trPr>
                <w:tc>
                  <w:tcPr>
                    <w:tcW w:w="50" w:type="pct"/>
                    <w:hideMark/>
                  </w:tcPr>
                  <w:p w:rsidR="005F50B1" w:rsidRDefault="005F50B1">
                    <w:pPr>
                      <w:pStyle w:val="Bibliography"/>
                    </w:pPr>
                    <w:r>
                      <w:t xml:space="preserve">[22] </w:t>
                    </w:r>
                  </w:p>
                </w:tc>
                <w:tc>
                  <w:tcPr>
                    <w:tcW w:w="0" w:type="auto"/>
                    <w:hideMark/>
                  </w:tcPr>
                  <w:p w:rsidR="005F50B1" w:rsidRDefault="005F50B1">
                    <w:pPr>
                      <w:pStyle w:val="Bibliography"/>
                    </w:pPr>
                    <w:r>
                      <w:t xml:space="preserve">F. R. Menter, "Two-Equation Eddy-Viscosity Turbulence Models for Engineering Applications," </w:t>
                    </w:r>
                    <w:r>
                      <w:rPr>
                        <w:i/>
                        <w:iCs/>
                      </w:rPr>
                      <w:t xml:space="preserve">AIAA Journal, </w:t>
                    </w:r>
                    <w:r>
                      <w:t xml:space="preserve">vol. 32, pp. 1598-1605, 1994. </w:t>
                    </w:r>
                  </w:p>
                </w:tc>
              </w:tr>
              <w:tr w:rsidR="005F50B1">
                <w:trPr>
                  <w:divId w:val="852574633"/>
                  <w:tblCellSpacing w:w="15" w:type="dxa"/>
                </w:trPr>
                <w:tc>
                  <w:tcPr>
                    <w:tcW w:w="50" w:type="pct"/>
                    <w:hideMark/>
                  </w:tcPr>
                  <w:p w:rsidR="005F50B1" w:rsidRDefault="005F50B1">
                    <w:pPr>
                      <w:pStyle w:val="Bibliography"/>
                    </w:pPr>
                    <w:r>
                      <w:t xml:space="preserve">[23] </w:t>
                    </w:r>
                  </w:p>
                </w:tc>
                <w:tc>
                  <w:tcPr>
                    <w:tcW w:w="0" w:type="auto"/>
                    <w:hideMark/>
                  </w:tcPr>
                  <w:p w:rsidR="005F50B1" w:rsidRDefault="005F50B1">
                    <w:pPr>
                      <w:pStyle w:val="Bibliography"/>
                    </w:pPr>
                    <w:r>
                      <w:t xml:space="preserve">C. L. Rumsey and P. R. Spalart, "Turbulence Model Behavior in Low Reynolds Number Regions of Aerodynamic Flowfields," in </w:t>
                    </w:r>
                    <w:r>
                      <w:rPr>
                        <w:i/>
                        <w:iCs/>
                      </w:rPr>
                      <w:t>38th AIAA Fluid Dynamics Conference and Exhibit,</w:t>
                    </w:r>
                    <w:r>
                      <w:t xml:space="preserve">, Seatle, 2008. </w:t>
                    </w:r>
                  </w:p>
                </w:tc>
              </w:tr>
              <w:tr w:rsidR="005F50B1">
                <w:trPr>
                  <w:divId w:val="852574633"/>
                  <w:tblCellSpacing w:w="15" w:type="dxa"/>
                </w:trPr>
                <w:tc>
                  <w:tcPr>
                    <w:tcW w:w="50" w:type="pct"/>
                    <w:hideMark/>
                  </w:tcPr>
                  <w:p w:rsidR="005F50B1" w:rsidRDefault="005F50B1">
                    <w:pPr>
                      <w:pStyle w:val="Bibliography"/>
                    </w:pPr>
                    <w:r>
                      <w:t xml:space="preserve">[24] </w:t>
                    </w:r>
                  </w:p>
                </w:tc>
                <w:tc>
                  <w:tcPr>
                    <w:tcW w:w="0" w:type="auto"/>
                    <w:hideMark/>
                  </w:tcPr>
                  <w:p w:rsidR="005F50B1" w:rsidRDefault="005F50B1">
                    <w:pPr>
                      <w:pStyle w:val="Bibliography"/>
                    </w:pPr>
                    <w:r>
                      <w:t xml:space="preserve">D. A. Anderson, J. C. Tannehill and R. H. Pletcher, Computational fluid dynamics and heat transfer, Washington: Hemisphere, 1984. </w:t>
                    </w:r>
                  </w:p>
                </w:tc>
              </w:tr>
              <w:tr w:rsidR="005F50B1">
                <w:trPr>
                  <w:divId w:val="852574633"/>
                  <w:tblCellSpacing w:w="15" w:type="dxa"/>
                </w:trPr>
                <w:tc>
                  <w:tcPr>
                    <w:tcW w:w="50" w:type="pct"/>
                    <w:hideMark/>
                  </w:tcPr>
                  <w:p w:rsidR="005F50B1" w:rsidRDefault="005F50B1">
                    <w:pPr>
                      <w:pStyle w:val="Bibliography"/>
                    </w:pPr>
                    <w:r>
                      <w:t xml:space="preserve">[25] </w:t>
                    </w:r>
                  </w:p>
                </w:tc>
                <w:tc>
                  <w:tcPr>
                    <w:tcW w:w="0" w:type="auto"/>
                    <w:hideMark/>
                  </w:tcPr>
                  <w:p w:rsidR="005F50B1" w:rsidRDefault="005F50B1">
                    <w:pPr>
                      <w:pStyle w:val="Bibliography"/>
                    </w:pPr>
                    <w:r>
                      <w:t xml:space="preserve">K. A. Hoffmann and S. T. Chiang, Computational Fluid Dynamics Vol 3, 2000. </w:t>
                    </w:r>
                  </w:p>
                </w:tc>
              </w:tr>
              <w:tr w:rsidR="005F50B1">
                <w:trPr>
                  <w:divId w:val="852574633"/>
                  <w:tblCellSpacing w:w="15" w:type="dxa"/>
                </w:trPr>
                <w:tc>
                  <w:tcPr>
                    <w:tcW w:w="50" w:type="pct"/>
                    <w:hideMark/>
                  </w:tcPr>
                  <w:p w:rsidR="005F50B1" w:rsidRDefault="005F50B1">
                    <w:pPr>
                      <w:pStyle w:val="Bibliography"/>
                    </w:pPr>
                    <w:r>
                      <w:t xml:space="preserve">[26] </w:t>
                    </w:r>
                  </w:p>
                </w:tc>
                <w:tc>
                  <w:tcPr>
                    <w:tcW w:w="0" w:type="auto"/>
                    <w:hideMark/>
                  </w:tcPr>
                  <w:p w:rsidR="005F50B1" w:rsidRDefault="005F50B1">
                    <w:pPr>
                      <w:pStyle w:val="Bibliography"/>
                    </w:pPr>
                    <w:r>
                      <w:t xml:space="preserve">G. B. Schubauer and H. Skramstad, "Contributions on the mechanics of boundary layer transition," 1956. </w:t>
                    </w:r>
                  </w:p>
                </w:tc>
              </w:tr>
              <w:tr w:rsidR="005F50B1">
                <w:trPr>
                  <w:divId w:val="852574633"/>
                  <w:tblCellSpacing w:w="15" w:type="dxa"/>
                </w:trPr>
                <w:tc>
                  <w:tcPr>
                    <w:tcW w:w="50" w:type="pct"/>
                    <w:hideMark/>
                  </w:tcPr>
                  <w:p w:rsidR="005F50B1" w:rsidRDefault="005F50B1">
                    <w:pPr>
                      <w:pStyle w:val="Bibliography"/>
                    </w:pPr>
                    <w:r>
                      <w:t xml:space="preserve">[27] </w:t>
                    </w:r>
                  </w:p>
                </w:tc>
                <w:tc>
                  <w:tcPr>
                    <w:tcW w:w="0" w:type="auto"/>
                    <w:hideMark/>
                  </w:tcPr>
                  <w:p w:rsidR="005F50B1" w:rsidRDefault="005F50B1">
                    <w:pPr>
                      <w:pStyle w:val="Bibliography"/>
                    </w:pPr>
                    <w:r>
                      <w:t xml:space="preserve">H. Schilichting and K. Gersten, Boundary Layer Theory, Springer, 2000. </w:t>
                    </w:r>
                  </w:p>
                </w:tc>
              </w:tr>
              <w:tr w:rsidR="005F50B1">
                <w:trPr>
                  <w:divId w:val="852574633"/>
                  <w:tblCellSpacing w:w="15" w:type="dxa"/>
                </w:trPr>
                <w:tc>
                  <w:tcPr>
                    <w:tcW w:w="50" w:type="pct"/>
                    <w:hideMark/>
                  </w:tcPr>
                  <w:p w:rsidR="005F50B1" w:rsidRDefault="005F50B1">
                    <w:pPr>
                      <w:pStyle w:val="Bibliography"/>
                    </w:pPr>
                    <w:r>
                      <w:t xml:space="preserve">[28] </w:t>
                    </w:r>
                  </w:p>
                </w:tc>
                <w:tc>
                  <w:tcPr>
                    <w:tcW w:w="0" w:type="auto"/>
                    <w:hideMark/>
                  </w:tcPr>
                  <w:p w:rsidR="005F50B1" w:rsidRDefault="005F50B1">
                    <w:pPr>
                      <w:pStyle w:val="Bibliography"/>
                    </w:pPr>
                    <w:r>
                      <w:t xml:space="preserve">A. V. Boiko, K. J. A. Westin, B. G. B. Kilngmann and V. Kozlov, "Experiments in a boundary layer subjected to free stream turbulence. part2. the role of ts-waves in the transition process," </w:t>
                    </w:r>
                    <w:r>
                      <w:rPr>
                        <w:i/>
                        <w:iCs/>
                      </w:rPr>
                      <w:t xml:space="preserve">Journal of Fluid Mechanics, </w:t>
                    </w:r>
                    <w:r>
                      <w:t xml:space="preserve">vol. 281, pp. 219-245, 1994. </w:t>
                    </w:r>
                  </w:p>
                </w:tc>
              </w:tr>
              <w:tr w:rsidR="005F50B1">
                <w:trPr>
                  <w:divId w:val="852574633"/>
                  <w:tblCellSpacing w:w="15" w:type="dxa"/>
                </w:trPr>
                <w:tc>
                  <w:tcPr>
                    <w:tcW w:w="50" w:type="pct"/>
                    <w:hideMark/>
                  </w:tcPr>
                  <w:p w:rsidR="005F50B1" w:rsidRDefault="005F50B1">
                    <w:pPr>
                      <w:pStyle w:val="Bibliography"/>
                    </w:pPr>
                    <w:r>
                      <w:t xml:space="preserve">[29] </w:t>
                    </w:r>
                  </w:p>
                </w:tc>
                <w:tc>
                  <w:tcPr>
                    <w:tcW w:w="0" w:type="auto"/>
                    <w:hideMark/>
                  </w:tcPr>
                  <w:p w:rsidR="005F50B1" w:rsidRDefault="005F50B1">
                    <w:pPr>
                      <w:pStyle w:val="Bibliography"/>
                    </w:pPr>
                    <w:r>
                      <w:t xml:space="preserve">A. M. O. Smith and N. Gamberoni, Transition, pressure gradient and stability, Douglas Aircraft Company, El Segundo Division, 1956. </w:t>
                    </w:r>
                  </w:p>
                </w:tc>
              </w:tr>
              <w:tr w:rsidR="005F50B1">
                <w:trPr>
                  <w:divId w:val="852574633"/>
                  <w:tblCellSpacing w:w="15" w:type="dxa"/>
                </w:trPr>
                <w:tc>
                  <w:tcPr>
                    <w:tcW w:w="50" w:type="pct"/>
                    <w:hideMark/>
                  </w:tcPr>
                  <w:p w:rsidR="005F50B1" w:rsidRDefault="005F50B1">
                    <w:pPr>
                      <w:pStyle w:val="Bibliography"/>
                    </w:pPr>
                    <w:r>
                      <w:t xml:space="preserve">[30] </w:t>
                    </w:r>
                  </w:p>
                </w:tc>
                <w:tc>
                  <w:tcPr>
                    <w:tcW w:w="0" w:type="auto"/>
                    <w:hideMark/>
                  </w:tcPr>
                  <w:p w:rsidR="005F50B1" w:rsidRDefault="005F50B1">
                    <w:pPr>
                      <w:pStyle w:val="Bibliography"/>
                    </w:pPr>
                    <w:r>
                      <w:t>J. v. Ingen, " Theoretical and Experimental Investigations of Incompressible Laminar Boundary Layers with and Without Suction," 1965.</w:t>
                    </w:r>
                  </w:p>
                </w:tc>
              </w:tr>
              <w:tr w:rsidR="005F50B1">
                <w:trPr>
                  <w:divId w:val="852574633"/>
                  <w:tblCellSpacing w:w="15" w:type="dxa"/>
                </w:trPr>
                <w:tc>
                  <w:tcPr>
                    <w:tcW w:w="50" w:type="pct"/>
                    <w:hideMark/>
                  </w:tcPr>
                  <w:p w:rsidR="005F50B1" w:rsidRDefault="005F50B1">
                    <w:pPr>
                      <w:pStyle w:val="Bibliography"/>
                    </w:pPr>
                    <w:r>
                      <w:t xml:space="preserve">[31] </w:t>
                    </w:r>
                  </w:p>
                </w:tc>
                <w:tc>
                  <w:tcPr>
                    <w:tcW w:w="0" w:type="auto"/>
                    <w:hideMark/>
                  </w:tcPr>
                  <w:p w:rsidR="005F50B1" w:rsidRDefault="005F50B1">
                    <w:pPr>
                      <w:pStyle w:val="Bibliography"/>
                    </w:pPr>
                    <w:r>
                      <w:t>J. v. Ingen, "A new eN database method for transition prediction Technical report 2006.," Delft University of Technology, 2006.</w:t>
                    </w:r>
                  </w:p>
                </w:tc>
              </w:tr>
              <w:tr w:rsidR="005F50B1">
                <w:trPr>
                  <w:divId w:val="852574633"/>
                  <w:tblCellSpacing w:w="15" w:type="dxa"/>
                </w:trPr>
                <w:tc>
                  <w:tcPr>
                    <w:tcW w:w="50" w:type="pct"/>
                    <w:hideMark/>
                  </w:tcPr>
                  <w:p w:rsidR="005F50B1" w:rsidRDefault="005F50B1">
                    <w:pPr>
                      <w:pStyle w:val="Bibliography"/>
                    </w:pPr>
                    <w:r>
                      <w:t xml:space="preserve">[32] </w:t>
                    </w:r>
                  </w:p>
                </w:tc>
                <w:tc>
                  <w:tcPr>
                    <w:tcW w:w="0" w:type="auto"/>
                    <w:hideMark/>
                  </w:tcPr>
                  <w:p w:rsidR="005F50B1" w:rsidRDefault="005F50B1">
                    <w:pPr>
                      <w:pStyle w:val="Bibliography"/>
                    </w:pPr>
                    <w:r>
                      <w:t xml:space="preserve">D. D. Pasquale, A. Rona and S. J. Garrett, "A Selective Review of CFD </w:t>
                    </w:r>
                    <w:r>
                      <w:lastRenderedPageBreak/>
                      <w:t xml:space="preserve">Transition Models," in </w:t>
                    </w:r>
                    <w:r>
                      <w:rPr>
                        <w:i/>
                        <w:iCs/>
                      </w:rPr>
                      <w:t>39th AIAA Fluid Dynamics Conference</w:t>
                    </w:r>
                    <w:r>
                      <w:t xml:space="preserve">, San Antonio, 2009. </w:t>
                    </w:r>
                  </w:p>
                </w:tc>
              </w:tr>
            </w:tbl>
            <w:p w:rsidR="005F50B1" w:rsidRDefault="005F50B1">
              <w:pPr>
                <w:bidi w:val="0"/>
                <w:divId w:val="852574633"/>
                <w:rPr>
                  <w:rFonts w:eastAsia="Times New Roman"/>
                  <w:noProof/>
                </w:rPr>
              </w:pPr>
            </w:p>
            <w:p w:rsidR="00007B94" w:rsidRPr="00905CCD" w:rsidRDefault="00007B94" w:rsidP="00007B94">
              <w:pPr>
                <w:rPr>
                  <w:rFonts w:asciiTheme="majorBidi" w:hAnsiTheme="majorBidi" w:cstheme="majorBidi"/>
                  <w:sz w:val="26"/>
                  <w:szCs w:val="26"/>
                </w:rPr>
              </w:pPr>
              <w:r w:rsidRPr="00905CCD">
                <w:rPr>
                  <w:rFonts w:asciiTheme="majorBidi" w:hAnsiTheme="majorBidi" w:cstheme="majorBidi"/>
                  <w:b/>
                  <w:bCs/>
                  <w:noProof/>
                  <w:sz w:val="26"/>
                  <w:szCs w:val="26"/>
                </w:rPr>
                <w:fldChar w:fldCharType="end"/>
              </w:r>
            </w:p>
          </w:sdtContent>
        </w:sdt>
      </w:sdtContent>
    </w:sdt>
    <w:p w:rsidR="00C404B3" w:rsidRDefault="00C404B3" w:rsidP="00C404B3">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61209A" w:rsidRDefault="0061209A" w:rsidP="000E1B0A">
      <w:pPr>
        <w:pStyle w:val="a9"/>
        <w:rPr>
          <w:rtl/>
        </w:rPr>
      </w:pPr>
    </w:p>
    <w:p w:rsidR="00DB328D" w:rsidRDefault="00DB328D" w:rsidP="00DB328D">
      <w:pPr>
        <w:pStyle w:val="a9"/>
        <w:bidi w:val="0"/>
        <w:rPr>
          <w:rtl/>
        </w:rPr>
      </w:pPr>
    </w:p>
    <w:sectPr w:rsidR="00DB328D" w:rsidSect="00EC6CA5">
      <w:footerReference w:type="default" r:id="rId328"/>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5521" w:rsidRDefault="008F5521" w:rsidP="00DB1DB0">
      <w:pPr>
        <w:spacing w:after="0" w:line="240" w:lineRule="auto"/>
      </w:pPr>
      <w:r>
        <w:separator/>
      </w:r>
    </w:p>
  </w:endnote>
  <w:endnote w:type="continuationSeparator" w:id="0">
    <w:p w:rsidR="008F5521" w:rsidRDefault="008F5521"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Nazanin">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Zar">
    <w:altName w:val="Courier New"/>
    <w:charset w:val="B2"/>
    <w:family w:val="auto"/>
    <w:pitch w:val="variable"/>
    <w:sig w:usb0="00002000"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003" w:usb1="288F0000" w:usb2="00000016" w:usb3="00000000" w:csb0="00040001" w:csb1="00000000"/>
  </w:font>
  <w:font w:name="Lotus">
    <w:altName w:val="Courier New"/>
    <w:charset w:val="B2"/>
    <w:family w:val="auto"/>
    <w:pitch w:val="variable"/>
    <w:sig w:usb0="00002000" w:usb1="00000000" w:usb2="00000000"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78" w:rsidRDefault="0099417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78" w:rsidRDefault="00994178">
    <w:pPr>
      <w:pStyle w:val="Footer"/>
      <w:jc w:val="center"/>
    </w:pPr>
    <w:r>
      <w:fldChar w:fldCharType="begin"/>
    </w:r>
    <w:r>
      <w:instrText xml:space="preserve"> PAGE   \* MERGEFORMAT </w:instrText>
    </w:r>
    <w:r>
      <w:fldChar w:fldCharType="separate"/>
    </w:r>
    <w:r w:rsidR="00643993">
      <w:rPr>
        <w:noProof/>
        <w:rtl/>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5521" w:rsidRDefault="008F5521" w:rsidP="00DB1DB0">
      <w:pPr>
        <w:spacing w:after="0" w:line="240" w:lineRule="auto"/>
      </w:pPr>
      <w:r>
        <w:separator/>
      </w:r>
    </w:p>
  </w:footnote>
  <w:footnote w:type="continuationSeparator" w:id="0">
    <w:p w:rsidR="008F5521" w:rsidRDefault="008F5521" w:rsidP="00DB1DB0">
      <w:pPr>
        <w:spacing w:after="0" w:line="240" w:lineRule="auto"/>
      </w:pPr>
      <w:r>
        <w:continuationSeparator/>
      </w:r>
    </w:p>
  </w:footnote>
  <w:footnote w:id="1">
    <w:p w:rsidR="00994178" w:rsidRDefault="00994178" w:rsidP="00994178">
      <w:pPr>
        <w:pStyle w:val="FootnoteText"/>
        <w:bidi w:val="0"/>
        <w:rPr>
          <w:lang w:bidi="fa-IR"/>
        </w:rPr>
      </w:pPr>
      <w:r>
        <w:rPr>
          <w:rStyle w:val="FootnoteReference"/>
        </w:rPr>
        <w:footnoteRef/>
      </w:r>
      <w:r>
        <w:rPr>
          <w:rtl/>
        </w:rPr>
        <w:t xml:space="preserve"> </w:t>
      </w:r>
      <w:r>
        <w:t>Transition</w:t>
      </w:r>
      <w:r>
        <w:tab/>
      </w:r>
    </w:p>
  </w:footnote>
  <w:footnote w:id="2">
    <w:p w:rsidR="00994178" w:rsidRDefault="00994178" w:rsidP="00994178">
      <w:pPr>
        <w:pStyle w:val="FootnoteText"/>
        <w:bidi w:val="0"/>
      </w:pPr>
      <w:r>
        <w:rPr>
          <w:rStyle w:val="FootnoteReference"/>
        </w:rPr>
        <w:footnoteRef/>
      </w:r>
      <w:r>
        <w:rPr>
          <w:rtl/>
        </w:rPr>
        <w:t xml:space="preserve"> </w:t>
      </w:r>
      <w:r>
        <w:t>Flow Instabilities</w:t>
      </w:r>
    </w:p>
  </w:footnote>
  <w:footnote w:id="3">
    <w:p w:rsidR="00994178" w:rsidRDefault="00994178" w:rsidP="00994178">
      <w:pPr>
        <w:pStyle w:val="FootnoteText"/>
        <w:bidi w:val="0"/>
        <w:rPr>
          <w:lang w:bidi="fa-IR"/>
        </w:rPr>
      </w:pPr>
      <w:r>
        <w:rPr>
          <w:rStyle w:val="FootnoteReference"/>
        </w:rPr>
        <w:footnoteRef/>
      </w:r>
      <w:r>
        <w:rPr>
          <w:rtl/>
        </w:rPr>
        <w:t xml:space="preserve"> </w:t>
      </w:r>
      <w:r>
        <w:t>Perturbation</w:t>
      </w:r>
    </w:p>
  </w:footnote>
  <w:footnote w:id="4">
    <w:p w:rsidR="00994178" w:rsidRDefault="00994178" w:rsidP="00994178">
      <w:pPr>
        <w:pStyle w:val="FootnoteText"/>
        <w:bidi w:val="0"/>
        <w:rPr>
          <w:lang w:bidi="fa-IR"/>
        </w:rPr>
      </w:pPr>
      <w:r>
        <w:rPr>
          <w:rStyle w:val="FootnoteReference"/>
        </w:rPr>
        <w:footnoteRef/>
      </w:r>
      <w:r>
        <w:rPr>
          <w:rtl/>
        </w:rPr>
        <w:t xml:space="preserve"> </w:t>
      </w:r>
      <w:r>
        <w:rPr>
          <w:lang w:bidi="fa-IR"/>
        </w:rPr>
        <w:t>Turbulent Flows</w:t>
      </w:r>
    </w:p>
  </w:footnote>
  <w:footnote w:id="5">
    <w:p w:rsidR="00994178" w:rsidRDefault="00994178" w:rsidP="00994178">
      <w:pPr>
        <w:pStyle w:val="FootnoteText"/>
        <w:bidi w:val="0"/>
        <w:rPr>
          <w:lang w:bidi="fa-IR"/>
        </w:rPr>
      </w:pPr>
      <w:r>
        <w:rPr>
          <w:rStyle w:val="FootnoteReference"/>
        </w:rPr>
        <w:footnoteRef/>
      </w:r>
      <w:r>
        <w:rPr>
          <w:rtl/>
        </w:rPr>
        <w:t xml:space="preserve"> </w:t>
      </w:r>
      <w:r>
        <w:t>Fully Turbulent</w:t>
      </w:r>
    </w:p>
  </w:footnote>
  <w:footnote w:id="6">
    <w:p w:rsidR="00994178" w:rsidRDefault="00994178" w:rsidP="00994178">
      <w:pPr>
        <w:pStyle w:val="FootnoteText"/>
        <w:bidi w:val="0"/>
      </w:pPr>
      <w:r>
        <w:rPr>
          <w:rStyle w:val="FootnoteReference"/>
        </w:rPr>
        <w:footnoteRef/>
      </w:r>
      <w:r>
        <w:rPr>
          <w:rtl/>
        </w:rPr>
        <w:t xml:space="preserve"> </w:t>
      </w:r>
      <w:r>
        <w:t>Large Eddy Simulation</w:t>
      </w:r>
    </w:p>
  </w:footnote>
  <w:footnote w:id="7">
    <w:p w:rsidR="00994178" w:rsidRDefault="00994178" w:rsidP="00994178">
      <w:pPr>
        <w:pStyle w:val="FootnoteText"/>
        <w:bidi w:val="0"/>
      </w:pPr>
      <w:r>
        <w:rPr>
          <w:rStyle w:val="FootnoteReference"/>
        </w:rPr>
        <w:footnoteRef/>
      </w:r>
      <w:r>
        <w:rPr>
          <w:rtl/>
        </w:rPr>
        <w:t xml:space="preserve"> </w:t>
      </w:r>
      <w:r>
        <w:t>Direct Numerical Simulation</w:t>
      </w:r>
    </w:p>
  </w:footnote>
  <w:footnote w:id="8">
    <w:p w:rsidR="00994178" w:rsidRDefault="00994178" w:rsidP="00994178">
      <w:pPr>
        <w:pStyle w:val="FootnoteText"/>
        <w:bidi w:val="0"/>
        <w:rPr>
          <w:lang w:bidi="fa-IR"/>
        </w:rPr>
      </w:pPr>
      <w:r>
        <w:rPr>
          <w:rStyle w:val="FootnoteReference"/>
        </w:rPr>
        <w:footnoteRef/>
      </w:r>
      <w:r>
        <w:rPr>
          <w:rtl/>
        </w:rPr>
        <w:t xml:space="preserve"> </w:t>
      </w:r>
      <w:r>
        <w:t xml:space="preserve">Natural </w:t>
      </w:r>
      <w:proofErr w:type="spellStart"/>
      <w:r>
        <w:t>Transtion</w:t>
      </w:r>
      <w:proofErr w:type="spellEnd"/>
    </w:p>
  </w:footnote>
  <w:footnote w:id="9">
    <w:p w:rsidR="00994178" w:rsidRDefault="00994178" w:rsidP="00994178">
      <w:pPr>
        <w:pStyle w:val="FootnoteText"/>
        <w:bidi w:val="0"/>
        <w:rPr>
          <w:lang w:bidi="fa-IR"/>
        </w:rPr>
      </w:pPr>
      <w:r>
        <w:rPr>
          <w:rStyle w:val="FootnoteReference"/>
        </w:rPr>
        <w:footnoteRef/>
      </w:r>
      <w:r>
        <w:rPr>
          <w:rtl/>
        </w:rPr>
        <w:t xml:space="preserve"> </w:t>
      </w:r>
      <w:r>
        <w:t>Bypass Transition</w:t>
      </w:r>
    </w:p>
  </w:footnote>
  <w:footnote w:id="10">
    <w:p w:rsidR="00994178" w:rsidRDefault="00994178" w:rsidP="00994178">
      <w:pPr>
        <w:pStyle w:val="FootnoteText"/>
        <w:bidi w:val="0"/>
        <w:rPr>
          <w:lang w:bidi="fa-IR"/>
        </w:rPr>
      </w:pPr>
      <w:r>
        <w:rPr>
          <w:rStyle w:val="FootnoteReference"/>
        </w:rPr>
        <w:footnoteRef/>
      </w:r>
      <w:r>
        <w:rPr>
          <w:rtl/>
        </w:rPr>
        <w:t xml:space="preserve"> </w:t>
      </w:r>
      <w:r>
        <w:t>Separated Flow Transition</w:t>
      </w:r>
    </w:p>
  </w:footnote>
  <w:footnote w:id="11">
    <w:p w:rsidR="00994178" w:rsidRDefault="00994178" w:rsidP="00994178">
      <w:pPr>
        <w:pStyle w:val="FootnoteText"/>
        <w:bidi w:val="0"/>
        <w:rPr>
          <w:lang w:bidi="fa-IR"/>
        </w:rPr>
      </w:pPr>
      <w:r>
        <w:rPr>
          <w:rStyle w:val="FootnoteReference"/>
        </w:rPr>
        <w:footnoteRef/>
      </w:r>
      <w:r>
        <w:rPr>
          <w:rtl/>
        </w:rPr>
        <w:t xml:space="preserve"> </w:t>
      </w:r>
      <w:r>
        <w:t>Free Stream Turbulence Intensity</w:t>
      </w:r>
    </w:p>
  </w:footnote>
  <w:footnote w:id="12">
    <w:p w:rsidR="00994178" w:rsidRDefault="00994178" w:rsidP="00994178">
      <w:pPr>
        <w:pStyle w:val="FootnoteText"/>
        <w:bidi w:val="0"/>
        <w:rPr>
          <w:lang w:bidi="fa-IR"/>
        </w:rPr>
      </w:pPr>
      <w:r>
        <w:rPr>
          <w:rStyle w:val="FootnoteReference"/>
        </w:rPr>
        <w:footnoteRef/>
      </w:r>
      <w:r>
        <w:rPr>
          <w:rtl/>
        </w:rPr>
        <w:t xml:space="preserve"> </w:t>
      </w:r>
      <w:r>
        <w:t>Surface Roughness</w:t>
      </w:r>
    </w:p>
  </w:footnote>
  <w:footnote w:id="13">
    <w:p w:rsidR="00994178" w:rsidRDefault="00994178" w:rsidP="00994178">
      <w:pPr>
        <w:pStyle w:val="FootnoteText"/>
        <w:bidi w:val="0"/>
        <w:rPr>
          <w:lang w:bidi="fa-IR"/>
        </w:rPr>
      </w:pPr>
      <w:r>
        <w:rPr>
          <w:rStyle w:val="FootnoteReference"/>
        </w:rPr>
        <w:footnoteRef/>
      </w:r>
      <w:r>
        <w:rPr>
          <w:rtl/>
        </w:rPr>
        <w:t xml:space="preserve"> </w:t>
      </w:r>
      <w:r>
        <w:t>Suction</w:t>
      </w:r>
    </w:p>
  </w:footnote>
  <w:footnote w:id="14">
    <w:p w:rsidR="00994178" w:rsidRDefault="00994178" w:rsidP="00994178">
      <w:pPr>
        <w:pStyle w:val="FootnoteText"/>
        <w:bidi w:val="0"/>
        <w:rPr>
          <w:lang w:bidi="fa-IR"/>
        </w:rPr>
      </w:pPr>
      <w:r>
        <w:rPr>
          <w:rStyle w:val="FootnoteReference"/>
        </w:rPr>
        <w:footnoteRef/>
      </w:r>
      <w:r>
        <w:rPr>
          <w:rtl/>
        </w:rPr>
        <w:t xml:space="preserve"> </w:t>
      </w:r>
      <w:r>
        <w:t>Blowing</w:t>
      </w:r>
    </w:p>
  </w:footnote>
  <w:footnote w:id="15">
    <w:p w:rsidR="00994178" w:rsidRDefault="00994178" w:rsidP="00994178">
      <w:pPr>
        <w:pStyle w:val="FootnoteText"/>
        <w:bidi w:val="0"/>
        <w:rPr>
          <w:lang w:bidi="fa-IR"/>
        </w:rPr>
      </w:pPr>
      <w:r>
        <w:rPr>
          <w:rStyle w:val="FootnoteReference"/>
        </w:rPr>
        <w:footnoteRef/>
      </w:r>
      <w:r>
        <w:rPr>
          <w:rtl/>
        </w:rPr>
        <w:t xml:space="preserve"> </w:t>
      </w:r>
      <w:r>
        <w:t>Body Force</w:t>
      </w:r>
    </w:p>
  </w:footnote>
  <w:footnote w:id="16">
    <w:p w:rsidR="00994178" w:rsidRDefault="00994178" w:rsidP="00994178">
      <w:pPr>
        <w:pStyle w:val="FootnoteText"/>
        <w:bidi w:val="0"/>
        <w:rPr>
          <w:lang w:bidi="fa-IR"/>
        </w:rPr>
      </w:pPr>
      <w:r>
        <w:rPr>
          <w:rStyle w:val="FootnoteReference"/>
        </w:rPr>
        <w:footnoteRef/>
      </w:r>
      <w:r>
        <w:rPr>
          <w:rtl/>
        </w:rPr>
        <w:t xml:space="preserve"> </w:t>
      </w:r>
      <w:r>
        <w:rPr>
          <w:lang w:bidi="fa-IR"/>
        </w:rPr>
        <w:t>Heat Transfer</w:t>
      </w:r>
    </w:p>
  </w:footnote>
  <w:footnote w:id="17">
    <w:p w:rsidR="00994178" w:rsidRDefault="00994178" w:rsidP="00994178">
      <w:pPr>
        <w:pStyle w:val="FootnoteText"/>
        <w:bidi w:val="0"/>
        <w:rPr>
          <w:lang w:bidi="fa-IR"/>
        </w:rPr>
      </w:pPr>
      <w:r>
        <w:rPr>
          <w:rStyle w:val="FootnoteReference"/>
        </w:rPr>
        <w:footnoteRef/>
      </w:r>
      <w:r>
        <w:rPr>
          <w:rtl/>
        </w:rPr>
        <w:t xml:space="preserve"> </w:t>
      </w:r>
      <w:r>
        <w:t>Favorable Pressure Gradients</w:t>
      </w:r>
    </w:p>
  </w:footnote>
  <w:footnote w:id="18">
    <w:p w:rsidR="00994178" w:rsidRDefault="00994178" w:rsidP="00994178">
      <w:pPr>
        <w:pStyle w:val="FootnoteText"/>
        <w:bidi w:val="0"/>
        <w:rPr>
          <w:lang w:bidi="fa-IR"/>
        </w:rPr>
      </w:pPr>
      <w:r>
        <w:rPr>
          <w:rStyle w:val="FootnoteReference"/>
        </w:rPr>
        <w:footnoteRef/>
      </w:r>
      <w:r>
        <w:rPr>
          <w:rtl/>
        </w:rPr>
        <w:t xml:space="preserve"> </w:t>
      </w:r>
      <w:r>
        <w:t>Transition Length</w:t>
      </w:r>
    </w:p>
  </w:footnote>
  <w:footnote w:id="19">
    <w:p w:rsidR="00994178" w:rsidRDefault="00994178" w:rsidP="00994178">
      <w:pPr>
        <w:pStyle w:val="FootnoteText"/>
        <w:bidi w:val="0"/>
        <w:rPr>
          <w:lang w:bidi="fa-IR"/>
        </w:rPr>
      </w:pPr>
      <w:r>
        <w:rPr>
          <w:rStyle w:val="FootnoteReference"/>
        </w:rPr>
        <w:footnoteRef/>
      </w:r>
      <w:r>
        <w:rPr>
          <w:rtl/>
        </w:rPr>
        <w:t xml:space="preserve"> </w:t>
      </w:r>
      <w:r>
        <w:t>Adverse Pressure Gradients</w:t>
      </w:r>
    </w:p>
  </w:footnote>
  <w:footnote w:id="20">
    <w:p w:rsidR="00994178" w:rsidRDefault="00994178" w:rsidP="00994178">
      <w:pPr>
        <w:pStyle w:val="FootnoteText"/>
        <w:bidi w:val="0"/>
        <w:rPr>
          <w:lang w:bidi="fa-IR"/>
        </w:rPr>
      </w:pPr>
      <w:r>
        <w:rPr>
          <w:rStyle w:val="FootnoteReference"/>
        </w:rPr>
        <w:footnoteRef/>
      </w:r>
      <w:r>
        <w:rPr>
          <w:rtl/>
        </w:rPr>
        <w:t xml:space="preserve"> </w:t>
      </w:r>
      <w:r>
        <w:rPr>
          <w:lang w:bidi="fa-IR"/>
        </w:rPr>
        <w:t>Transition Momentum Thickness Reynolds Number</w:t>
      </w:r>
    </w:p>
  </w:footnote>
  <w:footnote w:id="21">
    <w:p w:rsidR="00994178" w:rsidRDefault="00994178" w:rsidP="00994178">
      <w:pPr>
        <w:pStyle w:val="FootnoteText"/>
        <w:bidi w:val="0"/>
        <w:rPr>
          <w:lang w:bidi="fa-IR"/>
        </w:rPr>
      </w:pPr>
      <w:r>
        <w:rPr>
          <w:rStyle w:val="FootnoteReference"/>
        </w:rPr>
        <w:footnoteRef/>
      </w:r>
      <w:r>
        <w:rPr>
          <w:rtl/>
        </w:rPr>
        <w:t xml:space="preserve"> </w:t>
      </w:r>
      <w:proofErr w:type="spellStart"/>
      <w:r>
        <w:t>Suluksna</w:t>
      </w:r>
      <w:proofErr w:type="spellEnd"/>
    </w:p>
  </w:footnote>
  <w:footnote w:id="22">
    <w:p w:rsidR="00994178" w:rsidRDefault="00994178" w:rsidP="00994178">
      <w:pPr>
        <w:pStyle w:val="FootnoteText"/>
        <w:bidi w:val="0"/>
        <w:rPr>
          <w:lang w:bidi="fa-IR"/>
        </w:rPr>
      </w:pPr>
      <w:r>
        <w:rPr>
          <w:rStyle w:val="FootnoteReference"/>
        </w:rPr>
        <w:footnoteRef/>
      </w:r>
      <w:r>
        <w:rPr>
          <w:rtl/>
        </w:rPr>
        <w:t xml:space="preserve"> </w:t>
      </w:r>
      <w:proofErr w:type="spellStart"/>
      <w:r>
        <w:t>Medida</w:t>
      </w:r>
      <w:proofErr w:type="spellEnd"/>
    </w:p>
  </w:footnote>
  <w:footnote w:id="23">
    <w:p w:rsidR="00994178" w:rsidRDefault="00994178" w:rsidP="00994178">
      <w:pPr>
        <w:pStyle w:val="FootnoteText"/>
        <w:bidi w:val="0"/>
        <w:rPr>
          <w:lang w:bidi="fa-IR"/>
        </w:rPr>
      </w:pPr>
      <w:r>
        <w:rPr>
          <w:rStyle w:val="FootnoteReference"/>
        </w:rPr>
        <w:footnoteRef/>
      </w:r>
      <w:r>
        <w:rPr>
          <w:rtl/>
        </w:rPr>
        <w:t xml:space="preserve"> </w:t>
      </w:r>
      <w:r>
        <w:t>External Flow</w:t>
      </w:r>
    </w:p>
  </w:footnote>
  <w:footnote w:id="24">
    <w:p w:rsidR="00994178" w:rsidRDefault="00994178" w:rsidP="00994178">
      <w:pPr>
        <w:pStyle w:val="FootnoteText"/>
        <w:bidi w:val="0"/>
        <w:jc w:val="left"/>
        <w:rPr>
          <w:lang w:bidi="fa-IR"/>
        </w:rPr>
      </w:pPr>
      <w:r>
        <w:rPr>
          <w:rStyle w:val="FootnoteReference"/>
        </w:rPr>
        <w:footnoteRef/>
      </w:r>
      <w:r>
        <w:rPr>
          <w:rtl/>
        </w:rPr>
        <w:t xml:space="preserve"> </w:t>
      </w:r>
      <w:r>
        <w:t>Local correlation-based Transition Modeling</w:t>
      </w:r>
    </w:p>
  </w:footnote>
  <w:footnote w:id="25">
    <w:p w:rsidR="00994178" w:rsidRDefault="00994178" w:rsidP="00994178">
      <w:pPr>
        <w:pStyle w:val="FootnoteText"/>
        <w:bidi w:val="0"/>
        <w:rPr>
          <w:lang w:bidi="fa-IR"/>
        </w:rPr>
      </w:pPr>
      <w:r>
        <w:rPr>
          <w:rStyle w:val="FootnoteReference"/>
        </w:rPr>
        <w:footnoteRef/>
      </w:r>
      <w:r>
        <w:rPr>
          <w:rtl/>
        </w:rPr>
        <w:t xml:space="preserve"> </w:t>
      </w:r>
      <w:r>
        <w:t>Strain Rate Magnitude</w:t>
      </w:r>
    </w:p>
  </w:footnote>
  <w:footnote w:id="26">
    <w:p w:rsidR="00994178" w:rsidRDefault="00994178" w:rsidP="00994178">
      <w:pPr>
        <w:pStyle w:val="FootnoteText"/>
        <w:bidi w:val="0"/>
        <w:rPr>
          <w:lang w:bidi="fa-IR"/>
        </w:rPr>
      </w:pPr>
      <w:r>
        <w:rPr>
          <w:rStyle w:val="FootnoteReference"/>
        </w:rPr>
        <w:footnoteRef/>
      </w:r>
      <w:r>
        <w:rPr>
          <w:rtl/>
        </w:rPr>
        <w:t xml:space="preserve"> </w:t>
      </w:r>
      <w:proofErr w:type="spellStart"/>
      <w:r>
        <w:t>Vorticity</w:t>
      </w:r>
      <w:proofErr w:type="spellEnd"/>
      <w:r>
        <w:t xml:space="preserve"> Magnitude</w:t>
      </w:r>
    </w:p>
  </w:footnote>
  <w:footnote w:id="27">
    <w:p w:rsidR="00994178" w:rsidRDefault="00994178" w:rsidP="00994178">
      <w:pPr>
        <w:pStyle w:val="FootnoteText"/>
        <w:bidi w:val="0"/>
      </w:pPr>
      <w:r>
        <w:rPr>
          <w:rStyle w:val="FootnoteReference"/>
        </w:rPr>
        <w:footnoteRef/>
      </w:r>
      <w:r>
        <w:rPr>
          <w:rtl/>
        </w:rPr>
        <w:t xml:space="preserve"> </w:t>
      </w:r>
      <w:r>
        <w:t>Re-</w:t>
      </w:r>
      <w:proofErr w:type="spellStart"/>
      <w:r>
        <w:t>Laminarization</w:t>
      </w:r>
      <w:proofErr w:type="spellEnd"/>
    </w:p>
  </w:footnote>
  <w:footnote w:id="28">
    <w:p w:rsidR="00994178" w:rsidRDefault="00994178" w:rsidP="00994178">
      <w:pPr>
        <w:pStyle w:val="FootnoteText"/>
        <w:bidi w:val="0"/>
      </w:pPr>
      <w:r>
        <w:rPr>
          <w:rStyle w:val="FootnoteReference"/>
        </w:rPr>
        <w:footnoteRef/>
      </w:r>
      <w:r>
        <w:rPr>
          <w:rtl/>
        </w:rPr>
        <w:t xml:space="preserve"> </w:t>
      </w:r>
      <w:r>
        <w:t>Local Turbulence Intensity</w:t>
      </w:r>
    </w:p>
  </w:footnote>
  <w:footnote w:id="29">
    <w:p w:rsidR="00E65E2E" w:rsidRDefault="00E65E2E" w:rsidP="00E65E2E">
      <w:pPr>
        <w:pStyle w:val="FootnoteText"/>
        <w:bidi w:val="0"/>
        <w:rPr>
          <w:lang w:bidi="fa-IR"/>
        </w:rPr>
      </w:pPr>
      <w:r>
        <w:rPr>
          <w:rStyle w:val="FootnoteReference"/>
        </w:rPr>
        <w:footnoteRef/>
      </w:r>
      <w:r>
        <w:rPr>
          <w:rtl/>
        </w:rPr>
        <w:t xml:space="preserve"> </w:t>
      </w:r>
      <w:r>
        <w:t>Stagnation Point</w:t>
      </w:r>
    </w:p>
  </w:footnote>
  <w:footnote w:id="30">
    <w:p w:rsidR="00E65E2E" w:rsidRDefault="00E65E2E" w:rsidP="00E65E2E">
      <w:pPr>
        <w:pStyle w:val="FootnoteText"/>
        <w:bidi w:val="0"/>
        <w:rPr>
          <w:lang w:bidi="fa-IR"/>
        </w:rPr>
      </w:pPr>
      <w:r>
        <w:rPr>
          <w:rStyle w:val="FootnoteReference"/>
        </w:rPr>
        <w:footnoteRef/>
      </w:r>
      <w:r>
        <w:rPr>
          <w:rtl/>
        </w:rPr>
        <w:t xml:space="preserve"> </w:t>
      </w:r>
      <w:proofErr w:type="spellStart"/>
      <w:r>
        <w:rPr>
          <w:lang w:bidi="fa-IR"/>
        </w:rPr>
        <w:t>Menter</w:t>
      </w:r>
      <w:proofErr w:type="spellEnd"/>
    </w:p>
  </w:footnote>
  <w:footnote w:id="31">
    <w:p w:rsidR="00E65E2E" w:rsidRDefault="00E65E2E" w:rsidP="00E65E2E">
      <w:pPr>
        <w:pStyle w:val="FootnoteText"/>
        <w:bidi w:val="0"/>
        <w:rPr>
          <w:lang w:bidi="fa-IR"/>
        </w:rPr>
      </w:pPr>
      <w:r>
        <w:rPr>
          <w:rStyle w:val="FootnoteReference"/>
        </w:rPr>
        <w:footnoteRef/>
      </w:r>
      <w:r>
        <w:rPr>
          <w:rtl/>
        </w:rPr>
        <w:t xml:space="preserve"> </w:t>
      </w:r>
      <w:r>
        <w:rPr>
          <w:lang w:bidi="fa-IR"/>
        </w:rPr>
        <w:t>Limiter</w:t>
      </w:r>
    </w:p>
  </w:footnote>
  <w:footnote w:id="32">
    <w:p w:rsidR="00994178" w:rsidRDefault="00994178" w:rsidP="00007B94">
      <w:pPr>
        <w:pStyle w:val="FootnoteText"/>
        <w:bidi w:val="0"/>
        <w:rPr>
          <w:lang w:bidi="fa-IR"/>
        </w:rPr>
      </w:pPr>
      <w:r>
        <w:rPr>
          <w:rStyle w:val="FootnoteReference"/>
        </w:rPr>
        <w:footnoteRef/>
      </w:r>
      <w:r>
        <w:rPr>
          <w:rtl/>
        </w:rPr>
        <w:t xml:space="preserve"> </w:t>
      </w:r>
      <w:r>
        <w:t>Reynolds Number</w:t>
      </w:r>
    </w:p>
  </w:footnote>
  <w:footnote w:id="33">
    <w:p w:rsidR="00994178" w:rsidRDefault="00994178" w:rsidP="00007B94">
      <w:pPr>
        <w:pStyle w:val="FootnoteText"/>
        <w:bidi w:val="0"/>
        <w:rPr>
          <w:lang w:bidi="fa-IR"/>
        </w:rPr>
      </w:pPr>
      <w:r>
        <w:rPr>
          <w:rStyle w:val="FootnoteReference"/>
        </w:rPr>
        <w:footnoteRef/>
      </w:r>
      <w:r>
        <w:rPr>
          <w:rtl/>
        </w:rPr>
        <w:t xml:space="preserve"> </w:t>
      </w:r>
      <w:r>
        <w:t>Mach Number</w:t>
      </w:r>
    </w:p>
  </w:footnote>
  <w:footnote w:id="34">
    <w:p w:rsidR="00994178" w:rsidRPr="00810036" w:rsidRDefault="00994178" w:rsidP="00466D4D">
      <w:pPr>
        <w:pStyle w:val="FootnoteText"/>
        <w:bidi w:val="0"/>
        <w:rPr>
          <w:rFonts w:cs="Times New Roman"/>
          <w:rtl/>
          <w:lang w:bidi="fa-IR"/>
        </w:rPr>
      </w:pPr>
      <w:r>
        <w:rPr>
          <w:rStyle w:val="FootnoteReference"/>
        </w:rPr>
        <w:footnoteRef/>
      </w:r>
      <w:r>
        <w:t xml:space="preserve"> </w:t>
      </w:r>
      <w:r w:rsidRPr="00810036">
        <w:rPr>
          <w:rFonts w:cs="Times New Roman"/>
        </w:rPr>
        <w:t>Convective Term</w:t>
      </w:r>
    </w:p>
  </w:footnote>
  <w:footnote w:id="35">
    <w:p w:rsidR="00994178" w:rsidRPr="00810036" w:rsidRDefault="00994178" w:rsidP="00466D4D">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Diffusion Term</w:t>
      </w:r>
    </w:p>
  </w:footnote>
  <w:footnote w:id="36">
    <w:p w:rsidR="00994178" w:rsidRPr="00810036" w:rsidRDefault="00994178" w:rsidP="00466D4D">
      <w:pPr>
        <w:pStyle w:val="FootnoteText"/>
        <w:bidi w:val="0"/>
        <w:rPr>
          <w:rFonts w:cs="Times New Roman"/>
          <w:rtl/>
          <w:lang w:bidi="fa-IR"/>
        </w:rPr>
      </w:pPr>
      <w:r w:rsidRPr="00810036">
        <w:rPr>
          <w:rStyle w:val="FootnoteReference"/>
          <w:rFonts w:cs="Times New Roman"/>
        </w:rPr>
        <w:footnoteRef/>
      </w:r>
      <w:r w:rsidRPr="00810036">
        <w:rPr>
          <w:rFonts w:cs="Times New Roman"/>
        </w:rPr>
        <w:t xml:space="preserve"> Source Term</w:t>
      </w:r>
    </w:p>
  </w:footnote>
  <w:footnote w:id="37">
    <w:p w:rsidR="00994178" w:rsidRDefault="00994178" w:rsidP="0097207A">
      <w:pPr>
        <w:pStyle w:val="FootnoteText"/>
        <w:bidi w:val="0"/>
        <w:rPr>
          <w:rtl/>
          <w:lang w:bidi="fa-IR"/>
        </w:rPr>
      </w:pPr>
      <w:r>
        <w:rPr>
          <w:rStyle w:val="FootnoteReference"/>
        </w:rPr>
        <w:footnoteRef/>
      </w:r>
      <w:r>
        <w:t xml:space="preserve"> </w:t>
      </w:r>
      <w:proofErr w:type="spellStart"/>
      <w:r w:rsidRPr="002E784A">
        <w:rPr>
          <w:rFonts w:cs="Times New Roman"/>
        </w:rPr>
        <w:t>Guass</w:t>
      </w:r>
      <w:proofErr w:type="spellEnd"/>
      <w:r w:rsidRPr="002E784A">
        <w:rPr>
          <w:rFonts w:cs="Times New Roman"/>
        </w:rPr>
        <w:t xml:space="preserve"> Theorem</w:t>
      </w:r>
    </w:p>
  </w:footnote>
  <w:footnote w:id="38">
    <w:p w:rsidR="00994178" w:rsidRPr="002E784A" w:rsidRDefault="00994178" w:rsidP="00421116">
      <w:pPr>
        <w:pStyle w:val="FootnoteText"/>
        <w:bidi w:val="0"/>
        <w:rPr>
          <w:rFonts w:cs="Times New Roman"/>
          <w:rtl/>
          <w:lang w:bidi="fa-IR"/>
        </w:rPr>
      </w:pPr>
      <w:r>
        <w:rPr>
          <w:rStyle w:val="FootnoteReference"/>
        </w:rPr>
        <w:footnoteRef/>
      </w:r>
      <w:r>
        <w:t xml:space="preserve"> </w:t>
      </w:r>
      <w:r w:rsidRPr="002E784A">
        <w:rPr>
          <w:rFonts w:cs="Times New Roman"/>
        </w:rPr>
        <w:t>Ordinary Differential Equation</w:t>
      </w:r>
    </w:p>
  </w:footnote>
  <w:footnote w:id="39">
    <w:p w:rsidR="00994178" w:rsidRPr="002E784A" w:rsidRDefault="00994178" w:rsidP="00466D4D">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Multi-Stage </w:t>
      </w:r>
      <w:proofErr w:type="spellStart"/>
      <w:r w:rsidRPr="002E784A">
        <w:rPr>
          <w:rFonts w:cs="Times New Roman"/>
        </w:rPr>
        <w:t>Runge-Kutta</w:t>
      </w:r>
      <w:proofErr w:type="spellEnd"/>
      <w:r w:rsidRPr="002E784A">
        <w:rPr>
          <w:rFonts w:cs="Times New Roman"/>
        </w:rPr>
        <w:t xml:space="preserve"> Method</w:t>
      </w:r>
    </w:p>
  </w:footnote>
  <w:footnote w:id="40">
    <w:p w:rsidR="00994178" w:rsidRPr="002E784A" w:rsidRDefault="00994178" w:rsidP="00466D4D">
      <w:pPr>
        <w:pStyle w:val="FootnoteText"/>
        <w:bidi w:val="0"/>
        <w:rPr>
          <w:rFonts w:cs="Times New Roman"/>
          <w:rtl/>
          <w:lang w:bidi="fa-IR"/>
        </w:rPr>
      </w:pPr>
      <w:r w:rsidRPr="002E784A">
        <w:rPr>
          <w:rStyle w:val="FootnoteReference"/>
          <w:rFonts w:cs="Times New Roman"/>
        </w:rPr>
        <w:footnoteRef/>
      </w:r>
      <w:r w:rsidRPr="002E784A">
        <w:rPr>
          <w:rFonts w:cs="Times New Roman"/>
        </w:rPr>
        <w:t xml:space="preserve"> Local Time Step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78" w:rsidRDefault="008F55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78" w:rsidRDefault="008F55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r w:rsidR="00994178">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178" w:rsidRDefault="008F55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152AA"/>
    <w:multiLevelType w:val="hybridMultilevel"/>
    <w:tmpl w:val="BCD028E4"/>
    <w:styleLink w:val="CurrentList17"/>
    <w:lvl w:ilvl="0" w:tplc="925C4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1215894"/>
    <w:multiLevelType w:val="multilevel"/>
    <w:tmpl w:val="908E0580"/>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6334476"/>
    <w:multiLevelType w:val="multilevel"/>
    <w:tmpl w:val="D2C0B980"/>
    <w:lvl w:ilvl="0">
      <w:start w:val="1"/>
      <w:numFmt w:val="decimal"/>
      <w:pStyle w:val="a"/>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16C8324D"/>
    <w:multiLevelType w:val="hybridMultilevel"/>
    <w:tmpl w:val="0ADE6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61246"/>
    <w:multiLevelType w:val="hybridMultilevel"/>
    <w:tmpl w:val="41282948"/>
    <w:lvl w:ilvl="0" w:tplc="BDAC27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560A45"/>
    <w:multiLevelType w:val="hybridMultilevel"/>
    <w:tmpl w:val="9EE8AB84"/>
    <w:lvl w:ilvl="0" w:tplc="FB12A45A">
      <w:numFmt w:val="bullet"/>
      <w:lvlText w:val="-"/>
      <w:lvlJc w:val="left"/>
      <w:pPr>
        <w:ind w:left="720" w:hanging="360"/>
      </w:pPr>
      <w:rPr>
        <w:rFonts w:ascii="Times New Roman" w:eastAsia="Times New Roman"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51EA5"/>
    <w:multiLevelType w:val="hybridMultilevel"/>
    <w:tmpl w:val="D21642FA"/>
    <w:lvl w:ilvl="0" w:tplc="2A486CE8">
      <w:start w:val="1"/>
      <w:numFmt w:val="decimal"/>
      <w:pStyle w:val="a0"/>
      <w:lvlText w:val="(%1)"/>
      <w:lvlJc w:val="left"/>
      <w:pPr>
        <w:ind w:left="378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4435" w:hanging="360"/>
      </w:pPr>
    </w:lvl>
    <w:lvl w:ilvl="2" w:tplc="0409001B" w:tentative="1">
      <w:start w:val="1"/>
      <w:numFmt w:val="lowerRoman"/>
      <w:lvlText w:val="%3."/>
      <w:lvlJc w:val="right"/>
      <w:pPr>
        <w:ind w:left="5155" w:hanging="180"/>
      </w:pPr>
    </w:lvl>
    <w:lvl w:ilvl="3" w:tplc="0409000F" w:tentative="1">
      <w:start w:val="1"/>
      <w:numFmt w:val="decimal"/>
      <w:lvlText w:val="%4."/>
      <w:lvlJc w:val="left"/>
      <w:pPr>
        <w:ind w:left="5875" w:hanging="360"/>
      </w:pPr>
    </w:lvl>
    <w:lvl w:ilvl="4" w:tplc="04090019" w:tentative="1">
      <w:start w:val="1"/>
      <w:numFmt w:val="lowerLetter"/>
      <w:lvlText w:val="%5."/>
      <w:lvlJc w:val="left"/>
      <w:pPr>
        <w:ind w:left="6595" w:hanging="360"/>
      </w:pPr>
    </w:lvl>
    <w:lvl w:ilvl="5" w:tplc="0409001B" w:tentative="1">
      <w:start w:val="1"/>
      <w:numFmt w:val="lowerRoman"/>
      <w:lvlText w:val="%6."/>
      <w:lvlJc w:val="right"/>
      <w:pPr>
        <w:ind w:left="7315" w:hanging="180"/>
      </w:pPr>
    </w:lvl>
    <w:lvl w:ilvl="6" w:tplc="0409000F" w:tentative="1">
      <w:start w:val="1"/>
      <w:numFmt w:val="decimal"/>
      <w:lvlText w:val="%7."/>
      <w:lvlJc w:val="left"/>
      <w:pPr>
        <w:ind w:left="8035" w:hanging="360"/>
      </w:pPr>
    </w:lvl>
    <w:lvl w:ilvl="7" w:tplc="04090019" w:tentative="1">
      <w:start w:val="1"/>
      <w:numFmt w:val="lowerLetter"/>
      <w:lvlText w:val="%8."/>
      <w:lvlJc w:val="left"/>
      <w:pPr>
        <w:ind w:left="8755" w:hanging="360"/>
      </w:pPr>
    </w:lvl>
    <w:lvl w:ilvl="8" w:tplc="0409001B" w:tentative="1">
      <w:start w:val="1"/>
      <w:numFmt w:val="lowerRoman"/>
      <w:lvlText w:val="%9."/>
      <w:lvlJc w:val="right"/>
      <w:pPr>
        <w:ind w:left="9475" w:hanging="180"/>
      </w:pPr>
    </w:lvl>
  </w:abstractNum>
  <w:abstractNum w:abstractNumId="9">
    <w:nsid w:val="22F43428"/>
    <w:multiLevelType w:val="hybridMultilevel"/>
    <w:tmpl w:val="11AEA1BA"/>
    <w:lvl w:ilvl="0" w:tplc="DE82C9B8">
      <w:numFmt w:val="bullet"/>
      <w:lvlText w:val="-"/>
      <w:lvlJc w:val="left"/>
      <w:pPr>
        <w:ind w:left="426" w:hanging="360"/>
      </w:pPr>
      <w:rPr>
        <w:rFonts w:ascii="Times New Roman" w:eastAsiaTheme="minorHAnsi" w:hAnsi="Times New Roman" w:cs="B Nazanin" w:hint="default"/>
      </w:rPr>
    </w:lvl>
    <w:lvl w:ilvl="1" w:tplc="04090003" w:tentative="1">
      <w:start w:val="1"/>
      <w:numFmt w:val="bullet"/>
      <w:lvlText w:val="o"/>
      <w:lvlJc w:val="left"/>
      <w:pPr>
        <w:ind w:left="1146" w:hanging="360"/>
      </w:pPr>
      <w:rPr>
        <w:rFonts w:ascii="Courier New" w:hAnsi="Courier New" w:cs="Courier New" w:hint="default"/>
      </w:rPr>
    </w:lvl>
    <w:lvl w:ilvl="2" w:tplc="04090005" w:tentative="1">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abstractNum w:abstractNumId="1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2">
    <w:nsid w:val="2C561CD1"/>
    <w:multiLevelType w:val="hybridMultilevel"/>
    <w:tmpl w:val="85F68E04"/>
    <w:styleLink w:val="CurrentList16"/>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3347572F"/>
    <w:multiLevelType w:val="hybridMultilevel"/>
    <w:tmpl w:val="633E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700178"/>
    <w:multiLevelType w:val="hybridMultilevel"/>
    <w:tmpl w:val="25848712"/>
    <w:lvl w:ilvl="0" w:tplc="2AE60506">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282F68"/>
    <w:multiLevelType w:val="hybridMultilevel"/>
    <w:tmpl w:val="7788F806"/>
    <w:lvl w:ilvl="0" w:tplc="47C22D5C">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17">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674FC5"/>
    <w:multiLevelType w:val="hybridMultilevel"/>
    <w:tmpl w:val="B8169D6E"/>
    <w:lvl w:ilvl="0" w:tplc="C7D82CEC">
      <w:start w:val="1"/>
      <w:numFmt w:val="bullet"/>
      <w:lvlText w:val="-"/>
      <w:lvlJc w:val="left"/>
      <w:pPr>
        <w:ind w:left="315" w:hanging="360"/>
      </w:pPr>
      <w:rPr>
        <w:rFonts w:ascii="Times New Roman" w:eastAsia="Times New Roman" w:hAnsi="Times New Roman" w:cs="B Nazanin"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2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781A3DC8"/>
    <w:multiLevelType w:val="hybridMultilevel"/>
    <w:tmpl w:val="C7E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B2633C"/>
    <w:multiLevelType w:val="multilevel"/>
    <w:tmpl w:val="0409001D"/>
    <w:styleLink w:val="CurrentList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AA012A1"/>
    <w:multiLevelType w:val="hybridMultilevel"/>
    <w:tmpl w:val="368CEEE6"/>
    <w:lvl w:ilvl="0" w:tplc="ADF899AA">
      <w:start w:val="1"/>
      <w:numFmt w:val="bullet"/>
      <w:pStyle w:val="a3"/>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20"/>
  </w:num>
  <w:num w:numId="3">
    <w:abstractNumId w:val="18"/>
  </w:num>
  <w:num w:numId="4">
    <w:abstractNumId w:val="17"/>
  </w:num>
  <w:num w:numId="5">
    <w:abstractNumId w:val="8"/>
  </w:num>
  <w:num w:numId="6">
    <w:abstractNumId w:val="3"/>
  </w:num>
  <w:num w:numId="7">
    <w:abstractNumId w:val="10"/>
  </w:num>
  <w:num w:numId="8">
    <w:abstractNumId w:val="2"/>
  </w:num>
  <w:num w:numId="9">
    <w:abstractNumId w:val="16"/>
  </w:num>
  <w:num w:numId="10">
    <w:abstractNumId w:val="15"/>
  </w:num>
  <w:num w:numId="11">
    <w:abstractNumId w:val="15"/>
    <w:lvlOverride w:ilvl="0">
      <w:startOverride w:val="1"/>
    </w:lvlOverride>
  </w:num>
  <w:num w:numId="12">
    <w:abstractNumId w:val="15"/>
    <w:lvlOverride w:ilvl="0">
      <w:startOverride w:val="1"/>
    </w:lvlOverride>
  </w:num>
  <w:num w:numId="13">
    <w:abstractNumId w:val="7"/>
  </w:num>
  <w:num w:numId="14">
    <w:abstractNumId w:val="4"/>
  </w:num>
  <w:num w:numId="15">
    <w:abstractNumId w:val="12"/>
  </w:num>
  <w:num w:numId="16">
    <w:abstractNumId w:val="0"/>
  </w:num>
  <w:num w:numId="17">
    <w:abstractNumId w:val="23"/>
  </w:num>
  <w:num w:numId="18">
    <w:abstractNumId w:val="1"/>
  </w:num>
  <w:num w:numId="19">
    <w:abstractNumId w:val="5"/>
  </w:num>
  <w:num w:numId="20">
    <w:abstractNumId w:val="19"/>
  </w:num>
  <w:num w:numId="21">
    <w:abstractNumId w:val="22"/>
  </w:num>
  <w:num w:numId="22">
    <w:abstractNumId w:val="13"/>
  </w:num>
  <w:num w:numId="23">
    <w:abstractNumId w:val="8"/>
  </w:num>
  <w:num w:numId="24">
    <w:abstractNumId w:val="3"/>
  </w:num>
  <w:num w:numId="25">
    <w:abstractNumId w:val="2"/>
  </w:num>
  <w:num w:numId="26">
    <w:abstractNumId w:val="2"/>
  </w:num>
  <w:num w:numId="27">
    <w:abstractNumId w:val="2"/>
  </w:num>
  <w:num w:numId="28">
    <w:abstractNumId w:val="10"/>
  </w:num>
  <w:num w:numId="29">
    <w:abstractNumId w:val="2"/>
  </w:num>
  <w:num w:numId="30">
    <w:abstractNumId w:val="16"/>
  </w:num>
  <w:num w:numId="31">
    <w:abstractNumId w:val="6"/>
  </w:num>
  <w:num w:numId="32">
    <w:abstractNumId w:val="9"/>
  </w:num>
  <w:num w:numId="33">
    <w:abstractNumId w:val="14"/>
  </w:num>
  <w:num w:numId="34">
    <w:abstractNumId w:val="8"/>
    <w:lvlOverride w:ilvl="0">
      <w:startOverride w:val="1"/>
    </w:lvlOverride>
  </w:num>
  <w:num w:numId="35">
    <w:abstractNumId w:val="21"/>
  </w:num>
  <w:num w:numId="36">
    <w:abstractNumId w:val="2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B94"/>
    <w:rsid w:val="00007CF1"/>
    <w:rsid w:val="00010821"/>
    <w:rsid w:val="000112C6"/>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099C"/>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3F10"/>
    <w:rsid w:val="000441D4"/>
    <w:rsid w:val="0004499D"/>
    <w:rsid w:val="00044F4C"/>
    <w:rsid w:val="00045393"/>
    <w:rsid w:val="0004625C"/>
    <w:rsid w:val="0004757B"/>
    <w:rsid w:val="00050747"/>
    <w:rsid w:val="000511FD"/>
    <w:rsid w:val="000513EF"/>
    <w:rsid w:val="000520AE"/>
    <w:rsid w:val="00052D64"/>
    <w:rsid w:val="00055E07"/>
    <w:rsid w:val="00056EDF"/>
    <w:rsid w:val="00060253"/>
    <w:rsid w:val="00060484"/>
    <w:rsid w:val="000607EA"/>
    <w:rsid w:val="000622A9"/>
    <w:rsid w:val="000625FD"/>
    <w:rsid w:val="000626C4"/>
    <w:rsid w:val="00063B3E"/>
    <w:rsid w:val="0006427C"/>
    <w:rsid w:val="000642F4"/>
    <w:rsid w:val="00065133"/>
    <w:rsid w:val="00065C24"/>
    <w:rsid w:val="00066483"/>
    <w:rsid w:val="0006690A"/>
    <w:rsid w:val="00066A38"/>
    <w:rsid w:val="00066B75"/>
    <w:rsid w:val="00067367"/>
    <w:rsid w:val="00067B34"/>
    <w:rsid w:val="00070CF9"/>
    <w:rsid w:val="00072AF0"/>
    <w:rsid w:val="00073404"/>
    <w:rsid w:val="00073770"/>
    <w:rsid w:val="00073B5C"/>
    <w:rsid w:val="00073E66"/>
    <w:rsid w:val="000756AB"/>
    <w:rsid w:val="000760B5"/>
    <w:rsid w:val="0007623D"/>
    <w:rsid w:val="00076430"/>
    <w:rsid w:val="00080E51"/>
    <w:rsid w:val="000812DA"/>
    <w:rsid w:val="0008309E"/>
    <w:rsid w:val="000834AD"/>
    <w:rsid w:val="0008380F"/>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2C4"/>
    <w:rsid w:val="000976AD"/>
    <w:rsid w:val="00097C2E"/>
    <w:rsid w:val="000A0453"/>
    <w:rsid w:val="000A1078"/>
    <w:rsid w:val="000A22E7"/>
    <w:rsid w:val="000A428B"/>
    <w:rsid w:val="000A45B1"/>
    <w:rsid w:val="000A4C5D"/>
    <w:rsid w:val="000A52D9"/>
    <w:rsid w:val="000A5A33"/>
    <w:rsid w:val="000A5A3E"/>
    <w:rsid w:val="000A5DCA"/>
    <w:rsid w:val="000A7411"/>
    <w:rsid w:val="000A7F7C"/>
    <w:rsid w:val="000B073F"/>
    <w:rsid w:val="000B0FCC"/>
    <w:rsid w:val="000B2345"/>
    <w:rsid w:val="000B2818"/>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D04AD"/>
    <w:rsid w:val="000D1675"/>
    <w:rsid w:val="000D1687"/>
    <w:rsid w:val="000D16F7"/>
    <w:rsid w:val="000D2168"/>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5DF6"/>
    <w:rsid w:val="001063FB"/>
    <w:rsid w:val="001067E5"/>
    <w:rsid w:val="001069BB"/>
    <w:rsid w:val="00106C6B"/>
    <w:rsid w:val="00106F72"/>
    <w:rsid w:val="0010795A"/>
    <w:rsid w:val="00107D11"/>
    <w:rsid w:val="00110387"/>
    <w:rsid w:val="001108B3"/>
    <w:rsid w:val="00110DB6"/>
    <w:rsid w:val="001112A0"/>
    <w:rsid w:val="00111777"/>
    <w:rsid w:val="0011198F"/>
    <w:rsid w:val="00111CCB"/>
    <w:rsid w:val="00111F27"/>
    <w:rsid w:val="001123CF"/>
    <w:rsid w:val="001124FC"/>
    <w:rsid w:val="00112EE2"/>
    <w:rsid w:val="001130D0"/>
    <w:rsid w:val="0011381A"/>
    <w:rsid w:val="00114DA8"/>
    <w:rsid w:val="00114E15"/>
    <w:rsid w:val="00115372"/>
    <w:rsid w:val="00115C86"/>
    <w:rsid w:val="0011620D"/>
    <w:rsid w:val="00116E96"/>
    <w:rsid w:val="001173BC"/>
    <w:rsid w:val="00117610"/>
    <w:rsid w:val="00120372"/>
    <w:rsid w:val="00121472"/>
    <w:rsid w:val="00121AE6"/>
    <w:rsid w:val="00121DD5"/>
    <w:rsid w:val="00122588"/>
    <w:rsid w:val="00122D62"/>
    <w:rsid w:val="001239B5"/>
    <w:rsid w:val="00123E85"/>
    <w:rsid w:val="001271E5"/>
    <w:rsid w:val="0012742D"/>
    <w:rsid w:val="00127474"/>
    <w:rsid w:val="00127603"/>
    <w:rsid w:val="00132137"/>
    <w:rsid w:val="001321DD"/>
    <w:rsid w:val="0013365E"/>
    <w:rsid w:val="00133B54"/>
    <w:rsid w:val="00133E2F"/>
    <w:rsid w:val="00133E48"/>
    <w:rsid w:val="00135F58"/>
    <w:rsid w:val="00136FEB"/>
    <w:rsid w:val="00141CDA"/>
    <w:rsid w:val="0014362E"/>
    <w:rsid w:val="00143835"/>
    <w:rsid w:val="001438FF"/>
    <w:rsid w:val="0014505F"/>
    <w:rsid w:val="00145BCA"/>
    <w:rsid w:val="00146A80"/>
    <w:rsid w:val="00146FF0"/>
    <w:rsid w:val="001506CB"/>
    <w:rsid w:val="00151375"/>
    <w:rsid w:val="00151513"/>
    <w:rsid w:val="001520C5"/>
    <w:rsid w:val="001546D8"/>
    <w:rsid w:val="00154FD8"/>
    <w:rsid w:val="001558EF"/>
    <w:rsid w:val="00156103"/>
    <w:rsid w:val="00156F0B"/>
    <w:rsid w:val="0015750F"/>
    <w:rsid w:val="00157A69"/>
    <w:rsid w:val="00157A7E"/>
    <w:rsid w:val="00157B83"/>
    <w:rsid w:val="00157E6A"/>
    <w:rsid w:val="0016298F"/>
    <w:rsid w:val="00163C05"/>
    <w:rsid w:val="00163E6E"/>
    <w:rsid w:val="0016570E"/>
    <w:rsid w:val="00166F20"/>
    <w:rsid w:val="00167527"/>
    <w:rsid w:val="00170986"/>
    <w:rsid w:val="00170CDC"/>
    <w:rsid w:val="00171074"/>
    <w:rsid w:val="00171283"/>
    <w:rsid w:val="00172F7C"/>
    <w:rsid w:val="00173D45"/>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29E"/>
    <w:rsid w:val="00184B26"/>
    <w:rsid w:val="00186801"/>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74D"/>
    <w:rsid w:val="001B4F94"/>
    <w:rsid w:val="001B5139"/>
    <w:rsid w:val="001B5205"/>
    <w:rsid w:val="001B657E"/>
    <w:rsid w:val="001B65E0"/>
    <w:rsid w:val="001B7336"/>
    <w:rsid w:val="001B7A3B"/>
    <w:rsid w:val="001C105E"/>
    <w:rsid w:val="001C18CA"/>
    <w:rsid w:val="001C293B"/>
    <w:rsid w:val="001C2ED6"/>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B31"/>
    <w:rsid w:val="002054D3"/>
    <w:rsid w:val="00205894"/>
    <w:rsid w:val="002066F4"/>
    <w:rsid w:val="002068A6"/>
    <w:rsid w:val="00206C9C"/>
    <w:rsid w:val="002076D7"/>
    <w:rsid w:val="00207B50"/>
    <w:rsid w:val="00207CF1"/>
    <w:rsid w:val="002116D9"/>
    <w:rsid w:val="00212AFD"/>
    <w:rsid w:val="0021328E"/>
    <w:rsid w:val="00213587"/>
    <w:rsid w:val="002160CF"/>
    <w:rsid w:val="002164E7"/>
    <w:rsid w:val="00216C0C"/>
    <w:rsid w:val="00217033"/>
    <w:rsid w:val="002174D2"/>
    <w:rsid w:val="00217904"/>
    <w:rsid w:val="00217E69"/>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48E5"/>
    <w:rsid w:val="00235079"/>
    <w:rsid w:val="002352A1"/>
    <w:rsid w:val="00236821"/>
    <w:rsid w:val="00237003"/>
    <w:rsid w:val="0024114F"/>
    <w:rsid w:val="0024199E"/>
    <w:rsid w:val="0024242A"/>
    <w:rsid w:val="002424E4"/>
    <w:rsid w:val="002429B7"/>
    <w:rsid w:val="00243282"/>
    <w:rsid w:val="0024357E"/>
    <w:rsid w:val="0024388B"/>
    <w:rsid w:val="0024474F"/>
    <w:rsid w:val="00244A1C"/>
    <w:rsid w:val="00245003"/>
    <w:rsid w:val="002450B2"/>
    <w:rsid w:val="00245500"/>
    <w:rsid w:val="002473C6"/>
    <w:rsid w:val="00250577"/>
    <w:rsid w:val="00250DC6"/>
    <w:rsid w:val="00251480"/>
    <w:rsid w:val="00251692"/>
    <w:rsid w:val="00251E1E"/>
    <w:rsid w:val="00251E4B"/>
    <w:rsid w:val="002522C2"/>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0F6"/>
    <w:rsid w:val="00266FD0"/>
    <w:rsid w:val="0026719C"/>
    <w:rsid w:val="00267B35"/>
    <w:rsid w:val="00271DB3"/>
    <w:rsid w:val="00272176"/>
    <w:rsid w:val="00272475"/>
    <w:rsid w:val="00272487"/>
    <w:rsid w:val="002734BC"/>
    <w:rsid w:val="00274592"/>
    <w:rsid w:val="00277147"/>
    <w:rsid w:val="0027742A"/>
    <w:rsid w:val="00277483"/>
    <w:rsid w:val="0027757E"/>
    <w:rsid w:val="002777AC"/>
    <w:rsid w:val="00280074"/>
    <w:rsid w:val="00280275"/>
    <w:rsid w:val="00281775"/>
    <w:rsid w:val="00282218"/>
    <w:rsid w:val="00282DBA"/>
    <w:rsid w:val="002831B4"/>
    <w:rsid w:val="0028408C"/>
    <w:rsid w:val="00284C94"/>
    <w:rsid w:val="0028536A"/>
    <w:rsid w:val="00285F7D"/>
    <w:rsid w:val="00286091"/>
    <w:rsid w:val="00286268"/>
    <w:rsid w:val="00286C34"/>
    <w:rsid w:val="00292D8D"/>
    <w:rsid w:val="00292FD0"/>
    <w:rsid w:val="002931C8"/>
    <w:rsid w:val="00294678"/>
    <w:rsid w:val="00295014"/>
    <w:rsid w:val="00295524"/>
    <w:rsid w:val="00295797"/>
    <w:rsid w:val="00296463"/>
    <w:rsid w:val="00297245"/>
    <w:rsid w:val="002977B5"/>
    <w:rsid w:val="00297F1E"/>
    <w:rsid w:val="002A0276"/>
    <w:rsid w:val="002A02DC"/>
    <w:rsid w:val="002A034D"/>
    <w:rsid w:val="002A0454"/>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240"/>
    <w:rsid w:val="002C76A8"/>
    <w:rsid w:val="002C7854"/>
    <w:rsid w:val="002D0F22"/>
    <w:rsid w:val="002D283F"/>
    <w:rsid w:val="002D3258"/>
    <w:rsid w:val="002D34A7"/>
    <w:rsid w:val="002D38F2"/>
    <w:rsid w:val="002D4319"/>
    <w:rsid w:val="002D44E4"/>
    <w:rsid w:val="002D4FBC"/>
    <w:rsid w:val="002D517C"/>
    <w:rsid w:val="002D5B11"/>
    <w:rsid w:val="002D6B91"/>
    <w:rsid w:val="002D6F48"/>
    <w:rsid w:val="002E06EF"/>
    <w:rsid w:val="002E0A6C"/>
    <w:rsid w:val="002E0B87"/>
    <w:rsid w:val="002E1621"/>
    <w:rsid w:val="002E16D8"/>
    <w:rsid w:val="002E19A2"/>
    <w:rsid w:val="002E1A0C"/>
    <w:rsid w:val="002E26F0"/>
    <w:rsid w:val="002E3036"/>
    <w:rsid w:val="002E3B06"/>
    <w:rsid w:val="002E3B09"/>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766"/>
    <w:rsid w:val="00315C98"/>
    <w:rsid w:val="00316254"/>
    <w:rsid w:val="003163A6"/>
    <w:rsid w:val="00317F1F"/>
    <w:rsid w:val="00320126"/>
    <w:rsid w:val="00320370"/>
    <w:rsid w:val="003216EF"/>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168A"/>
    <w:rsid w:val="003421B6"/>
    <w:rsid w:val="00342394"/>
    <w:rsid w:val="00343392"/>
    <w:rsid w:val="00343C98"/>
    <w:rsid w:val="00343E73"/>
    <w:rsid w:val="00343F64"/>
    <w:rsid w:val="003441A9"/>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3EF3"/>
    <w:rsid w:val="00364C91"/>
    <w:rsid w:val="0036585A"/>
    <w:rsid w:val="00365A4F"/>
    <w:rsid w:val="00366145"/>
    <w:rsid w:val="003662B6"/>
    <w:rsid w:val="0036661B"/>
    <w:rsid w:val="00366DCC"/>
    <w:rsid w:val="00367161"/>
    <w:rsid w:val="00367201"/>
    <w:rsid w:val="0036795A"/>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0B70"/>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8CB"/>
    <w:rsid w:val="003B2EF8"/>
    <w:rsid w:val="003B34C8"/>
    <w:rsid w:val="003B36A2"/>
    <w:rsid w:val="003B3916"/>
    <w:rsid w:val="003B551D"/>
    <w:rsid w:val="003B5D4F"/>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C7E47"/>
    <w:rsid w:val="003D0373"/>
    <w:rsid w:val="003D1397"/>
    <w:rsid w:val="003D18C7"/>
    <w:rsid w:val="003D2092"/>
    <w:rsid w:val="003D2D50"/>
    <w:rsid w:val="003D3292"/>
    <w:rsid w:val="003D434A"/>
    <w:rsid w:val="003D4BC2"/>
    <w:rsid w:val="003D5CDC"/>
    <w:rsid w:val="003D6BCD"/>
    <w:rsid w:val="003D72C3"/>
    <w:rsid w:val="003E07E0"/>
    <w:rsid w:val="003E169D"/>
    <w:rsid w:val="003E17F6"/>
    <w:rsid w:val="003E2BC6"/>
    <w:rsid w:val="003E3A8D"/>
    <w:rsid w:val="003E3AD1"/>
    <w:rsid w:val="003E3DD1"/>
    <w:rsid w:val="003E3EC9"/>
    <w:rsid w:val="003E489C"/>
    <w:rsid w:val="003E582B"/>
    <w:rsid w:val="003E5F88"/>
    <w:rsid w:val="003E6354"/>
    <w:rsid w:val="003E66CB"/>
    <w:rsid w:val="003E6829"/>
    <w:rsid w:val="003E734B"/>
    <w:rsid w:val="003E7947"/>
    <w:rsid w:val="003E79DB"/>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0A6B"/>
    <w:rsid w:val="0040130F"/>
    <w:rsid w:val="00401F9D"/>
    <w:rsid w:val="00403121"/>
    <w:rsid w:val="004031CC"/>
    <w:rsid w:val="00404275"/>
    <w:rsid w:val="00405B4C"/>
    <w:rsid w:val="00407854"/>
    <w:rsid w:val="00410B76"/>
    <w:rsid w:val="00412F4C"/>
    <w:rsid w:val="004139AE"/>
    <w:rsid w:val="00413DF5"/>
    <w:rsid w:val="004140F7"/>
    <w:rsid w:val="00414C8B"/>
    <w:rsid w:val="00414E62"/>
    <w:rsid w:val="00414F5A"/>
    <w:rsid w:val="0041514A"/>
    <w:rsid w:val="004151D4"/>
    <w:rsid w:val="0041543F"/>
    <w:rsid w:val="0041595B"/>
    <w:rsid w:val="004162A9"/>
    <w:rsid w:val="00416A46"/>
    <w:rsid w:val="00417383"/>
    <w:rsid w:val="00420A64"/>
    <w:rsid w:val="00421116"/>
    <w:rsid w:val="004235E6"/>
    <w:rsid w:val="00425CF2"/>
    <w:rsid w:val="00425FB3"/>
    <w:rsid w:val="00426873"/>
    <w:rsid w:val="00427735"/>
    <w:rsid w:val="00427B29"/>
    <w:rsid w:val="00427C4B"/>
    <w:rsid w:val="00427D4A"/>
    <w:rsid w:val="00430B7A"/>
    <w:rsid w:val="00431716"/>
    <w:rsid w:val="00432AC1"/>
    <w:rsid w:val="0043355B"/>
    <w:rsid w:val="004346F4"/>
    <w:rsid w:val="0043480E"/>
    <w:rsid w:val="004360D1"/>
    <w:rsid w:val="00436343"/>
    <w:rsid w:val="0043675F"/>
    <w:rsid w:val="004369A0"/>
    <w:rsid w:val="00436AE3"/>
    <w:rsid w:val="00440402"/>
    <w:rsid w:val="00440CA0"/>
    <w:rsid w:val="00440CD4"/>
    <w:rsid w:val="00440F61"/>
    <w:rsid w:val="00441716"/>
    <w:rsid w:val="00443338"/>
    <w:rsid w:val="0044355B"/>
    <w:rsid w:val="00444C1F"/>
    <w:rsid w:val="00444C5A"/>
    <w:rsid w:val="00444ECF"/>
    <w:rsid w:val="00444FBC"/>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2DB7"/>
    <w:rsid w:val="004531DA"/>
    <w:rsid w:val="0045376E"/>
    <w:rsid w:val="00453AE1"/>
    <w:rsid w:val="004542B8"/>
    <w:rsid w:val="00454E00"/>
    <w:rsid w:val="00455795"/>
    <w:rsid w:val="004579E7"/>
    <w:rsid w:val="00457D27"/>
    <w:rsid w:val="0046002D"/>
    <w:rsid w:val="00460A73"/>
    <w:rsid w:val="0046136E"/>
    <w:rsid w:val="00463B7C"/>
    <w:rsid w:val="004648AA"/>
    <w:rsid w:val="004652B1"/>
    <w:rsid w:val="00465ABE"/>
    <w:rsid w:val="00466D4D"/>
    <w:rsid w:val="00467B72"/>
    <w:rsid w:val="00467F67"/>
    <w:rsid w:val="004700DB"/>
    <w:rsid w:val="0047039F"/>
    <w:rsid w:val="004708B0"/>
    <w:rsid w:val="00471BFC"/>
    <w:rsid w:val="00472BC9"/>
    <w:rsid w:val="00472FCE"/>
    <w:rsid w:val="00473DA7"/>
    <w:rsid w:val="0047442C"/>
    <w:rsid w:val="00474730"/>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326"/>
    <w:rsid w:val="00480BF7"/>
    <w:rsid w:val="00480F86"/>
    <w:rsid w:val="0048208F"/>
    <w:rsid w:val="00483A7E"/>
    <w:rsid w:val="004865CA"/>
    <w:rsid w:val="004869A5"/>
    <w:rsid w:val="0048701A"/>
    <w:rsid w:val="0049120B"/>
    <w:rsid w:val="004921C2"/>
    <w:rsid w:val="0049318C"/>
    <w:rsid w:val="00495962"/>
    <w:rsid w:val="0049712D"/>
    <w:rsid w:val="00497643"/>
    <w:rsid w:val="004A025B"/>
    <w:rsid w:val="004A1693"/>
    <w:rsid w:val="004A170F"/>
    <w:rsid w:val="004A254A"/>
    <w:rsid w:val="004A285E"/>
    <w:rsid w:val="004A29CA"/>
    <w:rsid w:val="004A2A5B"/>
    <w:rsid w:val="004A3643"/>
    <w:rsid w:val="004A369F"/>
    <w:rsid w:val="004A4640"/>
    <w:rsid w:val="004A5BCA"/>
    <w:rsid w:val="004A6989"/>
    <w:rsid w:val="004A703D"/>
    <w:rsid w:val="004A73C6"/>
    <w:rsid w:val="004A7ACB"/>
    <w:rsid w:val="004A7B1D"/>
    <w:rsid w:val="004B0112"/>
    <w:rsid w:val="004B0853"/>
    <w:rsid w:val="004B168E"/>
    <w:rsid w:val="004B1838"/>
    <w:rsid w:val="004B1D07"/>
    <w:rsid w:val="004B33E2"/>
    <w:rsid w:val="004B3A09"/>
    <w:rsid w:val="004B4270"/>
    <w:rsid w:val="004B4A57"/>
    <w:rsid w:val="004B4DD7"/>
    <w:rsid w:val="004B58D2"/>
    <w:rsid w:val="004B597C"/>
    <w:rsid w:val="004B5F54"/>
    <w:rsid w:val="004B68EC"/>
    <w:rsid w:val="004B6B45"/>
    <w:rsid w:val="004B6CA3"/>
    <w:rsid w:val="004B747C"/>
    <w:rsid w:val="004B7F79"/>
    <w:rsid w:val="004C0276"/>
    <w:rsid w:val="004C241C"/>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353D"/>
    <w:rsid w:val="004D483D"/>
    <w:rsid w:val="004D4BF7"/>
    <w:rsid w:val="004D5743"/>
    <w:rsid w:val="004E06FB"/>
    <w:rsid w:val="004E0789"/>
    <w:rsid w:val="004E0933"/>
    <w:rsid w:val="004E188E"/>
    <w:rsid w:val="004E1917"/>
    <w:rsid w:val="004E2EC2"/>
    <w:rsid w:val="004E2F6A"/>
    <w:rsid w:val="004E4101"/>
    <w:rsid w:val="004E47F4"/>
    <w:rsid w:val="004E5198"/>
    <w:rsid w:val="004E583A"/>
    <w:rsid w:val="004E6131"/>
    <w:rsid w:val="004E71E3"/>
    <w:rsid w:val="004E7E4E"/>
    <w:rsid w:val="004E7F97"/>
    <w:rsid w:val="004F0626"/>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255"/>
    <w:rsid w:val="00505865"/>
    <w:rsid w:val="00505911"/>
    <w:rsid w:val="00505913"/>
    <w:rsid w:val="00506592"/>
    <w:rsid w:val="00506AE1"/>
    <w:rsid w:val="00506CF4"/>
    <w:rsid w:val="00506FB3"/>
    <w:rsid w:val="005075E3"/>
    <w:rsid w:val="00507A1F"/>
    <w:rsid w:val="00507DBA"/>
    <w:rsid w:val="00510AD8"/>
    <w:rsid w:val="005110B7"/>
    <w:rsid w:val="0051256D"/>
    <w:rsid w:val="0051365F"/>
    <w:rsid w:val="005145F8"/>
    <w:rsid w:val="005149FB"/>
    <w:rsid w:val="0051523B"/>
    <w:rsid w:val="00515576"/>
    <w:rsid w:val="00515769"/>
    <w:rsid w:val="00515B64"/>
    <w:rsid w:val="005173A0"/>
    <w:rsid w:val="00520E38"/>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9DC"/>
    <w:rsid w:val="00525B17"/>
    <w:rsid w:val="00526378"/>
    <w:rsid w:val="00526B3E"/>
    <w:rsid w:val="00527190"/>
    <w:rsid w:val="00530AC7"/>
    <w:rsid w:val="005310C5"/>
    <w:rsid w:val="0053138A"/>
    <w:rsid w:val="00532364"/>
    <w:rsid w:val="00534CB9"/>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34F9"/>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0EF"/>
    <w:rsid w:val="005708E4"/>
    <w:rsid w:val="005708E6"/>
    <w:rsid w:val="00570B0A"/>
    <w:rsid w:val="00570B67"/>
    <w:rsid w:val="00571039"/>
    <w:rsid w:val="00571216"/>
    <w:rsid w:val="005718E1"/>
    <w:rsid w:val="00571A71"/>
    <w:rsid w:val="0057297F"/>
    <w:rsid w:val="0057399B"/>
    <w:rsid w:val="005743EE"/>
    <w:rsid w:val="00575DCF"/>
    <w:rsid w:val="0057630A"/>
    <w:rsid w:val="00577A34"/>
    <w:rsid w:val="0058160F"/>
    <w:rsid w:val="005818DD"/>
    <w:rsid w:val="00581945"/>
    <w:rsid w:val="00582155"/>
    <w:rsid w:val="005821EB"/>
    <w:rsid w:val="00582C4A"/>
    <w:rsid w:val="00582D0D"/>
    <w:rsid w:val="00582E64"/>
    <w:rsid w:val="00585455"/>
    <w:rsid w:val="00585C0C"/>
    <w:rsid w:val="00586CE4"/>
    <w:rsid w:val="00586DD6"/>
    <w:rsid w:val="00586FFD"/>
    <w:rsid w:val="005905AC"/>
    <w:rsid w:val="0059094B"/>
    <w:rsid w:val="0059115C"/>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3B08"/>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0D0"/>
    <w:rsid w:val="005C24A8"/>
    <w:rsid w:val="005C25D3"/>
    <w:rsid w:val="005C2C0F"/>
    <w:rsid w:val="005C319F"/>
    <w:rsid w:val="005C3628"/>
    <w:rsid w:val="005C43B7"/>
    <w:rsid w:val="005C4665"/>
    <w:rsid w:val="005C59C5"/>
    <w:rsid w:val="005C6FC9"/>
    <w:rsid w:val="005C7178"/>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2A4F"/>
    <w:rsid w:val="005E3B6D"/>
    <w:rsid w:val="005E4541"/>
    <w:rsid w:val="005E47F3"/>
    <w:rsid w:val="005E4B22"/>
    <w:rsid w:val="005E62DD"/>
    <w:rsid w:val="005E682D"/>
    <w:rsid w:val="005E6FE0"/>
    <w:rsid w:val="005E7E2F"/>
    <w:rsid w:val="005F1322"/>
    <w:rsid w:val="005F15A8"/>
    <w:rsid w:val="005F1B24"/>
    <w:rsid w:val="005F204D"/>
    <w:rsid w:val="005F26C2"/>
    <w:rsid w:val="005F290F"/>
    <w:rsid w:val="005F387A"/>
    <w:rsid w:val="005F40FB"/>
    <w:rsid w:val="005F493A"/>
    <w:rsid w:val="005F4E1C"/>
    <w:rsid w:val="005F50B1"/>
    <w:rsid w:val="005F5170"/>
    <w:rsid w:val="005F5BFE"/>
    <w:rsid w:val="005F6AC8"/>
    <w:rsid w:val="005F7647"/>
    <w:rsid w:val="005F7E9B"/>
    <w:rsid w:val="00600037"/>
    <w:rsid w:val="00601923"/>
    <w:rsid w:val="00603342"/>
    <w:rsid w:val="0060397D"/>
    <w:rsid w:val="00604429"/>
    <w:rsid w:val="00604E0A"/>
    <w:rsid w:val="00605125"/>
    <w:rsid w:val="006051C9"/>
    <w:rsid w:val="00605955"/>
    <w:rsid w:val="00605DEE"/>
    <w:rsid w:val="006065C5"/>
    <w:rsid w:val="00606C85"/>
    <w:rsid w:val="006078D2"/>
    <w:rsid w:val="00607938"/>
    <w:rsid w:val="00610F69"/>
    <w:rsid w:val="006112D0"/>
    <w:rsid w:val="0061204E"/>
    <w:rsid w:val="0061209A"/>
    <w:rsid w:val="0061288D"/>
    <w:rsid w:val="00612A03"/>
    <w:rsid w:val="00612A2A"/>
    <w:rsid w:val="00613D76"/>
    <w:rsid w:val="00616509"/>
    <w:rsid w:val="00616B95"/>
    <w:rsid w:val="00617C6B"/>
    <w:rsid w:val="006202DE"/>
    <w:rsid w:val="0062126E"/>
    <w:rsid w:val="0062191D"/>
    <w:rsid w:val="00621A82"/>
    <w:rsid w:val="006223E6"/>
    <w:rsid w:val="00624314"/>
    <w:rsid w:val="00624CCF"/>
    <w:rsid w:val="00625030"/>
    <w:rsid w:val="0062657A"/>
    <w:rsid w:val="00626713"/>
    <w:rsid w:val="006269A4"/>
    <w:rsid w:val="00626D4E"/>
    <w:rsid w:val="00627114"/>
    <w:rsid w:val="00630019"/>
    <w:rsid w:val="00630637"/>
    <w:rsid w:val="00630B9B"/>
    <w:rsid w:val="00631E5C"/>
    <w:rsid w:val="006323A9"/>
    <w:rsid w:val="0063241C"/>
    <w:rsid w:val="00632604"/>
    <w:rsid w:val="00633A51"/>
    <w:rsid w:val="00633D1A"/>
    <w:rsid w:val="0063461E"/>
    <w:rsid w:val="006349F0"/>
    <w:rsid w:val="006365C6"/>
    <w:rsid w:val="00636C2A"/>
    <w:rsid w:val="0063708C"/>
    <w:rsid w:val="0064114C"/>
    <w:rsid w:val="006414C5"/>
    <w:rsid w:val="00642C8A"/>
    <w:rsid w:val="00643086"/>
    <w:rsid w:val="006438E1"/>
    <w:rsid w:val="00643993"/>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4B14"/>
    <w:rsid w:val="00655818"/>
    <w:rsid w:val="00655B44"/>
    <w:rsid w:val="006562AD"/>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05D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28F5"/>
    <w:rsid w:val="00682DAD"/>
    <w:rsid w:val="00682FE2"/>
    <w:rsid w:val="00684320"/>
    <w:rsid w:val="00685500"/>
    <w:rsid w:val="00685557"/>
    <w:rsid w:val="006856AA"/>
    <w:rsid w:val="00685DE5"/>
    <w:rsid w:val="00686796"/>
    <w:rsid w:val="006869D7"/>
    <w:rsid w:val="00686EC9"/>
    <w:rsid w:val="00687D2E"/>
    <w:rsid w:val="00691477"/>
    <w:rsid w:val="00692424"/>
    <w:rsid w:val="00693F1C"/>
    <w:rsid w:val="00696279"/>
    <w:rsid w:val="0069753D"/>
    <w:rsid w:val="006A001C"/>
    <w:rsid w:val="006A12EF"/>
    <w:rsid w:val="006A140F"/>
    <w:rsid w:val="006A32F3"/>
    <w:rsid w:val="006A4132"/>
    <w:rsid w:val="006A4814"/>
    <w:rsid w:val="006A4E91"/>
    <w:rsid w:val="006A5112"/>
    <w:rsid w:val="006A58B7"/>
    <w:rsid w:val="006A5948"/>
    <w:rsid w:val="006A6994"/>
    <w:rsid w:val="006A739F"/>
    <w:rsid w:val="006B0473"/>
    <w:rsid w:val="006B0586"/>
    <w:rsid w:val="006B14C1"/>
    <w:rsid w:val="006B1C73"/>
    <w:rsid w:val="006B3F34"/>
    <w:rsid w:val="006B3FDC"/>
    <w:rsid w:val="006B4660"/>
    <w:rsid w:val="006B4718"/>
    <w:rsid w:val="006B51E9"/>
    <w:rsid w:val="006B5A6F"/>
    <w:rsid w:val="006B60D7"/>
    <w:rsid w:val="006B6DDD"/>
    <w:rsid w:val="006B7873"/>
    <w:rsid w:val="006C12AE"/>
    <w:rsid w:val="006C1558"/>
    <w:rsid w:val="006C1D8E"/>
    <w:rsid w:val="006C233E"/>
    <w:rsid w:val="006C2F52"/>
    <w:rsid w:val="006C4FD6"/>
    <w:rsid w:val="006C5F05"/>
    <w:rsid w:val="006C674A"/>
    <w:rsid w:val="006C67F5"/>
    <w:rsid w:val="006C686D"/>
    <w:rsid w:val="006C6924"/>
    <w:rsid w:val="006C7072"/>
    <w:rsid w:val="006C7729"/>
    <w:rsid w:val="006D0ADD"/>
    <w:rsid w:val="006D131A"/>
    <w:rsid w:val="006D182D"/>
    <w:rsid w:val="006D263A"/>
    <w:rsid w:val="006D2BBA"/>
    <w:rsid w:val="006D2E0C"/>
    <w:rsid w:val="006D49E3"/>
    <w:rsid w:val="006D4AED"/>
    <w:rsid w:val="006D5B77"/>
    <w:rsid w:val="006D600D"/>
    <w:rsid w:val="006D739F"/>
    <w:rsid w:val="006E00BB"/>
    <w:rsid w:val="006E1BB4"/>
    <w:rsid w:val="006E226F"/>
    <w:rsid w:val="006E3C28"/>
    <w:rsid w:val="006E3C44"/>
    <w:rsid w:val="006E3F32"/>
    <w:rsid w:val="006E4E81"/>
    <w:rsid w:val="006E54E1"/>
    <w:rsid w:val="006E583E"/>
    <w:rsid w:val="006E620C"/>
    <w:rsid w:val="006E6D06"/>
    <w:rsid w:val="006F058A"/>
    <w:rsid w:val="006F13B0"/>
    <w:rsid w:val="006F27AA"/>
    <w:rsid w:val="006F3738"/>
    <w:rsid w:val="006F3828"/>
    <w:rsid w:val="006F57AE"/>
    <w:rsid w:val="006F5E1A"/>
    <w:rsid w:val="006F6E80"/>
    <w:rsid w:val="006F7E00"/>
    <w:rsid w:val="00700B11"/>
    <w:rsid w:val="00700F91"/>
    <w:rsid w:val="007014A7"/>
    <w:rsid w:val="00702072"/>
    <w:rsid w:val="007029F2"/>
    <w:rsid w:val="00702BE5"/>
    <w:rsid w:val="0070382F"/>
    <w:rsid w:val="00703B4A"/>
    <w:rsid w:val="007044C8"/>
    <w:rsid w:val="00704C56"/>
    <w:rsid w:val="00706404"/>
    <w:rsid w:val="0070662C"/>
    <w:rsid w:val="007077FE"/>
    <w:rsid w:val="0070787F"/>
    <w:rsid w:val="007115EF"/>
    <w:rsid w:val="00712377"/>
    <w:rsid w:val="00716558"/>
    <w:rsid w:val="00717416"/>
    <w:rsid w:val="007175A8"/>
    <w:rsid w:val="00717847"/>
    <w:rsid w:val="00720C48"/>
    <w:rsid w:val="0072170E"/>
    <w:rsid w:val="00721CAD"/>
    <w:rsid w:val="00722F6E"/>
    <w:rsid w:val="00723412"/>
    <w:rsid w:val="00723414"/>
    <w:rsid w:val="0072498D"/>
    <w:rsid w:val="0072531D"/>
    <w:rsid w:val="00726DD7"/>
    <w:rsid w:val="0072734C"/>
    <w:rsid w:val="007309BD"/>
    <w:rsid w:val="007321E3"/>
    <w:rsid w:val="007327D8"/>
    <w:rsid w:val="0073326C"/>
    <w:rsid w:val="00735069"/>
    <w:rsid w:val="00736632"/>
    <w:rsid w:val="00736751"/>
    <w:rsid w:val="007368C2"/>
    <w:rsid w:val="00737BB6"/>
    <w:rsid w:val="00740112"/>
    <w:rsid w:val="007404B2"/>
    <w:rsid w:val="00740D6B"/>
    <w:rsid w:val="0074184D"/>
    <w:rsid w:val="00741F16"/>
    <w:rsid w:val="0074356B"/>
    <w:rsid w:val="00743614"/>
    <w:rsid w:val="00744988"/>
    <w:rsid w:val="00744D73"/>
    <w:rsid w:val="0074523C"/>
    <w:rsid w:val="00745B0F"/>
    <w:rsid w:val="00745C94"/>
    <w:rsid w:val="00745E11"/>
    <w:rsid w:val="00746686"/>
    <w:rsid w:val="007467FC"/>
    <w:rsid w:val="007501F9"/>
    <w:rsid w:val="00750255"/>
    <w:rsid w:val="007502F0"/>
    <w:rsid w:val="0075164F"/>
    <w:rsid w:val="007523CB"/>
    <w:rsid w:val="007530BE"/>
    <w:rsid w:val="0075313D"/>
    <w:rsid w:val="00753682"/>
    <w:rsid w:val="00754156"/>
    <w:rsid w:val="00755BD9"/>
    <w:rsid w:val="00756004"/>
    <w:rsid w:val="007568AB"/>
    <w:rsid w:val="0075732C"/>
    <w:rsid w:val="007575A4"/>
    <w:rsid w:val="00760A07"/>
    <w:rsid w:val="0076110C"/>
    <w:rsid w:val="00761DD4"/>
    <w:rsid w:val="00761F91"/>
    <w:rsid w:val="00762BED"/>
    <w:rsid w:val="0076630B"/>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0248"/>
    <w:rsid w:val="00793E49"/>
    <w:rsid w:val="0079472E"/>
    <w:rsid w:val="0079478B"/>
    <w:rsid w:val="00795C79"/>
    <w:rsid w:val="0079665F"/>
    <w:rsid w:val="00797108"/>
    <w:rsid w:val="00797B21"/>
    <w:rsid w:val="00797C9D"/>
    <w:rsid w:val="007A0078"/>
    <w:rsid w:val="007A0267"/>
    <w:rsid w:val="007A10DD"/>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D33"/>
    <w:rsid w:val="007B68FA"/>
    <w:rsid w:val="007C24D6"/>
    <w:rsid w:val="007C4471"/>
    <w:rsid w:val="007C4D50"/>
    <w:rsid w:val="007C59B9"/>
    <w:rsid w:val="007C5D05"/>
    <w:rsid w:val="007C5D46"/>
    <w:rsid w:val="007C5D7C"/>
    <w:rsid w:val="007C5D90"/>
    <w:rsid w:val="007C601A"/>
    <w:rsid w:val="007C720A"/>
    <w:rsid w:val="007C797D"/>
    <w:rsid w:val="007D015A"/>
    <w:rsid w:val="007D080E"/>
    <w:rsid w:val="007D2369"/>
    <w:rsid w:val="007D2689"/>
    <w:rsid w:val="007D3324"/>
    <w:rsid w:val="007D3465"/>
    <w:rsid w:val="007D4033"/>
    <w:rsid w:val="007D47FA"/>
    <w:rsid w:val="007D56F0"/>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B58"/>
    <w:rsid w:val="007F1E7B"/>
    <w:rsid w:val="007F1F35"/>
    <w:rsid w:val="007F1FCB"/>
    <w:rsid w:val="007F2102"/>
    <w:rsid w:val="007F29BD"/>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BE0"/>
    <w:rsid w:val="00841FD0"/>
    <w:rsid w:val="0084263C"/>
    <w:rsid w:val="00843359"/>
    <w:rsid w:val="0084551B"/>
    <w:rsid w:val="0084557B"/>
    <w:rsid w:val="00845728"/>
    <w:rsid w:val="00845CFD"/>
    <w:rsid w:val="008479A9"/>
    <w:rsid w:val="00847B4B"/>
    <w:rsid w:val="00847BAE"/>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90B"/>
    <w:rsid w:val="00872DED"/>
    <w:rsid w:val="00873962"/>
    <w:rsid w:val="0087490D"/>
    <w:rsid w:val="00874A02"/>
    <w:rsid w:val="00876329"/>
    <w:rsid w:val="008763AB"/>
    <w:rsid w:val="008804CB"/>
    <w:rsid w:val="0088152E"/>
    <w:rsid w:val="00881E3D"/>
    <w:rsid w:val="00882401"/>
    <w:rsid w:val="00882759"/>
    <w:rsid w:val="00882DF7"/>
    <w:rsid w:val="00883348"/>
    <w:rsid w:val="008833A0"/>
    <w:rsid w:val="00883691"/>
    <w:rsid w:val="00883D95"/>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2D4F"/>
    <w:rsid w:val="008A3211"/>
    <w:rsid w:val="008A3216"/>
    <w:rsid w:val="008A4B3C"/>
    <w:rsid w:val="008A66AE"/>
    <w:rsid w:val="008A7D04"/>
    <w:rsid w:val="008A7D72"/>
    <w:rsid w:val="008B09AF"/>
    <w:rsid w:val="008B0E05"/>
    <w:rsid w:val="008B0FC2"/>
    <w:rsid w:val="008B1FD9"/>
    <w:rsid w:val="008B2781"/>
    <w:rsid w:val="008B29EE"/>
    <w:rsid w:val="008B3FA1"/>
    <w:rsid w:val="008B51E4"/>
    <w:rsid w:val="008B5AE1"/>
    <w:rsid w:val="008B5C64"/>
    <w:rsid w:val="008B671C"/>
    <w:rsid w:val="008B6841"/>
    <w:rsid w:val="008B79DB"/>
    <w:rsid w:val="008C0265"/>
    <w:rsid w:val="008C3121"/>
    <w:rsid w:val="008C5A9B"/>
    <w:rsid w:val="008C5ECA"/>
    <w:rsid w:val="008C5EEF"/>
    <w:rsid w:val="008C612D"/>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E78DB"/>
    <w:rsid w:val="008F0604"/>
    <w:rsid w:val="008F07F5"/>
    <w:rsid w:val="008F14CF"/>
    <w:rsid w:val="008F27E9"/>
    <w:rsid w:val="008F32B9"/>
    <w:rsid w:val="008F4C50"/>
    <w:rsid w:val="008F5521"/>
    <w:rsid w:val="008F6965"/>
    <w:rsid w:val="008F7EB0"/>
    <w:rsid w:val="009002C5"/>
    <w:rsid w:val="0090047D"/>
    <w:rsid w:val="00900705"/>
    <w:rsid w:val="00902134"/>
    <w:rsid w:val="009023DD"/>
    <w:rsid w:val="009029DC"/>
    <w:rsid w:val="00903223"/>
    <w:rsid w:val="009059B5"/>
    <w:rsid w:val="0090733F"/>
    <w:rsid w:val="00910A60"/>
    <w:rsid w:val="00910CB1"/>
    <w:rsid w:val="009112F3"/>
    <w:rsid w:val="009113B2"/>
    <w:rsid w:val="00911696"/>
    <w:rsid w:val="0091242C"/>
    <w:rsid w:val="009129A2"/>
    <w:rsid w:val="00914BC6"/>
    <w:rsid w:val="00915213"/>
    <w:rsid w:val="00915B3D"/>
    <w:rsid w:val="00915C54"/>
    <w:rsid w:val="00915CBA"/>
    <w:rsid w:val="00916A85"/>
    <w:rsid w:val="009170B9"/>
    <w:rsid w:val="009179F5"/>
    <w:rsid w:val="00920476"/>
    <w:rsid w:val="0092087F"/>
    <w:rsid w:val="00922B62"/>
    <w:rsid w:val="00922C8E"/>
    <w:rsid w:val="0092314D"/>
    <w:rsid w:val="00923301"/>
    <w:rsid w:val="0092343B"/>
    <w:rsid w:val="0092366A"/>
    <w:rsid w:val="009251E0"/>
    <w:rsid w:val="0092537B"/>
    <w:rsid w:val="009258DE"/>
    <w:rsid w:val="0092597F"/>
    <w:rsid w:val="009259D0"/>
    <w:rsid w:val="00925BE6"/>
    <w:rsid w:val="00926A70"/>
    <w:rsid w:val="00927149"/>
    <w:rsid w:val="00930674"/>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A39"/>
    <w:rsid w:val="00950D30"/>
    <w:rsid w:val="00951545"/>
    <w:rsid w:val="0095495C"/>
    <w:rsid w:val="00954F68"/>
    <w:rsid w:val="00957D24"/>
    <w:rsid w:val="00957E37"/>
    <w:rsid w:val="009606A1"/>
    <w:rsid w:val="009617C7"/>
    <w:rsid w:val="00963668"/>
    <w:rsid w:val="0096366C"/>
    <w:rsid w:val="00967539"/>
    <w:rsid w:val="00967932"/>
    <w:rsid w:val="00971743"/>
    <w:rsid w:val="0097207A"/>
    <w:rsid w:val="00972E12"/>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5011"/>
    <w:rsid w:val="009873CA"/>
    <w:rsid w:val="009878A2"/>
    <w:rsid w:val="0099035B"/>
    <w:rsid w:val="00990727"/>
    <w:rsid w:val="00991E70"/>
    <w:rsid w:val="0099230A"/>
    <w:rsid w:val="00993033"/>
    <w:rsid w:val="00993916"/>
    <w:rsid w:val="00993EAF"/>
    <w:rsid w:val="00994178"/>
    <w:rsid w:val="0099443F"/>
    <w:rsid w:val="009951C5"/>
    <w:rsid w:val="009954DC"/>
    <w:rsid w:val="00996651"/>
    <w:rsid w:val="00996D26"/>
    <w:rsid w:val="00997534"/>
    <w:rsid w:val="00997E54"/>
    <w:rsid w:val="00997E8E"/>
    <w:rsid w:val="009A04E8"/>
    <w:rsid w:val="009A0577"/>
    <w:rsid w:val="009A199A"/>
    <w:rsid w:val="009A1AAE"/>
    <w:rsid w:val="009A28C4"/>
    <w:rsid w:val="009A2D88"/>
    <w:rsid w:val="009A3EAB"/>
    <w:rsid w:val="009A44BC"/>
    <w:rsid w:val="009A4E46"/>
    <w:rsid w:val="009A5EC7"/>
    <w:rsid w:val="009A624A"/>
    <w:rsid w:val="009A66E1"/>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D9C"/>
    <w:rsid w:val="009C0EE9"/>
    <w:rsid w:val="009C14BC"/>
    <w:rsid w:val="009C19FB"/>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D7CC7"/>
    <w:rsid w:val="009E06E0"/>
    <w:rsid w:val="009E0D23"/>
    <w:rsid w:val="009E0E77"/>
    <w:rsid w:val="009E2542"/>
    <w:rsid w:val="009E26EF"/>
    <w:rsid w:val="009E3A3B"/>
    <w:rsid w:val="009E3A8B"/>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0DB"/>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3C3B"/>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60E"/>
    <w:rsid w:val="00A37A61"/>
    <w:rsid w:val="00A4054E"/>
    <w:rsid w:val="00A40D1C"/>
    <w:rsid w:val="00A41751"/>
    <w:rsid w:val="00A42640"/>
    <w:rsid w:val="00A43031"/>
    <w:rsid w:val="00A43C27"/>
    <w:rsid w:val="00A43EE9"/>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2FA"/>
    <w:rsid w:val="00A634BD"/>
    <w:rsid w:val="00A63A53"/>
    <w:rsid w:val="00A65929"/>
    <w:rsid w:val="00A66623"/>
    <w:rsid w:val="00A6694F"/>
    <w:rsid w:val="00A66A28"/>
    <w:rsid w:val="00A6724F"/>
    <w:rsid w:val="00A6773F"/>
    <w:rsid w:val="00A71770"/>
    <w:rsid w:val="00A71EB1"/>
    <w:rsid w:val="00A72A8B"/>
    <w:rsid w:val="00A74298"/>
    <w:rsid w:val="00A745FA"/>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95A"/>
    <w:rsid w:val="00A86E9F"/>
    <w:rsid w:val="00A87675"/>
    <w:rsid w:val="00A9038F"/>
    <w:rsid w:val="00A90EB8"/>
    <w:rsid w:val="00A91684"/>
    <w:rsid w:val="00A92154"/>
    <w:rsid w:val="00A926E7"/>
    <w:rsid w:val="00A92724"/>
    <w:rsid w:val="00A92782"/>
    <w:rsid w:val="00A93CB5"/>
    <w:rsid w:val="00A93D8D"/>
    <w:rsid w:val="00A94602"/>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90A"/>
    <w:rsid w:val="00AA5E5E"/>
    <w:rsid w:val="00AA6053"/>
    <w:rsid w:val="00AA63A8"/>
    <w:rsid w:val="00AA7222"/>
    <w:rsid w:val="00AA7BBD"/>
    <w:rsid w:val="00AA7BFE"/>
    <w:rsid w:val="00AB067F"/>
    <w:rsid w:val="00AB1811"/>
    <w:rsid w:val="00AB1DA4"/>
    <w:rsid w:val="00AB2CDC"/>
    <w:rsid w:val="00AB349C"/>
    <w:rsid w:val="00AB3E28"/>
    <w:rsid w:val="00AB40A2"/>
    <w:rsid w:val="00AB5616"/>
    <w:rsid w:val="00AB5B31"/>
    <w:rsid w:val="00AB6598"/>
    <w:rsid w:val="00AB6EFE"/>
    <w:rsid w:val="00AB776A"/>
    <w:rsid w:val="00AC037D"/>
    <w:rsid w:val="00AC046E"/>
    <w:rsid w:val="00AC15C2"/>
    <w:rsid w:val="00AC4038"/>
    <w:rsid w:val="00AC5A73"/>
    <w:rsid w:val="00AC5D5E"/>
    <w:rsid w:val="00AC6094"/>
    <w:rsid w:val="00AC60C6"/>
    <w:rsid w:val="00AC687B"/>
    <w:rsid w:val="00AC7B7C"/>
    <w:rsid w:val="00AD0F4A"/>
    <w:rsid w:val="00AD243D"/>
    <w:rsid w:val="00AD2457"/>
    <w:rsid w:val="00AD310E"/>
    <w:rsid w:val="00AD3CA1"/>
    <w:rsid w:val="00AD4057"/>
    <w:rsid w:val="00AD48BA"/>
    <w:rsid w:val="00AE0100"/>
    <w:rsid w:val="00AE0568"/>
    <w:rsid w:val="00AE0616"/>
    <w:rsid w:val="00AE13D5"/>
    <w:rsid w:val="00AE1F5E"/>
    <w:rsid w:val="00AE3EC8"/>
    <w:rsid w:val="00AE4AB0"/>
    <w:rsid w:val="00AE4DB3"/>
    <w:rsid w:val="00AE4DEF"/>
    <w:rsid w:val="00AE5086"/>
    <w:rsid w:val="00AE55B5"/>
    <w:rsid w:val="00AE7784"/>
    <w:rsid w:val="00AF03D0"/>
    <w:rsid w:val="00AF2640"/>
    <w:rsid w:val="00AF34C1"/>
    <w:rsid w:val="00AF78E4"/>
    <w:rsid w:val="00B004CD"/>
    <w:rsid w:val="00B00617"/>
    <w:rsid w:val="00B00A75"/>
    <w:rsid w:val="00B00B36"/>
    <w:rsid w:val="00B02242"/>
    <w:rsid w:val="00B02285"/>
    <w:rsid w:val="00B02803"/>
    <w:rsid w:val="00B02DD2"/>
    <w:rsid w:val="00B03EF8"/>
    <w:rsid w:val="00B044E2"/>
    <w:rsid w:val="00B0478D"/>
    <w:rsid w:val="00B04A25"/>
    <w:rsid w:val="00B04C86"/>
    <w:rsid w:val="00B067ED"/>
    <w:rsid w:val="00B06E58"/>
    <w:rsid w:val="00B114CA"/>
    <w:rsid w:val="00B11625"/>
    <w:rsid w:val="00B11752"/>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B7D"/>
    <w:rsid w:val="00B41C28"/>
    <w:rsid w:val="00B42886"/>
    <w:rsid w:val="00B448A9"/>
    <w:rsid w:val="00B45184"/>
    <w:rsid w:val="00B45187"/>
    <w:rsid w:val="00B47B46"/>
    <w:rsid w:val="00B47BC3"/>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67"/>
    <w:rsid w:val="00B64B94"/>
    <w:rsid w:val="00B652DE"/>
    <w:rsid w:val="00B65940"/>
    <w:rsid w:val="00B66455"/>
    <w:rsid w:val="00B67F4A"/>
    <w:rsid w:val="00B70F40"/>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9037A"/>
    <w:rsid w:val="00B90918"/>
    <w:rsid w:val="00B91705"/>
    <w:rsid w:val="00B92044"/>
    <w:rsid w:val="00B9268C"/>
    <w:rsid w:val="00B92BF0"/>
    <w:rsid w:val="00B930DE"/>
    <w:rsid w:val="00B93656"/>
    <w:rsid w:val="00B93894"/>
    <w:rsid w:val="00B9469E"/>
    <w:rsid w:val="00B949ED"/>
    <w:rsid w:val="00B94CE7"/>
    <w:rsid w:val="00B95079"/>
    <w:rsid w:val="00B957A6"/>
    <w:rsid w:val="00B96649"/>
    <w:rsid w:val="00B967BD"/>
    <w:rsid w:val="00B96809"/>
    <w:rsid w:val="00B977FE"/>
    <w:rsid w:val="00B9785D"/>
    <w:rsid w:val="00B97CE2"/>
    <w:rsid w:val="00BA035A"/>
    <w:rsid w:val="00BA0696"/>
    <w:rsid w:val="00BA077F"/>
    <w:rsid w:val="00BA1172"/>
    <w:rsid w:val="00BA3121"/>
    <w:rsid w:val="00BA312B"/>
    <w:rsid w:val="00BA3CA0"/>
    <w:rsid w:val="00BA3F45"/>
    <w:rsid w:val="00BA400A"/>
    <w:rsid w:val="00BA443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6BDA"/>
    <w:rsid w:val="00BC7714"/>
    <w:rsid w:val="00BC785B"/>
    <w:rsid w:val="00BD0A94"/>
    <w:rsid w:val="00BD10D1"/>
    <w:rsid w:val="00BD1278"/>
    <w:rsid w:val="00BD2F28"/>
    <w:rsid w:val="00BD41A5"/>
    <w:rsid w:val="00BD44A4"/>
    <w:rsid w:val="00BD4E9E"/>
    <w:rsid w:val="00BD5B70"/>
    <w:rsid w:val="00BD643F"/>
    <w:rsid w:val="00BD684F"/>
    <w:rsid w:val="00BD7C73"/>
    <w:rsid w:val="00BE01C6"/>
    <w:rsid w:val="00BE04B9"/>
    <w:rsid w:val="00BE0505"/>
    <w:rsid w:val="00BE0E89"/>
    <w:rsid w:val="00BE1268"/>
    <w:rsid w:val="00BE26BC"/>
    <w:rsid w:val="00BE5A80"/>
    <w:rsid w:val="00BE5B3B"/>
    <w:rsid w:val="00BF0633"/>
    <w:rsid w:val="00BF0E72"/>
    <w:rsid w:val="00BF0F74"/>
    <w:rsid w:val="00BF4109"/>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634"/>
    <w:rsid w:val="00C06E73"/>
    <w:rsid w:val="00C07198"/>
    <w:rsid w:val="00C07922"/>
    <w:rsid w:val="00C108C6"/>
    <w:rsid w:val="00C10B3E"/>
    <w:rsid w:val="00C11C19"/>
    <w:rsid w:val="00C123D1"/>
    <w:rsid w:val="00C1298E"/>
    <w:rsid w:val="00C12BAE"/>
    <w:rsid w:val="00C13B3D"/>
    <w:rsid w:val="00C1446B"/>
    <w:rsid w:val="00C14CC3"/>
    <w:rsid w:val="00C14FD5"/>
    <w:rsid w:val="00C150DA"/>
    <w:rsid w:val="00C15469"/>
    <w:rsid w:val="00C16290"/>
    <w:rsid w:val="00C16B1F"/>
    <w:rsid w:val="00C20078"/>
    <w:rsid w:val="00C202D6"/>
    <w:rsid w:val="00C203E5"/>
    <w:rsid w:val="00C209D2"/>
    <w:rsid w:val="00C20D32"/>
    <w:rsid w:val="00C212F7"/>
    <w:rsid w:val="00C21458"/>
    <w:rsid w:val="00C22B52"/>
    <w:rsid w:val="00C25503"/>
    <w:rsid w:val="00C2561D"/>
    <w:rsid w:val="00C25D33"/>
    <w:rsid w:val="00C26A1D"/>
    <w:rsid w:val="00C26CE5"/>
    <w:rsid w:val="00C26D58"/>
    <w:rsid w:val="00C27489"/>
    <w:rsid w:val="00C277A2"/>
    <w:rsid w:val="00C279C9"/>
    <w:rsid w:val="00C3024E"/>
    <w:rsid w:val="00C314A8"/>
    <w:rsid w:val="00C31D25"/>
    <w:rsid w:val="00C320A1"/>
    <w:rsid w:val="00C33B40"/>
    <w:rsid w:val="00C341ED"/>
    <w:rsid w:val="00C34FB3"/>
    <w:rsid w:val="00C35A7A"/>
    <w:rsid w:val="00C35F4B"/>
    <w:rsid w:val="00C3631B"/>
    <w:rsid w:val="00C36C77"/>
    <w:rsid w:val="00C36DB9"/>
    <w:rsid w:val="00C36DEB"/>
    <w:rsid w:val="00C37E19"/>
    <w:rsid w:val="00C37F1C"/>
    <w:rsid w:val="00C404B3"/>
    <w:rsid w:val="00C40584"/>
    <w:rsid w:val="00C43ACD"/>
    <w:rsid w:val="00C446F4"/>
    <w:rsid w:val="00C46956"/>
    <w:rsid w:val="00C471D2"/>
    <w:rsid w:val="00C47EDA"/>
    <w:rsid w:val="00C5048D"/>
    <w:rsid w:val="00C50DC7"/>
    <w:rsid w:val="00C514E5"/>
    <w:rsid w:val="00C525BF"/>
    <w:rsid w:val="00C5274A"/>
    <w:rsid w:val="00C52BC7"/>
    <w:rsid w:val="00C5326E"/>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1BA"/>
    <w:rsid w:val="00C7243D"/>
    <w:rsid w:val="00C7364A"/>
    <w:rsid w:val="00C73691"/>
    <w:rsid w:val="00C73CD3"/>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081"/>
    <w:rsid w:val="00C95600"/>
    <w:rsid w:val="00C9598A"/>
    <w:rsid w:val="00C962A2"/>
    <w:rsid w:val="00C968AC"/>
    <w:rsid w:val="00C96E6C"/>
    <w:rsid w:val="00C96F86"/>
    <w:rsid w:val="00CA1A27"/>
    <w:rsid w:val="00CA1A67"/>
    <w:rsid w:val="00CA31A4"/>
    <w:rsid w:val="00CA330D"/>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2206"/>
    <w:rsid w:val="00CC4160"/>
    <w:rsid w:val="00CC5062"/>
    <w:rsid w:val="00CC6061"/>
    <w:rsid w:val="00CC67BA"/>
    <w:rsid w:val="00CC756E"/>
    <w:rsid w:val="00CC7CA6"/>
    <w:rsid w:val="00CD0D1F"/>
    <w:rsid w:val="00CD187D"/>
    <w:rsid w:val="00CD18AE"/>
    <w:rsid w:val="00CD2288"/>
    <w:rsid w:val="00CD276B"/>
    <w:rsid w:val="00CD3182"/>
    <w:rsid w:val="00CD3736"/>
    <w:rsid w:val="00CD3EED"/>
    <w:rsid w:val="00CD4B35"/>
    <w:rsid w:val="00CD526A"/>
    <w:rsid w:val="00CD536F"/>
    <w:rsid w:val="00CD5A8D"/>
    <w:rsid w:val="00CD6939"/>
    <w:rsid w:val="00CD73A8"/>
    <w:rsid w:val="00CE3AC5"/>
    <w:rsid w:val="00CE3C73"/>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9A4"/>
    <w:rsid w:val="00CF3EDE"/>
    <w:rsid w:val="00CF4CD8"/>
    <w:rsid w:val="00CF5171"/>
    <w:rsid w:val="00CF5621"/>
    <w:rsid w:val="00CF5928"/>
    <w:rsid w:val="00CF59DD"/>
    <w:rsid w:val="00CF609D"/>
    <w:rsid w:val="00CF73D8"/>
    <w:rsid w:val="00CF77F1"/>
    <w:rsid w:val="00CF7848"/>
    <w:rsid w:val="00CF7F89"/>
    <w:rsid w:val="00D0097E"/>
    <w:rsid w:val="00D0141C"/>
    <w:rsid w:val="00D01500"/>
    <w:rsid w:val="00D016D7"/>
    <w:rsid w:val="00D02851"/>
    <w:rsid w:val="00D02D84"/>
    <w:rsid w:val="00D04A3E"/>
    <w:rsid w:val="00D06276"/>
    <w:rsid w:val="00D0666D"/>
    <w:rsid w:val="00D07C09"/>
    <w:rsid w:val="00D07DB9"/>
    <w:rsid w:val="00D1035E"/>
    <w:rsid w:val="00D1039B"/>
    <w:rsid w:val="00D10E83"/>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5D0B"/>
    <w:rsid w:val="00D263A1"/>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0FE9"/>
    <w:rsid w:val="00D4118C"/>
    <w:rsid w:val="00D41D5D"/>
    <w:rsid w:val="00D42107"/>
    <w:rsid w:val="00D42BA6"/>
    <w:rsid w:val="00D42D45"/>
    <w:rsid w:val="00D43210"/>
    <w:rsid w:val="00D43392"/>
    <w:rsid w:val="00D434C3"/>
    <w:rsid w:val="00D44C4B"/>
    <w:rsid w:val="00D44E44"/>
    <w:rsid w:val="00D45020"/>
    <w:rsid w:val="00D45A84"/>
    <w:rsid w:val="00D47250"/>
    <w:rsid w:val="00D473A1"/>
    <w:rsid w:val="00D47C6E"/>
    <w:rsid w:val="00D47F8E"/>
    <w:rsid w:val="00D51BDD"/>
    <w:rsid w:val="00D5218F"/>
    <w:rsid w:val="00D52216"/>
    <w:rsid w:val="00D528C1"/>
    <w:rsid w:val="00D52A16"/>
    <w:rsid w:val="00D52B2E"/>
    <w:rsid w:val="00D54356"/>
    <w:rsid w:val="00D5438B"/>
    <w:rsid w:val="00D54496"/>
    <w:rsid w:val="00D5456F"/>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52D"/>
    <w:rsid w:val="00D7078C"/>
    <w:rsid w:val="00D7243A"/>
    <w:rsid w:val="00D73192"/>
    <w:rsid w:val="00D73E48"/>
    <w:rsid w:val="00D76C71"/>
    <w:rsid w:val="00D77C69"/>
    <w:rsid w:val="00D8015C"/>
    <w:rsid w:val="00D80674"/>
    <w:rsid w:val="00D8097B"/>
    <w:rsid w:val="00D80A5D"/>
    <w:rsid w:val="00D813CA"/>
    <w:rsid w:val="00D816BC"/>
    <w:rsid w:val="00D81D8E"/>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28D"/>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29A8"/>
    <w:rsid w:val="00DF2E19"/>
    <w:rsid w:val="00DF394E"/>
    <w:rsid w:val="00DF3F16"/>
    <w:rsid w:val="00DF5762"/>
    <w:rsid w:val="00DF5CE8"/>
    <w:rsid w:val="00E0046C"/>
    <w:rsid w:val="00E00DA3"/>
    <w:rsid w:val="00E01126"/>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49BB"/>
    <w:rsid w:val="00E45D1C"/>
    <w:rsid w:val="00E46FED"/>
    <w:rsid w:val="00E478C2"/>
    <w:rsid w:val="00E522CC"/>
    <w:rsid w:val="00E5373D"/>
    <w:rsid w:val="00E53784"/>
    <w:rsid w:val="00E53894"/>
    <w:rsid w:val="00E541B0"/>
    <w:rsid w:val="00E54763"/>
    <w:rsid w:val="00E55A68"/>
    <w:rsid w:val="00E56661"/>
    <w:rsid w:val="00E60CD6"/>
    <w:rsid w:val="00E61C8C"/>
    <w:rsid w:val="00E620EE"/>
    <w:rsid w:val="00E621DA"/>
    <w:rsid w:val="00E63ECF"/>
    <w:rsid w:val="00E6421B"/>
    <w:rsid w:val="00E643FD"/>
    <w:rsid w:val="00E6539F"/>
    <w:rsid w:val="00E65E2E"/>
    <w:rsid w:val="00E67240"/>
    <w:rsid w:val="00E67E18"/>
    <w:rsid w:val="00E7133C"/>
    <w:rsid w:val="00E713D9"/>
    <w:rsid w:val="00E73369"/>
    <w:rsid w:val="00E75545"/>
    <w:rsid w:val="00E762AE"/>
    <w:rsid w:val="00E7703F"/>
    <w:rsid w:val="00E7778F"/>
    <w:rsid w:val="00E77B42"/>
    <w:rsid w:val="00E81515"/>
    <w:rsid w:val="00E81A89"/>
    <w:rsid w:val="00E83091"/>
    <w:rsid w:val="00E8339E"/>
    <w:rsid w:val="00E8404F"/>
    <w:rsid w:val="00E844BF"/>
    <w:rsid w:val="00E848BF"/>
    <w:rsid w:val="00E84DFB"/>
    <w:rsid w:val="00E85CFD"/>
    <w:rsid w:val="00E87351"/>
    <w:rsid w:val="00E87C13"/>
    <w:rsid w:val="00E87E39"/>
    <w:rsid w:val="00E90A4E"/>
    <w:rsid w:val="00E90C70"/>
    <w:rsid w:val="00E91F00"/>
    <w:rsid w:val="00E920D7"/>
    <w:rsid w:val="00E925D0"/>
    <w:rsid w:val="00E92D17"/>
    <w:rsid w:val="00E9456A"/>
    <w:rsid w:val="00E94687"/>
    <w:rsid w:val="00E95A03"/>
    <w:rsid w:val="00E95A25"/>
    <w:rsid w:val="00E95E0F"/>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741"/>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17C1"/>
    <w:rsid w:val="00EF17E9"/>
    <w:rsid w:val="00EF2E56"/>
    <w:rsid w:val="00EF46B2"/>
    <w:rsid w:val="00EF7227"/>
    <w:rsid w:val="00EF76B1"/>
    <w:rsid w:val="00F00576"/>
    <w:rsid w:val="00F0188E"/>
    <w:rsid w:val="00F01BAD"/>
    <w:rsid w:val="00F022EA"/>
    <w:rsid w:val="00F02C70"/>
    <w:rsid w:val="00F03D19"/>
    <w:rsid w:val="00F042AF"/>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6D3"/>
    <w:rsid w:val="00F22C48"/>
    <w:rsid w:val="00F2319C"/>
    <w:rsid w:val="00F23B88"/>
    <w:rsid w:val="00F24618"/>
    <w:rsid w:val="00F246EA"/>
    <w:rsid w:val="00F24A22"/>
    <w:rsid w:val="00F24FA8"/>
    <w:rsid w:val="00F25A14"/>
    <w:rsid w:val="00F2629A"/>
    <w:rsid w:val="00F275B1"/>
    <w:rsid w:val="00F27708"/>
    <w:rsid w:val="00F27756"/>
    <w:rsid w:val="00F301D9"/>
    <w:rsid w:val="00F30693"/>
    <w:rsid w:val="00F30DB7"/>
    <w:rsid w:val="00F312E2"/>
    <w:rsid w:val="00F31495"/>
    <w:rsid w:val="00F32264"/>
    <w:rsid w:val="00F3234D"/>
    <w:rsid w:val="00F328AA"/>
    <w:rsid w:val="00F32C63"/>
    <w:rsid w:val="00F33826"/>
    <w:rsid w:val="00F34E08"/>
    <w:rsid w:val="00F35669"/>
    <w:rsid w:val="00F3586D"/>
    <w:rsid w:val="00F35A40"/>
    <w:rsid w:val="00F3712E"/>
    <w:rsid w:val="00F3727D"/>
    <w:rsid w:val="00F372A7"/>
    <w:rsid w:val="00F373B1"/>
    <w:rsid w:val="00F37ADC"/>
    <w:rsid w:val="00F405B5"/>
    <w:rsid w:val="00F42F8F"/>
    <w:rsid w:val="00F445DE"/>
    <w:rsid w:val="00F446CE"/>
    <w:rsid w:val="00F446E6"/>
    <w:rsid w:val="00F4677C"/>
    <w:rsid w:val="00F46E9C"/>
    <w:rsid w:val="00F46EF4"/>
    <w:rsid w:val="00F47D99"/>
    <w:rsid w:val="00F47FE9"/>
    <w:rsid w:val="00F51405"/>
    <w:rsid w:val="00F51543"/>
    <w:rsid w:val="00F51A79"/>
    <w:rsid w:val="00F531EE"/>
    <w:rsid w:val="00F534C0"/>
    <w:rsid w:val="00F5387D"/>
    <w:rsid w:val="00F53CE3"/>
    <w:rsid w:val="00F5471A"/>
    <w:rsid w:val="00F54E80"/>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0E9"/>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5814"/>
    <w:rsid w:val="00F86847"/>
    <w:rsid w:val="00F86AD7"/>
    <w:rsid w:val="00F86D86"/>
    <w:rsid w:val="00F86DD8"/>
    <w:rsid w:val="00F8704D"/>
    <w:rsid w:val="00F870FE"/>
    <w:rsid w:val="00F87875"/>
    <w:rsid w:val="00F87D5A"/>
    <w:rsid w:val="00F87EC0"/>
    <w:rsid w:val="00F90EAB"/>
    <w:rsid w:val="00F92FB2"/>
    <w:rsid w:val="00F93E9D"/>
    <w:rsid w:val="00F94390"/>
    <w:rsid w:val="00F94821"/>
    <w:rsid w:val="00F9508B"/>
    <w:rsid w:val="00F95D30"/>
    <w:rsid w:val="00F97939"/>
    <w:rsid w:val="00F97959"/>
    <w:rsid w:val="00F97A64"/>
    <w:rsid w:val="00F97F1A"/>
    <w:rsid w:val="00FA061B"/>
    <w:rsid w:val="00FA0EBE"/>
    <w:rsid w:val="00FA12DB"/>
    <w:rsid w:val="00FA1474"/>
    <w:rsid w:val="00FA15F2"/>
    <w:rsid w:val="00FA1775"/>
    <w:rsid w:val="00FA2C55"/>
    <w:rsid w:val="00FA321E"/>
    <w:rsid w:val="00FA333B"/>
    <w:rsid w:val="00FA34E2"/>
    <w:rsid w:val="00FA36E6"/>
    <w:rsid w:val="00FA4169"/>
    <w:rsid w:val="00FA5713"/>
    <w:rsid w:val="00FA5AF6"/>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6354"/>
    <w:rsid w:val="00FC6523"/>
    <w:rsid w:val="00FC71E5"/>
    <w:rsid w:val="00FC7B33"/>
    <w:rsid w:val="00FD0FD1"/>
    <w:rsid w:val="00FD1F59"/>
    <w:rsid w:val="00FD259F"/>
    <w:rsid w:val="00FD2B8F"/>
    <w:rsid w:val="00FD31C1"/>
    <w:rsid w:val="00FD385E"/>
    <w:rsid w:val="00FD4868"/>
    <w:rsid w:val="00FD4A17"/>
    <w:rsid w:val="00FD5E1B"/>
    <w:rsid w:val="00FD5E88"/>
    <w:rsid w:val="00FD6733"/>
    <w:rsid w:val="00FD729D"/>
    <w:rsid w:val="00FD78A7"/>
    <w:rsid w:val="00FD7EBC"/>
    <w:rsid w:val="00FE1A14"/>
    <w:rsid w:val="00FE2EC4"/>
    <w:rsid w:val="00FE3C4B"/>
    <w:rsid w:val="00FE3CD1"/>
    <w:rsid w:val="00FE414B"/>
    <w:rsid w:val="00FE4845"/>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B5EFBC0-A494-446A-A889-61F0224EE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uiPriority w:val="9"/>
    <w:qFormat/>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56EDF"/>
    <w:rPr>
      <w:rFonts w:ascii="Tahoma" w:hAnsi="Tahoma" w:cs="Tahoma"/>
      <w:sz w:val="16"/>
      <w:szCs w:val="16"/>
    </w:rPr>
  </w:style>
  <w:style w:type="paragraph" w:styleId="Caption">
    <w:name w:val="caption"/>
    <w:autoRedefine/>
    <w:unhideWhenUsed/>
    <w:rsid w:val="00467F67"/>
    <w:pPr>
      <w:tabs>
        <w:tab w:val="left" w:pos="8884"/>
      </w:tabs>
      <w:bidi/>
      <w:spacing w:after="60" w:line="168" w:lineRule="auto"/>
      <w:jc w:val="center"/>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000000"/>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507A1F"/>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iPriority w:val="99"/>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1DB0"/>
    <w:rPr>
      <w:rFonts w:ascii="Times New Roman" w:hAnsi="Times New Roman" w:cs="B Nazanin"/>
      <w:sz w:val="24"/>
      <w:szCs w:val="28"/>
    </w:rPr>
  </w:style>
  <w:style w:type="table" w:styleId="TableGrid">
    <w:name w:val="Table Grid"/>
    <w:basedOn w:val="TableNormal"/>
    <w:rsid w:val="00B62A4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pPr>
    <w:rPr>
      <w:sz w:val="28"/>
      <w:szCs w:val="28"/>
    </w:rPr>
  </w:style>
  <w:style w:type="paragraph" w:customStyle="1" w:styleId="a6">
    <w:name w:val="زیرنویس شکل"/>
    <w:basedOn w:val="Caption"/>
    <w:autoRedefine/>
    <w:rsid w:val="00F82C28"/>
    <w:pPr>
      <w:tabs>
        <w:tab w:val="right" w:pos="8789"/>
      </w:tabs>
      <w:spacing w:after="240"/>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507A1F"/>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uiPriority w:val="59"/>
    <w:rsid w:val="00427B29"/>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rsid w:val="00427B29"/>
    <w:rPr>
      <w:rFonts w:ascii="Times New Roman" w:eastAsia="Times New Roman" w:hAnsi="Times New Roman" w:cs="Zar"/>
      <w:sz w:val="20"/>
      <w:szCs w:val="20"/>
      <w:lang w:bidi="ar-SA"/>
    </w:rPr>
  </w:style>
  <w:style w:type="character" w:styleId="FootnoteReference">
    <w:name w:val="footnote reference"/>
    <w:uiPriority w:val="99"/>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aliases w:val="pictures"/>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pPr>
    <w:rPr>
      <w:rFonts w:eastAsia="Times New Roman" w:cs="Zar"/>
      <w:sz w:val="20"/>
      <w:szCs w:val="22"/>
      <w:lang w:bidi="ar-SA"/>
    </w:rPr>
  </w:style>
  <w:style w:type="paragraph" w:styleId="NoSpacing">
    <w:name w:val="No Spacing"/>
    <w:link w:val="NoSpacingChar"/>
    <w:uiPriority w:val="1"/>
    <w:qFormat/>
    <w:rsid w:val="00507A1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aliases w:val="mytables"/>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uiPriority w:val="59"/>
    <w:rsid w:val="00427B29"/>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507A1F"/>
    <w:pPr>
      <w:widowControl w:val="0"/>
      <w:bidi/>
      <w:spacing w:after="0" w:line="276" w:lineRule="auto"/>
      <w:jc w:val="both"/>
    </w:pPr>
    <w:rPr>
      <w:rFonts w:ascii="Times New Roman" w:hAnsi="Times New Roman" w:cs="B Nazanin"/>
      <w:sz w:val="28"/>
      <w:szCs w:val="28"/>
    </w:rPr>
  </w:style>
  <w:style w:type="paragraph" w:customStyle="1" w:styleId="-3">
    <w:name w:val="ع-سطح 3"/>
    <w:basedOn w:val="a9"/>
    <w:next w:val="a9"/>
    <w:qFormat/>
    <w:rsid w:val="00507A1F"/>
    <w:pPr>
      <w:keepNext/>
      <w:numPr>
        <w:ilvl w:val="2"/>
        <w:numId w:val="29"/>
      </w:numPr>
      <w:spacing w:before="600" w:after="200" w:line="360" w:lineRule="auto"/>
      <w:outlineLvl w:val="2"/>
    </w:pPr>
    <w:rPr>
      <w:b/>
      <w:bCs/>
    </w:rPr>
  </w:style>
  <w:style w:type="paragraph" w:customStyle="1" w:styleId="-2">
    <w:name w:val="ع-سطح 2"/>
    <w:next w:val="a9"/>
    <w:link w:val="-2Char"/>
    <w:qFormat/>
    <w:rsid w:val="00507A1F"/>
    <w:pPr>
      <w:keepNext/>
      <w:widowControl w:val="0"/>
      <w:numPr>
        <w:ilvl w:val="1"/>
        <w:numId w:val="29"/>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507A1F"/>
    <w:pPr>
      <w:pageBreakBefore/>
      <w:widowControl w:val="0"/>
      <w:numPr>
        <w:numId w:val="29"/>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507A1F"/>
    <w:pPr>
      <w:numPr>
        <w:ilvl w:val="3"/>
        <w:numId w:val="29"/>
      </w:numPr>
      <w:jc w:val="left"/>
      <w:outlineLvl w:val="3"/>
    </w:pPr>
    <w:rPr>
      <w:b/>
      <w:bCs/>
    </w:rPr>
  </w:style>
  <w:style w:type="character" w:customStyle="1" w:styleId="Char1">
    <w:name w:val="متن Char"/>
    <w:basedOn w:val="DefaultParagraphFont"/>
    <w:link w:val="a9"/>
    <w:rsid w:val="00507A1F"/>
    <w:rPr>
      <w:rFonts w:ascii="Times New Roman" w:hAnsi="Times New Roman" w:cs="B Nazanin"/>
      <w:sz w:val="28"/>
      <w:szCs w:val="28"/>
    </w:rPr>
  </w:style>
  <w:style w:type="paragraph" w:customStyle="1" w:styleId="aa">
    <w:name w:val="بخش زیربرنامه"/>
    <w:basedOn w:val="-2"/>
    <w:link w:val="Char2"/>
    <w:qFormat/>
    <w:rsid w:val="00507A1F"/>
    <w:pPr>
      <w:numPr>
        <w:ilvl w:val="0"/>
        <w:numId w:val="0"/>
      </w:numPr>
      <w:spacing w:before="100" w:beforeAutospacing="1" w:after="0" w:line="240" w:lineRule="auto"/>
      <w:ind w:left="720" w:hanging="360"/>
      <w:jc w:val="left"/>
      <w:outlineLvl w:val="9"/>
    </w:pPr>
    <w:rPr>
      <w:rFonts w:ascii="Times New Roman Bold" w:hAnsi="Times New Roman Bold"/>
      <w:szCs w:val="26"/>
    </w:rPr>
  </w:style>
  <w:style w:type="character" w:customStyle="1" w:styleId="Char2">
    <w:name w:val="بخش زیربرنامه Char"/>
    <w:basedOn w:val="-2Char"/>
    <w:link w:val="aa"/>
    <w:rsid w:val="00507A1F"/>
    <w:rPr>
      <w:rFonts w:ascii="Times New Roman Bold" w:hAnsi="Times New Roman Bold" w:cs="B Nazanin"/>
      <w:b/>
      <w:bCs/>
      <w:sz w:val="32"/>
      <w:szCs w:val="26"/>
    </w:rPr>
  </w:style>
  <w:style w:type="paragraph" w:customStyle="1" w:styleId="ab">
    <w:name w:val="تیترهای زیربرنامه"/>
    <w:basedOn w:val="aa"/>
    <w:link w:val="Char3"/>
    <w:rsid w:val="006810E6"/>
    <w:rPr>
      <w:color w:val="C00000"/>
      <w:sz w:val="28"/>
      <w:szCs w:val="28"/>
    </w:rPr>
  </w:style>
  <w:style w:type="character" w:customStyle="1" w:styleId="Char3">
    <w:name w:val="تیترهای زیربرنامه Char"/>
    <w:basedOn w:val="Char2"/>
    <w:link w:val="ab"/>
    <w:rsid w:val="006810E6"/>
    <w:rPr>
      <w:rFonts w:ascii="Times New Roman Bold" w:hAnsi="Times New Roman Bold" w:cs="B Nazanin"/>
      <w:b/>
      <w:bCs/>
      <w:color w:val="C00000"/>
      <w:sz w:val="28"/>
      <w:szCs w:val="28"/>
    </w:rPr>
  </w:style>
  <w:style w:type="paragraph" w:customStyle="1" w:styleId="ac">
    <w:name w:val="عنوان فصل"/>
    <w:next w:val="a9"/>
    <w:qFormat/>
    <w:rsid w:val="00507A1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507A1F"/>
    <w:pPr>
      <w:widowControl w:val="0"/>
      <w:numPr>
        <w:numId w:val="23"/>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a">
    <w:name w:val="شکل زيرنويس"/>
    <w:next w:val="a9"/>
    <w:qFormat/>
    <w:rsid w:val="00507A1F"/>
    <w:pPr>
      <w:widowControl w:val="0"/>
      <w:numPr>
        <w:numId w:val="24"/>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d">
    <w:name w:val="عنوان"/>
    <w:basedOn w:val="Normal"/>
    <w:next w:val="a9"/>
    <w:link w:val="Char5"/>
    <w:qFormat/>
    <w:rsid w:val="00507A1F"/>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d"/>
    <w:rsid w:val="00507A1F"/>
    <w:rPr>
      <w:rFonts w:asciiTheme="majorBidi" w:hAnsiTheme="majorBidi" w:cs="B Titr"/>
      <w:b/>
      <w:bCs/>
      <w:sz w:val="60"/>
      <w:szCs w:val="60"/>
    </w:rPr>
  </w:style>
  <w:style w:type="paragraph" w:customStyle="1" w:styleId="ae">
    <w:name w:val="پاورقي"/>
    <w:autoRedefine/>
    <w:qFormat/>
    <w:rsid w:val="00507A1F"/>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507A1F"/>
    <w:pPr>
      <w:keepNext/>
      <w:numPr>
        <w:numId w:val="28"/>
      </w:numPr>
      <w:bidi/>
      <w:spacing w:before="360" w:after="0" w:line="240" w:lineRule="auto"/>
      <w:jc w:val="center"/>
      <w:outlineLvl w:val="7"/>
    </w:pPr>
    <w:rPr>
      <w:rFonts w:ascii="Times New Roman" w:hAnsi="Times New Roman" w:cs="B Nazanin"/>
      <w:sz w:val="28"/>
      <w:szCs w:val="28"/>
    </w:rPr>
  </w:style>
  <w:style w:type="paragraph" w:customStyle="1" w:styleId="af">
    <w:name w:val="عنوان فهرست"/>
    <w:basedOn w:val="a9"/>
    <w:next w:val="a9"/>
    <w:qFormat/>
    <w:rsid w:val="00507A1F"/>
    <w:pPr>
      <w:pageBreakBefore/>
      <w:pBdr>
        <w:bottom w:val="thinThickSmallGap" w:sz="24" w:space="1" w:color="auto"/>
      </w:pBdr>
      <w:jc w:val="center"/>
    </w:pPr>
    <w:rPr>
      <w:b/>
      <w:bCs/>
      <w:sz w:val="32"/>
      <w:szCs w:val="32"/>
    </w:rPr>
  </w:style>
  <w:style w:type="paragraph" w:customStyle="1" w:styleId="a2">
    <w:name w:val="مراجع"/>
    <w:basedOn w:val="Normal"/>
    <w:qFormat/>
    <w:rsid w:val="00507A1F"/>
    <w:pPr>
      <w:numPr>
        <w:ilvl w:val="8"/>
        <w:numId w:val="30"/>
      </w:numPr>
      <w:spacing w:before="120" w:after="160"/>
    </w:pPr>
    <w:rPr>
      <w:rFonts w:asciiTheme="minorHAnsi" w:hAnsiTheme="minorHAnsi"/>
      <w:sz w:val="22"/>
      <w:szCs w:val="24"/>
    </w:rPr>
  </w:style>
  <w:style w:type="paragraph" w:customStyle="1" w:styleId="-">
    <w:name w:val="ورودی-خروجی"/>
    <w:basedOn w:val="Normal"/>
    <w:link w:val="-Char"/>
    <w:qFormat/>
    <w:rsid w:val="00507A1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507A1F"/>
    <w:rPr>
      <w:rFonts w:asciiTheme="majorBidi" w:hAnsiTheme="majorBidi" w:cstheme="majorBidi"/>
      <w:sz w:val="24"/>
      <w:szCs w:val="24"/>
    </w:rPr>
  </w:style>
  <w:style w:type="paragraph" w:customStyle="1" w:styleId="af0">
    <w:name w:val="زیربرنامه"/>
    <w:basedOn w:val="-2"/>
    <w:link w:val="Char6"/>
    <w:qFormat/>
    <w:rsid w:val="00507A1F"/>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0"/>
    <w:rsid w:val="00507A1F"/>
    <w:rPr>
      <w:rFonts w:ascii="Times New Roman Bold" w:hAnsi="Times New Roman Bold" w:cs="B Titr"/>
      <w:b/>
      <w:bCs/>
      <w:sz w:val="32"/>
      <w:szCs w:val="24"/>
    </w:rPr>
  </w:style>
  <w:style w:type="paragraph" w:customStyle="1" w:styleId="af1">
    <w:name w:val="معرفی زیربرنامه"/>
    <w:basedOn w:val="Normal"/>
    <w:link w:val="Char7"/>
    <w:qFormat/>
    <w:rsid w:val="00507A1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1"/>
    <w:rsid w:val="00507A1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507A1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507A1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507A1F"/>
    <w:rPr>
      <w:rFonts w:ascii="Times New Roman" w:hAnsi="Times New Roman"/>
      <w:sz w:val="24"/>
      <w:szCs w:val="24"/>
    </w:rPr>
  </w:style>
  <w:style w:type="character" w:customStyle="1" w:styleId="ListParagraphChar">
    <w:name w:val="List Paragraph Char"/>
    <w:aliases w:val="Numbering Char"/>
    <w:link w:val="ListParagraph"/>
    <w:uiPriority w:val="34"/>
    <w:locked/>
    <w:rsid w:val="00507A1F"/>
    <w:rPr>
      <w:rFonts w:ascii="Calibri" w:eastAsia="Calibri" w:hAnsi="Calibri" w:cs="Arial"/>
    </w:rPr>
  </w:style>
  <w:style w:type="character" w:customStyle="1" w:styleId="-2Char">
    <w:name w:val="ع-سطح 2 Char"/>
    <w:basedOn w:val="DefaultParagraphFont"/>
    <w:link w:val="-2"/>
    <w:rsid w:val="00507A1F"/>
    <w:rPr>
      <w:rFonts w:ascii="Times New Roman" w:hAnsi="Times New Roman" w:cs="B Nazanin"/>
      <w:b/>
      <w:bCs/>
      <w:sz w:val="32"/>
      <w:szCs w:val="32"/>
    </w:rPr>
  </w:style>
  <w:style w:type="character" w:customStyle="1" w:styleId="-1Char">
    <w:name w:val="ع-سطح 1 Char"/>
    <w:basedOn w:val="DefaultParagraphFont"/>
    <w:link w:val="-1"/>
    <w:rsid w:val="00507A1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customStyle="1" w:styleId="af2">
    <w:name w:val="فلوچارت"/>
    <w:rsid w:val="005F4E1C"/>
    <w:pPr>
      <w:spacing w:before="40" w:after="0" w:line="192" w:lineRule="auto"/>
      <w:jc w:val="center"/>
    </w:pPr>
    <w:rPr>
      <w:rFonts w:ascii="Times New Roman" w:eastAsia="Times New Roman" w:hAnsi="Times New Roman" w:cs="B Mitra"/>
      <w:sz w:val="20"/>
      <w:szCs w:val="20"/>
      <w:lang w:bidi="ar-SA"/>
    </w:rPr>
  </w:style>
  <w:style w:type="paragraph" w:styleId="TOC4">
    <w:name w:val="toc 4"/>
    <w:basedOn w:val="Normal"/>
    <w:next w:val="Normal"/>
    <w:autoRedefine/>
    <w:uiPriority w:val="39"/>
    <w:rsid w:val="005F4E1C"/>
    <w:pPr>
      <w:widowControl w:val="0"/>
      <w:tabs>
        <w:tab w:val="right" w:leader="dot" w:pos="8494"/>
      </w:tabs>
      <w:spacing w:after="0" w:line="240" w:lineRule="auto"/>
      <w:ind w:firstLine="864"/>
      <w:jc w:val="left"/>
    </w:pPr>
    <w:rPr>
      <w:sz w:val="24"/>
      <w:szCs w:val="24"/>
      <w:lang w:bidi="ar-SA"/>
    </w:rPr>
  </w:style>
  <w:style w:type="paragraph" w:styleId="TOC6">
    <w:name w:val="toc 6"/>
    <w:basedOn w:val="Normal"/>
    <w:next w:val="Normal"/>
    <w:autoRedefine/>
    <w:uiPriority w:val="39"/>
    <w:rsid w:val="005F4E1C"/>
    <w:pPr>
      <w:tabs>
        <w:tab w:val="right" w:leader="dot" w:pos="7938"/>
      </w:tabs>
      <w:bidi w:val="0"/>
      <w:spacing w:after="0" w:line="216" w:lineRule="auto"/>
      <w:ind w:left="227" w:firstLine="0"/>
      <w:jc w:val="left"/>
    </w:pPr>
    <w:rPr>
      <w:rFonts w:asciiTheme="minorHAnsi" w:hAnsiTheme="minorHAnsi"/>
      <w:sz w:val="20"/>
      <w:szCs w:val="22"/>
      <w:lang w:bidi="ar-SA"/>
    </w:rPr>
  </w:style>
  <w:style w:type="paragraph" w:styleId="TOC8">
    <w:name w:val="toc 8"/>
    <w:basedOn w:val="Normal"/>
    <w:next w:val="Normal"/>
    <w:autoRedefine/>
    <w:uiPriority w:val="39"/>
    <w:rsid w:val="005F4E1C"/>
    <w:pPr>
      <w:tabs>
        <w:tab w:val="right" w:leader="dot" w:pos="7938"/>
      </w:tabs>
      <w:bidi w:val="0"/>
      <w:spacing w:after="0" w:line="240" w:lineRule="auto"/>
      <w:ind w:left="227" w:firstLine="0"/>
      <w:jc w:val="left"/>
    </w:pPr>
    <w:rPr>
      <w:rFonts w:asciiTheme="minorHAnsi" w:hAnsiTheme="minorHAnsi"/>
      <w:sz w:val="20"/>
      <w:szCs w:val="22"/>
      <w:lang w:bidi="ar-SA"/>
    </w:rPr>
  </w:style>
  <w:style w:type="paragraph" w:styleId="TOC5">
    <w:name w:val="toc 5"/>
    <w:basedOn w:val="Normal"/>
    <w:next w:val="Normal"/>
    <w:autoRedefine/>
    <w:uiPriority w:val="39"/>
    <w:rsid w:val="005F4E1C"/>
    <w:pPr>
      <w:spacing w:after="0" w:line="240" w:lineRule="auto"/>
      <w:ind w:left="960" w:firstLine="0"/>
      <w:jc w:val="left"/>
    </w:pPr>
    <w:rPr>
      <w:rFonts w:asciiTheme="minorHAnsi" w:hAnsiTheme="minorHAnsi"/>
      <w:sz w:val="22"/>
      <w:szCs w:val="22"/>
      <w:lang w:bidi="ar-SA"/>
    </w:rPr>
  </w:style>
  <w:style w:type="paragraph" w:styleId="TOC7">
    <w:name w:val="toc 7"/>
    <w:basedOn w:val="Normal"/>
    <w:next w:val="Normal"/>
    <w:autoRedefine/>
    <w:uiPriority w:val="39"/>
    <w:rsid w:val="005F4E1C"/>
    <w:pPr>
      <w:bidi w:val="0"/>
      <w:spacing w:after="0" w:line="240" w:lineRule="auto"/>
      <w:ind w:left="1440" w:firstLine="0"/>
      <w:jc w:val="left"/>
    </w:pPr>
    <w:rPr>
      <w:rFonts w:asciiTheme="minorHAnsi" w:hAnsiTheme="minorHAnsi"/>
      <w:sz w:val="22"/>
      <w:szCs w:val="22"/>
      <w:lang w:bidi="ar-SA"/>
    </w:rPr>
  </w:style>
  <w:style w:type="paragraph" w:styleId="TOC9">
    <w:name w:val="toc 9"/>
    <w:basedOn w:val="Normal"/>
    <w:next w:val="Normal"/>
    <w:autoRedefine/>
    <w:uiPriority w:val="39"/>
    <w:rsid w:val="005F4E1C"/>
    <w:pPr>
      <w:bidi w:val="0"/>
      <w:spacing w:after="0" w:line="240" w:lineRule="auto"/>
      <w:ind w:left="1920" w:firstLine="0"/>
      <w:jc w:val="left"/>
    </w:pPr>
    <w:rPr>
      <w:rFonts w:asciiTheme="minorHAnsi" w:hAnsiTheme="minorHAnsi"/>
      <w:sz w:val="22"/>
      <w:szCs w:val="22"/>
      <w:lang w:bidi="ar-SA"/>
    </w:rPr>
  </w:style>
  <w:style w:type="paragraph" w:customStyle="1" w:styleId="af3">
    <w:name w:val="متن جدول"/>
    <w:basedOn w:val="a9"/>
    <w:next w:val="a9"/>
    <w:rsid w:val="005F4E1C"/>
    <w:pPr>
      <w:keepNext/>
      <w:keepLines/>
      <w:spacing w:line="240" w:lineRule="auto"/>
      <w:jc w:val="center"/>
    </w:pPr>
    <w:rPr>
      <w:rFonts w:eastAsia="Times New Roman"/>
      <w:szCs w:val="24"/>
    </w:rPr>
  </w:style>
  <w:style w:type="numbering" w:customStyle="1" w:styleId="CurrentList1">
    <w:name w:val="Current List1"/>
    <w:rsid w:val="005F4E1C"/>
    <w:pPr>
      <w:numPr>
        <w:numId w:val="17"/>
      </w:numPr>
    </w:pPr>
  </w:style>
  <w:style w:type="numbering" w:customStyle="1" w:styleId="CurrentList11">
    <w:name w:val="Current List11"/>
    <w:rsid w:val="005F4E1C"/>
  </w:style>
  <w:style w:type="table" w:customStyle="1" w:styleId="LightShading11">
    <w:name w:val="Light Shading11"/>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numbering" w:customStyle="1" w:styleId="CurrentList12">
    <w:name w:val="Current List12"/>
    <w:rsid w:val="005F4E1C"/>
    <w:pPr>
      <w:numPr>
        <w:numId w:val="14"/>
      </w:numPr>
    </w:pPr>
  </w:style>
  <w:style w:type="table" w:customStyle="1" w:styleId="LightShading12">
    <w:name w:val="Light Shading12"/>
    <w:basedOn w:val="TableNormal"/>
    <w:uiPriority w:val="60"/>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NormalWeb">
    <w:name w:val="Normal (Web)"/>
    <w:basedOn w:val="Normal"/>
    <w:rsid w:val="005F4E1C"/>
    <w:pPr>
      <w:bidi w:val="0"/>
      <w:spacing w:before="100" w:beforeAutospacing="1" w:after="100" w:afterAutospacing="1" w:line="240" w:lineRule="auto"/>
      <w:ind w:firstLine="0"/>
      <w:jc w:val="left"/>
    </w:pPr>
    <w:rPr>
      <w:rFonts w:asciiTheme="minorHAnsi" w:hAnsiTheme="minorHAnsi" w:cstheme="minorBidi"/>
      <w:sz w:val="22"/>
      <w:szCs w:val="22"/>
    </w:rPr>
  </w:style>
  <w:style w:type="numbering" w:customStyle="1" w:styleId="CurrentList13">
    <w:name w:val="Current List13"/>
    <w:rsid w:val="005F4E1C"/>
  </w:style>
  <w:style w:type="table" w:customStyle="1" w:styleId="TableGrid4">
    <w:name w:val="Table Grid4"/>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2">
    <w:name w:val="Body Text Indent 2"/>
    <w:basedOn w:val="Normal"/>
    <w:link w:val="BodyTextIndent2Char"/>
    <w:rsid w:val="005F4E1C"/>
    <w:pPr>
      <w:bidi w:val="0"/>
      <w:spacing w:after="0" w:line="240" w:lineRule="auto"/>
      <w:ind w:left="720" w:firstLine="0"/>
    </w:pPr>
    <w:rPr>
      <w:rFonts w:asciiTheme="minorHAnsi" w:hAnsiTheme="minorHAnsi" w:cstheme="minorBidi"/>
      <w:szCs w:val="22"/>
      <w:lang w:val="ru-RU" w:bidi="ar-SA"/>
    </w:rPr>
  </w:style>
  <w:style w:type="character" w:customStyle="1" w:styleId="BodyTextIndent2Char">
    <w:name w:val="Body Text Indent 2 Char"/>
    <w:basedOn w:val="DefaultParagraphFont"/>
    <w:link w:val="BodyTextIndent2"/>
    <w:rsid w:val="005F4E1C"/>
    <w:rPr>
      <w:sz w:val="28"/>
      <w:lang w:val="ru-RU" w:bidi="ar-SA"/>
    </w:rPr>
  </w:style>
  <w:style w:type="table" w:styleId="LightGrid-Accent4">
    <w:name w:val="Light Grid Accent 4"/>
    <w:basedOn w:val="TableNormal"/>
    <w:uiPriority w:val="62"/>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numbering" w:customStyle="1" w:styleId="CurrentList14">
    <w:name w:val="Current List14"/>
    <w:rsid w:val="005F4E1C"/>
  </w:style>
  <w:style w:type="table" w:customStyle="1" w:styleId="TableGrid5">
    <w:name w:val="Table Grid5"/>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Grid-Accent41">
    <w:name w:val="Light Grid - Accent 41"/>
    <w:basedOn w:val="TableNormal"/>
    <w:next w:val="LightGrid-Accent4"/>
    <w:uiPriority w:val="62"/>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paragraph" w:styleId="Title">
    <w:name w:val="Title"/>
    <w:basedOn w:val="Normal"/>
    <w:next w:val="Normal"/>
    <w:link w:val="TitleChar"/>
    <w:rsid w:val="005F4E1C"/>
    <w:pPr>
      <w:pBdr>
        <w:top w:val="single" w:sz="12" w:space="1" w:color="C0504D"/>
      </w:pBdr>
      <w:bidi w:val="0"/>
      <w:spacing w:line="240" w:lineRule="auto"/>
      <w:ind w:firstLine="0"/>
      <w:jc w:val="right"/>
    </w:pPr>
    <w:rPr>
      <w:rFonts w:ascii="Calibri" w:hAnsi="Calibri" w:cs="Arial"/>
      <w:smallCaps/>
      <w:sz w:val="48"/>
      <w:szCs w:val="48"/>
      <w:lang w:bidi="en-US"/>
    </w:rPr>
  </w:style>
  <w:style w:type="character" w:customStyle="1" w:styleId="TitleChar">
    <w:name w:val="Title Char"/>
    <w:basedOn w:val="DefaultParagraphFont"/>
    <w:link w:val="Title"/>
    <w:rsid w:val="005F4E1C"/>
    <w:rPr>
      <w:rFonts w:ascii="Calibri" w:hAnsi="Calibri" w:cs="Arial"/>
      <w:smallCaps/>
      <w:sz w:val="48"/>
      <w:szCs w:val="48"/>
      <w:lang w:bidi="en-US"/>
    </w:rPr>
  </w:style>
  <w:style w:type="paragraph" w:styleId="Quote">
    <w:name w:val="Quote"/>
    <w:basedOn w:val="Normal"/>
    <w:next w:val="Normal"/>
    <w:link w:val="QuoteChar"/>
    <w:uiPriority w:val="29"/>
    <w:rsid w:val="005F4E1C"/>
    <w:pPr>
      <w:bidi w:val="0"/>
      <w:spacing w:line="276" w:lineRule="auto"/>
      <w:ind w:firstLine="0"/>
    </w:pPr>
    <w:rPr>
      <w:rFonts w:ascii="Calibri" w:hAnsi="Calibri" w:cs="Arial"/>
      <w:i/>
      <w:sz w:val="20"/>
      <w:szCs w:val="20"/>
      <w:lang w:bidi="en-US"/>
    </w:rPr>
  </w:style>
  <w:style w:type="character" w:customStyle="1" w:styleId="QuoteChar">
    <w:name w:val="Quote Char"/>
    <w:basedOn w:val="DefaultParagraphFont"/>
    <w:link w:val="Quote"/>
    <w:uiPriority w:val="29"/>
    <w:rsid w:val="005F4E1C"/>
    <w:rPr>
      <w:rFonts w:ascii="Calibri" w:hAnsi="Calibri" w:cs="Arial"/>
      <w:i/>
      <w:sz w:val="20"/>
      <w:szCs w:val="20"/>
      <w:lang w:bidi="en-US"/>
    </w:rPr>
  </w:style>
  <w:style w:type="character" w:styleId="SubtleReference">
    <w:name w:val="Subtle Reference"/>
    <w:uiPriority w:val="31"/>
    <w:rsid w:val="005F4E1C"/>
    <w:rPr>
      <w:b/>
      <w:bCs w:val="0"/>
    </w:rPr>
  </w:style>
  <w:style w:type="character" w:styleId="BookTitle">
    <w:name w:val="Book Title"/>
    <w:rsid w:val="005F4E1C"/>
    <w:rPr>
      <w:rFonts w:ascii="Cambria" w:eastAsia="Times New Roman" w:hAnsi="Cambria" w:cs="Times New Roman" w:hint="default"/>
      <w:i/>
      <w:iCs/>
      <w:sz w:val="20"/>
      <w:szCs w:val="20"/>
    </w:rPr>
  </w:style>
  <w:style w:type="table" w:customStyle="1" w:styleId="TableGrid6">
    <w:name w:val="Table Grid6"/>
    <w:basedOn w:val="TableNormal"/>
    <w:next w:val="TableGrid"/>
    <w:uiPriority w:val="59"/>
    <w:rsid w:val="005F4E1C"/>
    <w:pPr>
      <w:spacing w:after="0" w:line="240" w:lineRule="auto"/>
    </w:pPr>
    <w:rPr>
      <w:rFonts w:ascii="Calibri" w:eastAsia="Calibri"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Shading1-Accent4">
    <w:name w:val="Medium Shading 1 Accent 4"/>
    <w:basedOn w:val="TableNormal"/>
    <w:uiPriority w:val="63"/>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Lines="0" w:beforeAutospacing="0" w:afterLines="0" w:afterAutospacing="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List1-Accent4">
    <w:name w:val="Medium List 1 Accent 4"/>
    <w:basedOn w:val="TableNormal"/>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hint="default"/>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5">
    <w:name w:val="Current List15"/>
    <w:rsid w:val="005F4E1C"/>
    <w:pPr>
      <w:numPr>
        <w:numId w:val="18"/>
      </w:numPr>
    </w:pPr>
  </w:style>
  <w:style w:type="numbering" w:customStyle="1" w:styleId="CurrentList16">
    <w:name w:val="Current List16"/>
    <w:rsid w:val="005F4E1C"/>
    <w:pPr>
      <w:numPr>
        <w:numId w:val="15"/>
      </w:numPr>
    </w:pPr>
  </w:style>
  <w:style w:type="table" w:customStyle="1" w:styleId="TableGrid7">
    <w:name w:val="Table Grid7"/>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Shading1-Accent41">
    <w:name w:val="Medium Shading 1 - Accent 41"/>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1">
    <w:name w:val="Medium List 1 - Accent 41"/>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numbering" w:customStyle="1" w:styleId="CurrentList17">
    <w:name w:val="Current List17"/>
    <w:rsid w:val="005F4E1C"/>
    <w:pPr>
      <w:numPr>
        <w:numId w:val="16"/>
      </w:numPr>
    </w:pPr>
  </w:style>
  <w:style w:type="table" w:customStyle="1" w:styleId="TableGrid8">
    <w:name w:val="Table Grid8"/>
    <w:basedOn w:val="TableNormal"/>
    <w:next w:val="TableGrid"/>
    <w:uiPriority w:val="59"/>
    <w:rsid w:val="005F4E1C"/>
    <w:pPr>
      <w:spacing w:after="0" w:line="240" w:lineRule="auto"/>
    </w:pPr>
    <w:rPr>
      <w:rFonts w:ascii="Calibri" w:eastAsia="Calibri" w:hAnsi="Calibri" w:cs="Arial"/>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42">
    <w:name w:val="Light Shading - Accent 42"/>
    <w:basedOn w:val="TableNormal"/>
    <w:next w:val="LightShading-Accent4"/>
    <w:uiPriority w:val="60"/>
    <w:rsid w:val="005F4E1C"/>
    <w:pPr>
      <w:spacing w:after="0" w:line="240" w:lineRule="auto"/>
    </w:pPr>
    <w:rPr>
      <w:rFonts w:ascii="Calibri" w:eastAsia="Calibri" w:hAnsi="Calibri" w:cs="Arial"/>
      <w:color w:val="5F497A"/>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MediumShading1-Accent42">
    <w:name w:val="Medium Shading 1 - Accent 42"/>
    <w:basedOn w:val="TableNormal"/>
    <w:next w:val="MediumShading1-Accent4"/>
    <w:uiPriority w:val="63"/>
    <w:rsid w:val="005F4E1C"/>
    <w:pPr>
      <w:spacing w:after="0" w:line="240" w:lineRule="auto"/>
    </w:pPr>
    <w:rPr>
      <w:rFonts w:ascii="Calibri" w:eastAsia="Calibri" w:hAnsi="Calibri" w:cs="Arial"/>
      <w:sz w:val="20"/>
      <w:szCs w:val="20"/>
      <w:lang w:bidi="ar-SA"/>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List1-Accent42">
    <w:name w:val="Medium List 1 - Accent 42"/>
    <w:basedOn w:val="TableNormal"/>
    <w:next w:val="MediumList1-Accent4"/>
    <w:uiPriority w:val="65"/>
    <w:rsid w:val="005F4E1C"/>
    <w:pPr>
      <w:spacing w:after="0" w:line="240" w:lineRule="auto"/>
    </w:pPr>
    <w:rPr>
      <w:rFonts w:ascii="Calibri" w:eastAsia="Calibri" w:hAnsi="Calibri" w:cs="Arial"/>
      <w:color w:val="000000"/>
      <w:sz w:val="20"/>
      <w:szCs w:val="20"/>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paragraph" w:styleId="BodyText">
    <w:name w:val="Body Text"/>
    <w:basedOn w:val="Normal"/>
    <w:link w:val="BodyTextChar"/>
    <w:unhideWhenUsed/>
    <w:rsid w:val="005F4E1C"/>
    <w:pPr>
      <w:bidi w:val="0"/>
      <w:spacing w:after="0" w:line="240" w:lineRule="auto"/>
      <w:ind w:firstLine="0"/>
      <w:jc w:val="lowKashida"/>
    </w:pPr>
    <w:rPr>
      <w:rFonts w:asciiTheme="minorHAnsi" w:hAnsiTheme="minorHAnsi" w:cs="Zar"/>
      <w:sz w:val="36"/>
      <w:lang w:bidi="ar-SA"/>
    </w:rPr>
  </w:style>
  <w:style w:type="character" w:customStyle="1" w:styleId="BodyTextChar">
    <w:name w:val="Body Text Char"/>
    <w:basedOn w:val="DefaultParagraphFont"/>
    <w:link w:val="BodyText"/>
    <w:rsid w:val="005F4E1C"/>
    <w:rPr>
      <w:rFonts w:cs="Zar"/>
      <w:sz w:val="36"/>
      <w:szCs w:val="28"/>
      <w:lang w:bidi="ar-SA"/>
    </w:rPr>
  </w:style>
  <w:style w:type="character" w:customStyle="1" w:styleId="BalloonTextChar1">
    <w:name w:val="Balloon Text Char1"/>
    <w:basedOn w:val="DefaultParagraphFont"/>
    <w:semiHidden/>
    <w:locked/>
    <w:rsid w:val="005F4E1C"/>
    <w:rPr>
      <w:rFonts w:ascii="Tahoma" w:hAnsi="Tahoma" w:cs="Tahoma"/>
      <w:sz w:val="16"/>
      <w:szCs w:val="16"/>
    </w:rPr>
  </w:style>
  <w:style w:type="character" w:customStyle="1" w:styleId="HeaderChar1">
    <w:name w:val="Header Char1"/>
    <w:basedOn w:val="DefaultParagraphFont"/>
    <w:semiHidden/>
    <w:locked/>
    <w:rsid w:val="005F4E1C"/>
    <w:rPr>
      <w:rFonts w:ascii="Calibri" w:eastAsia="Calibri" w:hAnsi="Calibri" w:cs="Arial"/>
      <w:sz w:val="22"/>
      <w:szCs w:val="22"/>
    </w:rPr>
  </w:style>
  <w:style w:type="character" w:customStyle="1" w:styleId="FooterChar1">
    <w:name w:val="Footer Char1"/>
    <w:basedOn w:val="DefaultParagraphFont"/>
    <w:uiPriority w:val="99"/>
    <w:semiHidden/>
    <w:locked/>
    <w:rsid w:val="005F4E1C"/>
    <w:rPr>
      <w:rFonts w:ascii="Calibri" w:eastAsia="Calibri" w:hAnsi="Calibri" w:cs="Arial"/>
      <w:sz w:val="22"/>
      <w:szCs w:val="22"/>
    </w:rPr>
  </w:style>
  <w:style w:type="paragraph" w:styleId="z-BottomofForm">
    <w:name w:val="HTML Bottom of Form"/>
    <w:basedOn w:val="Normal"/>
    <w:next w:val="Normal"/>
    <w:link w:val="z-BottomofFormChar"/>
    <w:hidden/>
    <w:unhideWhenUsed/>
    <w:rsid w:val="005F4E1C"/>
    <w:pPr>
      <w:pBdr>
        <w:top w:val="single" w:sz="6" w:space="1" w:color="auto"/>
      </w:pBdr>
      <w:bidi w:val="0"/>
      <w:spacing w:after="0" w:line="240" w:lineRule="auto"/>
      <w:ind w:firstLine="0"/>
      <w:jc w:val="center"/>
    </w:pPr>
    <w:rPr>
      <w:rFonts w:ascii="Arial" w:hAnsi="Arial" w:cs="Arial"/>
      <w:vanish/>
      <w:sz w:val="16"/>
      <w:szCs w:val="16"/>
    </w:rPr>
  </w:style>
  <w:style w:type="character" w:customStyle="1" w:styleId="z-BottomofFormChar">
    <w:name w:val="z-Bottom of Form Char"/>
    <w:basedOn w:val="DefaultParagraphFont"/>
    <w:link w:val="z-BottomofForm"/>
    <w:rsid w:val="005F4E1C"/>
    <w:rPr>
      <w:rFonts w:ascii="Arial" w:hAnsi="Arial" w:cs="Arial"/>
      <w:vanish/>
      <w:sz w:val="16"/>
      <w:szCs w:val="16"/>
    </w:rPr>
  </w:style>
  <w:style w:type="paragraph" w:styleId="z-TopofForm">
    <w:name w:val="HTML Top of Form"/>
    <w:basedOn w:val="Normal"/>
    <w:next w:val="Normal"/>
    <w:link w:val="z-TopofFormChar"/>
    <w:hidden/>
    <w:unhideWhenUsed/>
    <w:rsid w:val="005F4E1C"/>
    <w:pPr>
      <w:pBdr>
        <w:bottom w:val="single" w:sz="6" w:space="1" w:color="auto"/>
      </w:pBdr>
      <w:bidi w:val="0"/>
      <w:spacing w:after="0" w:line="240" w:lineRule="auto"/>
      <w:ind w:firstLine="0"/>
      <w:jc w:val="center"/>
    </w:pPr>
    <w:rPr>
      <w:rFonts w:ascii="Arial" w:hAnsi="Arial" w:cs="Arial"/>
      <w:vanish/>
      <w:sz w:val="16"/>
      <w:szCs w:val="16"/>
    </w:rPr>
  </w:style>
  <w:style w:type="character" w:customStyle="1" w:styleId="z-TopofFormChar">
    <w:name w:val="z-Top of Form Char"/>
    <w:basedOn w:val="DefaultParagraphFont"/>
    <w:link w:val="z-TopofForm"/>
    <w:rsid w:val="005F4E1C"/>
    <w:rPr>
      <w:rFonts w:ascii="Arial" w:hAnsi="Arial" w:cs="Arial"/>
      <w:vanish/>
      <w:sz w:val="16"/>
      <w:szCs w:val="16"/>
    </w:rPr>
  </w:style>
  <w:style w:type="character" w:styleId="CommentReference">
    <w:name w:val="annotation reference"/>
    <w:basedOn w:val="DefaultParagraphFont"/>
    <w:uiPriority w:val="99"/>
    <w:semiHidden/>
    <w:unhideWhenUsed/>
    <w:rsid w:val="005F4E1C"/>
    <w:rPr>
      <w:sz w:val="16"/>
      <w:szCs w:val="16"/>
    </w:rPr>
  </w:style>
  <w:style w:type="paragraph" w:styleId="CommentText">
    <w:name w:val="annotation text"/>
    <w:basedOn w:val="Normal"/>
    <w:link w:val="CommentTextChar"/>
    <w:uiPriority w:val="99"/>
    <w:semiHidden/>
    <w:unhideWhenUsed/>
    <w:rsid w:val="005F4E1C"/>
    <w:pPr>
      <w:bidi w:val="0"/>
      <w:spacing w:after="0" w:line="240" w:lineRule="auto"/>
      <w:ind w:firstLine="0"/>
      <w:jc w:val="left"/>
    </w:pPr>
    <w:rPr>
      <w:rFonts w:ascii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5F4E1C"/>
    <w:rPr>
      <w:sz w:val="20"/>
      <w:szCs w:val="20"/>
      <w:lang w:bidi="ar-SA"/>
    </w:rPr>
  </w:style>
  <w:style w:type="paragraph" w:styleId="CommentSubject">
    <w:name w:val="annotation subject"/>
    <w:basedOn w:val="CommentText"/>
    <w:next w:val="CommentText"/>
    <w:link w:val="CommentSubjectChar"/>
    <w:uiPriority w:val="99"/>
    <w:semiHidden/>
    <w:unhideWhenUsed/>
    <w:rsid w:val="005F4E1C"/>
    <w:rPr>
      <w:b/>
      <w:bCs/>
    </w:rPr>
  </w:style>
  <w:style w:type="character" w:customStyle="1" w:styleId="CommentSubjectChar">
    <w:name w:val="Comment Subject Char"/>
    <w:basedOn w:val="CommentTextChar"/>
    <w:link w:val="CommentSubject"/>
    <w:uiPriority w:val="99"/>
    <w:semiHidden/>
    <w:rsid w:val="005F4E1C"/>
    <w:rPr>
      <w:b/>
      <w:bCs/>
      <w:sz w:val="20"/>
      <w:szCs w:val="20"/>
      <w:lang w:bidi="ar-SA"/>
    </w:rPr>
  </w:style>
  <w:style w:type="paragraph" w:customStyle="1" w:styleId="af4">
    <w:name w:val="متن_  کنترلی ها"/>
    <w:basedOn w:val="a9"/>
    <w:next w:val="a9"/>
    <w:link w:val="Char8"/>
    <w:rsid w:val="005F4E1C"/>
    <w:rPr>
      <w:rFonts w:eastAsia="Times New Roman"/>
      <w:lang w:bidi="ar-SA"/>
    </w:rPr>
  </w:style>
  <w:style w:type="paragraph" w:customStyle="1" w:styleId="2">
    <w:name w:val="عنوان 2 تکراری"/>
    <w:basedOn w:val="ad"/>
    <w:next w:val="ad"/>
    <w:link w:val="2Char"/>
    <w:rsid w:val="005F4E1C"/>
  </w:style>
  <w:style w:type="character" w:customStyle="1" w:styleId="Char8">
    <w:name w:val="متن_  کنترلی ها Char"/>
    <w:basedOn w:val="Char1"/>
    <w:link w:val="af4"/>
    <w:rsid w:val="005F4E1C"/>
    <w:rPr>
      <w:rFonts w:ascii="Times New Roman" w:eastAsia="Times New Roman" w:hAnsi="Times New Roman" w:cs="B Nazanin"/>
      <w:sz w:val="28"/>
      <w:szCs w:val="28"/>
      <w:lang w:bidi="ar-SA"/>
    </w:rPr>
  </w:style>
  <w:style w:type="character" w:customStyle="1" w:styleId="2Char">
    <w:name w:val="عنوان 2 تکراری Char"/>
    <w:basedOn w:val="Char5"/>
    <w:link w:val="2"/>
    <w:rsid w:val="005F4E1C"/>
    <w:rPr>
      <w:rFonts w:asciiTheme="majorBidi" w:hAnsiTheme="majorBidi" w:cs="B Titr"/>
      <w:b/>
      <w:bCs/>
      <w:sz w:val="60"/>
      <w:szCs w:val="60"/>
    </w:rPr>
  </w:style>
  <w:style w:type="table" w:customStyle="1" w:styleId="TableGrid9">
    <w:name w:val="Table Grid9"/>
    <w:basedOn w:val="TableNormal"/>
    <w:next w:val="TableGrid"/>
    <w:rsid w:val="005F4E1C"/>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0">
    <w:name w:val="Table Grid10"/>
    <w:basedOn w:val="TableNormal"/>
    <w:next w:val="TableGrid"/>
    <w:rsid w:val="005F4E1C"/>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12"/>
    <w:basedOn w:val="TableNormal"/>
    <w:next w:val="TableGrid"/>
    <w:rsid w:val="005F4E1C"/>
    <w:pPr>
      <w:bidi/>
      <w:spacing w:after="0" w:line="240" w:lineRule="auto"/>
    </w:pPr>
    <w:rPr>
      <w:rFonts w:ascii="Times New Roman" w:eastAsia="SimSu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28">
    <w:name w:val="Title 28*"/>
    <w:basedOn w:val="Normal"/>
    <w:rsid w:val="005F4E1C"/>
    <w:pPr>
      <w:spacing w:after="0" w:line="240" w:lineRule="auto"/>
      <w:ind w:firstLine="0"/>
      <w:jc w:val="center"/>
    </w:pPr>
    <w:rPr>
      <w:rFonts w:eastAsia="Times New Roman"/>
      <w:b/>
      <w:bCs/>
      <w:sz w:val="54"/>
      <w:szCs w:val="56"/>
      <w:lang w:bidi="ar-SA"/>
    </w:rPr>
  </w:style>
  <w:style w:type="paragraph" w:styleId="EndnoteText">
    <w:name w:val="endnote text"/>
    <w:basedOn w:val="Normal"/>
    <w:link w:val="EndnoteTextChar"/>
    <w:uiPriority w:val="99"/>
    <w:semiHidden/>
    <w:unhideWhenUsed/>
    <w:rsid w:val="007501F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01F9"/>
    <w:rPr>
      <w:rFonts w:ascii="Times New Roman" w:hAnsi="Times New Roman" w:cs="B Nazanin"/>
      <w:sz w:val="20"/>
      <w:szCs w:val="20"/>
    </w:rPr>
  </w:style>
  <w:style w:type="character" w:styleId="EndnoteReference">
    <w:name w:val="endnote reference"/>
    <w:basedOn w:val="DefaultParagraphFont"/>
    <w:uiPriority w:val="99"/>
    <w:semiHidden/>
    <w:unhideWhenUsed/>
    <w:rsid w:val="007501F9"/>
    <w:rPr>
      <w:vertAlign w:val="superscript"/>
    </w:rPr>
  </w:style>
  <w:style w:type="paragraph" w:customStyle="1" w:styleId="MTDisplayEquation">
    <w:name w:val="MTDisplayEquation"/>
    <w:basedOn w:val="a0"/>
    <w:next w:val="Normal"/>
    <w:link w:val="MTDisplayEquationChar"/>
    <w:rsid w:val="00994178"/>
    <w:pPr>
      <w:numPr>
        <w:numId w:val="0"/>
      </w:numPr>
      <w:tabs>
        <w:tab w:val="clear" w:pos="7938"/>
        <w:tab w:val="clear" w:pos="8784"/>
        <w:tab w:val="center" w:pos="5140"/>
        <w:tab w:val="right" w:pos="9020"/>
      </w:tabs>
      <w:ind w:firstLine="360"/>
    </w:pPr>
  </w:style>
  <w:style w:type="character" w:customStyle="1" w:styleId="Char4">
    <w:name w:val="ش فرمول Char"/>
    <w:basedOn w:val="DefaultParagraphFont"/>
    <w:link w:val="a0"/>
    <w:rsid w:val="00994178"/>
    <w:rPr>
      <w:rFonts w:ascii="Times New Roman" w:hAnsi="Times New Roman" w:cs="B Nazanin"/>
      <w:bCs/>
      <w:sz w:val="28"/>
      <w:szCs w:val="28"/>
    </w:rPr>
  </w:style>
  <w:style w:type="character" w:customStyle="1" w:styleId="MTDisplayEquationChar">
    <w:name w:val="MTDisplayEquation Char"/>
    <w:basedOn w:val="Char4"/>
    <w:link w:val="MTDisplayEquation"/>
    <w:rsid w:val="00994178"/>
    <w:rPr>
      <w:rFonts w:ascii="Times New Roman" w:hAnsi="Times New Roman" w:cs="B Nazanin"/>
      <w:bCs/>
      <w:sz w:val="28"/>
      <w:szCs w:val="28"/>
    </w:rPr>
  </w:style>
  <w:style w:type="paragraph" w:customStyle="1" w:styleId="a3">
    <w:name w:val="تيتر سوم"/>
    <w:basedOn w:val="Normal"/>
    <w:rsid w:val="00B41B7D"/>
    <w:pPr>
      <w:numPr>
        <w:numId w:val="36"/>
      </w:numPr>
      <w:spacing w:before="360" w:after="0" w:line="288" w:lineRule="auto"/>
      <w:jc w:val="lowKashida"/>
    </w:pPr>
    <w:rPr>
      <w:rFonts w:ascii="B Nazanin" w:eastAsia="Times New Roman" w:hAnsi="B Nazanin" w:cs="Lotus"/>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43286">
      <w:bodyDiv w:val="1"/>
      <w:marLeft w:val="0"/>
      <w:marRight w:val="0"/>
      <w:marTop w:val="0"/>
      <w:marBottom w:val="0"/>
      <w:divBdr>
        <w:top w:val="none" w:sz="0" w:space="0" w:color="auto"/>
        <w:left w:val="none" w:sz="0" w:space="0" w:color="auto"/>
        <w:bottom w:val="none" w:sz="0" w:space="0" w:color="auto"/>
        <w:right w:val="none" w:sz="0" w:space="0" w:color="auto"/>
      </w:divBdr>
    </w:div>
    <w:div w:id="15352405">
      <w:bodyDiv w:val="1"/>
      <w:marLeft w:val="0"/>
      <w:marRight w:val="0"/>
      <w:marTop w:val="0"/>
      <w:marBottom w:val="0"/>
      <w:divBdr>
        <w:top w:val="none" w:sz="0" w:space="0" w:color="auto"/>
        <w:left w:val="none" w:sz="0" w:space="0" w:color="auto"/>
        <w:bottom w:val="none" w:sz="0" w:space="0" w:color="auto"/>
        <w:right w:val="none" w:sz="0" w:space="0" w:color="auto"/>
      </w:divBdr>
    </w:div>
    <w:div w:id="21783362">
      <w:bodyDiv w:val="1"/>
      <w:marLeft w:val="0"/>
      <w:marRight w:val="0"/>
      <w:marTop w:val="0"/>
      <w:marBottom w:val="0"/>
      <w:divBdr>
        <w:top w:val="none" w:sz="0" w:space="0" w:color="auto"/>
        <w:left w:val="none" w:sz="0" w:space="0" w:color="auto"/>
        <w:bottom w:val="none" w:sz="0" w:space="0" w:color="auto"/>
        <w:right w:val="none" w:sz="0" w:space="0" w:color="auto"/>
      </w:divBdr>
    </w:div>
    <w:div w:id="54358336">
      <w:bodyDiv w:val="1"/>
      <w:marLeft w:val="0"/>
      <w:marRight w:val="0"/>
      <w:marTop w:val="0"/>
      <w:marBottom w:val="0"/>
      <w:divBdr>
        <w:top w:val="none" w:sz="0" w:space="0" w:color="auto"/>
        <w:left w:val="none" w:sz="0" w:space="0" w:color="auto"/>
        <w:bottom w:val="none" w:sz="0" w:space="0" w:color="auto"/>
        <w:right w:val="none" w:sz="0" w:space="0" w:color="auto"/>
      </w:divBdr>
    </w:div>
    <w:div w:id="75328737">
      <w:bodyDiv w:val="1"/>
      <w:marLeft w:val="0"/>
      <w:marRight w:val="0"/>
      <w:marTop w:val="0"/>
      <w:marBottom w:val="0"/>
      <w:divBdr>
        <w:top w:val="none" w:sz="0" w:space="0" w:color="auto"/>
        <w:left w:val="none" w:sz="0" w:space="0" w:color="auto"/>
        <w:bottom w:val="none" w:sz="0" w:space="0" w:color="auto"/>
        <w:right w:val="none" w:sz="0" w:space="0" w:color="auto"/>
      </w:divBdr>
    </w:div>
    <w:div w:id="86000953">
      <w:bodyDiv w:val="1"/>
      <w:marLeft w:val="0"/>
      <w:marRight w:val="0"/>
      <w:marTop w:val="0"/>
      <w:marBottom w:val="0"/>
      <w:divBdr>
        <w:top w:val="none" w:sz="0" w:space="0" w:color="auto"/>
        <w:left w:val="none" w:sz="0" w:space="0" w:color="auto"/>
        <w:bottom w:val="none" w:sz="0" w:space="0" w:color="auto"/>
        <w:right w:val="none" w:sz="0" w:space="0" w:color="auto"/>
      </w:divBdr>
    </w:div>
    <w:div w:id="86851984">
      <w:bodyDiv w:val="1"/>
      <w:marLeft w:val="0"/>
      <w:marRight w:val="0"/>
      <w:marTop w:val="0"/>
      <w:marBottom w:val="0"/>
      <w:divBdr>
        <w:top w:val="none" w:sz="0" w:space="0" w:color="auto"/>
        <w:left w:val="none" w:sz="0" w:space="0" w:color="auto"/>
        <w:bottom w:val="none" w:sz="0" w:space="0" w:color="auto"/>
        <w:right w:val="none" w:sz="0" w:space="0" w:color="auto"/>
      </w:divBdr>
    </w:div>
    <w:div w:id="101151776">
      <w:bodyDiv w:val="1"/>
      <w:marLeft w:val="0"/>
      <w:marRight w:val="0"/>
      <w:marTop w:val="0"/>
      <w:marBottom w:val="0"/>
      <w:divBdr>
        <w:top w:val="none" w:sz="0" w:space="0" w:color="auto"/>
        <w:left w:val="none" w:sz="0" w:space="0" w:color="auto"/>
        <w:bottom w:val="none" w:sz="0" w:space="0" w:color="auto"/>
        <w:right w:val="none" w:sz="0" w:space="0" w:color="auto"/>
      </w:divBdr>
    </w:div>
    <w:div w:id="116335717">
      <w:bodyDiv w:val="1"/>
      <w:marLeft w:val="0"/>
      <w:marRight w:val="0"/>
      <w:marTop w:val="0"/>
      <w:marBottom w:val="0"/>
      <w:divBdr>
        <w:top w:val="none" w:sz="0" w:space="0" w:color="auto"/>
        <w:left w:val="none" w:sz="0" w:space="0" w:color="auto"/>
        <w:bottom w:val="none" w:sz="0" w:space="0" w:color="auto"/>
        <w:right w:val="none" w:sz="0" w:space="0" w:color="auto"/>
      </w:divBdr>
    </w:div>
    <w:div w:id="134687983">
      <w:bodyDiv w:val="1"/>
      <w:marLeft w:val="0"/>
      <w:marRight w:val="0"/>
      <w:marTop w:val="0"/>
      <w:marBottom w:val="0"/>
      <w:divBdr>
        <w:top w:val="none" w:sz="0" w:space="0" w:color="auto"/>
        <w:left w:val="none" w:sz="0" w:space="0" w:color="auto"/>
        <w:bottom w:val="none" w:sz="0" w:space="0" w:color="auto"/>
        <w:right w:val="none" w:sz="0" w:space="0" w:color="auto"/>
      </w:divBdr>
    </w:div>
    <w:div w:id="145977026">
      <w:bodyDiv w:val="1"/>
      <w:marLeft w:val="0"/>
      <w:marRight w:val="0"/>
      <w:marTop w:val="0"/>
      <w:marBottom w:val="0"/>
      <w:divBdr>
        <w:top w:val="none" w:sz="0" w:space="0" w:color="auto"/>
        <w:left w:val="none" w:sz="0" w:space="0" w:color="auto"/>
        <w:bottom w:val="none" w:sz="0" w:space="0" w:color="auto"/>
        <w:right w:val="none" w:sz="0" w:space="0" w:color="auto"/>
      </w:divBdr>
    </w:div>
    <w:div w:id="168444304">
      <w:bodyDiv w:val="1"/>
      <w:marLeft w:val="0"/>
      <w:marRight w:val="0"/>
      <w:marTop w:val="0"/>
      <w:marBottom w:val="0"/>
      <w:divBdr>
        <w:top w:val="none" w:sz="0" w:space="0" w:color="auto"/>
        <w:left w:val="none" w:sz="0" w:space="0" w:color="auto"/>
        <w:bottom w:val="none" w:sz="0" w:space="0" w:color="auto"/>
        <w:right w:val="none" w:sz="0" w:space="0" w:color="auto"/>
      </w:divBdr>
    </w:div>
    <w:div w:id="180633432">
      <w:bodyDiv w:val="1"/>
      <w:marLeft w:val="0"/>
      <w:marRight w:val="0"/>
      <w:marTop w:val="0"/>
      <w:marBottom w:val="0"/>
      <w:divBdr>
        <w:top w:val="none" w:sz="0" w:space="0" w:color="auto"/>
        <w:left w:val="none" w:sz="0" w:space="0" w:color="auto"/>
        <w:bottom w:val="none" w:sz="0" w:space="0" w:color="auto"/>
        <w:right w:val="none" w:sz="0" w:space="0" w:color="auto"/>
      </w:divBdr>
    </w:div>
    <w:div w:id="180820260">
      <w:bodyDiv w:val="1"/>
      <w:marLeft w:val="0"/>
      <w:marRight w:val="0"/>
      <w:marTop w:val="0"/>
      <w:marBottom w:val="0"/>
      <w:divBdr>
        <w:top w:val="none" w:sz="0" w:space="0" w:color="auto"/>
        <w:left w:val="none" w:sz="0" w:space="0" w:color="auto"/>
        <w:bottom w:val="none" w:sz="0" w:space="0" w:color="auto"/>
        <w:right w:val="none" w:sz="0" w:space="0" w:color="auto"/>
      </w:divBdr>
    </w:div>
    <w:div w:id="227889753">
      <w:bodyDiv w:val="1"/>
      <w:marLeft w:val="0"/>
      <w:marRight w:val="0"/>
      <w:marTop w:val="0"/>
      <w:marBottom w:val="0"/>
      <w:divBdr>
        <w:top w:val="none" w:sz="0" w:space="0" w:color="auto"/>
        <w:left w:val="none" w:sz="0" w:space="0" w:color="auto"/>
        <w:bottom w:val="none" w:sz="0" w:space="0" w:color="auto"/>
        <w:right w:val="none" w:sz="0" w:space="0" w:color="auto"/>
      </w:divBdr>
    </w:div>
    <w:div w:id="251819107">
      <w:bodyDiv w:val="1"/>
      <w:marLeft w:val="0"/>
      <w:marRight w:val="0"/>
      <w:marTop w:val="0"/>
      <w:marBottom w:val="0"/>
      <w:divBdr>
        <w:top w:val="none" w:sz="0" w:space="0" w:color="auto"/>
        <w:left w:val="none" w:sz="0" w:space="0" w:color="auto"/>
        <w:bottom w:val="none" w:sz="0" w:space="0" w:color="auto"/>
        <w:right w:val="none" w:sz="0" w:space="0" w:color="auto"/>
      </w:divBdr>
    </w:div>
    <w:div w:id="263003991">
      <w:bodyDiv w:val="1"/>
      <w:marLeft w:val="0"/>
      <w:marRight w:val="0"/>
      <w:marTop w:val="0"/>
      <w:marBottom w:val="0"/>
      <w:divBdr>
        <w:top w:val="none" w:sz="0" w:space="0" w:color="auto"/>
        <w:left w:val="none" w:sz="0" w:space="0" w:color="auto"/>
        <w:bottom w:val="none" w:sz="0" w:space="0" w:color="auto"/>
        <w:right w:val="none" w:sz="0" w:space="0" w:color="auto"/>
      </w:divBdr>
    </w:div>
    <w:div w:id="265161993">
      <w:bodyDiv w:val="1"/>
      <w:marLeft w:val="0"/>
      <w:marRight w:val="0"/>
      <w:marTop w:val="0"/>
      <w:marBottom w:val="0"/>
      <w:divBdr>
        <w:top w:val="none" w:sz="0" w:space="0" w:color="auto"/>
        <w:left w:val="none" w:sz="0" w:space="0" w:color="auto"/>
        <w:bottom w:val="none" w:sz="0" w:space="0" w:color="auto"/>
        <w:right w:val="none" w:sz="0" w:space="0" w:color="auto"/>
      </w:divBdr>
    </w:div>
    <w:div w:id="268200751">
      <w:bodyDiv w:val="1"/>
      <w:marLeft w:val="0"/>
      <w:marRight w:val="0"/>
      <w:marTop w:val="0"/>
      <w:marBottom w:val="0"/>
      <w:divBdr>
        <w:top w:val="none" w:sz="0" w:space="0" w:color="auto"/>
        <w:left w:val="none" w:sz="0" w:space="0" w:color="auto"/>
        <w:bottom w:val="none" w:sz="0" w:space="0" w:color="auto"/>
        <w:right w:val="none" w:sz="0" w:space="0" w:color="auto"/>
      </w:divBdr>
    </w:div>
    <w:div w:id="294066780">
      <w:bodyDiv w:val="1"/>
      <w:marLeft w:val="0"/>
      <w:marRight w:val="0"/>
      <w:marTop w:val="0"/>
      <w:marBottom w:val="0"/>
      <w:divBdr>
        <w:top w:val="none" w:sz="0" w:space="0" w:color="auto"/>
        <w:left w:val="none" w:sz="0" w:space="0" w:color="auto"/>
        <w:bottom w:val="none" w:sz="0" w:space="0" w:color="auto"/>
        <w:right w:val="none" w:sz="0" w:space="0" w:color="auto"/>
      </w:divBdr>
    </w:div>
    <w:div w:id="297339480">
      <w:bodyDiv w:val="1"/>
      <w:marLeft w:val="0"/>
      <w:marRight w:val="0"/>
      <w:marTop w:val="0"/>
      <w:marBottom w:val="0"/>
      <w:divBdr>
        <w:top w:val="none" w:sz="0" w:space="0" w:color="auto"/>
        <w:left w:val="none" w:sz="0" w:space="0" w:color="auto"/>
        <w:bottom w:val="none" w:sz="0" w:space="0" w:color="auto"/>
        <w:right w:val="none" w:sz="0" w:space="0" w:color="auto"/>
      </w:divBdr>
    </w:div>
    <w:div w:id="301081833">
      <w:bodyDiv w:val="1"/>
      <w:marLeft w:val="0"/>
      <w:marRight w:val="0"/>
      <w:marTop w:val="0"/>
      <w:marBottom w:val="0"/>
      <w:divBdr>
        <w:top w:val="none" w:sz="0" w:space="0" w:color="auto"/>
        <w:left w:val="none" w:sz="0" w:space="0" w:color="auto"/>
        <w:bottom w:val="none" w:sz="0" w:space="0" w:color="auto"/>
        <w:right w:val="none" w:sz="0" w:space="0" w:color="auto"/>
      </w:divBdr>
    </w:div>
    <w:div w:id="306128449">
      <w:bodyDiv w:val="1"/>
      <w:marLeft w:val="0"/>
      <w:marRight w:val="0"/>
      <w:marTop w:val="0"/>
      <w:marBottom w:val="0"/>
      <w:divBdr>
        <w:top w:val="none" w:sz="0" w:space="0" w:color="auto"/>
        <w:left w:val="none" w:sz="0" w:space="0" w:color="auto"/>
        <w:bottom w:val="none" w:sz="0" w:space="0" w:color="auto"/>
        <w:right w:val="none" w:sz="0" w:space="0" w:color="auto"/>
      </w:divBdr>
    </w:div>
    <w:div w:id="320888455">
      <w:bodyDiv w:val="1"/>
      <w:marLeft w:val="0"/>
      <w:marRight w:val="0"/>
      <w:marTop w:val="0"/>
      <w:marBottom w:val="0"/>
      <w:divBdr>
        <w:top w:val="none" w:sz="0" w:space="0" w:color="auto"/>
        <w:left w:val="none" w:sz="0" w:space="0" w:color="auto"/>
        <w:bottom w:val="none" w:sz="0" w:space="0" w:color="auto"/>
        <w:right w:val="none" w:sz="0" w:space="0" w:color="auto"/>
      </w:divBdr>
    </w:div>
    <w:div w:id="340201345">
      <w:bodyDiv w:val="1"/>
      <w:marLeft w:val="0"/>
      <w:marRight w:val="0"/>
      <w:marTop w:val="0"/>
      <w:marBottom w:val="0"/>
      <w:divBdr>
        <w:top w:val="none" w:sz="0" w:space="0" w:color="auto"/>
        <w:left w:val="none" w:sz="0" w:space="0" w:color="auto"/>
        <w:bottom w:val="none" w:sz="0" w:space="0" w:color="auto"/>
        <w:right w:val="none" w:sz="0" w:space="0" w:color="auto"/>
      </w:divBdr>
    </w:div>
    <w:div w:id="350648285">
      <w:bodyDiv w:val="1"/>
      <w:marLeft w:val="0"/>
      <w:marRight w:val="0"/>
      <w:marTop w:val="0"/>
      <w:marBottom w:val="0"/>
      <w:divBdr>
        <w:top w:val="none" w:sz="0" w:space="0" w:color="auto"/>
        <w:left w:val="none" w:sz="0" w:space="0" w:color="auto"/>
        <w:bottom w:val="none" w:sz="0" w:space="0" w:color="auto"/>
        <w:right w:val="none" w:sz="0" w:space="0" w:color="auto"/>
      </w:divBdr>
    </w:div>
    <w:div w:id="352343973">
      <w:bodyDiv w:val="1"/>
      <w:marLeft w:val="0"/>
      <w:marRight w:val="0"/>
      <w:marTop w:val="0"/>
      <w:marBottom w:val="0"/>
      <w:divBdr>
        <w:top w:val="none" w:sz="0" w:space="0" w:color="auto"/>
        <w:left w:val="none" w:sz="0" w:space="0" w:color="auto"/>
        <w:bottom w:val="none" w:sz="0" w:space="0" w:color="auto"/>
        <w:right w:val="none" w:sz="0" w:space="0" w:color="auto"/>
      </w:divBdr>
    </w:div>
    <w:div w:id="390927064">
      <w:bodyDiv w:val="1"/>
      <w:marLeft w:val="0"/>
      <w:marRight w:val="0"/>
      <w:marTop w:val="0"/>
      <w:marBottom w:val="0"/>
      <w:divBdr>
        <w:top w:val="none" w:sz="0" w:space="0" w:color="auto"/>
        <w:left w:val="none" w:sz="0" w:space="0" w:color="auto"/>
        <w:bottom w:val="none" w:sz="0" w:space="0" w:color="auto"/>
        <w:right w:val="none" w:sz="0" w:space="0" w:color="auto"/>
      </w:divBdr>
    </w:div>
    <w:div w:id="415975910">
      <w:bodyDiv w:val="1"/>
      <w:marLeft w:val="0"/>
      <w:marRight w:val="0"/>
      <w:marTop w:val="0"/>
      <w:marBottom w:val="0"/>
      <w:divBdr>
        <w:top w:val="none" w:sz="0" w:space="0" w:color="auto"/>
        <w:left w:val="none" w:sz="0" w:space="0" w:color="auto"/>
        <w:bottom w:val="none" w:sz="0" w:space="0" w:color="auto"/>
        <w:right w:val="none" w:sz="0" w:space="0" w:color="auto"/>
      </w:divBdr>
    </w:div>
    <w:div w:id="420227220">
      <w:bodyDiv w:val="1"/>
      <w:marLeft w:val="0"/>
      <w:marRight w:val="0"/>
      <w:marTop w:val="0"/>
      <w:marBottom w:val="0"/>
      <w:divBdr>
        <w:top w:val="none" w:sz="0" w:space="0" w:color="auto"/>
        <w:left w:val="none" w:sz="0" w:space="0" w:color="auto"/>
        <w:bottom w:val="none" w:sz="0" w:space="0" w:color="auto"/>
        <w:right w:val="none" w:sz="0" w:space="0" w:color="auto"/>
      </w:divBdr>
    </w:div>
    <w:div w:id="434249043">
      <w:bodyDiv w:val="1"/>
      <w:marLeft w:val="0"/>
      <w:marRight w:val="0"/>
      <w:marTop w:val="0"/>
      <w:marBottom w:val="0"/>
      <w:divBdr>
        <w:top w:val="none" w:sz="0" w:space="0" w:color="auto"/>
        <w:left w:val="none" w:sz="0" w:space="0" w:color="auto"/>
        <w:bottom w:val="none" w:sz="0" w:space="0" w:color="auto"/>
        <w:right w:val="none" w:sz="0" w:space="0" w:color="auto"/>
      </w:divBdr>
    </w:div>
    <w:div w:id="451049478">
      <w:bodyDiv w:val="1"/>
      <w:marLeft w:val="0"/>
      <w:marRight w:val="0"/>
      <w:marTop w:val="0"/>
      <w:marBottom w:val="0"/>
      <w:divBdr>
        <w:top w:val="none" w:sz="0" w:space="0" w:color="auto"/>
        <w:left w:val="none" w:sz="0" w:space="0" w:color="auto"/>
        <w:bottom w:val="none" w:sz="0" w:space="0" w:color="auto"/>
        <w:right w:val="none" w:sz="0" w:space="0" w:color="auto"/>
      </w:divBdr>
    </w:div>
    <w:div w:id="456414519">
      <w:bodyDiv w:val="1"/>
      <w:marLeft w:val="0"/>
      <w:marRight w:val="0"/>
      <w:marTop w:val="0"/>
      <w:marBottom w:val="0"/>
      <w:divBdr>
        <w:top w:val="none" w:sz="0" w:space="0" w:color="auto"/>
        <w:left w:val="none" w:sz="0" w:space="0" w:color="auto"/>
        <w:bottom w:val="none" w:sz="0" w:space="0" w:color="auto"/>
        <w:right w:val="none" w:sz="0" w:space="0" w:color="auto"/>
      </w:divBdr>
    </w:div>
    <w:div w:id="474687695">
      <w:bodyDiv w:val="1"/>
      <w:marLeft w:val="0"/>
      <w:marRight w:val="0"/>
      <w:marTop w:val="0"/>
      <w:marBottom w:val="0"/>
      <w:divBdr>
        <w:top w:val="none" w:sz="0" w:space="0" w:color="auto"/>
        <w:left w:val="none" w:sz="0" w:space="0" w:color="auto"/>
        <w:bottom w:val="none" w:sz="0" w:space="0" w:color="auto"/>
        <w:right w:val="none" w:sz="0" w:space="0" w:color="auto"/>
      </w:divBdr>
    </w:div>
    <w:div w:id="494492856">
      <w:bodyDiv w:val="1"/>
      <w:marLeft w:val="0"/>
      <w:marRight w:val="0"/>
      <w:marTop w:val="0"/>
      <w:marBottom w:val="0"/>
      <w:divBdr>
        <w:top w:val="none" w:sz="0" w:space="0" w:color="auto"/>
        <w:left w:val="none" w:sz="0" w:space="0" w:color="auto"/>
        <w:bottom w:val="none" w:sz="0" w:space="0" w:color="auto"/>
        <w:right w:val="none" w:sz="0" w:space="0" w:color="auto"/>
      </w:divBdr>
    </w:div>
    <w:div w:id="505484166">
      <w:bodyDiv w:val="1"/>
      <w:marLeft w:val="0"/>
      <w:marRight w:val="0"/>
      <w:marTop w:val="0"/>
      <w:marBottom w:val="0"/>
      <w:divBdr>
        <w:top w:val="none" w:sz="0" w:space="0" w:color="auto"/>
        <w:left w:val="none" w:sz="0" w:space="0" w:color="auto"/>
        <w:bottom w:val="none" w:sz="0" w:space="0" w:color="auto"/>
        <w:right w:val="none" w:sz="0" w:space="0" w:color="auto"/>
      </w:divBdr>
    </w:div>
    <w:div w:id="511267331">
      <w:bodyDiv w:val="1"/>
      <w:marLeft w:val="0"/>
      <w:marRight w:val="0"/>
      <w:marTop w:val="0"/>
      <w:marBottom w:val="0"/>
      <w:divBdr>
        <w:top w:val="none" w:sz="0" w:space="0" w:color="auto"/>
        <w:left w:val="none" w:sz="0" w:space="0" w:color="auto"/>
        <w:bottom w:val="none" w:sz="0" w:space="0" w:color="auto"/>
        <w:right w:val="none" w:sz="0" w:space="0" w:color="auto"/>
      </w:divBdr>
    </w:div>
    <w:div w:id="521280484">
      <w:bodyDiv w:val="1"/>
      <w:marLeft w:val="0"/>
      <w:marRight w:val="0"/>
      <w:marTop w:val="0"/>
      <w:marBottom w:val="0"/>
      <w:divBdr>
        <w:top w:val="none" w:sz="0" w:space="0" w:color="auto"/>
        <w:left w:val="none" w:sz="0" w:space="0" w:color="auto"/>
        <w:bottom w:val="none" w:sz="0" w:space="0" w:color="auto"/>
        <w:right w:val="none" w:sz="0" w:space="0" w:color="auto"/>
      </w:divBdr>
    </w:div>
    <w:div w:id="559287160">
      <w:bodyDiv w:val="1"/>
      <w:marLeft w:val="0"/>
      <w:marRight w:val="0"/>
      <w:marTop w:val="0"/>
      <w:marBottom w:val="0"/>
      <w:divBdr>
        <w:top w:val="none" w:sz="0" w:space="0" w:color="auto"/>
        <w:left w:val="none" w:sz="0" w:space="0" w:color="auto"/>
        <w:bottom w:val="none" w:sz="0" w:space="0" w:color="auto"/>
        <w:right w:val="none" w:sz="0" w:space="0" w:color="auto"/>
      </w:divBdr>
    </w:div>
    <w:div w:id="573510832">
      <w:bodyDiv w:val="1"/>
      <w:marLeft w:val="0"/>
      <w:marRight w:val="0"/>
      <w:marTop w:val="0"/>
      <w:marBottom w:val="0"/>
      <w:divBdr>
        <w:top w:val="none" w:sz="0" w:space="0" w:color="auto"/>
        <w:left w:val="none" w:sz="0" w:space="0" w:color="auto"/>
        <w:bottom w:val="none" w:sz="0" w:space="0" w:color="auto"/>
        <w:right w:val="none" w:sz="0" w:space="0" w:color="auto"/>
      </w:divBdr>
    </w:div>
    <w:div w:id="574509610">
      <w:bodyDiv w:val="1"/>
      <w:marLeft w:val="0"/>
      <w:marRight w:val="0"/>
      <w:marTop w:val="0"/>
      <w:marBottom w:val="0"/>
      <w:divBdr>
        <w:top w:val="none" w:sz="0" w:space="0" w:color="auto"/>
        <w:left w:val="none" w:sz="0" w:space="0" w:color="auto"/>
        <w:bottom w:val="none" w:sz="0" w:space="0" w:color="auto"/>
        <w:right w:val="none" w:sz="0" w:space="0" w:color="auto"/>
      </w:divBdr>
    </w:div>
    <w:div w:id="581571192">
      <w:bodyDiv w:val="1"/>
      <w:marLeft w:val="0"/>
      <w:marRight w:val="0"/>
      <w:marTop w:val="0"/>
      <w:marBottom w:val="0"/>
      <w:divBdr>
        <w:top w:val="none" w:sz="0" w:space="0" w:color="auto"/>
        <w:left w:val="none" w:sz="0" w:space="0" w:color="auto"/>
        <w:bottom w:val="none" w:sz="0" w:space="0" w:color="auto"/>
        <w:right w:val="none" w:sz="0" w:space="0" w:color="auto"/>
      </w:divBdr>
    </w:div>
    <w:div w:id="591399990">
      <w:bodyDiv w:val="1"/>
      <w:marLeft w:val="0"/>
      <w:marRight w:val="0"/>
      <w:marTop w:val="0"/>
      <w:marBottom w:val="0"/>
      <w:divBdr>
        <w:top w:val="none" w:sz="0" w:space="0" w:color="auto"/>
        <w:left w:val="none" w:sz="0" w:space="0" w:color="auto"/>
        <w:bottom w:val="none" w:sz="0" w:space="0" w:color="auto"/>
        <w:right w:val="none" w:sz="0" w:space="0" w:color="auto"/>
      </w:divBdr>
    </w:div>
    <w:div w:id="596718093">
      <w:bodyDiv w:val="1"/>
      <w:marLeft w:val="0"/>
      <w:marRight w:val="0"/>
      <w:marTop w:val="0"/>
      <w:marBottom w:val="0"/>
      <w:divBdr>
        <w:top w:val="none" w:sz="0" w:space="0" w:color="auto"/>
        <w:left w:val="none" w:sz="0" w:space="0" w:color="auto"/>
        <w:bottom w:val="none" w:sz="0" w:space="0" w:color="auto"/>
        <w:right w:val="none" w:sz="0" w:space="0" w:color="auto"/>
      </w:divBdr>
    </w:div>
    <w:div w:id="618412703">
      <w:bodyDiv w:val="1"/>
      <w:marLeft w:val="0"/>
      <w:marRight w:val="0"/>
      <w:marTop w:val="0"/>
      <w:marBottom w:val="0"/>
      <w:divBdr>
        <w:top w:val="none" w:sz="0" w:space="0" w:color="auto"/>
        <w:left w:val="none" w:sz="0" w:space="0" w:color="auto"/>
        <w:bottom w:val="none" w:sz="0" w:space="0" w:color="auto"/>
        <w:right w:val="none" w:sz="0" w:space="0" w:color="auto"/>
      </w:divBdr>
    </w:div>
    <w:div w:id="621109109">
      <w:bodyDiv w:val="1"/>
      <w:marLeft w:val="0"/>
      <w:marRight w:val="0"/>
      <w:marTop w:val="0"/>
      <w:marBottom w:val="0"/>
      <w:divBdr>
        <w:top w:val="none" w:sz="0" w:space="0" w:color="auto"/>
        <w:left w:val="none" w:sz="0" w:space="0" w:color="auto"/>
        <w:bottom w:val="none" w:sz="0" w:space="0" w:color="auto"/>
        <w:right w:val="none" w:sz="0" w:space="0" w:color="auto"/>
      </w:divBdr>
    </w:div>
    <w:div w:id="621501809">
      <w:bodyDiv w:val="1"/>
      <w:marLeft w:val="0"/>
      <w:marRight w:val="0"/>
      <w:marTop w:val="0"/>
      <w:marBottom w:val="0"/>
      <w:divBdr>
        <w:top w:val="none" w:sz="0" w:space="0" w:color="auto"/>
        <w:left w:val="none" w:sz="0" w:space="0" w:color="auto"/>
        <w:bottom w:val="none" w:sz="0" w:space="0" w:color="auto"/>
        <w:right w:val="none" w:sz="0" w:space="0" w:color="auto"/>
      </w:divBdr>
    </w:div>
    <w:div w:id="630743768">
      <w:bodyDiv w:val="1"/>
      <w:marLeft w:val="0"/>
      <w:marRight w:val="0"/>
      <w:marTop w:val="0"/>
      <w:marBottom w:val="0"/>
      <w:divBdr>
        <w:top w:val="none" w:sz="0" w:space="0" w:color="auto"/>
        <w:left w:val="none" w:sz="0" w:space="0" w:color="auto"/>
        <w:bottom w:val="none" w:sz="0" w:space="0" w:color="auto"/>
        <w:right w:val="none" w:sz="0" w:space="0" w:color="auto"/>
      </w:divBdr>
    </w:div>
    <w:div w:id="637880259">
      <w:bodyDiv w:val="1"/>
      <w:marLeft w:val="0"/>
      <w:marRight w:val="0"/>
      <w:marTop w:val="0"/>
      <w:marBottom w:val="0"/>
      <w:divBdr>
        <w:top w:val="none" w:sz="0" w:space="0" w:color="auto"/>
        <w:left w:val="none" w:sz="0" w:space="0" w:color="auto"/>
        <w:bottom w:val="none" w:sz="0" w:space="0" w:color="auto"/>
        <w:right w:val="none" w:sz="0" w:space="0" w:color="auto"/>
      </w:divBdr>
    </w:div>
    <w:div w:id="646740792">
      <w:bodyDiv w:val="1"/>
      <w:marLeft w:val="0"/>
      <w:marRight w:val="0"/>
      <w:marTop w:val="0"/>
      <w:marBottom w:val="0"/>
      <w:divBdr>
        <w:top w:val="none" w:sz="0" w:space="0" w:color="auto"/>
        <w:left w:val="none" w:sz="0" w:space="0" w:color="auto"/>
        <w:bottom w:val="none" w:sz="0" w:space="0" w:color="auto"/>
        <w:right w:val="none" w:sz="0" w:space="0" w:color="auto"/>
      </w:divBdr>
    </w:div>
    <w:div w:id="652176130">
      <w:bodyDiv w:val="1"/>
      <w:marLeft w:val="0"/>
      <w:marRight w:val="0"/>
      <w:marTop w:val="0"/>
      <w:marBottom w:val="0"/>
      <w:divBdr>
        <w:top w:val="none" w:sz="0" w:space="0" w:color="auto"/>
        <w:left w:val="none" w:sz="0" w:space="0" w:color="auto"/>
        <w:bottom w:val="none" w:sz="0" w:space="0" w:color="auto"/>
        <w:right w:val="none" w:sz="0" w:space="0" w:color="auto"/>
      </w:divBdr>
    </w:div>
    <w:div w:id="657424339">
      <w:bodyDiv w:val="1"/>
      <w:marLeft w:val="0"/>
      <w:marRight w:val="0"/>
      <w:marTop w:val="0"/>
      <w:marBottom w:val="0"/>
      <w:divBdr>
        <w:top w:val="none" w:sz="0" w:space="0" w:color="auto"/>
        <w:left w:val="none" w:sz="0" w:space="0" w:color="auto"/>
        <w:bottom w:val="none" w:sz="0" w:space="0" w:color="auto"/>
        <w:right w:val="none" w:sz="0" w:space="0" w:color="auto"/>
      </w:divBdr>
    </w:div>
    <w:div w:id="681246764">
      <w:bodyDiv w:val="1"/>
      <w:marLeft w:val="0"/>
      <w:marRight w:val="0"/>
      <w:marTop w:val="0"/>
      <w:marBottom w:val="0"/>
      <w:divBdr>
        <w:top w:val="none" w:sz="0" w:space="0" w:color="auto"/>
        <w:left w:val="none" w:sz="0" w:space="0" w:color="auto"/>
        <w:bottom w:val="none" w:sz="0" w:space="0" w:color="auto"/>
        <w:right w:val="none" w:sz="0" w:space="0" w:color="auto"/>
      </w:divBdr>
    </w:div>
    <w:div w:id="689992376">
      <w:bodyDiv w:val="1"/>
      <w:marLeft w:val="0"/>
      <w:marRight w:val="0"/>
      <w:marTop w:val="0"/>
      <w:marBottom w:val="0"/>
      <w:divBdr>
        <w:top w:val="none" w:sz="0" w:space="0" w:color="auto"/>
        <w:left w:val="none" w:sz="0" w:space="0" w:color="auto"/>
        <w:bottom w:val="none" w:sz="0" w:space="0" w:color="auto"/>
        <w:right w:val="none" w:sz="0" w:space="0" w:color="auto"/>
      </w:divBdr>
    </w:div>
    <w:div w:id="729957819">
      <w:bodyDiv w:val="1"/>
      <w:marLeft w:val="0"/>
      <w:marRight w:val="0"/>
      <w:marTop w:val="0"/>
      <w:marBottom w:val="0"/>
      <w:divBdr>
        <w:top w:val="none" w:sz="0" w:space="0" w:color="auto"/>
        <w:left w:val="none" w:sz="0" w:space="0" w:color="auto"/>
        <w:bottom w:val="none" w:sz="0" w:space="0" w:color="auto"/>
        <w:right w:val="none" w:sz="0" w:space="0" w:color="auto"/>
      </w:divBdr>
    </w:div>
    <w:div w:id="751388905">
      <w:bodyDiv w:val="1"/>
      <w:marLeft w:val="0"/>
      <w:marRight w:val="0"/>
      <w:marTop w:val="0"/>
      <w:marBottom w:val="0"/>
      <w:divBdr>
        <w:top w:val="none" w:sz="0" w:space="0" w:color="auto"/>
        <w:left w:val="none" w:sz="0" w:space="0" w:color="auto"/>
        <w:bottom w:val="none" w:sz="0" w:space="0" w:color="auto"/>
        <w:right w:val="none" w:sz="0" w:space="0" w:color="auto"/>
      </w:divBdr>
    </w:div>
    <w:div w:id="764571603">
      <w:bodyDiv w:val="1"/>
      <w:marLeft w:val="0"/>
      <w:marRight w:val="0"/>
      <w:marTop w:val="0"/>
      <w:marBottom w:val="0"/>
      <w:divBdr>
        <w:top w:val="none" w:sz="0" w:space="0" w:color="auto"/>
        <w:left w:val="none" w:sz="0" w:space="0" w:color="auto"/>
        <w:bottom w:val="none" w:sz="0" w:space="0" w:color="auto"/>
        <w:right w:val="none" w:sz="0" w:space="0" w:color="auto"/>
      </w:divBdr>
    </w:div>
    <w:div w:id="767391890">
      <w:bodyDiv w:val="1"/>
      <w:marLeft w:val="0"/>
      <w:marRight w:val="0"/>
      <w:marTop w:val="0"/>
      <w:marBottom w:val="0"/>
      <w:divBdr>
        <w:top w:val="none" w:sz="0" w:space="0" w:color="auto"/>
        <w:left w:val="none" w:sz="0" w:space="0" w:color="auto"/>
        <w:bottom w:val="none" w:sz="0" w:space="0" w:color="auto"/>
        <w:right w:val="none" w:sz="0" w:space="0" w:color="auto"/>
      </w:divBdr>
    </w:div>
    <w:div w:id="785852198">
      <w:bodyDiv w:val="1"/>
      <w:marLeft w:val="0"/>
      <w:marRight w:val="0"/>
      <w:marTop w:val="0"/>
      <w:marBottom w:val="0"/>
      <w:divBdr>
        <w:top w:val="none" w:sz="0" w:space="0" w:color="auto"/>
        <w:left w:val="none" w:sz="0" w:space="0" w:color="auto"/>
        <w:bottom w:val="none" w:sz="0" w:space="0" w:color="auto"/>
        <w:right w:val="none" w:sz="0" w:space="0" w:color="auto"/>
      </w:divBdr>
    </w:div>
    <w:div w:id="794494085">
      <w:bodyDiv w:val="1"/>
      <w:marLeft w:val="0"/>
      <w:marRight w:val="0"/>
      <w:marTop w:val="0"/>
      <w:marBottom w:val="0"/>
      <w:divBdr>
        <w:top w:val="none" w:sz="0" w:space="0" w:color="auto"/>
        <w:left w:val="none" w:sz="0" w:space="0" w:color="auto"/>
        <w:bottom w:val="none" w:sz="0" w:space="0" w:color="auto"/>
        <w:right w:val="none" w:sz="0" w:space="0" w:color="auto"/>
      </w:divBdr>
    </w:div>
    <w:div w:id="797841932">
      <w:bodyDiv w:val="1"/>
      <w:marLeft w:val="0"/>
      <w:marRight w:val="0"/>
      <w:marTop w:val="0"/>
      <w:marBottom w:val="0"/>
      <w:divBdr>
        <w:top w:val="none" w:sz="0" w:space="0" w:color="auto"/>
        <w:left w:val="none" w:sz="0" w:space="0" w:color="auto"/>
        <w:bottom w:val="none" w:sz="0" w:space="0" w:color="auto"/>
        <w:right w:val="none" w:sz="0" w:space="0" w:color="auto"/>
      </w:divBdr>
    </w:div>
    <w:div w:id="820657918">
      <w:bodyDiv w:val="1"/>
      <w:marLeft w:val="0"/>
      <w:marRight w:val="0"/>
      <w:marTop w:val="0"/>
      <w:marBottom w:val="0"/>
      <w:divBdr>
        <w:top w:val="none" w:sz="0" w:space="0" w:color="auto"/>
        <w:left w:val="none" w:sz="0" w:space="0" w:color="auto"/>
        <w:bottom w:val="none" w:sz="0" w:space="0" w:color="auto"/>
        <w:right w:val="none" w:sz="0" w:space="0" w:color="auto"/>
      </w:divBdr>
    </w:div>
    <w:div w:id="846092581">
      <w:bodyDiv w:val="1"/>
      <w:marLeft w:val="0"/>
      <w:marRight w:val="0"/>
      <w:marTop w:val="0"/>
      <w:marBottom w:val="0"/>
      <w:divBdr>
        <w:top w:val="none" w:sz="0" w:space="0" w:color="auto"/>
        <w:left w:val="none" w:sz="0" w:space="0" w:color="auto"/>
        <w:bottom w:val="none" w:sz="0" w:space="0" w:color="auto"/>
        <w:right w:val="none" w:sz="0" w:space="0" w:color="auto"/>
      </w:divBdr>
    </w:div>
    <w:div w:id="846864072">
      <w:bodyDiv w:val="1"/>
      <w:marLeft w:val="0"/>
      <w:marRight w:val="0"/>
      <w:marTop w:val="0"/>
      <w:marBottom w:val="0"/>
      <w:divBdr>
        <w:top w:val="none" w:sz="0" w:space="0" w:color="auto"/>
        <w:left w:val="none" w:sz="0" w:space="0" w:color="auto"/>
        <w:bottom w:val="none" w:sz="0" w:space="0" w:color="auto"/>
        <w:right w:val="none" w:sz="0" w:space="0" w:color="auto"/>
      </w:divBdr>
    </w:div>
    <w:div w:id="852574633">
      <w:bodyDiv w:val="1"/>
      <w:marLeft w:val="0"/>
      <w:marRight w:val="0"/>
      <w:marTop w:val="0"/>
      <w:marBottom w:val="0"/>
      <w:divBdr>
        <w:top w:val="none" w:sz="0" w:space="0" w:color="auto"/>
        <w:left w:val="none" w:sz="0" w:space="0" w:color="auto"/>
        <w:bottom w:val="none" w:sz="0" w:space="0" w:color="auto"/>
        <w:right w:val="none" w:sz="0" w:space="0" w:color="auto"/>
      </w:divBdr>
    </w:div>
    <w:div w:id="855732274">
      <w:bodyDiv w:val="1"/>
      <w:marLeft w:val="0"/>
      <w:marRight w:val="0"/>
      <w:marTop w:val="0"/>
      <w:marBottom w:val="0"/>
      <w:divBdr>
        <w:top w:val="none" w:sz="0" w:space="0" w:color="auto"/>
        <w:left w:val="none" w:sz="0" w:space="0" w:color="auto"/>
        <w:bottom w:val="none" w:sz="0" w:space="0" w:color="auto"/>
        <w:right w:val="none" w:sz="0" w:space="0" w:color="auto"/>
      </w:divBdr>
    </w:div>
    <w:div w:id="866988977">
      <w:bodyDiv w:val="1"/>
      <w:marLeft w:val="0"/>
      <w:marRight w:val="0"/>
      <w:marTop w:val="0"/>
      <w:marBottom w:val="0"/>
      <w:divBdr>
        <w:top w:val="none" w:sz="0" w:space="0" w:color="auto"/>
        <w:left w:val="none" w:sz="0" w:space="0" w:color="auto"/>
        <w:bottom w:val="none" w:sz="0" w:space="0" w:color="auto"/>
        <w:right w:val="none" w:sz="0" w:space="0" w:color="auto"/>
      </w:divBdr>
    </w:div>
    <w:div w:id="877353389">
      <w:bodyDiv w:val="1"/>
      <w:marLeft w:val="0"/>
      <w:marRight w:val="0"/>
      <w:marTop w:val="0"/>
      <w:marBottom w:val="0"/>
      <w:divBdr>
        <w:top w:val="none" w:sz="0" w:space="0" w:color="auto"/>
        <w:left w:val="none" w:sz="0" w:space="0" w:color="auto"/>
        <w:bottom w:val="none" w:sz="0" w:space="0" w:color="auto"/>
        <w:right w:val="none" w:sz="0" w:space="0" w:color="auto"/>
      </w:divBdr>
    </w:div>
    <w:div w:id="915894172">
      <w:bodyDiv w:val="1"/>
      <w:marLeft w:val="0"/>
      <w:marRight w:val="0"/>
      <w:marTop w:val="0"/>
      <w:marBottom w:val="0"/>
      <w:divBdr>
        <w:top w:val="none" w:sz="0" w:space="0" w:color="auto"/>
        <w:left w:val="none" w:sz="0" w:space="0" w:color="auto"/>
        <w:bottom w:val="none" w:sz="0" w:space="0" w:color="auto"/>
        <w:right w:val="none" w:sz="0" w:space="0" w:color="auto"/>
      </w:divBdr>
    </w:div>
    <w:div w:id="919366107">
      <w:bodyDiv w:val="1"/>
      <w:marLeft w:val="0"/>
      <w:marRight w:val="0"/>
      <w:marTop w:val="0"/>
      <w:marBottom w:val="0"/>
      <w:divBdr>
        <w:top w:val="none" w:sz="0" w:space="0" w:color="auto"/>
        <w:left w:val="none" w:sz="0" w:space="0" w:color="auto"/>
        <w:bottom w:val="none" w:sz="0" w:space="0" w:color="auto"/>
        <w:right w:val="none" w:sz="0" w:space="0" w:color="auto"/>
      </w:divBdr>
    </w:div>
    <w:div w:id="932322585">
      <w:bodyDiv w:val="1"/>
      <w:marLeft w:val="0"/>
      <w:marRight w:val="0"/>
      <w:marTop w:val="0"/>
      <w:marBottom w:val="0"/>
      <w:divBdr>
        <w:top w:val="none" w:sz="0" w:space="0" w:color="auto"/>
        <w:left w:val="none" w:sz="0" w:space="0" w:color="auto"/>
        <w:bottom w:val="none" w:sz="0" w:space="0" w:color="auto"/>
        <w:right w:val="none" w:sz="0" w:space="0" w:color="auto"/>
      </w:divBdr>
    </w:div>
    <w:div w:id="935409882">
      <w:bodyDiv w:val="1"/>
      <w:marLeft w:val="0"/>
      <w:marRight w:val="0"/>
      <w:marTop w:val="0"/>
      <w:marBottom w:val="0"/>
      <w:divBdr>
        <w:top w:val="none" w:sz="0" w:space="0" w:color="auto"/>
        <w:left w:val="none" w:sz="0" w:space="0" w:color="auto"/>
        <w:bottom w:val="none" w:sz="0" w:space="0" w:color="auto"/>
        <w:right w:val="none" w:sz="0" w:space="0" w:color="auto"/>
      </w:divBdr>
    </w:div>
    <w:div w:id="941913223">
      <w:bodyDiv w:val="1"/>
      <w:marLeft w:val="0"/>
      <w:marRight w:val="0"/>
      <w:marTop w:val="0"/>
      <w:marBottom w:val="0"/>
      <w:divBdr>
        <w:top w:val="none" w:sz="0" w:space="0" w:color="auto"/>
        <w:left w:val="none" w:sz="0" w:space="0" w:color="auto"/>
        <w:bottom w:val="none" w:sz="0" w:space="0" w:color="auto"/>
        <w:right w:val="none" w:sz="0" w:space="0" w:color="auto"/>
      </w:divBdr>
    </w:div>
    <w:div w:id="942225565">
      <w:bodyDiv w:val="1"/>
      <w:marLeft w:val="0"/>
      <w:marRight w:val="0"/>
      <w:marTop w:val="0"/>
      <w:marBottom w:val="0"/>
      <w:divBdr>
        <w:top w:val="none" w:sz="0" w:space="0" w:color="auto"/>
        <w:left w:val="none" w:sz="0" w:space="0" w:color="auto"/>
        <w:bottom w:val="none" w:sz="0" w:space="0" w:color="auto"/>
        <w:right w:val="none" w:sz="0" w:space="0" w:color="auto"/>
      </w:divBdr>
    </w:div>
    <w:div w:id="944121071">
      <w:bodyDiv w:val="1"/>
      <w:marLeft w:val="0"/>
      <w:marRight w:val="0"/>
      <w:marTop w:val="0"/>
      <w:marBottom w:val="0"/>
      <w:divBdr>
        <w:top w:val="none" w:sz="0" w:space="0" w:color="auto"/>
        <w:left w:val="none" w:sz="0" w:space="0" w:color="auto"/>
        <w:bottom w:val="none" w:sz="0" w:space="0" w:color="auto"/>
        <w:right w:val="none" w:sz="0" w:space="0" w:color="auto"/>
      </w:divBdr>
    </w:div>
    <w:div w:id="946542163">
      <w:bodyDiv w:val="1"/>
      <w:marLeft w:val="0"/>
      <w:marRight w:val="0"/>
      <w:marTop w:val="0"/>
      <w:marBottom w:val="0"/>
      <w:divBdr>
        <w:top w:val="none" w:sz="0" w:space="0" w:color="auto"/>
        <w:left w:val="none" w:sz="0" w:space="0" w:color="auto"/>
        <w:bottom w:val="none" w:sz="0" w:space="0" w:color="auto"/>
        <w:right w:val="none" w:sz="0" w:space="0" w:color="auto"/>
      </w:divBdr>
    </w:div>
    <w:div w:id="954170674">
      <w:bodyDiv w:val="1"/>
      <w:marLeft w:val="0"/>
      <w:marRight w:val="0"/>
      <w:marTop w:val="0"/>
      <w:marBottom w:val="0"/>
      <w:divBdr>
        <w:top w:val="none" w:sz="0" w:space="0" w:color="auto"/>
        <w:left w:val="none" w:sz="0" w:space="0" w:color="auto"/>
        <w:bottom w:val="none" w:sz="0" w:space="0" w:color="auto"/>
        <w:right w:val="none" w:sz="0" w:space="0" w:color="auto"/>
      </w:divBdr>
    </w:div>
    <w:div w:id="962468471">
      <w:bodyDiv w:val="1"/>
      <w:marLeft w:val="0"/>
      <w:marRight w:val="0"/>
      <w:marTop w:val="0"/>
      <w:marBottom w:val="0"/>
      <w:divBdr>
        <w:top w:val="none" w:sz="0" w:space="0" w:color="auto"/>
        <w:left w:val="none" w:sz="0" w:space="0" w:color="auto"/>
        <w:bottom w:val="none" w:sz="0" w:space="0" w:color="auto"/>
        <w:right w:val="none" w:sz="0" w:space="0" w:color="auto"/>
      </w:divBdr>
    </w:div>
    <w:div w:id="963930132">
      <w:bodyDiv w:val="1"/>
      <w:marLeft w:val="0"/>
      <w:marRight w:val="0"/>
      <w:marTop w:val="0"/>
      <w:marBottom w:val="0"/>
      <w:divBdr>
        <w:top w:val="none" w:sz="0" w:space="0" w:color="auto"/>
        <w:left w:val="none" w:sz="0" w:space="0" w:color="auto"/>
        <w:bottom w:val="none" w:sz="0" w:space="0" w:color="auto"/>
        <w:right w:val="none" w:sz="0" w:space="0" w:color="auto"/>
      </w:divBdr>
    </w:div>
    <w:div w:id="967973079">
      <w:bodyDiv w:val="1"/>
      <w:marLeft w:val="0"/>
      <w:marRight w:val="0"/>
      <w:marTop w:val="0"/>
      <w:marBottom w:val="0"/>
      <w:divBdr>
        <w:top w:val="none" w:sz="0" w:space="0" w:color="auto"/>
        <w:left w:val="none" w:sz="0" w:space="0" w:color="auto"/>
        <w:bottom w:val="none" w:sz="0" w:space="0" w:color="auto"/>
        <w:right w:val="none" w:sz="0" w:space="0" w:color="auto"/>
      </w:divBdr>
    </w:div>
    <w:div w:id="1010838726">
      <w:bodyDiv w:val="1"/>
      <w:marLeft w:val="0"/>
      <w:marRight w:val="0"/>
      <w:marTop w:val="0"/>
      <w:marBottom w:val="0"/>
      <w:divBdr>
        <w:top w:val="none" w:sz="0" w:space="0" w:color="auto"/>
        <w:left w:val="none" w:sz="0" w:space="0" w:color="auto"/>
        <w:bottom w:val="none" w:sz="0" w:space="0" w:color="auto"/>
        <w:right w:val="none" w:sz="0" w:space="0" w:color="auto"/>
      </w:divBdr>
    </w:div>
    <w:div w:id="1030109522">
      <w:bodyDiv w:val="1"/>
      <w:marLeft w:val="0"/>
      <w:marRight w:val="0"/>
      <w:marTop w:val="0"/>
      <w:marBottom w:val="0"/>
      <w:divBdr>
        <w:top w:val="none" w:sz="0" w:space="0" w:color="auto"/>
        <w:left w:val="none" w:sz="0" w:space="0" w:color="auto"/>
        <w:bottom w:val="none" w:sz="0" w:space="0" w:color="auto"/>
        <w:right w:val="none" w:sz="0" w:space="0" w:color="auto"/>
      </w:divBdr>
    </w:div>
    <w:div w:id="1030296773">
      <w:bodyDiv w:val="1"/>
      <w:marLeft w:val="0"/>
      <w:marRight w:val="0"/>
      <w:marTop w:val="0"/>
      <w:marBottom w:val="0"/>
      <w:divBdr>
        <w:top w:val="none" w:sz="0" w:space="0" w:color="auto"/>
        <w:left w:val="none" w:sz="0" w:space="0" w:color="auto"/>
        <w:bottom w:val="none" w:sz="0" w:space="0" w:color="auto"/>
        <w:right w:val="none" w:sz="0" w:space="0" w:color="auto"/>
      </w:divBdr>
    </w:div>
    <w:div w:id="1038436213">
      <w:bodyDiv w:val="1"/>
      <w:marLeft w:val="0"/>
      <w:marRight w:val="0"/>
      <w:marTop w:val="0"/>
      <w:marBottom w:val="0"/>
      <w:divBdr>
        <w:top w:val="none" w:sz="0" w:space="0" w:color="auto"/>
        <w:left w:val="none" w:sz="0" w:space="0" w:color="auto"/>
        <w:bottom w:val="none" w:sz="0" w:space="0" w:color="auto"/>
        <w:right w:val="none" w:sz="0" w:space="0" w:color="auto"/>
      </w:divBdr>
    </w:div>
    <w:div w:id="1049113227">
      <w:bodyDiv w:val="1"/>
      <w:marLeft w:val="0"/>
      <w:marRight w:val="0"/>
      <w:marTop w:val="0"/>
      <w:marBottom w:val="0"/>
      <w:divBdr>
        <w:top w:val="none" w:sz="0" w:space="0" w:color="auto"/>
        <w:left w:val="none" w:sz="0" w:space="0" w:color="auto"/>
        <w:bottom w:val="none" w:sz="0" w:space="0" w:color="auto"/>
        <w:right w:val="none" w:sz="0" w:space="0" w:color="auto"/>
      </w:divBdr>
    </w:div>
    <w:div w:id="1069353162">
      <w:bodyDiv w:val="1"/>
      <w:marLeft w:val="0"/>
      <w:marRight w:val="0"/>
      <w:marTop w:val="0"/>
      <w:marBottom w:val="0"/>
      <w:divBdr>
        <w:top w:val="none" w:sz="0" w:space="0" w:color="auto"/>
        <w:left w:val="none" w:sz="0" w:space="0" w:color="auto"/>
        <w:bottom w:val="none" w:sz="0" w:space="0" w:color="auto"/>
        <w:right w:val="none" w:sz="0" w:space="0" w:color="auto"/>
      </w:divBdr>
    </w:div>
    <w:div w:id="1113596394">
      <w:bodyDiv w:val="1"/>
      <w:marLeft w:val="0"/>
      <w:marRight w:val="0"/>
      <w:marTop w:val="0"/>
      <w:marBottom w:val="0"/>
      <w:divBdr>
        <w:top w:val="none" w:sz="0" w:space="0" w:color="auto"/>
        <w:left w:val="none" w:sz="0" w:space="0" w:color="auto"/>
        <w:bottom w:val="none" w:sz="0" w:space="0" w:color="auto"/>
        <w:right w:val="none" w:sz="0" w:space="0" w:color="auto"/>
      </w:divBdr>
    </w:div>
    <w:div w:id="1124732913">
      <w:bodyDiv w:val="1"/>
      <w:marLeft w:val="0"/>
      <w:marRight w:val="0"/>
      <w:marTop w:val="0"/>
      <w:marBottom w:val="0"/>
      <w:divBdr>
        <w:top w:val="none" w:sz="0" w:space="0" w:color="auto"/>
        <w:left w:val="none" w:sz="0" w:space="0" w:color="auto"/>
        <w:bottom w:val="none" w:sz="0" w:space="0" w:color="auto"/>
        <w:right w:val="none" w:sz="0" w:space="0" w:color="auto"/>
      </w:divBdr>
    </w:div>
    <w:div w:id="1145395534">
      <w:bodyDiv w:val="1"/>
      <w:marLeft w:val="0"/>
      <w:marRight w:val="0"/>
      <w:marTop w:val="0"/>
      <w:marBottom w:val="0"/>
      <w:divBdr>
        <w:top w:val="none" w:sz="0" w:space="0" w:color="auto"/>
        <w:left w:val="none" w:sz="0" w:space="0" w:color="auto"/>
        <w:bottom w:val="none" w:sz="0" w:space="0" w:color="auto"/>
        <w:right w:val="none" w:sz="0" w:space="0" w:color="auto"/>
      </w:divBdr>
    </w:div>
    <w:div w:id="1148284104">
      <w:bodyDiv w:val="1"/>
      <w:marLeft w:val="0"/>
      <w:marRight w:val="0"/>
      <w:marTop w:val="0"/>
      <w:marBottom w:val="0"/>
      <w:divBdr>
        <w:top w:val="none" w:sz="0" w:space="0" w:color="auto"/>
        <w:left w:val="none" w:sz="0" w:space="0" w:color="auto"/>
        <w:bottom w:val="none" w:sz="0" w:space="0" w:color="auto"/>
        <w:right w:val="none" w:sz="0" w:space="0" w:color="auto"/>
      </w:divBdr>
    </w:div>
    <w:div w:id="1152602096">
      <w:bodyDiv w:val="1"/>
      <w:marLeft w:val="0"/>
      <w:marRight w:val="0"/>
      <w:marTop w:val="0"/>
      <w:marBottom w:val="0"/>
      <w:divBdr>
        <w:top w:val="none" w:sz="0" w:space="0" w:color="auto"/>
        <w:left w:val="none" w:sz="0" w:space="0" w:color="auto"/>
        <w:bottom w:val="none" w:sz="0" w:space="0" w:color="auto"/>
        <w:right w:val="none" w:sz="0" w:space="0" w:color="auto"/>
      </w:divBdr>
    </w:div>
    <w:div w:id="1153447780">
      <w:bodyDiv w:val="1"/>
      <w:marLeft w:val="0"/>
      <w:marRight w:val="0"/>
      <w:marTop w:val="0"/>
      <w:marBottom w:val="0"/>
      <w:divBdr>
        <w:top w:val="none" w:sz="0" w:space="0" w:color="auto"/>
        <w:left w:val="none" w:sz="0" w:space="0" w:color="auto"/>
        <w:bottom w:val="none" w:sz="0" w:space="0" w:color="auto"/>
        <w:right w:val="none" w:sz="0" w:space="0" w:color="auto"/>
      </w:divBdr>
    </w:div>
    <w:div w:id="1171406635">
      <w:bodyDiv w:val="1"/>
      <w:marLeft w:val="0"/>
      <w:marRight w:val="0"/>
      <w:marTop w:val="0"/>
      <w:marBottom w:val="0"/>
      <w:divBdr>
        <w:top w:val="none" w:sz="0" w:space="0" w:color="auto"/>
        <w:left w:val="none" w:sz="0" w:space="0" w:color="auto"/>
        <w:bottom w:val="none" w:sz="0" w:space="0" w:color="auto"/>
        <w:right w:val="none" w:sz="0" w:space="0" w:color="auto"/>
      </w:divBdr>
    </w:div>
    <w:div w:id="1188180709">
      <w:bodyDiv w:val="1"/>
      <w:marLeft w:val="0"/>
      <w:marRight w:val="0"/>
      <w:marTop w:val="0"/>
      <w:marBottom w:val="0"/>
      <w:divBdr>
        <w:top w:val="none" w:sz="0" w:space="0" w:color="auto"/>
        <w:left w:val="none" w:sz="0" w:space="0" w:color="auto"/>
        <w:bottom w:val="none" w:sz="0" w:space="0" w:color="auto"/>
        <w:right w:val="none" w:sz="0" w:space="0" w:color="auto"/>
      </w:divBdr>
    </w:div>
    <w:div w:id="1204709004">
      <w:bodyDiv w:val="1"/>
      <w:marLeft w:val="0"/>
      <w:marRight w:val="0"/>
      <w:marTop w:val="0"/>
      <w:marBottom w:val="0"/>
      <w:divBdr>
        <w:top w:val="none" w:sz="0" w:space="0" w:color="auto"/>
        <w:left w:val="none" w:sz="0" w:space="0" w:color="auto"/>
        <w:bottom w:val="none" w:sz="0" w:space="0" w:color="auto"/>
        <w:right w:val="none" w:sz="0" w:space="0" w:color="auto"/>
      </w:divBdr>
    </w:div>
    <w:div w:id="1204904708">
      <w:bodyDiv w:val="1"/>
      <w:marLeft w:val="0"/>
      <w:marRight w:val="0"/>
      <w:marTop w:val="0"/>
      <w:marBottom w:val="0"/>
      <w:divBdr>
        <w:top w:val="none" w:sz="0" w:space="0" w:color="auto"/>
        <w:left w:val="none" w:sz="0" w:space="0" w:color="auto"/>
        <w:bottom w:val="none" w:sz="0" w:space="0" w:color="auto"/>
        <w:right w:val="none" w:sz="0" w:space="0" w:color="auto"/>
      </w:divBdr>
    </w:div>
    <w:div w:id="1212696803">
      <w:bodyDiv w:val="1"/>
      <w:marLeft w:val="0"/>
      <w:marRight w:val="0"/>
      <w:marTop w:val="0"/>
      <w:marBottom w:val="0"/>
      <w:divBdr>
        <w:top w:val="none" w:sz="0" w:space="0" w:color="auto"/>
        <w:left w:val="none" w:sz="0" w:space="0" w:color="auto"/>
        <w:bottom w:val="none" w:sz="0" w:space="0" w:color="auto"/>
        <w:right w:val="none" w:sz="0" w:space="0" w:color="auto"/>
      </w:divBdr>
    </w:div>
    <w:div w:id="1227178568">
      <w:bodyDiv w:val="1"/>
      <w:marLeft w:val="0"/>
      <w:marRight w:val="0"/>
      <w:marTop w:val="0"/>
      <w:marBottom w:val="0"/>
      <w:divBdr>
        <w:top w:val="none" w:sz="0" w:space="0" w:color="auto"/>
        <w:left w:val="none" w:sz="0" w:space="0" w:color="auto"/>
        <w:bottom w:val="none" w:sz="0" w:space="0" w:color="auto"/>
        <w:right w:val="none" w:sz="0" w:space="0" w:color="auto"/>
      </w:divBdr>
    </w:div>
    <w:div w:id="1237740192">
      <w:bodyDiv w:val="1"/>
      <w:marLeft w:val="0"/>
      <w:marRight w:val="0"/>
      <w:marTop w:val="0"/>
      <w:marBottom w:val="0"/>
      <w:divBdr>
        <w:top w:val="none" w:sz="0" w:space="0" w:color="auto"/>
        <w:left w:val="none" w:sz="0" w:space="0" w:color="auto"/>
        <w:bottom w:val="none" w:sz="0" w:space="0" w:color="auto"/>
        <w:right w:val="none" w:sz="0" w:space="0" w:color="auto"/>
      </w:divBdr>
    </w:div>
    <w:div w:id="1259758302">
      <w:bodyDiv w:val="1"/>
      <w:marLeft w:val="0"/>
      <w:marRight w:val="0"/>
      <w:marTop w:val="0"/>
      <w:marBottom w:val="0"/>
      <w:divBdr>
        <w:top w:val="none" w:sz="0" w:space="0" w:color="auto"/>
        <w:left w:val="none" w:sz="0" w:space="0" w:color="auto"/>
        <w:bottom w:val="none" w:sz="0" w:space="0" w:color="auto"/>
        <w:right w:val="none" w:sz="0" w:space="0" w:color="auto"/>
      </w:divBdr>
    </w:div>
    <w:div w:id="1271083863">
      <w:bodyDiv w:val="1"/>
      <w:marLeft w:val="0"/>
      <w:marRight w:val="0"/>
      <w:marTop w:val="0"/>
      <w:marBottom w:val="0"/>
      <w:divBdr>
        <w:top w:val="none" w:sz="0" w:space="0" w:color="auto"/>
        <w:left w:val="none" w:sz="0" w:space="0" w:color="auto"/>
        <w:bottom w:val="none" w:sz="0" w:space="0" w:color="auto"/>
        <w:right w:val="none" w:sz="0" w:space="0" w:color="auto"/>
      </w:divBdr>
    </w:div>
    <w:div w:id="1277637269">
      <w:bodyDiv w:val="1"/>
      <w:marLeft w:val="0"/>
      <w:marRight w:val="0"/>
      <w:marTop w:val="0"/>
      <w:marBottom w:val="0"/>
      <w:divBdr>
        <w:top w:val="none" w:sz="0" w:space="0" w:color="auto"/>
        <w:left w:val="none" w:sz="0" w:space="0" w:color="auto"/>
        <w:bottom w:val="none" w:sz="0" w:space="0" w:color="auto"/>
        <w:right w:val="none" w:sz="0" w:space="0" w:color="auto"/>
      </w:divBdr>
    </w:div>
    <w:div w:id="1279878278">
      <w:bodyDiv w:val="1"/>
      <w:marLeft w:val="0"/>
      <w:marRight w:val="0"/>
      <w:marTop w:val="0"/>
      <w:marBottom w:val="0"/>
      <w:divBdr>
        <w:top w:val="none" w:sz="0" w:space="0" w:color="auto"/>
        <w:left w:val="none" w:sz="0" w:space="0" w:color="auto"/>
        <w:bottom w:val="none" w:sz="0" w:space="0" w:color="auto"/>
        <w:right w:val="none" w:sz="0" w:space="0" w:color="auto"/>
      </w:divBdr>
    </w:div>
    <w:div w:id="1295478933">
      <w:bodyDiv w:val="1"/>
      <w:marLeft w:val="0"/>
      <w:marRight w:val="0"/>
      <w:marTop w:val="0"/>
      <w:marBottom w:val="0"/>
      <w:divBdr>
        <w:top w:val="none" w:sz="0" w:space="0" w:color="auto"/>
        <w:left w:val="none" w:sz="0" w:space="0" w:color="auto"/>
        <w:bottom w:val="none" w:sz="0" w:space="0" w:color="auto"/>
        <w:right w:val="none" w:sz="0" w:space="0" w:color="auto"/>
      </w:divBdr>
    </w:div>
    <w:div w:id="1301229133">
      <w:bodyDiv w:val="1"/>
      <w:marLeft w:val="0"/>
      <w:marRight w:val="0"/>
      <w:marTop w:val="0"/>
      <w:marBottom w:val="0"/>
      <w:divBdr>
        <w:top w:val="none" w:sz="0" w:space="0" w:color="auto"/>
        <w:left w:val="none" w:sz="0" w:space="0" w:color="auto"/>
        <w:bottom w:val="none" w:sz="0" w:space="0" w:color="auto"/>
        <w:right w:val="none" w:sz="0" w:space="0" w:color="auto"/>
      </w:divBdr>
    </w:div>
    <w:div w:id="1330331344">
      <w:bodyDiv w:val="1"/>
      <w:marLeft w:val="0"/>
      <w:marRight w:val="0"/>
      <w:marTop w:val="0"/>
      <w:marBottom w:val="0"/>
      <w:divBdr>
        <w:top w:val="none" w:sz="0" w:space="0" w:color="auto"/>
        <w:left w:val="none" w:sz="0" w:space="0" w:color="auto"/>
        <w:bottom w:val="none" w:sz="0" w:space="0" w:color="auto"/>
        <w:right w:val="none" w:sz="0" w:space="0" w:color="auto"/>
      </w:divBdr>
    </w:div>
    <w:div w:id="1340498064">
      <w:bodyDiv w:val="1"/>
      <w:marLeft w:val="0"/>
      <w:marRight w:val="0"/>
      <w:marTop w:val="0"/>
      <w:marBottom w:val="0"/>
      <w:divBdr>
        <w:top w:val="none" w:sz="0" w:space="0" w:color="auto"/>
        <w:left w:val="none" w:sz="0" w:space="0" w:color="auto"/>
        <w:bottom w:val="none" w:sz="0" w:space="0" w:color="auto"/>
        <w:right w:val="none" w:sz="0" w:space="0" w:color="auto"/>
      </w:divBdr>
    </w:div>
    <w:div w:id="1343822263">
      <w:bodyDiv w:val="1"/>
      <w:marLeft w:val="0"/>
      <w:marRight w:val="0"/>
      <w:marTop w:val="0"/>
      <w:marBottom w:val="0"/>
      <w:divBdr>
        <w:top w:val="none" w:sz="0" w:space="0" w:color="auto"/>
        <w:left w:val="none" w:sz="0" w:space="0" w:color="auto"/>
        <w:bottom w:val="none" w:sz="0" w:space="0" w:color="auto"/>
        <w:right w:val="none" w:sz="0" w:space="0" w:color="auto"/>
      </w:divBdr>
    </w:div>
    <w:div w:id="1345594015">
      <w:bodyDiv w:val="1"/>
      <w:marLeft w:val="0"/>
      <w:marRight w:val="0"/>
      <w:marTop w:val="0"/>
      <w:marBottom w:val="0"/>
      <w:divBdr>
        <w:top w:val="none" w:sz="0" w:space="0" w:color="auto"/>
        <w:left w:val="none" w:sz="0" w:space="0" w:color="auto"/>
        <w:bottom w:val="none" w:sz="0" w:space="0" w:color="auto"/>
        <w:right w:val="none" w:sz="0" w:space="0" w:color="auto"/>
      </w:divBdr>
    </w:div>
    <w:div w:id="1355382452">
      <w:bodyDiv w:val="1"/>
      <w:marLeft w:val="0"/>
      <w:marRight w:val="0"/>
      <w:marTop w:val="0"/>
      <w:marBottom w:val="0"/>
      <w:divBdr>
        <w:top w:val="none" w:sz="0" w:space="0" w:color="auto"/>
        <w:left w:val="none" w:sz="0" w:space="0" w:color="auto"/>
        <w:bottom w:val="none" w:sz="0" w:space="0" w:color="auto"/>
        <w:right w:val="none" w:sz="0" w:space="0" w:color="auto"/>
      </w:divBdr>
    </w:div>
    <w:div w:id="1384671548">
      <w:bodyDiv w:val="1"/>
      <w:marLeft w:val="0"/>
      <w:marRight w:val="0"/>
      <w:marTop w:val="0"/>
      <w:marBottom w:val="0"/>
      <w:divBdr>
        <w:top w:val="none" w:sz="0" w:space="0" w:color="auto"/>
        <w:left w:val="none" w:sz="0" w:space="0" w:color="auto"/>
        <w:bottom w:val="none" w:sz="0" w:space="0" w:color="auto"/>
        <w:right w:val="none" w:sz="0" w:space="0" w:color="auto"/>
      </w:divBdr>
    </w:div>
    <w:div w:id="1385256953">
      <w:bodyDiv w:val="1"/>
      <w:marLeft w:val="0"/>
      <w:marRight w:val="0"/>
      <w:marTop w:val="0"/>
      <w:marBottom w:val="0"/>
      <w:divBdr>
        <w:top w:val="none" w:sz="0" w:space="0" w:color="auto"/>
        <w:left w:val="none" w:sz="0" w:space="0" w:color="auto"/>
        <w:bottom w:val="none" w:sz="0" w:space="0" w:color="auto"/>
        <w:right w:val="none" w:sz="0" w:space="0" w:color="auto"/>
      </w:divBdr>
    </w:div>
    <w:div w:id="1402946013">
      <w:bodyDiv w:val="1"/>
      <w:marLeft w:val="0"/>
      <w:marRight w:val="0"/>
      <w:marTop w:val="0"/>
      <w:marBottom w:val="0"/>
      <w:divBdr>
        <w:top w:val="none" w:sz="0" w:space="0" w:color="auto"/>
        <w:left w:val="none" w:sz="0" w:space="0" w:color="auto"/>
        <w:bottom w:val="none" w:sz="0" w:space="0" w:color="auto"/>
        <w:right w:val="none" w:sz="0" w:space="0" w:color="auto"/>
      </w:divBdr>
    </w:div>
    <w:div w:id="1403674857">
      <w:bodyDiv w:val="1"/>
      <w:marLeft w:val="0"/>
      <w:marRight w:val="0"/>
      <w:marTop w:val="0"/>
      <w:marBottom w:val="0"/>
      <w:divBdr>
        <w:top w:val="none" w:sz="0" w:space="0" w:color="auto"/>
        <w:left w:val="none" w:sz="0" w:space="0" w:color="auto"/>
        <w:bottom w:val="none" w:sz="0" w:space="0" w:color="auto"/>
        <w:right w:val="none" w:sz="0" w:space="0" w:color="auto"/>
      </w:divBdr>
    </w:div>
    <w:div w:id="1411778990">
      <w:bodyDiv w:val="1"/>
      <w:marLeft w:val="0"/>
      <w:marRight w:val="0"/>
      <w:marTop w:val="0"/>
      <w:marBottom w:val="0"/>
      <w:divBdr>
        <w:top w:val="none" w:sz="0" w:space="0" w:color="auto"/>
        <w:left w:val="none" w:sz="0" w:space="0" w:color="auto"/>
        <w:bottom w:val="none" w:sz="0" w:space="0" w:color="auto"/>
        <w:right w:val="none" w:sz="0" w:space="0" w:color="auto"/>
      </w:divBdr>
    </w:div>
    <w:div w:id="1423263721">
      <w:bodyDiv w:val="1"/>
      <w:marLeft w:val="0"/>
      <w:marRight w:val="0"/>
      <w:marTop w:val="0"/>
      <w:marBottom w:val="0"/>
      <w:divBdr>
        <w:top w:val="none" w:sz="0" w:space="0" w:color="auto"/>
        <w:left w:val="none" w:sz="0" w:space="0" w:color="auto"/>
        <w:bottom w:val="none" w:sz="0" w:space="0" w:color="auto"/>
        <w:right w:val="none" w:sz="0" w:space="0" w:color="auto"/>
      </w:divBdr>
    </w:div>
    <w:div w:id="1423380547">
      <w:bodyDiv w:val="1"/>
      <w:marLeft w:val="0"/>
      <w:marRight w:val="0"/>
      <w:marTop w:val="0"/>
      <w:marBottom w:val="0"/>
      <w:divBdr>
        <w:top w:val="none" w:sz="0" w:space="0" w:color="auto"/>
        <w:left w:val="none" w:sz="0" w:space="0" w:color="auto"/>
        <w:bottom w:val="none" w:sz="0" w:space="0" w:color="auto"/>
        <w:right w:val="none" w:sz="0" w:space="0" w:color="auto"/>
      </w:divBdr>
    </w:div>
    <w:div w:id="1432241452">
      <w:bodyDiv w:val="1"/>
      <w:marLeft w:val="0"/>
      <w:marRight w:val="0"/>
      <w:marTop w:val="0"/>
      <w:marBottom w:val="0"/>
      <w:divBdr>
        <w:top w:val="none" w:sz="0" w:space="0" w:color="auto"/>
        <w:left w:val="none" w:sz="0" w:space="0" w:color="auto"/>
        <w:bottom w:val="none" w:sz="0" w:space="0" w:color="auto"/>
        <w:right w:val="none" w:sz="0" w:space="0" w:color="auto"/>
      </w:divBdr>
    </w:div>
    <w:div w:id="1448699619">
      <w:bodyDiv w:val="1"/>
      <w:marLeft w:val="0"/>
      <w:marRight w:val="0"/>
      <w:marTop w:val="0"/>
      <w:marBottom w:val="0"/>
      <w:divBdr>
        <w:top w:val="none" w:sz="0" w:space="0" w:color="auto"/>
        <w:left w:val="none" w:sz="0" w:space="0" w:color="auto"/>
        <w:bottom w:val="none" w:sz="0" w:space="0" w:color="auto"/>
        <w:right w:val="none" w:sz="0" w:space="0" w:color="auto"/>
      </w:divBdr>
    </w:div>
    <w:div w:id="1456407929">
      <w:bodyDiv w:val="1"/>
      <w:marLeft w:val="0"/>
      <w:marRight w:val="0"/>
      <w:marTop w:val="0"/>
      <w:marBottom w:val="0"/>
      <w:divBdr>
        <w:top w:val="none" w:sz="0" w:space="0" w:color="auto"/>
        <w:left w:val="none" w:sz="0" w:space="0" w:color="auto"/>
        <w:bottom w:val="none" w:sz="0" w:space="0" w:color="auto"/>
        <w:right w:val="none" w:sz="0" w:space="0" w:color="auto"/>
      </w:divBdr>
    </w:div>
    <w:div w:id="1460370149">
      <w:bodyDiv w:val="1"/>
      <w:marLeft w:val="0"/>
      <w:marRight w:val="0"/>
      <w:marTop w:val="0"/>
      <w:marBottom w:val="0"/>
      <w:divBdr>
        <w:top w:val="none" w:sz="0" w:space="0" w:color="auto"/>
        <w:left w:val="none" w:sz="0" w:space="0" w:color="auto"/>
        <w:bottom w:val="none" w:sz="0" w:space="0" w:color="auto"/>
        <w:right w:val="none" w:sz="0" w:space="0" w:color="auto"/>
      </w:divBdr>
    </w:div>
    <w:div w:id="1489592937">
      <w:bodyDiv w:val="1"/>
      <w:marLeft w:val="0"/>
      <w:marRight w:val="0"/>
      <w:marTop w:val="0"/>
      <w:marBottom w:val="0"/>
      <w:divBdr>
        <w:top w:val="none" w:sz="0" w:space="0" w:color="auto"/>
        <w:left w:val="none" w:sz="0" w:space="0" w:color="auto"/>
        <w:bottom w:val="none" w:sz="0" w:space="0" w:color="auto"/>
        <w:right w:val="none" w:sz="0" w:space="0" w:color="auto"/>
      </w:divBdr>
    </w:div>
    <w:div w:id="1506898518">
      <w:bodyDiv w:val="1"/>
      <w:marLeft w:val="0"/>
      <w:marRight w:val="0"/>
      <w:marTop w:val="0"/>
      <w:marBottom w:val="0"/>
      <w:divBdr>
        <w:top w:val="none" w:sz="0" w:space="0" w:color="auto"/>
        <w:left w:val="none" w:sz="0" w:space="0" w:color="auto"/>
        <w:bottom w:val="none" w:sz="0" w:space="0" w:color="auto"/>
        <w:right w:val="none" w:sz="0" w:space="0" w:color="auto"/>
      </w:divBdr>
    </w:div>
    <w:div w:id="1512796033">
      <w:bodyDiv w:val="1"/>
      <w:marLeft w:val="0"/>
      <w:marRight w:val="0"/>
      <w:marTop w:val="0"/>
      <w:marBottom w:val="0"/>
      <w:divBdr>
        <w:top w:val="none" w:sz="0" w:space="0" w:color="auto"/>
        <w:left w:val="none" w:sz="0" w:space="0" w:color="auto"/>
        <w:bottom w:val="none" w:sz="0" w:space="0" w:color="auto"/>
        <w:right w:val="none" w:sz="0" w:space="0" w:color="auto"/>
      </w:divBdr>
    </w:div>
    <w:div w:id="1516382755">
      <w:bodyDiv w:val="1"/>
      <w:marLeft w:val="0"/>
      <w:marRight w:val="0"/>
      <w:marTop w:val="0"/>
      <w:marBottom w:val="0"/>
      <w:divBdr>
        <w:top w:val="none" w:sz="0" w:space="0" w:color="auto"/>
        <w:left w:val="none" w:sz="0" w:space="0" w:color="auto"/>
        <w:bottom w:val="none" w:sz="0" w:space="0" w:color="auto"/>
        <w:right w:val="none" w:sz="0" w:space="0" w:color="auto"/>
      </w:divBdr>
    </w:div>
    <w:div w:id="1518888984">
      <w:bodyDiv w:val="1"/>
      <w:marLeft w:val="0"/>
      <w:marRight w:val="0"/>
      <w:marTop w:val="0"/>
      <w:marBottom w:val="0"/>
      <w:divBdr>
        <w:top w:val="none" w:sz="0" w:space="0" w:color="auto"/>
        <w:left w:val="none" w:sz="0" w:space="0" w:color="auto"/>
        <w:bottom w:val="none" w:sz="0" w:space="0" w:color="auto"/>
        <w:right w:val="none" w:sz="0" w:space="0" w:color="auto"/>
      </w:divBdr>
    </w:div>
    <w:div w:id="1547596414">
      <w:bodyDiv w:val="1"/>
      <w:marLeft w:val="0"/>
      <w:marRight w:val="0"/>
      <w:marTop w:val="0"/>
      <w:marBottom w:val="0"/>
      <w:divBdr>
        <w:top w:val="none" w:sz="0" w:space="0" w:color="auto"/>
        <w:left w:val="none" w:sz="0" w:space="0" w:color="auto"/>
        <w:bottom w:val="none" w:sz="0" w:space="0" w:color="auto"/>
        <w:right w:val="none" w:sz="0" w:space="0" w:color="auto"/>
      </w:divBdr>
    </w:div>
    <w:div w:id="1565490089">
      <w:bodyDiv w:val="1"/>
      <w:marLeft w:val="0"/>
      <w:marRight w:val="0"/>
      <w:marTop w:val="0"/>
      <w:marBottom w:val="0"/>
      <w:divBdr>
        <w:top w:val="none" w:sz="0" w:space="0" w:color="auto"/>
        <w:left w:val="none" w:sz="0" w:space="0" w:color="auto"/>
        <w:bottom w:val="none" w:sz="0" w:space="0" w:color="auto"/>
        <w:right w:val="none" w:sz="0" w:space="0" w:color="auto"/>
      </w:divBdr>
    </w:div>
    <w:div w:id="1593465520">
      <w:bodyDiv w:val="1"/>
      <w:marLeft w:val="0"/>
      <w:marRight w:val="0"/>
      <w:marTop w:val="0"/>
      <w:marBottom w:val="0"/>
      <w:divBdr>
        <w:top w:val="none" w:sz="0" w:space="0" w:color="auto"/>
        <w:left w:val="none" w:sz="0" w:space="0" w:color="auto"/>
        <w:bottom w:val="none" w:sz="0" w:space="0" w:color="auto"/>
        <w:right w:val="none" w:sz="0" w:space="0" w:color="auto"/>
      </w:divBdr>
    </w:div>
    <w:div w:id="1605071030">
      <w:bodyDiv w:val="1"/>
      <w:marLeft w:val="0"/>
      <w:marRight w:val="0"/>
      <w:marTop w:val="0"/>
      <w:marBottom w:val="0"/>
      <w:divBdr>
        <w:top w:val="none" w:sz="0" w:space="0" w:color="auto"/>
        <w:left w:val="none" w:sz="0" w:space="0" w:color="auto"/>
        <w:bottom w:val="none" w:sz="0" w:space="0" w:color="auto"/>
        <w:right w:val="none" w:sz="0" w:space="0" w:color="auto"/>
      </w:divBdr>
    </w:div>
    <w:div w:id="1610969791">
      <w:bodyDiv w:val="1"/>
      <w:marLeft w:val="0"/>
      <w:marRight w:val="0"/>
      <w:marTop w:val="0"/>
      <w:marBottom w:val="0"/>
      <w:divBdr>
        <w:top w:val="none" w:sz="0" w:space="0" w:color="auto"/>
        <w:left w:val="none" w:sz="0" w:space="0" w:color="auto"/>
        <w:bottom w:val="none" w:sz="0" w:space="0" w:color="auto"/>
        <w:right w:val="none" w:sz="0" w:space="0" w:color="auto"/>
      </w:divBdr>
    </w:div>
    <w:div w:id="1615404742">
      <w:bodyDiv w:val="1"/>
      <w:marLeft w:val="0"/>
      <w:marRight w:val="0"/>
      <w:marTop w:val="0"/>
      <w:marBottom w:val="0"/>
      <w:divBdr>
        <w:top w:val="none" w:sz="0" w:space="0" w:color="auto"/>
        <w:left w:val="none" w:sz="0" w:space="0" w:color="auto"/>
        <w:bottom w:val="none" w:sz="0" w:space="0" w:color="auto"/>
        <w:right w:val="none" w:sz="0" w:space="0" w:color="auto"/>
      </w:divBdr>
    </w:div>
    <w:div w:id="1617983158">
      <w:bodyDiv w:val="1"/>
      <w:marLeft w:val="0"/>
      <w:marRight w:val="0"/>
      <w:marTop w:val="0"/>
      <w:marBottom w:val="0"/>
      <w:divBdr>
        <w:top w:val="none" w:sz="0" w:space="0" w:color="auto"/>
        <w:left w:val="none" w:sz="0" w:space="0" w:color="auto"/>
        <w:bottom w:val="none" w:sz="0" w:space="0" w:color="auto"/>
        <w:right w:val="none" w:sz="0" w:space="0" w:color="auto"/>
      </w:divBdr>
    </w:div>
    <w:div w:id="1642929616">
      <w:bodyDiv w:val="1"/>
      <w:marLeft w:val="0"/>
      <w:marRight w:val="0"/>
      <w:marTop w:val="0"/>
      <w:marBottom w:val="0"/>
      <w:divBdr>
        <w:top w:val="none" w:sz="0" w:space="0" w:color="auto"/>
        <w:left w:val="none" w:sz="0" w:space="0" w:color="auto"/>
        <w:bottom w:val="none" w:sz="0" w:space="0" w:color="auto"/>
        <w:right w:val="none" w:sz="0" w:space="0" w:color="auto"/>
      </w:divBdr>
    </w:div>
    <w:div w:id="1649288743">
      <w:bodyDiv w:val="1"/>
      <w:marLeft w:val="0"/>
      <w:marRight w:val="0"/>
      <w:marTop w:val="0"/>
      <w:marBottom w:val="0"/>
      <w:divBdr>
        <w:top w:val="none" w:sz="0" w:space="0" w:color="auto"/>
        <w:left w:val="none" w:sz="0" w:space="0" w:color="auto"/>
        <w:bottom w:val="none" w:sz="0" w:space="0" w:color="auto"/>
        <w:right w:val="none" w:sz="0" w:space="0" w:color="auto"/>
      </w:divBdr>
    </w:div>
    <w:div w:id="1667711665">
      <w:bodyDiv w:val="1"/>
      <w:marLeft w:val="0"/>
      <w:marRight w:val="0"/>
      <w:marTop w:val="0"/>
      <w:marBottom w:val="0"/>
      <w:divBdr>
        <w:top w:val="none" w:sz="0" w:space="0" w:color="auto"/>
        <w:left w:val="none" w:sz="0" w:space="0" w:color="auto"/>
        <w:bottom w:val="none" w:sz="0" w:space="0" w:color="auto"/>
        <w:right w:val="none" w:sz="0" w:space="0" w:color="auto"/>
      </w:divBdr>
    </w:div>
    <w:div w:id="1669676685">
      <w:bodyDiv w:val="1"/>
      <w:marLeft w:val="0"/>
      <w:marRight w:val="0"/>
      <w:marTop w:val="0"/>
      <w:marBottom w:val="0"/>
      <w:divBdr>
        <w:top w:val="none" w:sz="0" w:space="0" w:color="auto"/>
        <w:left w:val="none" w:sz="0" w:space="0" w:color="auto"/>
        <w:bottom w:val="none" w:sz="0" w:space="0" w:color="auto"/>
        <w:right w:val="none" w:sz="0" w:space="0" w:color="auto"/>
      </w:divBdr>
    </w:div>
    <w:div w:id="1675962133">
      <w:bodyDiv w:val="1"/>
      <w:marLeft w:val="0"/>
      <w:marRight w:val="0"/>
      <w:marTop w:val="0"/>
      <w:marBottom w:val="0"/>
      <w:divBdr>
        <w:top w:val="none" w:sz="0" w:space="0" w:color="auto"/>
        <w:left w:val="none" w:sz="0" w:space="0" w:color="auto"/>
        <w:bottom w:val="none" w:sz="0" w:space="0" w:color="auto"/>
        <w:right w:val="none" w:sz="0" w:space="0" w:color="auto"/>
      </w:divBdr>
    </w:div>
    <w:div w:id="1678189753">
      <w:bodyDiv w:val="1"/>
      <w:marLeft w:val="0"/>
      <w:marRight w:val="0"/>
      <w:marTop w:val="0"/>
      <w:marBottom w:val="0"/>
      <w:divBdr>
        <w:top w:val="none" w:sz="0" w:space="0" w:color="auto"/>
        <w:left w:val="none" w:sz="0" w:space="0" w:color="auto"/>
        <w:bottom w:val="none" w:sz="0" w:space="0" w:color="auto"/>
        <w:right w:val="none" w:sz="0" w:space="0" w:color="auto"/>
      </w:divBdr>
    </w:div>
    <w:div w:id="1705862857">
      <w:bodyDiv w:val="1"/>
      <w:marLeft w:val="0"/>
      <w:marRight w:val="0"/>
      <w:marTop w:val="0"/>
      <w:marBottom w:val="0"/>
      <w:divBdr>
        <w:top w:val="none" w:sz="0" w:space="0" w:color="auto"/>
        <w:left w:val="none" w:sz="0" w:space="0" w:color="auto"/>
        <w:bottom w:val="none" w:sz="0" w:space="0" w:color="auto"/>
        <w:right w:val="none" w:sz="0" w:space="0" w:color="auto"/>
      </w:divBdr>
    </w:div>
    <w:div w:id="1706714239">
      <w:bodyDiv w:val="1"/>
      <w:marLeft w:val="0"/>
      <w:marRight w:val="0"/>
      <w:marTop w:val="0"/>
      <w:marBottom w:val="0"/>
      <w:divBdr>
        <w:top w:val="none" w:sz="0" w:space="0" w:color="auto"/>
        <w:left w:val="none" w:sz="0" w:space="0" w:color="auto"/>
        <w:bottom w:val="none" w:sz="0" w:space="0" w:color="auto"/>
        <w:right w:val="none" w:sz="0" w:space="0" w:color="auto"/>
      </w:divBdr>
    </w:div>
    <w:div w:id="1711882533">
      <w:bodyDiv w:val="1"/>
      <w:marLeft w:val="0"/>
      <w:marRight w:val="0"/>
      <w:marTop w:val="0"/>
      <w:marBottom w:val="0"/>
      <w:divBdr>
        <w:top w:val="none" w:sz="0" w:space="0" w:color="auto"/>
        <w:left w:val="none" w:sz="0" w:space="0" w:color="auto"/>
        <w:bottom w:val="none" w:sz="0" w:space="0" w:color="auto"/>
        <w:right w:val="none" w:sz="0" w:space="0" w:color="auto"/>
      </w:divBdr>
    </w:div>
    <w:div w:id="1714765464">
      <w:bodyDiv w:val="1"/>
      <w:marLeft w:val="0"/>
      <w:marRight w:val="0"/>
      <w:marTop w:val="0"/>
      <w:marBottom w:val="0"/>
      <w:divBdr>
        <w:top w:val="none" w:sz="0" w:space="0" w:color="auto"/>
        <w:left w:val="none" w:sz="0" w:space="0" w:color="auto"/>
        <w:bottom w:val="none" w:sz="0" w:space="0" w:color="auto"/>
        <w:right w:val="none" w:sz="0" w:space="0" w:color="auto"/>
      </w:divBdr>
    </w:div>
    <w:div w:id="1729919089">
      <w:bodyDiv w:val="1"/>
      <w:marLeft w:val="0"/>
      <w:marRight w:val="0"/>
      <w:marTop w:val="0"/>
      <w:marBottom w:val="0"/>
      <w:divBdr>
        <w:top w:val="none" w:sz="0" w:space="0" w:color="auto"/>
        <w:left w:val="none" w:sz="0" w:space="0" w:color="auto"/>
        <w:bottom w:val="none" w:sz="0" w:space="0" w:color="auto"/>
        <w:right w:val="none" w:sz="0" w:space="0" w:color="auto"/>
      </w:divBdr>
    </w:div>
    <w:div w:id="1758476940">
      <w:bodyDiv w:val="1"/>
      <w:marLeft w:val="0"/>
      <w:marRight w:val="0"/>
      <w:marTop w:val="0"/>
      <w:marBottom w:val="0"/>
      <w:divBdr>
        <w:top w:val="none" w:sz="0" w:space="0" w:color="auto"/>
        <w:left w:val="none" w:sz="0" w:space="0" w:color="auto"/>
        <w:bottom w:val="none" w:sz="0" w:space="0" w:color="auto"/>
        <w:right w:val="none" w:sz="0" w:space="0" w:color="auto"/>
      </w:divBdr>
    </w:div>
    <w:div w:id="1793937385">
      <w:bodyDiv w:val="1"/>
      <w:marLeft w:val="0"/>
      <w:marRight w:val="0"/>
      <w:marTop w:val="0"/>
      <w:marBottom w:val="0"/>
      <w:divBdr>
        <w:top w:val="none" w:sz="0" w:space="0" w:color="auto"/>
        <w:left w:val="none" w:sz="0" w:space="0" w:color="auto"/>
        <w:bottom w:val="none" w:sz="0" w:space="0" w:color="auto"/>
        <w:right w:val="none" w:sz="0" w:space="0" w:color="auto"/>
      </w:divBdr>
    </w:div>
    <w:div w:id="1795368000">
      <w:bodyDiv w:val="1"/>
      <w:marLeft w:val="0"/>
      <w:marRight w:val="0"/>
      <w:marTop w:val="0"/>
      <w:marBottom w:val="0"/>
      <w:divBdr>
        <w:top w:val="none" w:sz="0" w:space="0" w:color="auto"/>
        <w:left w:val="none" w:sz="0" w:space="0" w:color="auto"/>
        <w:bottom w:val="none" w:sz="0" w:space="0" w:color="auto"/>
        <w:right w:val="none" w:sz="0" w:space="0" w:color="auto"/>
      </w:divBdr>
    </w:div>
    <w:div w:id="1853110385">
      <w:bodyDiv w:val="1"/>
      <w:marLeft w:val="0"/>
      <w:marRight w:val="0"/>
      <w:marTop w:val="0"/>
      <w:marBottom w:val="0"/>
      <w:divBdr>
        <w:top w:val="none" w:sz="0" w:space="0" w:color="auto"/>
        <w:left w:val="none" w:sz="0" w:space="0" w:color="auto"/>
        <w:bottom w:val="none" w:sz="0" w:space="0" w:color="auto"/>
        <w:right w:val="none" w:sz="0" w:space="0" w:color="auto"/>
      </w:divBdr>
    </w:div>
    <w:div w:id="1860119674">
      <w:bodyDiv w:val="1"/>
      <w:marLeft w:val="0"/>
      <w:marRight w:val="0"/>
      <w:marTop w:val="0"/>
      <w:marBottom w:val="0"/>
      <w:divBdr>
        <w:top w:val="none" w:sz="0" w:space="0" w:color="auto"/>
        <w:left w:val="none" w:sz="0" w:space="0" w:color="auto"/>
        <w:bottom w:val="none" w:sz="0" w:space="0" w:color="auto"/>
        <w:right w:val="none" w:sz="0" w:space="0" w:color="auto"/>
      </w:divBdr>
    </w:div>
    <w:div w:id="1861819540">
      <w:bodyDiv w:val="1"/>
      <w:marLeft w:val="0"/>
      <w:marRight w:val="0"/>
      <w:marTop w:val="0"/>
      <w:marBottom w:val="0"/>
      <w:divBdr>
        <w:top w:val="none" w:sz="0" w:space="0" w:color="auto"/>
        <w:left w:val="none" w:sz="0" w:space="0" w:color="auto"/>
        <w:bottom w:val="none" w:sz="0" w:space="0" w:color="auto"/>
        <w:right w:val="none" w:sz="0" w:space="0" w:color="auto"/>
      </w:divBdr>
    </w:div>
    <w:div w:id="1886208919">
      <w:bodyDiv w:val="1"/>
      <w:marLeft w:val="0"/>
      <w:marRight w:val="0"/>
      <w:marTop w:val="0"/>
      <w:marBottom w:val="0"/>
      <w:divBdr>
        <w:top w:val="none" w:sz="0" w:space="0" w:color="auto"/>
        <w:left w:val="none" w:sz="0" w:space="0" w:color="auto"/>
        <w:bottom w:val="none" w:sz="0" w:space="0" w:color="auto"/>
        <w:right w:val="none" w:sz="0" w:space="0" w:color="auto"/>
      </w:divBdr>
    </w:div>
    <w:div w:id="1902322074">
      <w:bodyDiv w:val="1"/>
      <w:marLeft w:val="0"/>
      <w:marRight w:val="0"/>
      <w:marTop w:val="0"/>
      <w:marBottom w:val="0"/>
      <w:divBdr>
        <w:top w:val="none" w:sz="0" w:space="0" w:color="auto"/>
        <w:left w:val="none" w:sz="0" w:space="0" w:color="auto"/>
        <w:bottom w:val="none" w:sz="0" w:space="0" w:color="auto"/>
        <w:right w:val="none" w:sz="0" w:space="0" w:color="auto"/>
      </w:divBdr>
    </w:div>
    <w:div w:id="1921019261">
      <w:bodyDiv w:val="1"/>
      <w:marLeft w:val="0"/>
      <w:marRight w:val="0"/>
      <w:marTop w:val="0"/>
      <w:marBottom w:val="0"/>
      <w:divBdr>
        <w:top w:val="none" w:sz="0" w:space="0" w:color="auto"/>
        <w:left w:val="none" w:sz="0" w:space="0" w:color="auto"/>
        <w:bottom w:val="none" w:sz="0" w:space="0" w:color="auto"/>
        <w:right w:val="none" w:sz="0" w:space="0" w:color="auto"/>
      </w:divBdr>
    </w:div>
    <w:div w:id="1921939855">
      <w:bodyDiv w:val="1"/>
      <w:marLeft w:val="0"/>
      <w:marRight w:val="0"/>
      <w:marTop w:val="0"/>
      <w:marBottom w:val="0"/>
      <w:divBdr>
        <w:top w:val="none" w:sz="0" w:space="0" w:color="auto"/>
        <w:left w:val="none" w:sz="0" w:space="0" w:color="auto"/>
        <w:bottom w:val="none" w:sz="0" w:space="0" w:color="auto"/>
        <w:right w:val="none" w:sz="0" w:space="0" w:color="auto"/>
      </w:divBdr>
    </w:div>
    <w:div w:id="1925217794">
      <w:bodyDiv w:val="1"/>
      <w:marLeft w:val="0"/>
      <w:marRight w:val="0"/>
      <w:marTop w:val="0"/>
      <w:marBottom w:val="0"/>
      <w:divBdr>
        <w:top w:val="none" w:sz="0" w:space="0" w:color="auto"/>
        <w:left w:val="none" w:sz="0" w:space="0" w:color="auto"/>
        <w:bottom w:val="none" w:sz="0" w:space="0" w:color="auto"/>
        <w:right w:val="none" w:sz="0" w:space="0" w:color="auto"/>
      </w:divBdr>
    </w:div>
    <w:div w:id="1931162816">
      <w:bodyDiv w:val="1"/>
      <w:marLeft w:val="0"/>
      <w:marRight w:val="0"/>
      <w:marTop w:val="0"/>
      <w:marBottom w:val="0"/>
      <w:divBdr>
        <w:top w:val="none" w:sz="0" w:space="0" w:color="auto"/>
        <w:left w:val="none" w:sz="0" w:space="0" w:color="auto"/>
        <w:bottom w:val="none" w:sz="0" w:space="0" w:color="auto"/>
        <w:right w:val="none" w:sz="0" w:space="0" w:color="auto"/>
      </w:divBdr>
    </w:div>
    <w:div w:id="1936135855">
      <w:bodyDiv w:val="1"/>
      <w:marLeft w:val="0"/>
      <w:marRight w:val="0"/>
      <w:marTop w:val="0"/>
      <w:marBottom w:val="0"/>
      <w:divBdr>
        <w:top w:val="none" w:sz="0" w:space="0" w:color="auto"/>
        <w:left w:val="none" w:sz="0" w:space="0" w:color="auto"/>
        <w:bottom w:val="none" w:sz="0" w:space="0" w:color="auto"/>
        <w:right w:val="none" w:sz="0" w:space="0" w:color="auto"/>
      </w:divBdr>
    </w:div>
    <w:div w:id="1953127274">
      <w:bodyDiv w:val="1"/>
      <w:marLeft w:val="0"/>
      <w:marRight w:val="0"/>
      <w:marTop w:val="0"/>
      <w:marBottom w:val="0"/>
      <w:divBdr>
        <w:top w:val="none" w:sz="0" w:space="0" w:color="auto"/>
        <w:left w:val="none" w:sz="0" w:space="0" w:color="auto"/>
        <w:bottom w:val="none" w:sz="0" w:space="0" w:color="auto"/>
        <w:right w:val="none" w:sz="0" w:space="0" w:color="auto"/>
      </w:divBdr>
    </w:div>
    <w:div w:id="2002390610">
      <w:bodyDiv w:val="1"/>
      <w:marLeft w:val="0"/>
      <w:marRight w:val="0"/>
      <w:marTop w:val="0"/>
      <w:marBottom w:val="0"/>
      <w:divBdr>
        <w:top w:val="none" w:sz="0" w:space="0" w:color="auto"/>
        <w:left w:val="none" w:sz="0" w:space="0" w:color="auto"/>
        <w:bottom w:val="none" w:sz="0" w:space="0" w:color="auto"/>
        <w:right w:val="none" w:sz="0" w:space="0" w:color="auto"/>
      </w:divBdr>
    </w:div>
    <w:div w:id="2007702641">
      <w:bodyDiv w:val="1"/>
      <w:marLeft w:val="0"/>
      <w:marRight w:val="0"/>
      <w:marTop w:val="0"/>
      <w:marBottom w:val="0"/>
      <w:divBdr>
        <w:top w:val="none" w:sz="0" w:space="0" w:color="auto"/>
        <w:left w:val="none" w:sz="0" w:space="0" w:color="auto"/>
        <w:bottom w:val="none" w:sz="0" w:space="0" w:color="auto"/>
        <w:right w:val="none" w:sz="0" w:space="0" w:color="auto"/>
      </w:divBdr>
    </w:div>
    <w:div w:id="2014066682">
      <w:bodyDiv w:val="1"/>
      <w:marLeft w:val="0"/>
      <w:marRight w:val="0"/>
      <w:marTop w:val="0"/>
      <w:marBottom w:val="0"/>
      <w:divBdr>
        <w:top w:val="none" w:sz="0" w:space="0" w:color="auto"/>
        <w:left w:val="none" w:sz="0" w:space="0" w:color="auto"/>
        <w:bottom w:val="none" w:sz="0" w:space="0" w:color="auto"/>
        <w:right w:val="none" w:sz="0" w:space="0" w:color="auto"/>
      </w:divBdr>
    </w:div>
    <w:div w:id="2016230323">
      <w:bodyDiv w:val="1"/>
      <w:marLeft w:val="0"/>
      <w:marRight w:val="0"/>
      <w:marTop w:val="0"/>
      <w:marBottom w:val="0"/>
      <w:divBdr>
        <w:top w:val="none" w:sz="0" w:space="0" w:color="auto"/>
        <w:left w:val="none" w:sz="0" w:space="0" w:color="auto"/>
        <w:bottom w:val="none" w:sz="0" w:space="0" w:color="auto"/>
        <w:right w:val="none" w:sz="0" w:space="0" w:color="auto"/>
      </w:divBdr>
    </w:div>
    <w:div w:id="2018730526">
      <w:bodyDiv w:val="1"/>
      <w:marLeft w:val="0"/>
      <w:marRight w:val="0"/>
      <w:marTop w:val="0"/>
      <w:marBottom w:val="0"/>
      <w:divBdr>
        <w:top w:val="none" w:sz="0" w:space="0" w:color="auto"/>
        <w:left w:val="none" w:sz="0" w:space="0" w:color="auto"/>
        <w:bottom w:val="none" w:sz="0" w:space="0" w:color="auto"/>
        <w:right w:val="none" w:sz="0" w:space="0" w:color="auto"/>
      </w:divBdr>
    </w:div>
    <w:div w:id="2032947563">
      <w:bodyDiv w:val="1"/>
      <w:marLeft w:val="0"/>
      <w:marRight w:val="0"/>
      <w:marTop w:val="0"/>
      <w:marBottom w:val="0"/>
      <w:divBdr>
        <w:top w:val="none" w:sz="0" w:space="0" w:color="auto"/>
        <w:left w:val="none" w:sz="0" w:space="0" w:color="auto"/>
        <w:bottom w:val="none" w:sz="0" w:space="0" w:color="auto"/>
        <w:right w:val="none" w:sz="0" w:space="0" w:color="auto"/>
      </w:divBdr>
    </w:div>
    <w:div w:id="2051681362">
      <w:bodyDiv w:val="1"/>
      <w:marLeft w:val="0"/>
      <w:marRight w:val="0"/>
      <w:marTop w:val="0"/>
      <w:marBottom w:val="0"/>
      <w:divBdr>
        <w:top w:val="none" w:sz="0" w:space="0" w:color="auto"/>
        <w:left w:val="none" w:sz="0" w:space="0" w:color="auto"/>
        <w:bottom w:val="none" w:sz="0" w:space="0" w:color="auto"/>
        <w:right w:val="none" w:sz="0" w:space="0" w:color="auto"/>
      </w:divBdr>
    </w:div>
    <w:div w:id="2066947667">
      <w:bodyDiv w:val="1"/>
      <w:marLeft w:val="0"/>
      <w:marRight w:val="0"/>
      <w:marTop w:val="0"/>
      <w:marBottom w:val="0"/>
      <w:divBdr>
        <w:top w:val="none" w:sz="0" w:space="0" w:color="auto"/>
        <w:left w:val="none" w:sz="0" w:space="0" w:color="auto"/>
        <w:bottom w:val="none" w:sz="0" w:space="0" w:color="auto"/>
        <w:right w:val="none" w:sz="0" w:space="0" w:color="auto"/>
      </w:divBdr>
    </w:div>
    <w:div w:id="2067138877">
      <w:bodyDiv w:val="1"/>
      <w:marLeft w:val="0"/>
      <w:marRight w:val="0"/>
      <w:marTop w:val="0"/>
      <w:marBottom w:val="0"/>
      <w:divBdr>
        <w:top w:val="none" w:sz="0" w:space="0" w:color="auto"/>
        <w:left w:val="none" w:sz="0" w:space="0" w:color="auto"/>
        <w:bottom w:val="none" w:sz="0" w:space="0" w:color="auto"/>
        <w:right w:val="none" w:sz="0" w:space="0" w:color="auto"/>
      </w:divBdr>
    </w:div>
    <w:div w:id="2076659779">
      <w:bodyDiv w:val="1"/>
      <w:marLeft w:val="0"/>
      <w:marRight w:val="0"/>
      <w:marTop w:val="0"/>
      <w:marBottom w:val="0"/>
      <w:divBdr>
        <w:top w:val="none" w:sz="0" w:space="0" w:color="auto"/>
        <w:left w:val="none" w:sz="0" w:space="0" w:color="auto"/>
        <w:bottom w:val="none" w:sz="0" w:space="0" w:color="auto"/>
        <w:right w:val="none" w:sz="0" w:space="0" w:color="auto"/>
      </w:divBdr>
    </w:div>
    <w:div w:id="2100910658">
      <w:bodyDiv w:val="1"/>
      <w:marLeft w:val="0"/>
      <w:marRight w:val="0"/>
      <w:marTop w:val="0"/>
      <w:marBottom w:val="0"/>
      <w:divBdr>
        <w:top w:val="none" w:sz="0" w:space="0" w:color="auto"/>
        <w:left w:val="none" w:sz="0" w:space="0" w:color="auto"/>
        <w:bottom w:val="none" w:sz="0" w:space="0" w:color="auto"/>
        <w:right w:val="none" w:sz="0" w:space="0" w:color="auto"/>
      </w:divBdr>
    </w:div>
    <w:div w:id="2112388510">
      <w:bodyDiv w:val="1"/>
      <w:marLeft w:val="0"/>
      <w:marRight w:val="0"/>
      <w:marTop w:val="0"/>
      <w:marBottom w:val="0"/>
      <w:divBdr>
        <w:top w:val="none" w:sz="0" w:space="0" w:color="auto"/>
        <w:left w:val="none" w:sz="0" w:space="0" w:color="auto"/>
        <w:bottom w:val="none" w:sz="0" w:space="0" w:color="auto"/>
        <w:right w:val="none" w:sz="0" w:space="0" w:color="auto"/>
      </w:divBdr>
    </w:div>
    <w:div w:id="21316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99" Type="http://schemas.openxmlformats.org/officeDocument/2006/relationships/image" Target="media/image143.wmf"/><Relationship Id="rId21" Type="http://schemas.openxmlformats.org/officeDocument/2006/relationships/image" Target="media/image7.wmf"/><Relationship Id="rId63" Type="http://schemas.openxmlformats.org/officeDocument/2006/relationships/image" Target="media/image27.wmf"/><Relationship Id="rId159" Type="http://schemas.openxmlformats.org/officeDocument/2006/relationships/image" Target="media/image75.wmf"/><Relationship Id="rId324" Type="http://schemas.openxmlformats.org/officeDocument/2006/relationships/oleObject" Target="embeddings/oleObject161.bin"/><Relationship Id="rId170" Type="http://schemas.openxmlformats.org/officeDocument/2006/relationships/oleObject" Target="embeddings/oleObject79.bin"/><Relationship Id="rId226" Type="http://schemas.openxmlformats.org/officeDocument/2006/relationships/image" Target="media/image106.wmf"/><Relationship Id="rId268" Type="http://schemas.openxmlformats.org/officeDocument/2006/relationships/image" Target="media/image127.wmf"/><Relationship Id="rId32" Type="http://schemas.openxmlformats.org/officeDocument/2006/relationships/image" Target="media/image11.wmf"/><Relationship Id="rId74" Type="http://schemas.openxmlformats.org/officeDocument/2006/relationships/oleObject" Target="embeddings/oleObject31.bin"/><Relationship Id="rId128" Type="http://schemas.openxmlformats.org/officeDocument/2006/relationships/oleObject" Target="embeddings/oleObject58.bin"/><Relationship Id="rId5" Type="http://schemas.openxmlformats.org/officeDocument/2006/relationships/webSettings" Target="webSettings.xml"/><Relationship Id="rId181" Type="http://schemas.openxmlformats.org/officeDocument/2006/relationships/image" Target="media/image86.wmf"/><Relationship Id="rId237" Type="http://schemas.openxmlformats.org/officeDocument/2006/relationships/oleObject" Target="embeddings/oleObject115.bin"/><Relationship Id="rId279" Type="http://schemas.openxmlformats.org/officeDocument/2006/relationships/oleObject" Target="embeddings/oleObject136.bin"/><Relationship Id="rId43" Type="http://schemas.openxmlformats.org/officeDocument/2006/relationships/image" Target="media/image17.wmf"/><Relationship Id="rId139" Type="http://schemas.openxmlformats.org/officeDocument/2006/relationships/image" Target="media/image65.wmf"/><Relationship Id="rId290" Type="http://schemas.openxmlformats.org/officeDocument/2006/relationships/oleObject" Target="embeddings/oleObject141.bin"/><Relationship Id="rId304" Type="http://schemas.openxmlformats.org/officeDocument/2006/relationships/oleObject" Target="embeddings/oleObject148.bin"/><Relationship Id="rId85" Type="http://schemas.openxmlformats.org/officeDocument/2006/relationships/image" Target="media/image38.wmf"/><Relationship Id="rId150" Type="http://schemas.openxmlformats.org/officeDocument/2006/relationships/oleObject" Target="embeddings/oleObject69.bin"/><Relationship Id="rId192" Type="http://schemas.openxmlformats.org/officeDocument/2006/relationships/image" Target="media/image90.wmf"/><Relationship Id="rId206" Type="http://schemas.openxmlformats.org/officeDocument/2006/relationships/oleObject" Target="embeddings/oleObject99.bin"/><Relationship Id="rId248" Type="http://schemas.openxmlformats.org/officeDocument/2006/relationships/image" Target="media/image117.wmf"/><Relationship Id="rId12" Type="http://schemas.openxmlformats.org/officeDocument/2006/relationships/header" Target="header2.xml"/><Relationship Id="rId108" Type="http://schemas.openxmlformats.org/officeDocument/2006/relationships/oleObject" Target="embeddings/oleObject48.bin"/><Relationship Id="rId315" Type="http://schemas.openxmlformats.org/officeDocument/2006/relationships/image" Target="media/image151.wmf"/><Relationship Id="rId54" Type="http://schemas.openxmlformats.org/officeDocument/2006/relationships/oleObject" Target="embeddings/oleObject21.bin"/><Relationship Id="rId96" Type="http://schemas.openxmlformats.org/officeDocument/2006/relationships/oleObject" Target="embeddings/oleObject42.bin"/><Relationship Id="rId161" Type="http://schemas.openxmlformats.org/officeDocument/2006/relationships/image" Target="media/image76.wmf"/><Relationship Id="rId217" Type="http://schemas.openxmlformats.org/officeDocument/2006/relationships/oleObject" Target="embeddings/oleObject105.bin"/><Relationship Id="rId259" Type="http://schemas.openxmlformats.org/officeDocument/2006/relationships/oleObject" Target="embeddings/oleObject126.bin"/><Relationship Id="rId23" Type="http://schemas.openxmlformats.org/officeDocument/2006/relationships/oleObject" Target="embeddings/oleObject5.bin"/><Relationship Id="rId119" Type="http://schemas.openxmlformats.org/officeDocument/2006/relationships/image" Target="media/image55.wmf"/><Relationship Id="rId270" Type="http://schemas.openxmlformats.org/officeDocument/2006/relationships/image" Target="media/image128.wmf"/><Relationship Id="rId326" Type="http://schemas.openxmlformats.org/officeDocument/2006/relationships/oleObject" Target="embeddings/oleObject163.bin"/><Relationship Id="rId65" Type="http://schemas.openxmlformats.org/officeDocument/2006/relationships/image" Target="media/image28.wmf"/><Relationship Id="rId130" Type="http://schemas.openxmlformats.org/officeDocument/2006/relationships/oleObject" Target="embeddings/oleObject59.bin"/><Relationship Id="rId172" Type="http://schemas.openxmlformats.org/officeDocument/2006/relationships/oleObject" Target="embeddings/oleObject80.bin"/><Relationship Id="rId228" Type="http://schemas.openxmlformats.org/officeDocument/2006/relationships/image" Target="media/image107.wmf"/><Relationship Id="rId281" Type="http://schemas.openxmlformats.org/officeDocument/2006/relationships/oleObject" Target="embeddings/oleObject137.bin"/><Relationship Id="rId34" Type="http://schemas.openxmlformats.org/officeDocument/2006/relationships/image" Target="media/image12.wmf"/><Relationship Id="rId76" Type="http://schemas.openxmlformats.org/officeDocument/2006/relationships/oleObject" Target="embeddings/oleObject32.bin"/><Relationship Id="rId141" Type="http://schemas.openxmlformats.org/officeDocument/2006/relationships/image" Target="media/image66.wmf"/><Relationship Id="rId7" Type="http://schemas.openxmlformats.org/officeDocument/2006/relationships/endnotes" Target="endnotes.xml"/><Relationship Id="rId183" Type="http://schemas.openxmlformats.org/officeDocument/2006/relationships/image" Target="media/image87.wmf"/><Relationship Id="rId239" Type="http://schemas.openxmlformats.org/officeDocument/2006/relationships/oleObject" Target="embeddings/oleObject116.bin"/><Relationship Id="rId250" Type="http://schemas.openxmlformats.org/officeDocument/2006/relationships/image" Target="media/image118.wmf"/><Relationship Id="rId271" Type="http://schemas.openxmlformats.org/officeDocument/2006/relationships/oleObject" Target="embeddings/oleObject132.bin"/><Relationship Id="rId292" Type="http://schemas.openxmlformats.org/officeDocument/2006/relationships/oleObject" Target="embeddings/oleObject142.bin"/><Relationship Id="rId306" Type="http://schemas.openxmlformats.org/officeDocument/2006/relationships/oleObject" Target="embeddings/oleObject149.bin"/><Relationship Id="rId24" Type="http://schemas.openxmlformats.org/officeDocument/2006/relationships/oleObject" Target="embeddings/oleObject6.bin"/><Relationship Id="rId45" Type="http://schemas.openxmlformats.org/officeDocument/2006/relationships/image" Target="media/image18.wmf"/><Relationship Id="rId66" Type="http://schemas.openxmlformats.org/officeDocument/2006/relationships/oleObject" Target="embeddings/oleObject27.bin"/><Relationship Id="rId87" Type="http://schemas.openxmlformats.org/officeDocument/2006/relationships/image" Target="media/image39.wmf"/><Relationship Id="rId110" Type="http://schemas.openxmlformats.org/officeDocument/2006/relationships/oleObject" Target="embeddings/oleObject49.bin"/><Relationship Id="rId131" Type="http://schemas.openxmlformats.org/officeDocument/2006/relationships/image" Target="media/image61.wmf"/><Relationship Id="rId327" Type="http://schemas.openxmlformats.org/officeDocument/2006/relationships/oleObject" Target="embeddings/oleObject164.bin"/><Relationship Id="rId152" Type="http://schemas.openxmlformats.org/officeDocument/2006/relationships/oleObject" Target="embeddings/oleObject70.bin"/><Relationship Id="rId173" Type="http://schemas.openxmlformats.org/officeDocument/2006/relationships/image" Target="media/image82.wmf"/><Relationship Id="rId194" Type="http://schemas.openxmlformats.org/officeDocument/2006/relationships/image" Target="media/image91.wmf"/><Relationship Id="rId208" Type="http://schemas.openxmlformats.org/officeDocument/2006/relationships/oleObject" Target="embeddings/oleObject100.bin"/><Relationship Id="rId229" Type="http://schemas.openxmlformats.org/officeDocument/2006/relationships/oleObject" Target="embeddings/oleObject111.bin"/><Relationship Id="rId240" Type="http://schemas.openxmlformats.org/officeDocument/2006/relationships/image" Target="media/image113.wmf"/><Relationship Id="rId261" Type="http://schemas.openxmlformats.org/officeDocument/2006/relationships/oleObject" Target="embeddings/oleObject127.bin"/><Relationship Id="rId14" Type="http://schemas.openxmlformats.org/officeDocument/2006/relationships/header" Target="header3.xml"/><Relationship Id="rId35" Type="http://schemas.openxmlformats.org/officeDocument/2006/relationships/image" Target="media/image13.wmf"/><Relationship Id="rId56" Type="http://schemas.openxmlformats.org/officeDocument/2006/relationships/oleObject" Target="embeddings/oleObject22.bin"/><Relationship Id="rId77" Type="http://schemas.openxmlformats.org/officeDocument/2006/relationships/image" Target="media/image34.wmf"/><Relationship Id="rId100" Type="http://schemas.openxmlformats.org/officeDocument/2006/relationships/oleObject" Target="embeddings/oleObject44.bin"/><Relationship Id="rId282" Type="http://schemas.openxmlformats.org/officeDocument/2006/relationships/image" Target="media/image134.wmf"/><Relationship Id="rId317" Type="http://schemas.openxmlformats.org/officeDocument/2006/relationships/image" Target="media/image152.wmf"/><Relationship Id="rId8" Type="http://schemas.openxmlformats.org/officeDocument/2006/relationships/image" Target="media/image1.png"/><Relationship Id="rId98" Type="http://schemas.openxmlformats.org/officeDocument/2006/relationships/oleObject" Target="embeddings/oleObject43.bin"/><Relationship Id="rId121" Type="http://schemas.openxmlformats.org/officeDocument/2006/relationships/image" Target="media/image56.wmf"/><Relationship Id="rId142" Type="http://schemas.openxmlformats.org/officeDocument/2006/relationships/oleObject" Target="embeddings/oleObject65.bin"/><Relationship Id="rId163" Type="http://schemas.openxmlformats.org/officeDocument/2006/relationships/image" Target="media/image77.wmf"/><Relationship Id="rId184" Type="http://schemas.openxmlformats.org/officeDocument/2006/relationships/oleObject" Target="embeddings/oleObject86.bin"/><Relationship Id="rId219" Type="http://schemas.openxmlformats.org/officeDocument/2006/relationships/oleObject" Target="embeddings/oleObject106.bin"/><Relationship Id="rId230" Type="http://schemas.openxmlformats.org/officeDocument/2006/relationships/image" Target="media/image108.wmf"/><Relationship Id="rId251" Type="http://schemas.openxmlformats.org/officeDocument/2006/relationships/oleObject" Target="embeddings/oleObject122.bin"/><Relationship Id="rId25" Type="http://schemas.openxmlformats.org/officeDocument/2006/relationships/oleObject" Target="embeddings/oleObject7.bin"/><Relationship Id="rId46" Type="http://schemas.openxmlformats.org/officeDocument/2006/relationships/oleObject" Target="embeddings/oleObject17.bin"/><Relationship Id="rId67" Type="http://schemas.openxmlformats.org/officeDocument/2006/relationships/image" Target="media/image29.wmf"/><Relationship Id="rId272" Type="http://schemas.openxmlformats.org/officeDocument/2006/relationships/image" Target="media/image129.wmf"/><Relationship Id="rId293" Type="http://schemas.openxmlformats.org/officeDocument/2006/relationships/image" Target="media/image140.wmf"/><Relationship Id="rId307" Type="http://schemas.openxmlformats.org/officeDocument/2006/relationships/image" Target="media/image147.wmf"/><Relationship Id="rId328" Type="http://schemas.openxmlformats.org/officeDocument/2006/relationships/footer" Target="footer2.xml"/><Relationship Id="rId88" Type="http://schemas.openxmlformats.org/officeDocument/2006/relationships/oleObject" Target="embeddings/oleObject38.bin"/><Relationship Id="rId111" Type="http://schemas.openxmlformats.org/officeDocument/2006/relationships/image" Target="media/image51.wmf"/><Relationship Id="rId132" Type="http://schemas.openxmlformats.org/officeDocument/2006/relationships/oleObject" Target="embeddings/oleObject60.bin"/><Relationship Id="rId153" Type="http://schemas.openxmlformats.org/officeDocument/2006/relationships/image" Target="media/image72.wmf"/><Relationship Id="rId174" Type="http://schemas.openxmlformats.org/officeDocument/2006/relationships/oleObject" Target="embeddings/oleObject81.bin"/><Relationship Id="rId195" Type="http://schemas.openxmlformats.org/officeDocument/2006/relationships/oleObject" Target="embeddings/oleObject93.bin"/><Relationship Id="rId209" Type="http://schemas.openxmlformats.org/officeDocument/2006/relationships/oleObject" Target="embeddings/oleObject101.bin"/><Relationship Id="rId220" Type="http://schemas.openxmlformats.org/officeDocument/2006/relationships/image" Target="media/image103.wmf"/><Relationship Id="rId241" Type="http://schemas.openxmlformats.org/officeDocument/2006/relationships/oleObject" Target="embeddings/oleObject117.bin"/><Relationship Id="rId15" Type="http://schemas.openxmlformats.org/officeDocument/2006/relationships/image" Target="media/image4.wmf"/><Relationship Id="rId36" Type="http://schemas.openxmlformats.org/officeDocument/2006/relationships/oleObject" Target="embeddings/oleObject12.bin"/><Relationship Id="rId57" Type="http://schemas.openxmlformats.org/officeDocument/2006/relationships/image" Target="media/image24.wmf"/><Relationship Id="rId262" Type="http://schemas.openxmlformats.org/officeDocument/2006/relationships/image" Target="media/image124.wmf"/><Relationship Id="rId283" Type="http://schemas.openxmlformats.org/officeDocument/2006/relationships/oleObject" Target="embeddings/oleObject138.bin"/><Relationship Id="rId318" Type="http://schemas.openxmlformats.org/officeDocument/2006/relationships/oleObject" Target="embeddings/oleObject155.bin"/><Relationship Id="rId78" Type="http://schemas.openxmlformats.org/officeDocument/2006/relationships/oleObject" Target="embeddings/oleObject33.bin"/><Relationship Id="rId99" Type="http://schemas.openxmlformats.org/officeDocument/2006/relationships/image" Target="media/image45.wmf"/><Relationship Id="rId101" Type="http://schemas.openxmlformats.org/officeDocument/2006/relationships/image" Target="media/image46.wmf"/><Relationship Id="rId122" Type="http://schemas.openxmlformats.org/officeDocument/2006/relationships/oleObject" Target="embeddings/oleObject55.bin"/><Relationship Id="rId143" Type="http://schemas.openxmlformats.org/officeDocument/2006/relationships/image" Target="media/image67.wmf"/><Relationship Id="rId164" Type="http://schemas.openxmlformats.org/officeDocument/2006/relationships/oleObject" Target="embeddings/oleObject76.bin"/><Relationship Id="rId185" Type="http://schemas.openxmlformats.org/officeDocument/2006/relationships/oleObject" Target="embeddings/oleObject87.bin"/><Relationship Id="rId9" Type="http://schemas.openxmlformats.org/officeDocument/2006/relationships/image" Target="media/image2.png"/><Relationship Id="rId210" Type="http://schemas.openxmlformats.org/officeDocument/2006/relationships/image" Target="media/image98.wmf"/><Relationship Id="rId26" Type="http://schemas.openxmlformats.org/officeDocument/2006/relationships/oleObject" Target="embeddings/oleObject8.bin"/><Relationship Id="rId231" Type="http://schemas.openxmlformats.org/officeDocument/2006/relationships/oleObject" Target="embeddings/oleObject112.bin"/><Relationship Id="rId252" Type="http://schemas.openxmlformats.org/officeDocument/2006/relationships/image" Target="media/image119.wmf"/><Relationship Id="rId273" Type="http://schemas.openxmlformats.org/officeDocument/2006/relationships/oleObject" Target="embeddings/oleObject133.bin"/><Relationship Id="rId294" Type="http://schemas.openxmlformats.org/officeDocument/2006/relationships/oleObject" Target="embeddings/oleObject143.bin"/><Relationship Id="rId308" Type="http://schemas.openxmlformats.org/officeDocument/2006/relationships/oleObject" Target="embeddings/oleObject150.bin"/><Relationship Id="rId329" Type="http://schemas.openxmlformats.org/officeDocument/2006/relationships/fontTable" Target="fontTable.xml"/><Relationship Id="rId47" Type="http://schemas.openxmlformats.org/officeDocument/2006/relationships/image" Target="media/image19.wmf"/><Relationship Id="rId68" Type="http://schemas.openxmlformats.org/officeDocument/2006/relationships/oleObject" Target="embeddings/oleObject28.bin"/><Relationship Id="rId89" Type="http://schemas.openxmlformats.org/officeDocument/2006/relationships/image" Target="media/image40.wmf"/><Relationship Id="rId112" Type="http://schemas.openxmlformats.org/officeDocument/2006/relationships/oleObject" Target="embeddings/oleObject50.bin"/><Relationship Id="rId133" Type="http://schemas.openxmlformats.org/officeDocument/2006/relationships/image" Target="media/image62.wmf"/><Relationship Id="rId154" Type="http://schemas.openxmlformats.org/officeDocument/2006/relationships/oleObject" Target="embeddings/oleObject71.bin"/><Relationship Id="rId175" Type="http://schemas.openxmlformats.org/officeDocument/2006/relationships/image" Target="media/image83.wmf"/><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oleObject" Target="embeddings/oleObject1.bin"/><Relationship Id="rId221" Type="http://schemas.openxmlformats.org/officeDocument/2006/relationships/oleObject" Target="embeddings/oleObject107.bin"/><Relationship Id="rId242" Type="http://schemas.openxmlformats.org/officeDocument/2006/relationships/image" Target="media/image114.wmf"/><Relationship Id="rId263" Type="http://schemas.openxmlformats.org/officeDocument/2006/relationships/oleObject" Target="embeddings/oleObject128.bin"/><Relationship Id="rId284" Type="http://schemas.openxmlformats.org/officeDocument/2006/relationships/image" Target="media/image135.wmf"/><Relationship Id="rId319" Type="http://schemas.openxmlformats.org/officeDocument/2006/relationships/oleObject" Target="embeddings/oleObject156.bin"/><Relationship Id="rId37" Type="http://schemas.openxmlformats.org/officeDocument/2006/relationships/image" Target="media/image14.wmf"/><Relationship Id="rId58" Type="http://schemas.openxmlformats.org/officeDocument/2006/relationships/oleObject" Target="embeddings/oleObject23.bin"/><Relationship Id="rId79" Type="http://schemas.openxmlformats.org/officeDocument/2006/relationships/image" Target="media/image35.wmf"/><Relationship Id="rId102" Type="http://schemas.openxmlformats.org/officeDocument/2006/relationships/oleObject" Target="embeddings/oleObject45.bin"/><Relationship Id="rId123" Type="http://schemas.openxmlformats.org/officeDocument/2006/relationships/image" Target="media/image57.wmf"/><Relationship Id="rId144" Type="http://schemas.openxmlformats.org/officeDocument/2006/relationships/oleObject" Target="embeddings/oleObject66.bin"/><Relationship Id="rId330" Type="http://schemas.openxmlformats.org/officeDocument/2006/relationships/theme" Target="theme/theme1.xml"/><Relationship Id="rId90" Type="http://schemas.openxmlformats.org/officeDocument/2006/relationships/oleObject" Target="embeddings/oleObject39.bin"/><Relationship Id="rId165" Type="http://schemas.openxmlformats.org/officeDocument/2006/relationships/image" Target="media/image78.wmf"/><Relationship Id="rId186" Type="http://schemas.openxmlformats.org/officeDocument/2006/relationships/oleObject" Target="embeddings/oleObject88.bin"/><Relationship Id="rId211" Type="http://schemas.openxmlformats.org/officeDocument/2006/relationships/oleObject" Target="embeddings/oleObject102.bin"/><Relationship Id="rId232" Type="http://schemas.openxmlformats.org/officeDocument/2006/relationships/image" Target="media/image109.wmf"/><Relationship Id="rId253" Type="http://schemas.openxmlformats.org/officeDocument/2006/relationships/oleObject" Target="embeddings/oleObject123.bin"/><Relationship Id="rId274" Type="http://schemas.openxmlformats.org/officeDocument/2006/relationships/image" Target="media/image130.wmf"/><Relationship Id="rId295" Type="http://schemas.openxmlformats.org/officeDocument/2006/relationships/image" Target="media/image141.wmf"/><Relationship Id="rId309" Type="http://schemas.openxmlformats.org/officeDocument/2006/relationships/image" Target="media/image148.wmf"/><Relationship Id="rId27" Type="http://schemas.openxmlformats.org/officeDocument/2006/relationships/image" Target="media/image8.wmf"/><Relationship Id="rId48" Type="http://schemas.openxmlformats.org/officeDocument/2006/relationships/oleObject" Target="embeddings/oleObject18.bin"/><Relationship Id="rId69" Type="http://schemas.openxmlformats.org/officeDocument/2006/relationships/image" Target="media/image30.wmf"/><Relationship Id="rId113" Type="http://schemas.openxmlformats.org/officeDocument/2006/relationships/image" Target="media/image52.wmf"/><Relationship Id="rId134" Type="http://schemas.openxmlformats.org/officeDocument/2006/relationships/oleObject" Target="embeddings/oleObject61.bin"/><Relationship Id="rId320" Type="http://schemas.openxmlformats.org/officeDocument/2006/relationships/oleObject" Target="embeddings/oleObject157.bin"/><Relationship Id="rId80" Type="http://schemas.openxmlformats.org/officeDocument/2006/relationships/oleObject" Target="embeddings/oleObject34.bin"/><Relationship Id="rId155" Type="http://schemas.openxmlformats.org/officeDocument/2006/relationships/image" Target="media/image73.wmf"/><Relationship Id="rId176" Type="http://schemas.openxmlformats.org/officeDocument/2006/relationships/oleObject" Target="embeddings/oleObject82.bin"/><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image" Target="media/image104.wmf"/><Relationship Id="rId243" Type="http://schemas.openxmlformats.org/officeDocument/2006/relationships/oleObject" Target="embeddings/oleObject118.bin"/><Relationship Id="rId264" Type="http://schemas.openxmlformats.org/officeDocument/2006/relationships/image" Target="media/image125.wmf"/><Relationship Id="rId285" Type="http://schemas.openxmlformats.org/officeDocument/2006/relationships/oleObject" Target="embeddings/oleObject139.bin"/><Relationship Id="rId17" Type="http://schemas.openxmlformats.org/officeDocument/2006/relationships/image" Target="media/image5.wmf"/><Relationship Id="rId38" Type="http://schemas.openxmlformats.org/officeDocument/2006/relationships/oleObject" Target="embeddings/oleObject13.bin"/><Relationship Id="rId59" Type="http://schemas.openxmlformats.org/officeDocument/2006/relationships/image" Target="media/image25.wmf"/><Relationship Id="rId103" Type="http://schemas.openxmlformats.org/officeDocument/2006/relationships/image" Target="media/image47.wmf"/><Relationship Id="rId124" Type="http://schemas.openxmlformats.org/officeDocument/2006/relationships/oleObject" Target="embeddings/oleObject56.bin"/><Relationship Id="rId310" Type="http://schemas.openxmlformats.org/officeDocument/2006/relationships/oleObject" Target="embeddings/oleObject151.bin"/><Relationship Id="rId70" Type="http://schemas.openxmlformats.org/officeDocument/2006/relationships/oleObject" Target="embeddings/oleObject29.bin"/><Relationship Id="rId91" Type="http://schemas.openxmlformats.org/officeDocument/2006/relationships/image" Target="media/image41.wmf"/><Relationship Id="rId145" Type="http://schemas.openxmlformats.org/officeDocument/2006/relationships/image" Target="media/image68.wmf"/><Relationship Id="rId166" Type="http://schemas.openxmlformats.org/officeDocument/2006/relationships/oleObject" Target="embeddings/oleObject77.bin"/><Relationship Id="rId187" Type="http://schemas.openxmlformats.org/officeDocument/2006/relationships/image" Target="media/image88.wmf"/><Relationship Id="rId1" Type="http://schemas.openxmlformats.org/officeDocument/2006/relationships/customXml" Target="../customXml/item1.xml"/><Relationship Id="rId212" Type="http://schemas.openxmlformats.org/officeDocument/2006/relationships/image" Target="media/image99.wmf"/><Relationship Id="rId233" Type="http://schemas.openxmlformats.org/officeDocument/2006/relationships/oleObject" Target="embeddings/oleObject113.bin"/><Relationship Id="rId254" Type="http://schemas.openxmlformats.org/officeDocument/2006/relationships/image" Target="media/image120.wmf"/><Relationship Id="rId28" Type="http://schemas.openxmlformats.org/officeDocument/2006/relationships/oleObject" Target="embeddings/oleObject9.bin"/><Relationship Id="rId49" Type="http://schemas.openxmlformats.org/officeDocument/2006/relationships/image" Target="media/image20.wmf"/><Relationship Id="rId114" Type="http://schemas.openxmlformats.org/officeDocument/2006/relationships/oleObject" Target="embeddings/oleObject51.bin"/><Relationship Id="rId275" Type="http://schemas.openxmlformats.org/officeDocument/2006/relationships/oleObject" Target="embeddings/oleObject134.bin"/><Relationship Id="rId296" Type="http://schemas.openxmlformats.org/officeDocument/2006/relationships/oleObject" Target="embeddings/oleObject144.bin"/><Relationship Id="rId300" Type="http://schemas.openxmlformats.org/officeDocument/2006/relationships/oleObject" Target="embeddings/oleObject146.bin"/><Relationship Id="rId60" Type="http://schemas.openxmlformats.org/officeDocument/2006/relationships/oleObject" Target="embeddings/oleObject24.bin"/><Relationship Id="rId81" Type="http://schemas.openxmlformats.org/officeDocument/2006/relationships/image" Target="media/image36.wmf"/><Relationship Id="rId135" Type="http://schemas.openxmlformats.org/officeDocument/2006/relationships/image" Target="media/image63.wmf"/><Relationship Id="rId156" Type="http://schemas.openxmlformats.org/officeDocument/2006/relationships/oleObject" Target="embeddings/oleObject72.bin"/><Relationship Id="rId177" Type="http://schemas.openxmlformats.org/officeDocument/2006/relationships/image" Target="media/image84.wmf"/><Relationship Id="rId198" Type="http://schemas.openxmlformats.org/officeDocument/2006/relationships/image" Target="media/image93.wmf"/><Relationship Id="rId321" Type="http://schemas.openxmlformats.org/officeDocument/2006/relationships/oleObject" Target="embeddings/oleObject158.bin"/><Relationship Id="rId202" Type="http://schemas.openxmlformats.org/officeDocument/2006/relationships/image" Target="media/image95.wmf"/><Relationship Id="rId223" Type="http://schemas.openxmlformats.org/officeDocument/2006/relationships/oleObject" Target="embeddings/oleObject108.bin"/><Relationship Id="rId244" Type="http://schemas.openxmlformats.org/officeDocument/2006/relationships/image" Target="media/image115.wmf"/><Relationship Id="rId18" Type="http://schemas.openxmlformats.org/officeDocument/2006/relationships/oleObject" Target="embeddings/oleObject2.bin"/><Relationship Id="rId39" Type="http://schemas.openxmlformats.org/officeDocument/2006/relationships/image" Target="media/image15.wmf"/><Relationship Id="rId265" Type="http://schemas.openxmlformats.org/officeDocument/2006/relationships/oleObject" Target="embeddings/oleObject129.bin"/><Relationship Id="rId286" Type="http://schemas.openxmlformats.org/officeDocument/2006/relationships/image" Target="media/image136.wmf"/><Relationship Id="rId50" Type="http://schemas.openxmlformats.org/officeDocument/2006/relationships/oleObject" Target="embeddings/oleObject19.bin"/><Relationship Id="rId104" Type="http://schemas.openxmlformats.org/officeDocument/2006/relationships/oleObject" Target="embeddings/oleObject46.bin"/><Relationship Id="rId125" Type="http://schemas.openxmlformats.org/officeDocument/2006/relationships/image" Target="media/image58.wmf"/><Relationship Id="rId146" Type="http://schemas.openxmlformats.org/officeDocument/2006/relationships/oleObject" Target="embeddings/oleObject67.bin"/><Relationship Id="rId167" Type="http://schemas.openxmlformats.org/officeDocument/2006/relationships/image" Target="media/image79.wmf"/><Relationship Id="rId188" Type="http://schemas.openxmlformats.org/officeDocument/2006/relationships/oleObject" Target="embeddings/oleObject89.bin"/><Relationship Id="rId311" Type="http://schemas.openxmlformats.org/officeDocument/2006/relationships/image" Target="media/image149.wmf"/><Relationship Id="rId71" Type="http://schemas.openxmlformats.org/officeDocument/2006/relationships/image" Target="media/image31.wmf"/><Relationship Id="rId92" Type="http://schemas.openxmlformats.org/officeDocument/2006/relationships/oleObject" Target="embeddings/oleObject40.bin"/><Relationship Id="rId213" Type="http://schemas.openxmlformats.org/officeDocument/2006/relationships/oleObject" Target="embeddings/oleObject103.bin"/><Relationship Id="rId234" Type="http://schemas.openxmlformats.org/officeDocument/2006/relationships/image" Target="media/image110.wmf"/><Relationship Id="rId2" Type="http://schemas.openxmlformats.org/officeDocument/2006/relationships/numbering" Target="numbering.xml"/><Relationship Id="rId29" Type="http://schemas.openxmlformats.org/officeDocument/2006/relationships/image" Target="media/image9.wmf"/><Relationship Id="rId255" Type="http://schemas.openxmlformats.org/officeDocument/2006/relationships/oleObject" Target="embeddings/oleObject124.bin"/><Relationship Id="rId276" Type="http://schemas.openxmlformats.org/officeDocument/2006/relationships/image" Target="media/image131.wmf"/><Relationship Id="rId297" Type="http://schemas.openxmlformats.org/officeDocument/2006/relationships/image" Target="media/image142.wmf"/><Relationship Id="rId40" Type="http://schemas.openxmlformats.org/officeDocument/2006/relationships/oleObject" Target="embeddings/oleObject14.bin"/><Relationship Id="rId115" Type="http://schemas.openxmlformats.org/officeDocument/2006/relationships/image" Target="media/image53.wmf"/><Relationship Id="rId136" Type="http://schemas.openxmlformats.org/officeDocument/2006/relationships/oleObject" Target="embeddings/oleObject62.bin"/><Relationship Id="rId157" Type="http://schemas.openxmlformats.org/officeDocument/2006/relationships/image" Target="media/image74.wmf"/><Relationship Id="rId178" Type="http://schemas.openxmlformats.org/officeDocument/2006/relationships/oleObject" Target="embeddings/oleObject83.bin"/><Relationship Id="rId301" Type="http://schemas.openxmlformats.org/officeDocument/2006/relationships/image" Target="media/image144.wmf"/><Relationship Id="rId322" Type="http://schemas.openxmlformats.org/officeDocument/2006/relationships/oleObject" Target="embeddings/oleObject159.bin"/><Relationship Id="rId61" Type="http://schemas.openxmlformats.org/officeDocument/2006/relationships/image" Target="media/image26.wmf"/><Relationship Id="rId82" Type="http://schemas.openxmlformats.org/officeDocument/2006/relationships/oleObject" Target="embeddings/oleObject35.bin"/><Relationship Id="rId199" Type="http://schemas.openxmlformats.org/officeDocument/2006/relationships/oleObject" Target="embeddings/oleObject95.bin"/><Relationship Id="rId203" Type="http://schemas.openxmlformats.org/officeDocument/2006/relationships/oleObject" Target="embeddings/oleObject97.bin"/><Relationship Id="rId19" Type="http://schemas.openxmlformats.org/officeDocument/2006/relationships/image" Target="media/image6.wmf"/><Relationship Id="rId224" Type="http://schemas.openxmlformats.org/officeDocument/2006/relationships/image" Target="media/image105.wmf"/><Relationship Id="rId245" Type="http://schemas.openxmlformats.org/officeDocument/2006/relationships/oleObject" Target="embeddings/oleObject119.bin"/><Relationship Id="rId266" Type="http://schemas.openxmlformats.org/officeDocument/2006/relationships/image" Target="media/image126.wmf"/><Relationship Id="rId287" Type="http://schemas.openxmlformats.org/officeDocument/2006/relationships/oleObject" Target="embeddings/oleObject140.bin"/><Relationship Id="rId30" Type="http://schemas.openxmlformats.org/officeDocument/2006/relationships/oleObject" Target="embeddings/oleObject10.bin"/><Relationship Id="rId105" Type="http://schemas.openxmlformats.org/officeDocument/2006/relationships/image" Target="media/image48.wmf"/><Relationship Id="rId126" Type="http://schemas.openxmlformats.org/officeDocument/2006/relationships/oleObject" Target="embeddings/oleObject57.bin"/><Relationship Id="rId147" Type="http://schemas.openxmlformats.org/officeDocument/2006/relationships/image" Target="media/image69.wmf"/><Relationship Id="rId168" Type="http://schemas.openxmlformats.org/officeDocument/2006/relationships/oleObject" Target="embeddings/oleObject78.bin"/><Relationship Id="rId312" Type="http://schemas.openxmlformats.org/officeDocument/2006/relationships/oleObject" Target="embeddings/oleObject152.bin"/><Relationship Id="rId51" Type="http://schemas.openxmlformats.org/officeDocument/2006/relationships/image" Target="media/image21.wmf"/><Relationship Id="rId72" Type="http://schemas.openxmlformats.org/officeDocument/2006/relationships/oleObject" Target="embeddings/oleObject30.bin"/><Relationship Id="rId93" Type="http://schemas.openxmlformats.org/officeDocument/2006/relationships/image" Target="media/image42.wmf"/><Relationship Id="rId189" Type="http://schemas.openxmlformats.org/officeDocument/2006/relationships/oleObject" Target="embeddings/oleObject90.bin"/><Relationship Id="rId3" Type="http://schemas.openxmlformats.org/officeDocument/2006/relationships/styles" Target="styles.xml"/><Relationship Id="rId214" Type="http://schemas.openxmlformats.org/officeDocument/2006/relationships/image" Target="media/image100.wmf"/><Relationship Id="rId235" Type="http://schemas.openxmlformats.org/officeDocument/2006/relationships/oleObject" Target="embeddings/oleObject114.bin"/><Relationship Id="rId256" Type="http://schemas.openxmlformats.org/officeDocument/2006/relationships/image" Target="media/image121.wmf"/><Relationship Id="rId277" Type="http://schemas.openxmlformats.org/officeDocument/2006/relationships/oleObject" Target="embeddings/oleObject135.bin"/><Relationship Id="rId298" Type="http://schemas.openxmlformats.org/officeDocument/2006/relationships/oleObject" Target="embeddings/oleObject145.bin"/><Relationship Id="rId116" Type="http://schemas.openxmlformats.org/officeDocument/2006/relationships/oleObject" Target="embeddings/oleObject52.bin"/><Relationship Id="rId137" Type="http://schemas.openxmlformats.org/officeDocument/2006/relationships/image" Target="media/image64.wmf"/><Relationship Id="rId158" Type="http://schemas.openxmlformats.org/officeDocument/2006/relationships/oleObject" Target="embeddings/oleObject73.bin"/><Relationship Id="rId302" Type="http://schemas.openxmlformats.org/officeDocument/2006/relationships/oleObject" Target="embeddings/oleObject147.bin"/><Relationship Id="rId323" Type="http://schemas.openxmlformats.org/officeDocument/2006/relationships/oleObject" Target="embeddings/oleObject160.bin"/><Relationship Id="rId20" Type="http://schemas.openxmlformats.org/officeDocument/2006/relationships/oleObject" Target="embeddings/oleObject3.bin"/><Relationship Id="rId41" Type="http://schemas.openxmlformats.org/officeDocument/2006/relationships/image" Target="media/image16.wmf"/><Relationship Id="rId62" Type="http://schemas.openxmlformats.org/officeDocument/2006/relationships/oleObject" Target="embeddings/oleObject25.bin"/><Relationship Id="rId83" Type="http://schemas.openxmlformats.org/officeDocument/2006/relationships/image" Target="media/image37.wmf"/><Relationship Id="rId179" Type="http://schemas.openxmlformats.org/officeDocument/2006/relationships/image" Target="media/image85.wmf"/><Relationship Id="rId190" Type="http://schemas.openxmlformats.org/officeDocument/2006/relationships/image" Target="media/image89.wmf"/><Relationship Id="rId204" Type="http://schemas.openxmlformats.org/officeDocument/2006/relationships/oleObject" Target="embeddings/oleObject98.bin"/><Relationship Id="rId225" Type="http://schemas.openxmlformats.org/officeDocument/2006/relationships/oleObject" Target="embeddings/oleObject109.bin"/><Relationship Id="rId246" Type="http://schemas.openxmlformats.org/officeDocument/2006/relationships/image" Target="media/image116.wmf"/><Relationship Id="rId267" Type="http://schemas.openxmlformats.org/officeDocument/2006/relationships/oleObject" Target="embeddings/oleObject130.bin"/><Relationship Id="rId288" Type="http://schemas.openxmlformats.org/officeDocument/2006/relationships/image" Target="media/image137.png"/><Relationship Id="rId106" Type="http://schemas.openxmlformats.org/officeDocument/2006/relationships/oleObject" Target="embeddings/oleObject47.bin"/><Relationship Id="rId127" Type="http://schemas.openxmlformats.org/officeDocument/2006/relationships/image" Target="media/image59.wmf"/><Relationship Id="rId313" Type="http://schemas.openxmlformats.org/officeDocument/2006/relationships/image" Target="media/image150.wmf"/><Relationship Id="rId10" Type="http://schemas.openxmlformats.org/officeDocument/2006/relationships/image" Target="media/image3.jpeg"/><Relationship Id="rId31" Type="http://schemas.openxmlformats.org/officeDocument/2006/relationships/image" Target="media/image10.wmf"/><Relationship Id="rId52" Type="http://schemas.openxmlformats.org/officeDocument/2006/relationships/oleObject" Target="embeddings/oleObject20.bin"/><Relationship Id="rId73" Type="http://schemas.openxmlformats.org/officeDocument/2006/relationships/image" Target="media/image32.wmf"/><Relationship Id="rId94" Type="http://schemas.openxmlformats.org/officeDocument/2006/relationships/oleObject" Target="embeddings/oleObject41.bin"/><Relationship Id="rId148" Type="http://schemas.openxmlformats.org/officeDocument/2006/relationships/oleObject" Target="embeddings/oleObject68.bin"/><Relationship Id="rId169" Type="http://schemas.openxmlformats.org/officeDocument/2006/relationships/image" Target="media/image80.wmf"/><Relationship Id="rId4" Type="http://schemas.openxmlformats.org/officeDocument/2006/relationships/settings" Target="settings.xml"/><Relationship Id="rId180" Type="http://schemas.openxmlformats.org/officeDocument/2006/relationships/oleObject" Target="embeddings/oleObject84.bin"/><Relationship Id="rId215" Type="http://schemas.openxmlformats.org/officeDocument/2006/relationships/oleObject" Target="embeddings/oleObject104.bin"/><Relationship Id="rId236" Type="http://schemas.openxmlformats.org/officeDocument/2006/relationships/image" Target="media/image111.wmf"/><Relationship Id="rId257" Type="http://schemas.openxmlformats.org/officeDocument/2006/relationships/oleObject" Target="embeddings/oleObject125.bin"/><Relationship Id="rId278" Type="http://schemas.openxmlformats.org/officeDocument/2006/relationships/image" Target="media/image132.wmf"/><Relationship Id="rId303" Type="http://schemas.openxmlformats.org/officeDocument/2006/relationships/image" Target="media/image145.wmf"/><Relationship Id="rId42" Type="http://schemas.openxmlformats.org/officeDocument/2006/relationships/oleObject" Target="embeddings/oleObject15.bin"/><Relationship Id="rId84" Type="http://schemas.openxmlformats.org/officeDocument/2006/relationships/oleObject" Target="embeddings/oleObject36.bin"/><Relationship Id="rId138" Type="http://schemas.openxmlformats.org/officeDocument/2006/relationships/oleObject" Target="embeddings/oleObject63.bin"/><Relationship Id="rId191" Type="http://schemas.openxmlformats.org/officeDocument/2006/relationships/oleObject" Target="embeddings/oleObject91.bin"/><Relationship Id="rId205" Type="http://schemas.openxmlformats.org/officeDocument/2006/relationships/image" Target="media/image96.wmf"/><Relationship Id="rId247" Type="http://schemas.openxmlformats.org/officeDocument/2006/relationships/oleObject" Target="embeddings/oleObject120.bin"/><Relationship Id="rId107" Type="http://schemas.openxmlformats.org/officeDocument/2006/relationships/image" Target="media/image49.wmf"/><Relationship Id="rId289" Type="http://schemas.openxmlformats.org/officeDocument/2006/relationships/image" Target="media/image138.wmf"/><Relationship Id="rId11" Type="http://schemas.openxmlformats.org/officeDocument/2006/relationships/header" Target="header1.xml"/><Relationship Id="rId53" Type="http://schemas.openxmlformats.org/officeDocument/2006/relationships/image" Target="media/image22.wmf"/><Relationship Id="rId149" Type="http://schemas.openxmlformats.org/officeDocument/2006/relationships/image" Target="media/image70.wmf"/><Relationship Id="rId314" Type="http://schemas.openxmlformats.org/officeDocument/2006/relationships/oleObject" Target="embeddings/oleObject153.bin"/><Relationship Id="rId95" Type="http://schemas.openxmlformats.org/officeDocument/2006/relationships/image" Target="media/image43.wmf"/><Relationship Id="rId160" Type="http://schemas.openxmlformats.org/officeDocument/2006/relationships/oleObject" Target="embeddings/oleObject74.bin"/><Relationship Id="rId216" Type="http://schemas.openxmlformats.org/officeDocument/2006/relationships/image" Target="media/image101.wmf"/><Relationship Id="rId258" Type="http://schemas.openxmlformats.org/officeDocument/2006/relationships/image" Target="media/image122.wmf"/><Relationship Id="rId22" Type="http://schemas.openxmlformats.org/officeDocument/2006/relationships/oleObject" Target="embeddings/oleObject4.bin"/><Relationship Id="rId64" Type="http://schemas.openxmlformats.org/officeDocument/2006/relationships/oleObject" Target="embeddings/oleObject26.bin"/><Relationship Id="rId118" Type="http://schemas.openxmlformats.org/officeDocument/2006/relationships/oleObject" Target="embeddings/oleObject53.bin"/><Relationship Id="rId325" Type="http://schemas.openxmlformats.org/officeDocument/2006/relationships/oleObject" Target="embeddings/oleObject162.bin"/><Relationship Id="rId171" Type="http://schemas.openxmlformats.org/officeDocument/2006/relationships/image" Target="media/image81.wmf"/><Relationship Id="rId227" Type="http://schemas.openxmlformats.org/officeDocument/2006/relationships/oleObject" Target="embeddings/oleObject110.bin"/><Relationship Id="rId269" Type="http://schemas.openxmlformats.org/officeDocument/2006/relationships/oleObject" Target="embeddings/oleObject131.bin"/><Relationship Id="rId33" Type="http://schemas.openxmlformats.org/officeDocument/2006/relationships/oleObject" Target="embeddings/oleObject11.bin"/><Relationship Id="rId129" Type="http://schemas.openxmlformats.org/officeDocument/2006/relationships/image" Target="media/image60.wmf"/><Relationship Id="rId280" Type="http://schemas.openxmlformats.org/officeDocument/2006/relationships/image" Target="media/image133.wmf"/><Relationship Id="rId75" Type="http://schemas.openxmlformats.org/officeDocument/2006/relationships/image" Target="media/image33.wmf"/><Relationship Id="rId140" Type="http://schemas.openxmlformats.org/officeDocument/2006/relationships/oleObject" Target="embeddings/oleObject64.bin"/><Relationship Id="rId182" Type="http://schemas.openxmlformats.org/officeDocument/2006/relationships/oleObject" Target="embeddings/oleObject85.bin"/><Relationship Id="rId6" Type="http://schemas.openxmlformats.org/officeDocument/2006/relationships/footnotes" Target="footnotes.xml"/><Relationship Id="rId238" Type="http://schemas.openxmlformats.org/officeDocument/2006/relationships/image" Target="media/image112.wmf"/><Relationship Id="rId291" Type="http://schemas.openxmlformats.org/officeDocument/2006/relationships/image" Target="media/image139.wmf"/><Relationship Id="rId305" Type="http://schemas.openxmlformats.org/officeDocument/2006/relationships/image" Target="media/image146.wmf"/><Relationship Id="rId44" Type="http://schemas.openxmlformats.org/officeDocument/2006/relationships/oleObject" Target="embeddings/oleObject16.bin"/><Relationship Id="rId86" Type="http://schemas.openxmlformats.org/officeDocument/2006/relationships/oleObject" Target="embeddings/oleObject37.bin"/><Relationship Id="rId151" Type="http://schemas.openxmlformats.org/officeDocument/2006/relationships/image" Target="media/image71.wmf"/><Relationship Id="rId193" Type="http://schemas.openxmlformats.org/officeDocument/2006/relationships/oleObject" Target="embeddings/oleObject92.bin"/><Relationship Id="rId207" Type="http://schemas.openxmlformats.org/officeDocument/2006/relationships/image" Target="media/image97.wmf"/><Relationship Id="rId249" Type="http://schemas.openxmlformats.org/officeDocument/2006/relationships/oleObject" Target="embeddings/oleObject121.bin"/><Relationship Id="rId13" Type="http://schemas.openxmlformats.org/officeDocument/2006/relationships/footer" Target="footer1.xml"/><Relationship Id="rId109" Type="http://schemas.openxmlformats.org/officeDocument/2006/relationships/image" Target="media/image50.wmf"/><Relationship Id="rId260" Type="http://schemas.openxmlformats.org/officeDocument/2006/relationships/image" Target="media/image123.wmf"/><Relationship Id="rId316" Type="http://schemas.openxmlformats.org/officeDocument/2006/relationships/oleObject" Target="embeddings/oleObject154.bin"/><Relationship Id="rId55" Type="http://schemas.openxmlformats.org/officeDocument/2006/relationships/image" Target="media/image23.wmf"/><Relationship Id="rId97" Type="http://schemas.openxmlformats.org/officeDocument/2006/relationships/image" Target="media/image44.wmf"/><Relationship Id="rId120" Type="http://schemas.openxmlformats.org/officeDocument/2006/relationships/oleObject" Target="embeddings/oleObject54.bin"/><Relationship Id="rId162" Type="http://schemas.openxmlformats.org/officeDocument/2006/relationships/oleObject" Target="embeddings/oleObject75.bin"/><Relationship Id="rId218" Type="http://schemas.openxmlformats.org/officeDocument/2006/relationships/image" Target="media/image10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DAA84</b:Tag>
    <b:SourceType>Book</b:SourceType>
    <b:Guid>{B6157104-D910-48AA-92F0-74A8964BB6D1}</b:Guid>
    <b:Title>Computational fluid dynamics and heat transfer</b:Title>
    <b:Year>1984</b:Year>
    <b:Author>
      <b:Author>
        <b:NameList>
          <b:Person>
            <b:Last>Anderson</b:Last>
            <b:First>D.</b:First>
            <b:Middle>A.</b:Middle>
          </b:Person>
          <b:Person>
            <b:Last>Tannehill</b:Last>
            <b:First>J.</b:First>
            <b:Middle>C.</b:Middle>
          </b:Person>
          <b:Person>
            <b:Last>Pletcher</b:Last>
            <b:First>R.</b:First>
            <b:Middle>H.</b:Middle>
          </b:Person>
        </b:NameList>
      </b:Author>
    </b:Author>
    <b:City>Washington: Hemisphere</b:City>
    <b:RefOrder>24</b:RefOrder>
  </b:Source>
  <b:Source>
    <b:Tag>KAH00</b:Tag>
    <b:SourceType>Book</b:SourceType>
    <b:Guid>{32BE311C-F05A-44BC-A852-25DE54DF5222}</b:Guid>
    <b:Title>Computational Fluid Dynamics Vol 3</b:Title>
    <b:Year>2000</b:Year>
    <b:Author>
      <b:Author>
        <b:NameList>
          <b:Person>
            <b:Last>Hoffmann</b:Last>
            <b:First>K.</b:First>
            <b:Middle>A.</b:Middle>
          </b:Person>
          <b:Person>
            <b:Last>Chiang</b:Last>
            <b:First>S.</b:First>
            <b:Middle>T.</b:Middle>
          </b:Person>
        </b:NameList>
      </b:Author>
    </b:Author>
    <b:LCID>en-US</b:LCID>
    <b:RefOrder>25</b:RefOrder>
  </b:Source>
  <b:Source>
    <b:Tag>HSc00</b:Tag>
    <b:SourceType>Book</b:SourceType>
    <b:Guid>{A06B8E7F-76FA-43D3-A730-720C1D38E530}</b:Guid>
    <b:Author>
      <b:Author>
        <b:NameList>
          <b:Person>
            <b:Last>Schilichting</b:Last>
            <b:First>H.</b:First>
          </b:Person>
          <b:Person>
            <b:Last>Gersten</b:Last>
            <b:First>K.</b:First>
          </b:Person>
        </b:NameList>
      </b:Author>
    </b:Author>
    <b:Title>Boundary Layer Theory</b:Title>
    <b:Year>2000</b:Year>
    <b:Publisher>Springer</b:Publisher>
    <b:RefOrder>27</b:RefOrder>
  </b:Source>
  <b:Source>
    <b:Tag>FMW91</b:Tag>
    <b:SourceType>Book</b:SourceType>
    <b:Guid>{6B729D0E-7C33-4E75-9F7D-CD3D1604C67D}</b:Guid>
    <b:Title>Viscous fluid flow</b:Title>
    <b:Year>1991</b:Year>
    <b:Author>
      <b:Author>
        <b:NameList>
          <b:Person>
            <b:Last>White</b:Last>
            <b:First>F.</b:First>
            <b:Middle>M.</b:Middle>
          </b:Person>
        </b:NameList>
      </b:Author>
    </b:Author>
    <b:Publisher>McGraw-Hill Professional Publishing</b:Publisher>
    <b:RefOrder>1</b:RefOrder>
  </b:Source>
  <b:Source>
    <b:Tag>BYe14</b:Tag>
    <b:SourceType>Report</b:SourceType>
    <b:Guid>{34203F6E-7F5D-4294-B2EC-1F89E6BC78F9}</b:Guid>
    <b:Title>Investigation of unsteady transition methods</b:Title>
    <b:Year>2014</b:Year>
    <b:Publisher>Delft University of Technology and Energy Research Centre of the Netherlands</b:Publisher>
    <b:Author>
      <b:Author>
        <b:NameList>
          <b:Person>
            <b:Last>Ye</b:Last>
            <b:First>B.</b:First>
          </b:Person>
        </b:NameList>
      </b:Author>
    </b:Author>
    <b:RefOrder>2</b:RefOrder>
  </b:Source>
  <b:Source>
    <b:Tag>GBS56</b:Tag>
    <b:SourceType>JournalArticle</b:SourceType>
    <b:Guid>{46B2734A-210B-4E96-BA38-FF4D143C6FF0}</b:Guid>
    <b:Title>Contributions on the mechanics of boundary layer transition</b:Title>
    <b:Year>1956</b:Year>
    <b:Author>
      <b:Author>
        <b:NameList>
          <b:Person>
            <b:Last>Schubauer</b:Last>
            <b:First>G.</b:First>
            <b:Middle>B.</b:Middle>
          </b:Person>
          <b:Person>
            <b:Last>Skramstad</b:Last>
            <b:First>H.K.</b:First>
          </b:Person>
        </b:NameList>
      </b:Author>
    </b:Author>
    <b:RefOrder>26</b:RefOrder>
  </b:Source>
  <b:Source>
    <b:Tag>AVB94</b:Tag>
    <b:SourceType>JournalArticle</b:SourceType>
    <b:Guid>{A2E30EFF-7CF7-4BB7-8948-B62906EDBA6B}</b:Guid>
    <b:Title>Experiments in a boundary layer subjected to free stream turbulence. part2. the role of ts-waves in the transition process</b:Title>
    <b:Year>1994</b:Year>
    <b:Author>
      <b:Author>
        <b:NameList>
          <b:Person>
            <b:Last>Boiko</b:Last>
            <b:First>A.</b:First>
            <b:Middle>V.</b:Middle>
          </b:Person>
          <b:Person>
            <b:Last>Westin</b:Last>
            <b:First>K.</b:First>
            <b:Middle>J. A.</b:Middle>
          </b:Person>
          <b:Person>
            <b:Last>Kilngmann</b:Last>
            <b:First>B.</b:First>
            <b:Middle>G. B.</b:Middle>
          </b:Person>
          <b:Person>
            <b:Last>Kozlov</b:Last>
            <b:First>V.V.</b:First>
          </b:Person>
        </b:NameList>
      </b:Author>
    </b:Author>
    <b:JournalName>Journal of Fluid Mechanics</b:JournalName>
    <b:Pages>219-245</b:Pages>
    <b:Volume>281</b:Volume>
    <b:RefOrder>28</b:RefOrder>
  </b:Source>
  <b:Source>
    <b:Tag>Smi56</b:Tag>
    <b:SourceType>Book</b:SourceType>
    <b:Guid>{F653C15E-F4F7-4E84-920D-29E2EC427E01}</b:Guid>
    <b:Author>
      <b:Author>
        <b:NameList>
          <b:Person>
            <b:Last>Smith</b:Last>
            <b:First>A.</b:First>
            <b:Middle>M. O.</b:Middle>
          </b:Person>
          <b:Person>
            <b:Last>Gamberoni</b:Last>
            <b:First>N.</b:First>
          </b:Person>
        </b:NameList>
      </b:Author>
    </b:Author>
    <b:Title>Transition, pressure gradient and stability</b:Title>
    <b:Year>1956</b:Year>
    <b:Publisher>Douglas Aircraft Company, El Segundo Division</b:Publisher>
    <b:RefOrder>29</b:RefOrder>
  </b:Source>
  <b:Source>
    <b:Tag>JLv65</b:Tag>
    <b:SourceType>Report</b:SourceType>
    <b:Guid>{1B4274C4-28C4-4F2D-930A-CC8B4659E046}</b:Guid>
    <b:Title> Theoretical and Experimental Investigations of Incompressible Laminar Boundary Layers with and Without Suction</b:Title>
    <b:Year>1965</b:Year>
    <b:Author>
      <b:Author>
        <b:NameList>
          <b:Person>
            <b:Last>Ingen</b:Last>
            <b:First>J.L.</b:First>
            <b:Middle>van</b:Middle>
          </b:Person>
        </b:NameList>
      </b:Author>
    </b:Author>
    <b:RefOrder>30</b:RefOrder>
  </b:Source>
  <b:Source>
    <b:Tag>pre06</b:Tag>
    <b:SourceType>Report</b:SourceType>
    <b:Guid>{C8545EB9-5277-4647-A75D-FD6448A5CB55}</b:Guid>
    <b:Title>A new eN database method for transition prediction Technical report 2006.</b:Title>
    <b:Year>2006</b:Year>
    <b:Publisher>Delft University of Technology</b:Publisher>
    <b:Author>
      <b:Author>
        <b:NameList>
          <b:Person>
            <b:Last>Ingen</b:Last>
            <b:First>J.L.</b:First>
            <b:Middle>van</b:Middle>
          </b:Person>
        </b:NameList>
      </b:Author>
    </b:Author>
    <b:RefOrder>31</b:RefOrder>
  </b:Source>
  <b:Source>
    <b:Tag>FRM</b:Tag>
    <b:SourceType>ConferenceProceedings</b:SourceType>
    <b:Guid>{418FA5AE-CA52-48C4-8E36-AB489F9AAA31}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4</b:RefOrder>
  </b:Source>
  <b:Source>
    <b:Tag>RBL05</b:Tag>
    <b:SourceType>JournalArticle</b:SourceType>
    <b:Guid>{1C29B6C2-F338-48D7-983B-58605F4A6F3B}</b:Guid>
    <b:Title>Transition Modeling for General CFD Applications in Aeronautics</b:Title>
    <b:Year>2005</b:Year>
    <b:Author>
      <b:Author>
        <b:NameList>
          <b:Person>
            <b:Last>Langtry</b:Last>
            <b:First>R.</b:First>
            <b:Middle>B.</b:Middle>
          </b:Person>
          <b:Person>
            <b:Last>Menter</b:Last>
            <b:First>F.</b:First>
            <b:Middle>R&gt;</b:Middle>
          </b:Person>
        </b:NameList>
      </b:Author>
    </b:Author>
    <b:JournalName>AIAA Paper</b:JournalName>
    <b:RefOrder>6</b:RefOrder>
  </b:Source>
  <b:Source>
    <b:Tag>FRM05</b:Tag>
    <b:SourceType>ConferenceProceedings</b:SourceType>
    <b:Guid>{831A3D68-6BB5-4499-8C9B-FF63BE83F472}</b:Guid>
    <b:Title>Transition Modelling for General Purpose CFD Codes</b:Title>
    <b:Year>2005</b:Year>
    <b:Author>
      <b:Author>
        <b:NameList>
          <b:Person>
            <b:Last>Menter</b:Last>
            <b:First>F.</b:First>
            <b:Middle>R.</b:Middle>
          </b:Person>
          <b:Person>
            <b:Last>Menter</b:Last>
            <b:First>R.</b:First>
            <b:Middle>B.</b:Middle>
          </b:Person>
          <b:Person>
            <b:Last>Volker</b:Last>
            <b:First>S.</b:First>
          </b:Person>
          <b:Person>
            <b:Last>Huang</b:Last>
            <b:First>P.</b:First>
            <b:Middle>G.</b:Middle>
          </b:Person>
        </b:NameList>
      </b:Author>
    </b:Author>
    <b:ConferenceName> Int. Symp. Engineering Turbulence Modelling and Measurements</b:ConferenceName>
    <b:RefOrder>5</b:RefOrder>
  </b:Source>
  <b:Source>
    <b:Tag>FRM06</b:Tag>
    <b:SourceType>JournalArticle</b:SourceType>
    <b:Guid>{8AB98054-A830-4443-ADEE-0BE09C7A7F5D}</b:Guid>
    <b:Title>Transition Modelling for General Purpose CFD Codes</b:Title>
    <b:Year>2006</b:Year>
    <b:Author>
      <b:Author>
        <b:NameList>
          <b:Person>
            <b:Last>Menter</b:Last>
            <b:First>F.</b:First>
            <b:Middle>R.</b:Middle>
          </b:Person>
          <b:Person>
            <b:Last>Langtry</b:Last>
            <b:First>R.</b:First>
            <b:Middle>B.</b:Middle>
          </b:Person>
          <b:Person>
            <b:Last>Volker</b:Last>
            <b:First>S.</b:First>
          </b:Person>
        </b:NameList>
      </b:Author>
    </b:Author>
    <b:JournalName>Flow, Turbulence and Combusion</b:JournalName>
    <b:Pages>277-303</b:Pages>
    <b:Volume>77</b:Volume>
    <b:RefOrder>7</b:RefOrder>
  </b:Source>
  <b:Source>
    <b:Tag>Pas09</b:Tag>
    <b:SourceType>ConferenceProceedings</b:SourceType>
    <b:Guid>{F2C0ED07-18B8-4434-891E-3C5CBB5F6345}</b:Guid>
    <b:Author>
      <b:Author>
        <b:NameList>
          <b:Person>
            <b:Last>Pasquale</b:Last>
            <b:First>D.</b:First>
            <b:Middle>D.</b:Middle>
          </b:Person>
          <b:Person>
            <b:Last>Rona</b:Last>
            <b:First>A.</b:First>
          </b:Person>
          <b:Person>
            <b:Last>Garrett</b:Last>
            <b:First>S.</b:First>
            <b:Middle>J.</b:Middle>
          </b:Person>
        </b:NameList>
      </b:Author>
    </b:Author>
    <b:Title>A Selective Review of CFD Transition Models</b:Title>
    <b:Year>2009</b:Year>
    <b:ConferenceName>39th AIAA Fluid Dynamics Conference</b:ConferenceName>
    <b:City>San Antonio</b:City>
    <b:RefOrder>32</b:RefOrder>
  </b:Source>
  <b:Source>
    <b:Tag>KSu08</b:Tag>
    <b:SourceType>JournalArticle</b:SourceType>
    <b:Guid>{9A7F3894-89BA-4237-86BA-00B1D425299F}</b:Guid>
    <b:Title>Assessment of Intermittency Transport Equations for Modeling Transition in Boundary Layers Subjected to Freestream Turbulence</b:Title>
    <b:Year>2008</b:Year>
    <b:Author>
      <b:Author>
        <b:NameList>
          <b:Person>
            <b:Last>Suluksna</b:Last>
            <b:First>K.</b:First>
          </b:Person>
          <b:Person>
            <b:Last>Juntasaro</b:Last>
            <b:First>E.</b:First>
          </b:Person>
        </b:NameList>
      </b:Author>
    </b:Author>
    <b:JournalName> International Journal of Heat and Fluid Flow</b:JournalName>
    <b:Pages>48-61</b:Pages>
    <b:Volume>29</b:Volume>
    <b:RefOrder>9</b:RefOrder>
  </b:Source>
  <b:Source>
    <b:Tag>KSu081</b:Tag>
    <b:SourceType>JournalArticle</b:SourceType>
    <b:Guid>{AFD1960E-DE52-448B-B064-8FD3903BFDD3}</b:Guid>
    <b:Author>
      <b:Author>
        <b:NameList>
          <b:Person>
            <b:Last>Suluksna</b:Last>
            <b:First>K.</b:First>
          </b:Person>
          <b:Person>
            <b:Last>Juntasaro</b:Last>
            <b:First>E.</b:First>
          </b:Person>
        </b:NameList>
      </b:Author>
    </b:Author>
    <b:Title>Correlations for Modeling Transitional Boundary Layers Under Influences of Freestream Turbulence and Pressure Gradient</b:Title>
    <b:JournalName>International Journal of Heat and Fluid Flow</b:JournalName>
    <b:Year>2008</b:Year>
    <b:RefOrder>10</b:RefOrder>
  </b:Source>
  <b:Source>
    <b:Tag>Mal09</b:Tag>
    <b:SourceType>ConferenceProceedings</b:SourceType>
    <b:Guid>{EBAFA503-A66F-4C4E-B853-B6906E4DB8B8}</b:Guid>
    <b:Author>
      <b:Author>
        <b:NameList>
          <b:Person>
            <b:Last>Malan</b:Last>
            <b:First>P.</b:First>
          </b:Person>
          <b:Person>
            <b:Last>Suluksna</b:Last>
            <b:First>K.</b:First>
          </b:Person>
          <b:Person>
            <b:Last>Juntasaro</b:Last>
            <b:First>E.</b:First>
          </b:Person>
        </b:NameList>
      </b:Author>
    </b:Author>
    <b:Title>Calibrating the γ-Re Transition Model for Commercial CFD</b:Title>
    <b:Year>2009</b:Year>
    <b:ConferenceName>47th AIAA Aerospace Sciences Meeting</b:ConferenceName>
    <b:City>Florida</b:City>
    <b:RefOrder>11</b:RefOrder>
  </b:Source>
  <b:Source>
    <b:Tag>SMe11</b:Tag>
    <b:SourceType>ConferenceProceedings</b:SourceType>
    <b:Guid>{C4BAB22A-B192-4C29-B3DC-89A0BF4C956D}</b:Guid>
    <b:Author>
      <b:Author>
        <b:NameList>
          <b:Person>
            <b:Last>Medida</b:Last>
            <b:First>S.</b:First>
          </b:Person>
          <b:Person>
            <b:Last>Baeder</b:Last>
            <b:First>J.</b:First>
          </b:Person>
        </b:NameList>
      </b:Author>
    </b:Author>
    <b:Title>Numerical Prediction of Static and Dynamic Stall Phenomena using the γ − Re Transition Model</b:Title>
    <b:Year>2011</b:Year>
    <b:ConferenceName>American Helicopter Society 67th</b:ConferenceName>
    <b:City>Virginia </b:City>
    <b:RefOrder>12</b:RefOrder>
  </b:Source>
  <b:Source>
    <b:Tag>PRS92</b:Tag>
    <b:SourceType>ConferenceProceedings</b:SourceType>
    <b:Guid>{2AB4A0B6-134D-4F48-9DE0-68514D31737A}</b:Guid>
    <b:Author>
      <b:Author>
        <b:NameList>
          <b:Person>
            <b:Last>Spalart</b:Last>
            <b:First>P.</b:First>
            <b:Middle>R.</b:Middle>
          </b:Person>
          <b:Person>
            <b:Last>Allmaras</b:Last>
            <b:First>S.</b:First>
            <b:Middle>R.</b:Middle>
          </b:Person>
        </b:NameList>
      </b:Author>
    </b:Author>
    <b:Title>A One-equation Turbulence Model for Aerodynamic Flows</b:Title>
    <b:Year>1992</b:Year>
    <b:ConferenceName>30th AIAA Aerospace Sciences Meeting and Exhibit</b:ConferenceName>
    <b:RefOrder>13</b:RefOrder>
  </b:Source>
  <b:Source>
    <b:Tag>ACA12</b:Tag>
    <b:SourceType>ConferenceProceedings</b:SourceType>
    <b:Guid>{A2A7DBCF-9EE0-42F1-A5A0-AA62308B5F85}</b:Guid>
    <b:Author>
      <b:Author>
        <b:NameList>
          <b:Person>
            <b:Last>Aranake</b:Last>
            <b:First>A.</b:First>
            <b:Middle>C.</b:Middle>
          </b:Person>
          <b:Person>
            <b:Last>Lakshminarayan</b:Last>
            <b:First>V.</b:First>
            <b:Middle>K.</b:Middle>
          </b:Person>
          <b:Person>
            <b:Last>Duraisamy</b:Last>
            <b:First>K.</b:First>
          </b:Person>
        </b:NameList>
      </b:Author>
    </b:Author>
    <b:Title>Assessment of Transition Model and CFD Methodology for Wind Turbine Flows</b:Title>
    <b:Year>2012</b:Year>
    <b:ConferenceName>42nd AIAA Fluid Dynamics Conference and Exhibit</b:ConferenceName>
    <b:City>New Orleans, Louisiana</b:City>
    <b:RefOrder>14</b:RefOrder>
  </b:Source>
  <b:Source>
    <b:Tag>The15</b:Tag>
    <b:SourceType>Report</b:SourceType>
    <b:Guid>{49B38AC2-6459-4ADF-BD69-F196D24E160D}</b:Guid>
    <b:Title>The Modeling of Laminar-to-turbulent Transition for Unsteady Integral Boundary Layer Equations with High-order Discontinuous Galerkin Method</b:Title>
    <b:Year>2015</b:Year>
    <b:Publisher>Delft University of Technology and Energy Research Centre of the Netherlands</b:Publisher>
    <b:Author>
      <b:Author>
        <b:NameList>
          <b:Person>
            <b:Last>Ye</b:Last>
            <b:First>B.</b:First>
          </b:Person>
        </b:NameList>
      </b:Author>
    </b:Author>
    <b:RefOrder>3</b:RefOrder>
  </b:Source>
  <b:Source>
    <b:Tag>CLR08</b:Tag>
    <b:SourceType>ConferenceProceedings</b:SourceType>
    <b:Guid>{16367685-2D61-4EA7-BB10-4143981E828C}</b:Guid>
    <b:Title>Turbulence Model Behavior in Low Reynolds Number Regions of Aerodynamic Flowfields</b:Title>
    <b:Year>2008</b:Year>
    <b:City>Seatle</b:City>
    <b:Author>
      <b:Author>
        <b:NameList>
          <b:Person>
            <b:Last>Rumsey</b:Last>
            <b:First>C.</b:First>
            <b:Middle>L.</b:Middle>
          </b:Person>
          <b:Person>
            <b:Last>Spalart</b:Last>
            <b:First>P.</b:First>
            <b:Middle>R.</b:Middle>
          </b:Person>
        </b:NameList>
      </b:Author>
    </b:Author>
    <b:ConferenceName>38th AIAA Fluid Dynamics Conference and Exhibit,</b:ConferenceName>
    <b:RefOrder>23</b:RefOrder>
  </b:Source>
  <b:Source>
    <b:Tag>RBL09</b:Tag>
    <b:SourceType>JournalArticle</b:SourceType>
    <b:Guid>{E7681144-9D44-488E-9BDF-CE7CB39CE451}</b:Guid>
    <b:Author>
      <b:Author>
        <b:NameList>
          <b:Person>
            <b:Last>Langtry</b:Last>
            <b:First>R.</b:First>
            <b:Middle>B.</b:Middle>
          </b:Person>
        </b:NameList>
      </b:Author>
    </b:Author>
    <b:Title>A Correlation-based Transition Model Using Local Variables for Unstructured Parallelized CFD Codes</b:Title>
    <b:JournalName>AIAA Journal</b:JournalName>
    <b:Year>2009</b:Year>
    <b:Pages>2894-2906</b:Pages>
    <b:Volume>47</b:Volume>
    <b:RefOrder>8</b:RefOrder>
  </b:Source>
  <b:Source>
    <b:Tag>Wan15</b:Tag>
    <b:SourceType>JournalArticle</b:SourceType>
    <b:Guid>{9F2C87BC-04CA-4549-AC7C-7082D51172DE}</b:Guid>
    <b:Author>
      <b:Author>
        <b:NameList>
          <b:Person>
            <b:Last>Wang Yuntao</b:Last>
            <b:First>Zhang</b:First>
            <b:Middle>Yulun</b:Middle>
          </b:Person>
        </b:NameList>
      </b:Author>
    </b:Author>
    <b:Title>Calibration of a c-Reh transition model and its validation in low-speed flows with high-order numerical method</b:Title>
    <b:JournalName>Chinese Journal of Aeronautics</b:JournalName>
    <b:Year>2015</b:Year>
    <b:Pages>704-711</b:Pages>
    <b:Issue>1000-9361</b:Issue>
    <b:RefOrder>15</b:RefOrder>
  </b:Source>
  <b:Source>
    <b:Tag>Che16</b:Tag>
    <b:SourceType>JournalArticle</b:SourceType>
    <b:Guid>{CAF2A6CF-A8CE-444F-92F3-574A4448EA4A}</b:Guid>
    <b:Author>
      <b:Author>
        <b:NameList>
          <b:Person>
            <b:Last>Chen Weifang</b:Last>
            <b:First>Xia</b:First>
            <b:Middle>Chenchao</b:Middle>
          </b:Person>
        </b:NameList>
      </b:Author>
    </b:Author>
    <b:Title>Boundary-layer transition prediction using a simplified correlation-based model</b:Title>
    <b:JournalName>Chinese Journal of Aeronautics</b:JournalName>
    <b:Year>2016</b:Year>
    <b:Pages>66-75</b:Pages>
    <b:Issue>1000-9361</b:Issue>
    <b:RefOrder>16</b:RefOrder>
  </b:Source>
  <b:Source>
    <b:Tag>Flo15</b:Tag>
    <b:SourceType>JournalArticle</b:SourceType>
    <b:Guid>{D917E2A0-02F8-45B2-AB5A-79CF2B621A54}</b:Guid>
    <b:Author>
      <b:Author>
        <b:NameList>
          <b:Person>
            <b:Last>Florian R. Menter</b:Last>
            <b:First>Pavel</b:First>
            <b:Middle>E. Smirnov</b:Middle>
          </b:Person>
        </b:NameList>
      </b:Author>
    </b:Author>
    <b:Title>A One-Equation Local Correlation-Based Transition Model</b:Title>
    <b:JournalName>Flow Turbulence Combust</b:JournalName>
    <b:Year>2015</b:Year>
    <b:Pages>583-619</b:Pages>
    <b:Volume>015</b:Volume>
    <b:Issue>10494</b:Issue>
    <b:RefOrder>17</b:RefOrder>
  </b:Source>
  <b:Source>
    <b:Tag>Flo151</b:Tag>
    <b:SourceType>JournalArticle</b:SourceType>
    <b:Guid>{71B7A9CB-05A5-4114-93BB-1711BB0E3282}</b:Guid>
    <b:Author>
      <b:Author>
        <b:NameList>
          <b:Person>
            <b:Last>Menter</b:Last>
            <b:First>Florian</b:First>
            <b:Middle>R.</b:Middle>
          </b:Person>
        </b:NameList>
      </b:Author>
    </b:Author>
    <b:Title>A One-Equation Local Correlation-Based Transition Model</b:Title>
    <b:JournalName>Flow Turbulence Combust</b:JournalName>
    <b:Year>2015</b:Year>
    <b:Pages>583-619</b:Pages>
    <b:Volume>10</b:Volume>
    <b:Issue>1007</b:Issue>
    <b:RefOrder>18</b:RefOrder>
  </b:Source>
  <b:Source>
    <b:Tag>Men</b:Tag>
    <b:SourceType>ConferenceProceedings</b:SourceType>
    <b:Guid>{77781109-68F0-43A5-A65F-A43530736341}</b:Guid>
    <b:Author>
      <b:Author>
        <b:NameList>
          <b:Person>
            <b:Last>Menter</b:Last>
            <b:First>F.</b:First>
            <b:Middle>R.</b:Middle>
          </b:Person>
          <b:Person>
            <b:Last>Langtry</b:Last>
            <b:First>R.</b:First>
            <b:Middle>B.</b:Middle>
          </b:Person>
          <b:Person>
            <b:Last>Likki</b:Last>
            <b:First>S.</b:First>
            <b:Middle>R.</b:Middle>
          </b:Person>
          <b:Person>
            <b:Last>Suzen</b:Last>
            <b:First>Y.</b:First>
            <b:Middle>B.</b:Middle>
          </b:Person>
          <b:Person>
            <b:Last>Huang</b:Last>
            <b:First>P.</b:First>
            <b:Middle>G.</b:Middle>
          </b:Person>
          <b:Person>
            <b:Last>Volker</b:Last>
            <b:First>S.</b:First>
          </b:Person>
        </b:NameList>
      </b:Author>
    </b:Author>
    <b:Title>A Correlation-based Transition Model Using Local Variables Part 1 – Model Formulation</b:Title>
    <b:Year>2004</b:Year>
    <b:ConferenceName>Proceedings of the ASME Turbo Expo, Power for Land Sea and Air</b:ConferenceName>
    <b:RefOrder>19</b:RefOrder>
  </b:Source>
  <b:Source>
    <b:Tag>FRM941</b:Tag>
    <b:SourceType>JournalArticle</b:SourceType>
    <b:Guid>{53301F99-CFE8-4D8B-BA23-0A06DF963367}</b:Guid>
    <b:Title>Two-Equation Eddy-Viscosity Turbulence Models for Engineering Applications</b:Title>
    <b:Year>1994</b:Year>
    <b:Author>
      <b:Author>
        <b:NameList>
          <b:Person>
            <b:Last>Menter</b:Last>
            <b:First>F.</b:First>
            <b:Middle>R.</b:Middle>
          </b:Person>
        </b:NameList>
      </b:Author>
    </b:Author>
    <b:JournalName>AIAA Journals</b:JournalName>
    <b:Pages>1598-1605</b:Pages>
    <b:Volume>32</b:Volume>
    <b:RefOrder>20</b:RefOrder>
  </b:Source>
  <b:Source>
    <b:Tag>ACo</b:Tag>
    <b:SourceType>JournalArticle</b:SourceType>
    <b:Guid>{B204B43A-8C06-42B3-B73C-61987B7889A5}</b:Guid>
    <b:Title>A Correlation-based Transition Model Using Local Variables for Unstructured Parallelized CFD Codes</b:Title>
    <b:Author>
      <b:Author>
        <b:NameList>
          <b:Person>
            <b:Last>Langtry</b:Last>
            <b:First>R.</b:First>
            <b:Middle>B.</b:Middle>
          </b:Person>
        </b:NameList>
      </b:Author>
    </b:Author>
    <b:JournalName>AIAA Journal</b:JournalName>
    <b:Pages>2894-2906</b:Pages>
    <b:Volume>47</b:Volume>
    <b:Year>2009</b:Year>
    <b:RefOrder>21</b:RefOrder>
  </b:Source>
  <b:Source>
    <b:Tag>Two</b:Tag>
    <b:SourceType>JournalArticle</b:SourceType>
    <b:Guid>{E6BE7570-B8DB-4318-BD49-F2CEEB9426F1}</b:Guid>
    <b:Title>Two-Equation Eddy-Viscosity Turbulence Models for Engineering Applications</b:Title>
    <b:Author>
      <b:Author>
        <b:NameList>
          <b:Person>
            <b:Last>Menter</b:Last>
            <b:First>F.</b:First>
            <b:Middle>R.</b:Middle>
          </b:Person>
        </b:NameList>
      </b:Author>
    </b:Author>
    <b:JournalName>AIAA Journal</b:JournalName>
    <b:Year>1994</b:Year>
    <b:Pages>1598-1605</b:Pages>
    <b:Volume>32</b:Volume>
    <b:RefOrder>22</b:RefOrder>
  </b:Source>
</b:Sources>
</file>

<file path=customXml/itemProps1.xml><?xml version="1.0" encoding="utf-8"?>
<ds:datastoreItem xmlns:ds="http://schemas.openxmlformats.org/officeDocument/2006/customXml" ds:itemID="{403709AC-8A06-4E4B-8E26-A5B0E005D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2527</TotalTime>
  <Pages>29</Pages>
  <Words>4343</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29041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Amin</cp:lastModifiedBy>
  <cp:revision>102</cp:revision>
  <cp:lastPrinted>2016-07-22T09:53:00Z</cp:lastPrinted>
  <dcterms:created xsi:type="dcterms:W3CDTF">2015-09-18T08:53:00Z</dcterms:created>
  <dcterms:modified xsi:type="dcterms:W3CDTF">2017-10-20T08:14:00Z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