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b/>
          <w:bCs/>
          <w:sz w:val="36"/>
          <w:szCs w:val="36"/>
          <w:lang w:bidi="fa-IR"/>
        </w:rPr>
      </w:pPr>
      <w:r>
        <w:rPr>
          <w:noProof/>
        </w:rPr>
        <w:drawing>
          <wp:inline distT="0" distB="0" distL="0" distR="0" wp14:anchorId="7A5CE685" wp14:editId="59046849">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sz w:val="28"/>
          <w:szCs w:val="28"/>
          <w:rtl/>
          <w:lang w:bidi="fa-IR"/>
        </w:rPr>
      </w:pPr>
    </w:p>
    <w:p w:rsidR="00B927DE" w:rsidRPr="007146B2" w:rsidRDefault="00B927DE" w:rsidP="00B927DE">
      <w:pPr>
        <w:bidi/>
        <w:spacing w:line="276" w:lineRule="auto"/>
        <w:jc w:val="center"/>
        <w:rPr>
          <w:sz w:val="28"/>
          <w:szCs w:val="28"/>
          <w:rtl/>
          <w:lang w:bidi="fa-IR"/>
        </w:rPr>
      </w:pPr>
    </w:p>
    <w:p w:rsidR="00B927DE" w:rsidRDefault="00B927DE" w:rsidP="00B927DE">
      <w:pPr>
        <w:bidi/>
        <w:spacing w:line="276" w:lineRule="auto"/>
        <w:jc w:val="center"/>
        <w:rPr>
          <w:b/>
          <w:bCs/>
          <w:sz w:val="32"/>
          <w:szCs w:val="32"/>
          <w:lang w:bidi="fa-IR"/>
        </w:rPr>
      </w:pPr>
      <w:r>
        <w:rPr>
          <w:b/>
          <w:bCs/>
          <w:noProof/>
          <w:sz w:val="32"/>
          <w:szCs w:val="32"/>
        </w:rPr>
        <w:drawing>
          <wp:inline distT="0" distB="0" distL="0" distR="0" wp14:anchorId="1921AEFC" wp14:editId="3C42B3B1">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color w:val="000000" w:themeColor="text1"/>
          <w:sz w:val="28"/>
          <w:szCs w:val="28"/>
          <w:rtl/>
          <w:lang w:bidi="fa-IR"/>
        </w:rPr>
      </w:pPr>
    </w:p>
    <w:p w:rsidR="00B927DE" w:rsidRPr="007146B2" w:rsidRDefault="00B927DE" w:rsidP="00B927DE">
      <w:pPr>
        <w:bidi/>
        <w:spacing w:line="276" w:lineRule="auto"/>
        <w:jc w:val="center"/>
        <w:rPr>
          <w:color w:val="000000" w:themeColor="text1"/>
          <w:sz w:val="28"/>
          <w:szCs w:val="28"/>
          <w:rtl/>
          <w:lang w:bidi="fa-IR"/>
        </w:rPr>
      </w:pPr>
    </w:p>
    <w:p w:rsidR="00B927DE" w:rsidRPr="00756F5D" w:rsidRDefault="00F15745" w:rsidP="00C53A38">
      <w:pPr>
        <w:bidi/>
        <w:spacing w:after="0" w:line="276" w:lineRule="auto"/>
        <w:jc w:val="center"/>
        <w:rPr>
          <w:rFonts w:cs="B Titr"/>
          <w:b/>
          <w:bCs/>
          <w:color w:val="C00000"/>
          <w:sz w:val="44"/>
          <w:szCs w:val="44"/>
          <w:rtl/>
          <w:lang w:bidi="fa-IR"/>
        </w:rPr>
      </w:pPr>
      <w:r w:rsidRPr="00756F5D">
        <w:rPr>
          <w:rFonts w:cs="B Titr" w:hint="cs"/>
          <w:b/>
          <w:bCs/>
          <w:color w:val="C00000"/>
          <w:sz w:val="44"/>
          <w:szCs w:val="44"/>
          <w:rtl/>
          <w:lang w:bidi="fa-IR"/>
        </w:rPr>
        <w:t>عنوان</w:t>
      </w:r>
      <w:r w:rsidR="00C53A38" w:rsidRPr="00756F5D">
        <w:rPr>
          <w:rFonts w:cs="B Titr" w:hint="cs"/>
          <w:b/>
          <w:bCs/>
          <w:color w:val="C00000"/>
          <w:sz w:val="44"/>
          <w:szCs w:val="44"/>
          <w:rtl/>
          <w:lang w:bidi="fa-IR"/>
        </w:rPr>
        <w:t>:</w:t>
      </w:r>
    </w:p>
    <w:p w:rsidR="00B927DE" w:rsidRPr="00756F5D" w:rsidRDefault="000738F8" w:rsidP="008E62BC">
      <w:pPr>
        <w:pStyle w:val="a5"/>
        <w:rPr>
          <w:rtl/>
        </w:rPr>
      </w:pPr>
      <w:r>
        <w:rPr>
          <w:rFonts w:hint="cs"/>
          <w:rtl/>
        </w:rPr>
        <w:t xml:space="preserve">مفاهیم مربوط به </w:t>
      </w:r>
      <w:r w:rsidR="008E62BC">
        <w:rPr>
          <w:rFonts w:hint="cs"/>
          <w:rtl/>
        </w:rPr>
        <w:t>جریان های گذار و مدل های شبیه سازی آن</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B464F0" w:rsidTr="00B464F0">
        <w:trPr>
          <w:trHeight w:val="1457"/>
        </w:trPr>
        <w:tc>
          <w:tcPr>
            <w:tcW w:w="1960" w:type="dxa"/>
            <w:tcBorders>
              <w:top w:val="single" w:sz="4" w:space="0" w:color="auto"/>
              <w:left w:val="single" w:sz="4" w:space="0" w:color="auto"/>
              <w:right w:val="single" w:sz="4" w:space="0" w:color="auto"/>
            </w:tcBorders>
            <w:shd w:val="clear" w:color="auto" w:fill="FFFF00"/>
            <w:vAlign w:val="center"/>
            <w:hideMark/>
          </w:tcPr>
          <w:p w:rsidR="00B464F0" w:rsidRPr="007146B2" w:rsidRDefault="00B464F0">
            <w:pPr>
              <w:bidi/>
              <w:spacing w:line="276" w:lineRule="auto"/>
              <w:jc w:val="center"/>
              <w:rPr>
                <w:rFonts w:ascii="Calibri" w:hAnsi="Calibri" w:cs="B Titr"/>
                <w:b/>
                <w:bCs/>
                <w:sz w:val="24"/>
                <w:szCs w:val="24"/>
                <w:rtl/>
              </w:rPr>
            </w:pPr>
            <w:r>
              <w:rPr>
                <w:rFonts w:ascii="Calibri" w:hAnsi="Calibri" w:cs="B Titr" w:hint="cs"/>
                <w:b/>
                <w:bCs/>
                <w:sz w:val="24"/>
                <w:szCs w:val="24"/>
                <w:rtl/>
              </w:rPr>
              <w:t>نویسندگان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B464F0" w:rsidRPr="007146B2" w:rsidRDefault="00B464F0">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B464F0" w:rsidRDefault="00B464F0" w:rsidP="00661A07">
            <w:pPr>
              <w:bidi/>
              <w:spacing w:line="276" w:lineRule="auto"/>
              <w:jc w:val="center"/>
              <w:rPr>
                <w:rFonts w:ascii="Calibri" w:eastAsia="Times New Roman" w:hAnsi="Calibri" w:cs="B Titr"/>
                <w:sz w:val="28"/>
                <w:rtl/>
                <w:lang w:bidi="fa-IR"/>
              </w:rPr>
            </w:pPr>
            <w:r>
              <w:rPr>
                <w:noProof/>
                <w:szCs w:val="24"/>
                <w:rtl/>
              </w:rPr>
              <w:drawing>
                <wp:inline distT="0" distB="0" distL="0" distR="0" wp14:anchorId="160FA799" wp14:editId="719D54AC">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RPr="0009109D" w:rsidTr="00C53A38">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F15745">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C53A38">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bl>
    <w:p w:rsidR="00B927DE" w:rsidRDefault="00B927DE" w:rsidP="00B927DE">
      <w:pPr>
        <w:bidi/>
        <w:rPr>
          <w:sz w:val="28"/>
          <w:szCs w:val="28"/>
          <w:rtl/>
          <w:lang w:bidi="fa-IR"/>
        </w:rPr>
        <w:sectPr w:rsidR="00B927DE" w:rsidSect="000E6DAA">
          <w:headerReference w:type="default" r:id="rId12"/>
          <w:footerReference w:type="default" r:id="rId13"/>
          <w:headerReference w:type="first" r:id="rId14"/>
          <w:pgSz w:w="11906" w:h="16838"/>
          <w:pgMar w:top="1440" w:right="1440" w:bottom="1440" w:left="1440" w:header="720" w:footer="720" w:gutter="0"/>
          <w:cols w:space="720"/>
          <w:bidi/>
          <w:rtlGutter/>
          <w:docGrid w:linePitch="360"/>
        </w:sectPr>
      </w:pPr>
    </w:p>
    <w:p w:rsidR="00476BE6" w:rsidRDefault="00476BE6" w:rsidP="008C1ED5">
      <w:pPr>
        <w:bidi/>
        <w:spacing w:line="276" w:lineRule="auto"/>
        <w:jc w:val="center"/>
        <w:rPr>
          <w:b/>
          <w:bCs/>
          <w:color w:val="C00000"/>
          <w:sz w:val="40"/>
          <w:szCs w:val="40"/>
          <w:rtl/>
          <w:lang w:bidi="fa-IR"/>
        </w:rPr>
      </w:pPr>
      <w:r>
        <w:rPr>
          <w:rFonts w:hint="cs"/>
          <w:b/>
          <w:bCs/>
          <w:color w:val="C00000"/>
          <w:sz w:val="40"/>
          <w:szCs w:val="40"/>
          <w:rtl/>
          <w:lang w:bidi="fa-IR"/>
        </w:rPr>
        <w:lastRenderedPageBreak/>
        <w:t>فهرست مطالب</w:t>
      </w:r>
    </w:p>
    <w:p w:rsidR="00181D16" w:rsidRDefault="00A8478E">
      <w:pPr>
        <w:pStyle w:val="TOC1"/>
        <w:tabs>
          <w:tab w:val="right" w:leader="dot" w:pos="9016"/>
        </w:tabs>
        <w:bidi/>
        <w:rPr>
          <w:rFonts w:asciiTheme="minorHAnsi" w:eastAsiaTheme="minorEastAsia" w:hAnsiTheme="minorHAnsi" w:cstheme="minorBidi"/>
          <w:noProof/>
          <w:rtl/>
        </w:rPr>
      </w:pPr>
      <w:r>
        <w:rPr>
          <w:b/>
          <w:bCs/>
          <w:color w:val="C00000"/>
          <w:sz w:val="40"/>
          <w:szCs w:val="40"/>
          <w:rtl/>
          <w:lang w:bidi="fa-IR"/>
        </w:rPr>
        <w:fldChar w:fldCharType="begin"/>
      </w:r>
      <w:r>
        <w:rPr>
          <w:b/>
          <w:bCs/>
          <w:color w:val="C00000"/>
          <w:sz w:val="40"/>
          <w:szCs w:val="40"/>
          <w:rtl/>
          <w:lang w:bidi="fa-IR"/>
        </w:rPr>
        <w:instrText xml:space="preserve"> </w:instrText>
      </w:r>
      <w:r>
        <w:rPr>
          <w:b/>
          <w:bCs/>
          <w:color w:val="C00000"/>
          <w:sz w:val="40"/>
          <w:szCs w:val="40"/>
          <w:lang w:bidi="fa-IR"/>
        </w:rPr>
        <w:instrText>TOC</w:instrText>
      </w:r>
      <w:r>
        <w:rPr>
          <w:b/>
          <w:bCs/>
          <w:color w:val="C00000"/>
          <w:sz w:val="40"/>
          <w:szCs w:val="40"/>
          <w:rtl/>
          <w:lang w:bidi="fa-IR"/>
        </w:rPr>
        <w:instrText xml:space="preserve"> \</w:instrText>
      </w:r>
      <w:r>
        <w:rPr>
          <w:b/>
          <w:bCs/>
          <w:color w:val="C00000"/>
          <w:sz w:val="40"/>
          <w:szCs w:val="40"/>
          <w:lang w:bidi="fa-IR"/>
        </w:rPr>
        <w:instrText>o "1-4" \h \z \u</w:instrText>
      </w:r>
      <w:r>
        <w:rPr>
          <w:b/>
          <w:bCs/>
          <w:color w:val="C00000"/>
          <w:sz w:val="40"/>
          <w:szCs w:val="40"/>
          <w:rtl/>
          <w:lang w:bidi="fa-IR"/>
        </w:rPr>
        <w:instrText xml:space="preserve"> </w:instrText>
      </w:r>
      <w:r>
        <w:rPr>
          <w:b/>
          <w:bCs/>
          <w:color w:val="C00000"/>
          <w:sz w:val="40"/>
          <w:szCs w:val="40"/>
          <w:rtl/>
          <w:lang w:bidi="fa-IR"/>
        </w:rPr>
        <w:fldChar w:fldCharType="separate"/>
      </w:r>
      <w:hyperlink w:anchor="_Toc512356528" w:history="1">
        <w:r w:rsidR="00181D16" w:rsidRPr="00E53E98">
          <w:rPr>
            <w:rStyle w:val="Hyperlink"/>
            <w:noProof/>
            <w:rtl/>
          </w:rPr>
          <w:t>فصل 1-</w:t>
        </w:r>
        <w:r w:rsidR="00181D16" w:rsidRPr="00E53E98">
          <w:rPr>
            <w:rStyle w:val="Hyperlink"/>
            <w:noProof/>
            <w:rtl/>
            <w:lang w:bidi="fa-IR"/>
          </w:rPr>
          <w:t xml:space="preserve"> مرور</w:t>
        </w:r>
        <w:r w:rsidR="00181D16" w:rsidRPr="00E53E98">
          <w:rPr>
            <w:rStyle w:val="Hyperlink"/>
            <w:rFonts w:hint="cs"/>
            <w:noProof/>
            <w:rtl/>
            <w:lang w:bidi="fa-IR"/>
          </w:rPr>
          <w:t>ی</w:t>
        </w:r>
        <w:r w:rsidR="00181D16" w:rsidRPr="00E53E98">
          <w:rPr>
            <w:rStyle w:val="Hyperlink"/>
            <w:noProof/>
            <w:rtl/>
            <w:lang w:bidi="fa-IR"/>
          </w:rPr>
          <w:t xml:space="preserve"> بر جر</w:t>
        </w:r>
        <w:r w:rsidR="00181D16" w:rsidRPr="00E53E98">
          <w:rPr>
            <w:rStyle w:val="Hyperlink"/>
            <w:rFonts w:hint="cs"/>
            <w:noProof/>
            <w:rtl/>
            <w:lang w:bidi="fa-IR"/>
          </w:rPr>
          <w:t>ی</w:t>
        </w:r>
        <w:r w:rsidR="00181D16" w:rsidRPr="00E53E98">
          <w:rPr>
            <w:rStyle w:val="Hyperlink"/>
            <w:rFonts w:hint="eastAsia"/>
            <w:noProof/>
            <w:rtl/>
            <w:lang w:bidi="fa-IR"/>
          </w:rPr>
          <w:t>ان</w:t>
        </w:r>
        <w:r w:rsidR="00181D16" w:rsidRPr="00E53E98">
          <w:rPr>
            <w:rStyle w:val="Hyperlink"/>
            <w:noProof/>
            <w:rtl/>
            <w:lang w:bidi="fa-IR"/>
          </w:rPr>
          <w:t xml:space="preserve"> گذار و روش ها</w:t>
        </w:r>
        <w:r w:rsidR="00181D16" w:rsidRPr="00E53E98">
          <w:rPr>
            <w:rStyle w:val="Hyperlink"/>
            <w:rFonts w:hint="cs"/>
            <w:noProof/>
            <w:rtl/>
            <w:lang w:bidi="fa-IR"/>
          </w:rPr>
          <w:t>ی</w:t>
        </w:r>
        <w:r w:rsidR="00181D16" w:rsidRPr="00E53E98">
          <w:rPr>
            <w:rStyle w:val="Hyperlink"/>
            <w:noProof/>
            <w:rtl/>
            <w:lang w:bidi="fa-IR"/>
          </w:rPr>
          <w:t xml:space="preserve">           مدل ساز</w:t>
        </w:r>
        <w:r w:rsidR="00181D16" w:rsidRPr="00E53E98">
          <w:rPr>
            <w:rStyle w:val="Hyperlink"/>
            <w:rFonts w:hint="cs"/>
            <w:noProof/>
            <w:rtl/>
            <w:lang w:bidi="fa-IR"/>
          </w:rPr>
          <w:t>ی</w:t>
        </w:r>
        <w:r w:rsidR="00181D16" w:rsidRPr="00E53E98">
          <w:rPr>
            <w:rStyle w:val="Hyperlink"/>
            <w:noProof/>
            <w:rtl/>
            <w:lang w:bidi="fa-IR"/>
          </w:rPr>
          <w:t xml:space="preserve"> آن</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Toc512356528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2</w:t>
        </w:r>
        <w:r w:rsidR="00181D16">
          <w:rPr>
            <w:noProof/>
            <w:webHidden/>
            <w:rtl/>
          </w:rPr>
          <w:fldChar w:fldCharType="end"/>
        </w:r>
      </w:hyperlink>
    </w:p>
    <w:p w:rsidR="00181D16" w:rsidRDefault="000461A1">
      <w:pPr>
        <w:pStyle w:val="TOC2"/>
        <w:tabs>
          <w:tab w:val="right" w:leader="dot" w:pos="9016"/>
        </w:tabs>
        <w:bidi/>
        <w:rPr>
          <w:rFonts w:asciiTheme="minorHAnsi" w:eastAsiaTheme="minorEastAsia" w:hAnsiTheme="minorHAnsi" w:cstheme="minorBidi"/>
          <w:noProof/>
          <w:rtl/>
        </w:rPr>
      </w:pPr>
      <w:hyperlink w:anchor="_Toc512356529" w:history="1">
        <w:r w:rsidR="00181D16" w:rsidRPr="00E53E98">
          <w:rPr>
            <w:rStyle w:val="Hyperlink"/>
            <w:noProof/>
            <w:rtl/>
            <w:lang w:bidi="fa-IR"/>
          </w:rPr>
          <w:t>1-1- مقدمه</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Toc512356529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2</w:t>
        </w:r>
        <w:r w:rsidR="00181D16">
          <w:rPr>
            <w:noProof/>
            <w:webHidden/>
            <w:rtl/>
          </w:rPr>
          <w:fldChar w:fldCharType="end"/>
        </w:r>
      </w:hyperlink>
    </w:p>
    <w:p w:rsidR="00181D16" w:rsidRDefault="000461A1">
      <w:pPr>
        <w:pStyle w:val="TOC2"/>
        <w:tabs>
          <w:tab w:val="right" w:leader="dot" w:pos="9016"/>
        </w:tabs>
        <w:bidi/>
        <w:rPr>
          <w:rFonts w:asciiTheme="minorHAnsi" w:eastAsiaTheme="minorEastAsia" w:hAnsiTheme="minorHAnsi" w:cstheme="minorBidi"/>
          <w:noProof/>
          <w:rtl/>
        </w:rPr>
      </w:pPr>
      <w:hyperlink w:anchor="_Toc512356530" w:history="1">
        <w:r w:rsidR="00181D16" w:rsidRPr="00E53E98">
          <w:rPr>
            <w:rStyle w:val="Hyperlink"/>
            <w:noProof/>
            <w:rtl/>
            <w:lang w:bidi="fa-IR"/>
          </w:rPr>
          <w:t>1-2- جر</w:t>
        </w:r>
        <w:r w:rsidR="00181D16" w:rsidRPr="00E53E98">
          <w:rPr>
            <w:rStyle w:val="Hyperlink"/>
            <w:rFonts w:hint="cs"/>
            <w:noProof/>
            <w:rtl/>
            <w:lang w:bidi="fa-IR"/>
          </w:rPr>
          <w:t>ی</w:t>
        </w:r>
        <w:r w:rsidR="00181D16" w:rsidRPr="00E53E98">
          <w:rPr>
            <w:rStyle w:val="Hyperlink"/>
            <w:rFonts w:hint="eastAsia"/>
            <w:noProof/>
            <w:rtl/>
            <w:lang w:bidi="fa-IR"/>
          </w:rPr>
          <w:t>ان</w:t>
        </w:r>
        <w:r w:rsidR="00181D16" w:rsidRPr="00E53E98">
          <w:rPr>
            <w:rStyle w:val="Hyperlink"/>
            <w:noProof/>
            <w:rtl/>
            <w:lang w:bidi="fa-IR"/>
          </w:rPr>
          <w:t xml:space="preserve"> گذار</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Toc512356530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3</w:t>
        </w:r>
        <w:r w:rsidR="00181D16">
          <w:rPr>
            <w:noProof/>
            <w:webHidden/>
            <w:rtl/>
          </w:rPr>
          <w:fldChar w:fldCharType="end"/>
        </w:r>
      </w:hyperlink>
    </w:p>
    <w:p w:rsidR="00181D16" w:rsidRDefault="000461A1">
      <w:pPr>
        <w:pStyle w:val="TOC3"/>
        <w:tabs>
          <w:tab w:val="right" w:leader="dot" w:pos="9016"/>
        </w:tabs>
        <w:bidi/>
        <w:rPr>
          <w:rFonts w:asciiTheme="minorHAnsi" w:eastAsiaTheme="minorEastAsia" w:hAnsiTheme="minorHAnsi" w:cstheme="minorBidi"/>
          <w:noProof/>
          <w:rtl/>
        </w:rPr>
      </w:pPr>
      <w:hyperlink w:anchor="_Toc512356531" w:history="1">
        <w:r w:rsidR="00181D16" w:rsidRPr="00E53E98">
          <w:rPr>
            <w:rStyle w:val="Hyperlink"/>
            <w:noProof/>
            <w:rtl/>
            <w:lang w:bidi="fa-IR"/>
          </w:rPr>
          <w:t>1-2-1- سابقه تحق</w:t>
        </w:r>
        <w:r w:rsidR="00181D16" w:rsidRPr="00E53E98">
          <w:rPr>
            <w:rStyle w:val="Hyperlink"/>
            <w:rFonts w:hint="cs"/>
            <w:noProof/>
            <w:rtl/>
            <w:lang w:bidi="fa-IR"/>
          </w:rPr>
          <w:t>ی</w:t>
        </w:r>
        <w:r w:rsidR="00181D16" w:rsidRPr="00E53E98">
          <w:rPr>
            <w:rStyle w:val="Hyperlink"/>
            <w:rFonts w:hint="eastAsia"/>
            <w:noProof/>
            <w:rtl/>
            <w:lang w:bidi="fa-IR"/>
          </w:rPr>
          <w:t>قات</w:t>
        </w:r>
        <w:r w:rsidR="00181D16" w:rsidRPr="00E53E98">
          <w:rPr>
            <w:rStyle w:val="Hyperlink"/>
            <w:noProof/>
            <w:rtl/>
            <w:lang w:bidi="fa-IR"/>
          </w:rPr>
          <w:t xml:space="preserve"> انجام شده در زم</w:t>
        </w:r>
        <w:r w:rsidR="00181D16" w:rsidRPr="00E53E98">
          <w:rPr>
            <w:rStyle w:val="Hyperlink"/>
            <w:rFonts w:hint="cs"/>
            <w:noProof/>
            <w:rtl/>
            <w:lang w:bidi="fa-IR"/>
          </w:rPr>
          <w:t>ی</w:t>
        </w:r>
        <w:r w:rsidR="00181D16" w:rsidRPr="00E53E98">
          <w:rPr>
            <w:rStyle w:val="Hyperlink"/>
            <w:rFonts w:hint="eastAsia"/>
            <w:noProof/>
            <w:rtl/>
            <w:lang w:bidi="fa-IR"/>
          </w:rPr>
          <w:t>نه</w:t>
        </w:r>
        <w:r w:rsidR="00181D16" w:rsidRPr="00E53E98">
          <w:rPr>
            <w:rStyle w:val="Hyperlink"/>
            <w:noProof/>
            <w:rtl/>
            <w:lang w:bidi="fa-IR"/>
          </w:rPr>
          <w:t xml:space="preserve"> مبان</w:t>
        </w:r>
        <w:r w:rsidR="00181D16" w:rsidRPr="00E53E98">
          <w:rPr>
            <w:rStyle w:val="Hyperlink"/>
            <w:rFonts w:hint="cs"/>
            <w:noProof/>
            <w:rtl/>
            <w:lang w:bidi="fa-IR"/>
          </w:rPr>
          <w:t>ی</w:t>
        </w:r>
        <w:r w:rsidR="00181D16" w:rsidRPr="00E53E98">
          <w:rPr>
            <w:rStyle w:val="Hyperlink"/>
            <w:noProof/>
            <w:rtl/>
            <w:lang w:bidi="fa-IR"/>
          </w:rPr>
          <w:t xml:space="preserve"> فرا</w:t>
        </w:r>
        <w:r w:rsidR="00181D16" w:rsidRPr="00E53E98">
          <w:rPr>
            <w:rStyle w:val="Hyperlink"/>
            <w:rFonts w:hint="cs"/>
            <w:noProof/>
            <w:rtl/>
            <w:lang w:bidi="fa-IR"/>
          </w:rPr>
          <w:t>ی</w:t>
        </w:r>
        <w:r w:rsidR="00181D16" w:rsidRPr="00E53E98">
          <w:rPr>
            <w:rStyle w:val="Hyperlink"/>
            <w:rFonts w:hint="eastAsia"/>
            <w:noProof/>
            <w:rtl/>
            <w:lang w:bidi="fa-IR"/>
          </w:rPr>
          <w:t>ند</w:t>
        </w:r>
        <w:r w:rsidR="00181D16" w:rsidRPr="00E53E98">
          <w:rPr>
            <w:rStyle w:val="Hyperlink"/>
            <w:noProof/>
            <w:rtl/>
            <w:lang w:bidi="fa-IR"/>
          </w:rPr>
          <w:t xml:space="preserve"> گذار</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Toc512356531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4</w:t>
        </w:r>
        <w:r w:rsidR="00181D16">
          <w:rPr>
            <w:noProof/>
            <w:webHidden/>
            <w:rtl/>
          </w:rPr>
          <w:fldChar w:fldCharType="end"/>
        </w:r>
      </w:hyperlink>
    </w:p>
    <w:p w:rsidR="00181D16" w:rsidRDefault="000461A1">
      <w:pPr>
        <w:pStyle w:val="TOC3"/>
        <w:tabs>
          <w:tab w:val="right" w:leader="dot" w:pos="9016"/>
        </w:tabs>
        <w:bidi/>
        <w:rPr>
          <w:rFonts w:asciiTheme="minorHAnsi" w:eastAsiaTheme="minorEastAsia" w:hAnsiTheme="minorHAnsi" w:cstheme="minorBidi"/>
          <w:noProof/>
          <w:rtl/>
        </w:rPr>
      </w:pPr>
      <w:hyperlink w:anchor="_Toc512356532" w:history="1">
        <w:r w:rsidR="00181D16" w:rsidRPr="00E53E98">
          <w:rPr>
            <w:rStyle w:val="Hyperlink"/>
            <w:noProof/>
            <w:rtl/>
            <w:lang w:bidi="fa-IR"/>
          </w:rPr>
          <w:t>1-2-2- مراحل عموم</w:t>
        </w:r>
        <w:r w:rsidR="00181D16" w:rsidRPr="00E53E98">
          <w:rPr>
            <w:rStyle w:val="Hyperlink"/>
            <w:rFonts w:hint="cs"/>
            <w:noProof/>
            <w:rtl/>
            <w:lang w:bidi="fa-IR"/>
          </w:rPr>
          <w:t>ی</w:t>
        </w:r>
        <w:r w:rsidR="00181D16" w:rsidRPr="00E53E98">
          <w:rPr>
            <w:rStyle w:val="Hyperlink"/>
            <w:noProof/>
            <w:rtl/>
            <w:lang w:bidi="fa-IR"/>
          </w:rPr>
          <w:t xml:space="preserve"> فرا</w:t>
        </w:r>
        <w:r w:rsidR="00181D16" w:rsidRPr="00E53E98">
          <w:rPr>
            <w:rStyle w:val="Hyperlink"/>
            <w:rFonts w:hint="cs"/>
            <w:noProof/>
            <w:rtl/>
            <w:lang w:bidi="fa-IR"/>
          </w:rPr>
          <w:t>ی</w:t>
        </w:r>
        <w:r w:rsidR="00181D16" w:rsidRPr="00E53E98">
          <w:rPr>
            <w:rStyle w:val="Hyperlink"/>
            <w:rFonts w:hint="eastAsia"/>
            <w:noProof/>
            <w:rtl/>
            <w:lang w:bidi="fa-IR"/>
          </w:rPr>
          <w:t>ند</w:t>
        </w:r>
        <w:r w:rsidR="00181D16" w:rsidRPr="00E53E98">
          <w:rPr>
            <w:rStyle w:val="Hyperlink"/>
            <w:noProof/>
            <w:rtl/>
            <w:lang w:bidi="fa-IR"/>
          </w:rPr>
          <w:t xml:space="preserve"> گذار</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Toc512356532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5</w:t>
        </w:r>
        <w:r w:rsidR="00181D16">
          <w:rPr>
            <w:noProof/>
            <w:webHidden/>
            <w:rtl/>
          </w:rPr>
          <w:fldChar w:fldCharType="end"/>
        </w:r>
      </w:hyperlink>
    </w:p>
    <w:p w:rsidR="00181D16" w:rsidRDefault="000461A1">
      <w:pPr>
        <w:pStyle w:val="TOC3"/>
        <w:tabs>
          <w:tab w:val="right" w:leader="dot" w:pos="9016"/>
        </w:tabs>
        <w:bidi/>
        <w:rPr>
          <w:rFonts w:asciiTheme="minorHAnsi" w:eastAsiaTheme="minorEastAsia" w:hAnsiTheme="minorHAnsi" w:cstheme="minorBidi"/>
          <w:noProof/>
          <w:rtl/>
        </w:rPr>
      </w:pPr>
      <w:hyperlink w:anchor="_Toc512356533" w:history="1">
        <w:r w:rsidR="00181D16" w:rsidRPr="00E53E98">
          <w:rPr>
            <w:rStyle w:val="Hyperlink"/>
            <w:noProof/>
            <w:rtl/>
            <w:lang w:bidi="fa-IR"/>
          </w:rPr>
          <w:t>1-2-3- عوامل مؤثر بر گذار</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Toc512356533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6</w:t>
        </w:r>
        <w:r w:rsidR="00181D16">
          <w:rPr>
            <w:noProof/>
            <w:webHidden/>
            <w:rtl/>
          </w:rPr>
          <w:fldChar w:fldCharType="end"/>
        </w:r>
      </w:hyperlink>
    </w:p>
    <w:p w:rsidR="00181D16" w:rsidRDefault="000461A1">
      <w:pPr>
        <w:pStyle w:val="TOC3"/>
        <w:tabs>
          <w:tab w:val="right" w:leader="dot" w:pos="9016"/>
        </w:tabs>
        <w:bidi/>
        <w:rPr>
          <w:rFonts w:asciiTheme="minorHAnsi" w:eastAsiaTheme="minorEastAsia" w:hAnsiTheme="minorHAnsi" w:cstheme="minorBidi"/>
          <w:noProof/>
          <w:rtl/>
        </w:rPr>
      </w:pPr>
      <w:hyperlink w:anchor="_Toc512356534" w:history="1">
        <w:r w:rsidR="00181D16" w:rsidRPr="00E53E98">
          <w:rPr>
            <w:rStyle w:val="Hyperlink"/>
            <w:noProof/>
            <w:rtl/>
            <w:lang w:bidi="fa-IR"/>
          </w:rPr>
          <w:t>1-2-4- فرا</w:t>
        </w:r>
        <w:r w:rsidR="00181D16" w:rsidRPr="00E53E98">
          <w:rPr>
            <w:rStyle w:val="Hyperlink"/>
            <w:rFonts w:hint="cs"/>
            <w:noProof/>
            <w:rtl/>
            <w:lang w:bidi="fa-IR"/>
          </w:rPr>
          <w:t>ی</w:t>
        </w:r>
        <w:r w:rsidR="00181D16" w:rsidRPr="00E53E98">
          <w:rPr>
            <w:rStyle w:val="Hyperlink"/>
            <w:rFonts w:hint="eastAsia"/>
            <w:noProof/>
            <w:rtl/>
            <w:lang w:bidi="fa-IR"/>
          </w:rPr>
          <w:t>ند</w:t>
        </w:r>
        <w:r w:rsidR="00181D16" w:rsidRPr="00E53E98">
          <w:rPr>
            <w:rStyle w:val="Hyperlink"/>
            <w:noProof/>
            <w:rtl/>
            <w:lang w:bidi="fa-IR"/>
          </w:rPr>
          <w:t xml:space="preserve"> گذار در جر</w:t>
        </w:r>
        <w:r w:rsidR="00181D16" w:rsidRPr="00E53E98">
          <w:rPr>
            <w:rStyle w:val="Hyperlink"/>
            <w:rFonts w:hint="cs"/>
            <w:noProof/>
            <w:rtl/>
            <w:lang w:bidi="fa-IR"/>
          </w:rPr>
          <w:t>ی</w:t>
        </w:r>
        <w:r w:rsidR="00181D16" w:rsidRPr="00E53E98">
          <w:rPr>
            <w:rStyle w:val="Hyperlink"/>
            <w:rFonts w:hint="eastAsia"/>
            <w:noProof/>
            <w:rtl/>
            <w:lang w:bidi="fa-IR"/>
          </w:rPr>
          <w:t>ان</w:t>
        </w:r>
        <w:r w:rsidR="00181D16" w:rsidRPr="00E53E98">
          <w:rPr>
            <w:rStyle w:val="Hyperlink"/>
            <w:noProof/>
            <w:rtl/>
            <w:lang w:bidi="fa-IR"/>
          </w:rPr>
          <w:t xml:space="preserve"> ها</w:t>
        </w:r>
        <w:r w:rsidR="00181D16" w:rsidRPr="00E53E98">
          <w:rPr>
            <w:rStyle w:val="Hyperlink"/>
            <w:rFonts w:hint="cs"/>
            <w:noProof/>
            <w:rtl/>
            <w:lang w:bidi="fa-IR"/>
          </w:rPr>
          <w:t>ی</w:t>
        </w:r>
        <w:r w:rsidR="00181D16" w:rsidRPr="00E53E98">
          <w:rPr>
            <w:rStyle w:val="Hyperlink"/>
            <w:noProof/>
            <w:rtl/>
            <w:lang w:bidi="fa-IR"/>
          </w:rPr>
          <w:t xml:space="preserve"> جدا شونده</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Toc512356534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7</w:t>
        </w:r>
        <w:r w:rsidR="00181D16">
          <w:rPr>
            <w:noProof/>
            <w:webHidden/>
            <w:rtl/>
          </w:rPr>
          <w:fldChar w:fldCharType="end"/>
        </w:r>
      </w:hyperlink>
    </w:p>
    <w:p w:rsidR="00181D16" w:rsidRDefault="000461A1">
      <w:pPr>
        <w:pStyle w:val="TOC4"/>
        <w:tabs>
          <w:tab w:val="right" w:leader="dot" w:pos="9016"/>
        </w:tabs>
        <w:bidi/>
        <w:rPr>
          <w:rFonts w:asciiTheme="minorHAnsi" w:eastAsiaTheme="minorEastAsia" w:hAnsiTheme="minorHAnsi" w:cstheme="minorBidi"/>
          <w:noProof/>
          <w:rtl/>
        </w:rPr>
      </w:pPr>
      <w:hyperlink w:anchor="_Toc512356535" w:history="1">
        <w:r w:rsidR="00181D16" w:rsidRPr="00E53E98">
          <w:rPr>
            <w:rStyle w:val="Hyperlink"/>
            <w:noProof/>
            <w:rtl/>
          </w:rPr>
          <w:t>1-2-4-1- حباب جدا</w:t>
        </w:r>
        <w:r w:rsidR="00181D16" w:rsidRPr="00E53E98">
          <w:rPr>
            <w:rStyle w:val="Hyperlink"/>
            <w:rFonts w:hint="cs"/>
            <w:noProof/>
            <w:rtl/>
          </w:rPr>
          <w:t>ی</w:t>
        </w:r>
        <w:r w:rsidR="00181D16" w:rsidRPr="00E53E98">
          <w:rPr>
            <w:rStyle w:val="Hyperlink"/>
            <w:rFonts w:hint="eastAsia"/>
            <w:noProof/>
            <w:rtl/>
          </w:rPr>
          <w:t>ش</w:t>
        </w:r>
        <w:r w:rsidR="00181D16" w:rsidRPr="00E53E98">
          <w:rPr>
            <w:rStyle w:val="Hyperlink"/>
            <w:noProof/>
            <w:rtl/>
          </w:rPr>
          <w:t xml:space="preserve"> آرام</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Toc512356535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7</w:t>
        </w:r>
        <w:r w:rsidR="00181D16">
          <w:rPr>
            <w:noProof/>
            <w:webHidden/>
            <w:rtl/>
          </w:rPr>
          <w:fldChar w:fldCharType="end"/>
        </w:r>
      </w:hyperlink>
    </w:p>
    <w:p w:rsidR="00181D16" w:rsidRDefault="000461A1">
      <w:pPr>
        <w:pStyle w:val="TOC2"/>
        <w:tabs>
          <w:tab w:val="right" w:leader="dot" w:pos="9016"/>
        </w:tabs>
        <w:bidi/>
        <w:rPr>
          <w:rFonts w:asciiTheme="minorHAnsi" w:eastAsiaTheme="minorEastAsia" w:hAnsiTheme="minorHAnsi" w:cstheme="minorBidi"/>
          <w:noProof/>
          <w:rtl/>
        </w:rPr>
      </w:pPr>
      <w:hyperlink w:anchor="_Toc512356536" w:history="1">
        <w:r w:rsidR="00181D16" w:rsidRPr="00E53E98">
          <w:rPr>
            <w:rStyle w:val="Hyperlink"/>
            <w:noProof/>
            <w:rtl/>
          </w:rPr>
          <w:t>1-3- مرور</w:t>
        </w:r>
        <w:r w:rsidR="00181D16" w:rsidRPr="00E53E98">
          <w:rPr>
            <w:rStyle w:val="Hyperlink"/>
            <w:rFonts w:hint="cs"/>
            <w:noProof/>
            <w:rtl/>
          </w:rPr>
          <w:t>ی</w:t>
        </w:r>
        <w:r w:rsidR="00181D16" w:rsidRPr="00E53E98">
          <w:rPr>
            <w:rStyle w:val="Hyperlink"/>
            <w:noProof/>
            <w:rtl/>
          </w:rPr>
          <w:t xml:space="preserve"> بر نحوه شکل گ</w:t>
        </w:r>
        <w:r w:rsidR="00181D16" w:rsidRPr="00E53E98">
          <w:rPr>
            <w:rStyle w:val="Hyperlink"/>
            <w:rFonts w:hint="cs"/>
            <w:noProof/>
            <w:rtl/>
          </w:rPr>
          <w:t>ی</w:t>
        </w:r>
        <w:r w:rsidR="00181D16" w:rsidRPr="00E53E98">
          <w:rPr>
            <w:rStyle w:val="Hyperlink"/>
            <w:rFonts w:hint="eastAsia"/>
            <w:noProof/>
            <w:rtl/>
          </w:rPr>
          <w:t>ر</w:t>
        </w:r>
        <w:r w:rsidR="00181D16" w:rsidRPr="00E53E98">
          <w:rPr>
            <w:rStyle w:val="Hyperlink"/>
            <w:rFonts w:hint="cs"/>
            <w:noProof/>
            <w:rtl/>
          </w:rPr>
          <w:t>ی</w:t>
        </w:r>
        <w:r w:rsidR="00181D16" w:rsidRPr="00E53E98">
          <w:rPr>
            <w:rStyle w:val="Hyperlink"/>
            <w:noProof/>
            <w:rtl/>
          </w:rPr>
          <w:t xml:space="preserve"> فر</w:t>
        </w:r>
        <w:r w:rsidR="00181D16" w:rsidRPr="00E53E98">
          <w:rPr>
            <w:rStyle w:val="Hyperlink"/>
            <w:rFonts w:hint="cs"/>
            <w:noProof/>
            <w:rtl/>
          </w:rPr>
          <w:t>ی</w:t>
        </w:r>
        <w:r w:rsidR="00181D16" w:rsidRPr="00E53E98">
          <w:rPr>
            <w:rStyle w:val="Hyperlink"/>
            <w:rFonts w:hint="eastAsia"/>
            <w:noProof/>
            <w:rtl/>
          </w:rPr>
          <w:t>م</w:t>
        </w:r>
        <w:r w:rsidR="00181D16" w:rsidRPr="00E53E98">
          <w:rPr>
            <w:rStyle w:val="Hyperlink"/>
            <w:noProof/>
            <w:rtl/>
          </w:rPr>
          <w:t xml:space="preserve"> محاسبات</w:t>
        </w:r>
        <w:r w:rsidR="00181D16" w:rsidRPr="00E53E98">
          <w:rPr>
            <w:rStyle w:val="Hyperlink"/>
            <w:rFonts w:hint="cs"/>
            <w:noProof/>
            <w:rtl/>
          </w:rPr>
          <w:t>ی</w:t>
        </w:r>
        <w:r w:rsidR="00181D16" w:rsidRPr="00E53E98">
          <w:rPr>
            <w:rStyle w:val="Hyperlink"/>
            <w:noProof/>
            <w:rtl/>
          </w:rPr>
          <w:t xml:space="preserve"> جر</w:t>
        </w:r>
        <w:r w:rsidR="00181D16" w:rsidRPr="00E53E98">
          <w:rPr>
            <w:rStyle w:val="Hyperlink"/>
            <w:rFonts w:hint="cs"/>
            <w:noProof/>
            <w:rtl/>
          </w:rPr>
          <w:t>ی</w:t>
        </w:r>
        <w:r w:rsidR="00181D16" w:rsidRPr="00E53E98">
          <w:rPr>
            <w:rStyle w:val="Hyperlink"/>
            <w:rFonts w:hint="eastAsia"/>
            <w:noProof/>
            <w:rtl/>
          </w:rPr>
          <w:t>ان</w:t>
        </w:r>
        <w:r w:rsidR="00181D16" w:rsidRPr="00E53E98">
          <w:rPr>
            <w:rStyle w:val="Hyperlink"/>
            <w:noProof/>
            <w:rtl/>
          </w:rPr>
          <w:t xml:space="preserve"> گذار</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Toc512356536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8</w:t>
        </w:r>
        <w:r w:rsidR="00181D16">
          <w:rPr>
            <w:noProof/>
            <w:webHidden/>
            <w:rtl/>
          </w:rPr>
          <w:fldChar w:fldCharType="end"/>
        </w:r>
      </w:hyperlink>
    </w:p>
    <w:p w:rsidR="00181D16" w:rsidRDefault="000461A1">
      <w:pPr>
        <w:pStyle w:val="TOC3"/>
        <w:tabs>
          <w:tab w:val="right" w:leader="dot" w:pos="9016"/>
        </w:tabs>
        <w:bidi/>
        <w:rPr>
          <w:rFonts w:asciiTheme="minorHAnsi" w:eastAsiaTheme="minorEastAsia" w:hAnsiTheme="minorHAnsi" w:cstheme="minorBidi"/>
          <w:noProof/>
          <w:rtl/>
        </w:rPr>
      </w:pPr>
      <w:hyperlink w:anchor="_Toc512356537" w:history="1">
        <w:r w:rsidR="00181D16" w:rsidRPr="00E53E98">
          <w:rPr>
            <w:rStyle w:val="Hyperlink"/>
            <w:noProof/>
            <w:rtl/>
            <w:lang w:bidi="fa-IR"/>
          </w:rPr>
          <w:t>1-3-1- شب</w:t>
        </w:r>
        <w:r w:rsidR="00181D16" w:rsidRPr="00E53E98">
          <w:rPr>
            <w:rStyle w:val="Hyperlink"/>
            <w:rFonts w:hint="cs"/>
            <w:noProof/>
            <w:rtl/>
            <w:lang w:bidi="fa-IR"/>
          </w:rPr>
          <w:t>ی</w:t>
        </w:r>
        <w:r w:rsidR="00181D16" w:rsidRPr="00E53E98">
          <w:rPr>
            <w:rStyle w:val="Hyperlink"/>
            <w:rFonts w:hint="eastAsia"/>
            <w:noProof/>
            <w:rtl/>
            <w:lang w:bidi="fa-IR"/>
          </w:rPr>
          <w:t>ه</w:t>
        </w:r>
        <w:r w:rsidR="00181D16" w:rsidRPr="00E53E98">
          <w:rPr>
            <w:rStyle w:val="Hyperlink"/>
            <w:noProof/>
            <w:rtl/>
            <w:lang w:bidi="fa-IR"/>
          </w:rPr>
          <w:t xml:space="preserve"> ساز</w:t>
        </w:r>
        <w:r w:rsidR="00181D16" w:rsidRPr="00E53E98">
          <w:rPr>
            <w:rStyle w:val="Hyperlink"/>
            <w:rFonts w:hint="cs"/>
            <w:noProof/>
            <w:rtl/>
            <w:lang w:bidi="fa-IR"/>
          </w:rPr>
          <w:t>ی</w:t>
        </w:r>
        <w:r w:rsidR="00181D16" w:rsidRPr="00E53E98">
          <w:rPr>
            <w:rStyle w:val="Hyperlink"/>
            <w:noProof/>
            <w:rtl/>
            <w:lang w:bidi="fa-IR"/>
          </w:rPr>
          <w:t xml:space="preserve"> حل مستق</w:t>
        </w:r>
        <w:r w:rsidR="00181D16" w:rsidRPr="00E53E98">
          <w:rPr>
            <w:rStyle w:val="Hyperlink"/>
            <w:rFonts w:hint="cs"/>
            <w:noProof/>
            <w:rtl/>
            <w:lang w:bidi="fa-IR"/>
          </w:rPr>
          <w:t>ی</w:t>
        </w:r>
        <w:r w:rsidR="00181D16" w:rsidRPr="00E53E98">
          <w:rPr>
            <w:rStyle w:val="Hyperlink"/>
            <w:rFonts w:hint="eastAsia"/>
            <w:noProof/>
            <w:rtl/>
            <w:lang w:bidi="fa-IR"/>
          </w:rPr>
          <w:t>م</w:t>
        </w:r>
        <w:r w:rsidR="00181D16" w:rsidRPr="00E53E98">
          <w:rPr>
            <w:rStyle w:val="Hyperlink"/>
            <w:noProof/>
            <w:rtl/>
            <w:lang w:bidi="fa-IR"/>
          </w:rPr>
          <w:t xml:space="preserve"> و شب</w:t>
        </w:r>
        <w:r w:rsidR="00181D16" w:rsidRPr="00E53E98">
          <w:rPr>
            <w:rStyle w:val="Hyperlink"/>
            <w:rFonts w:hint="cs"/>
            <w:noProof/>
            <w:rtl/>
            <w:lang w:bidi="fa-IR"/>
          </w:rPr>
          <w:t>ی</w:t>
        </w:r>
        <w:r w:rsidR="00181D16" w:rsidRPr="00E53E98">
          <w:rPr>
            <w:rStyle w:val="Hyperlink"/>
            <w:rFonts w:hint="eastAsia"/>
            <w:noProof/>
            <w:rtl/>
            <w:lang w:bidi="fa-IR"/>
          </w:rPr>
          <w:t>ه</w:t>
        </w:r>
        <w:r w:rsidR="00181D16" w:rsidRPr="00E53E98">
          <w:rPr>
            <w:rStyle w:val="Hyperlink"/>
            <w:noProof/>
            <w:rtl/>
            <w:lang w:bidi="fa-IR"/>
          </w:rPr>
          <w:t xml:space="preserve"> ساز</w:t>
        </w:r>
        <w:r w:rsidR="00181D16" w:rsidRPr="00E53E98">
          <w:rPr>
            <w:rStyle w:val="Hyperlink"/>
            <w:rFonts w:hint="cs"/>
            <w:noProof/>
            <w:rtl/>
            <w:lang w:bidi="fa-IR"/>
          </w:rPr>
          <w:t>ی</w:t>
        </w:r>
        <w:r w:rsidR="00181D16" w:rsidRPr="00E53E98">
          <w:rPr>
            <w:rStyle w:val="Hyperlink"/>
            <w:noProof/>
            <w:rtl/>
            <w:lang w:bidi="fa-IR"/>
          </w:rPr>
          <w:t xml:space="preserve"> گردابه ها</w:t>
        </w:r>
        <w:r w:rsidR="00181D16" w:rsidRPr="00E53E98">
          <w:rPr>
            <w:rStyle w:val="Hyperlink"/>
            <w:rFonts w:hint="cs"/>
            <w:noProof/>
            <w:rtl/>
            <w:lang w:bidi="fa-IR"/>
          </w:rPr>
          <w:t>ی</w:t>
        </w:r>
        <w:r w:rsidR="00181D16" w:rsidRPr="00E53E98">
          <w:rPr>
            <w:rStyle w:val="Hyperlink"/>
            <w:noProof/>
            <w:rtl/>
            <w:lang w:bidi="fa-IR"/>
          </w:rPr>
          <w:t xml:space="preserve"> بزرگ</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Toc512356537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8</w:t>
        </w:r>
        <w:r w:rsidR="00181D16">
          <w:rPr>
            <w:noProof/>
            <w:webHidden/>
            <w:rtl/>
          </w:rPr>
          <w:fldChar w:fldCharType="end"/>
        </w:r>
      </w:hyperlink>
    </w:p>
    <w:p w:rsidR="00181D16" w:rsidRDefault="000461A1">
      <w:pPr>
        <w:pStyle w:val="TOC3"/>
        <w:tabs>
          <w:tab w:val="right" w:leader="dot" w:pos="9016"/>
        </w:tabs>
        <w:bidi/>
        <w:rPr>
          <w:rFonts w:asciiTheme="minorHAnsi" w:eastAsiaTheme="minorEastAsia" w:hAnsiTheme="minorHAnsi" w:cstheme="minorBidi"/>
          <w:noProof/>
          <w:rtl/>
        </w:rPr>
      </w:pPr>
      <w:hyperlink w:anchor="_Toc512356538" w:history="1">
        <w:r w:rsidR="00181D16" w:rsidRPr="00E53E98">
          <w:rPr>
            <w:rStyle w:val="Hyperlink"/>
            <w:noProof/>
            <w:rtl/>
            <w:lang w:bidi="fa-IR"/>
          </w:rPr>
          <w:t>1-3-2- روش</w:t>
        </w:r>
        <w:r w:rsidR="00181D16" w:rsidRPr="00D552D7">
          <w:rPr>
            <w:noProof/>
            <w:position w:val="-6"/>
            <w:szCs w:val="32"/>
          </w:rPr>
          <w:object w:dxaOrig="3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5pt" o:ole="">
              <v:imagedata r:id="rId15" o:title=""/>
            </v:shape>
            <o:OLEObject Type="Embed" ProgID="Equation.DSMT4" ShapeID="_x0000_i1025" DrawAspect="Content" ObjectID="_1586927410" r:id="rId16"/>
          </w:object>
        </w:r>
        <w:r w:rsidR="00181D16" w:rsidRPr="00E53E98">
          <w:rPr>
            <w:rStyle w:val="Hyperlink"/>
            <w:noProof/>
            <w:rtl/>
            <w:lang w:bidi="fa-IR"/>
          </w:rPr>
          <w:t xml:space="preserve"> و معادلات سهمو</w:t>
        </w:r>
        <w:r w:rsidR="00181D16" w:rsidRPr="00E53E98">
          <w:rPr>
            <w:rStyle w:val="Hyperlink"/>
            <w:rFonts w:hint="cs"/>
            <w:noProof/>
            <w:rtl/>
            <w:lang w:bidi="fa-IR"/>
          </w:rPr>
          <w:t>ی</w:t>
        </w:r>
        <w:r w:rsidR="00181D16" w:rsidRPr="00E53E98">
          <w:rPr>
            <w:rStyle w:val="Hyperlink"/>
            <w:noProof/>
            <w:rtl/>
            <w:lang w:bidi="fa-IR"/>
          </w:rPr>
          <w:t xml:space="preserve"> شده پا</w:t>
        </w:r>
        <w:r w:rsidR="00181D16" w:rsidRPr="00E53E98">
          <w:rPr>
            <w:rStyle w:val="Hyperlink"/>
            <w:rFonts w:hint="cs"/>
            <w:noProof/>
            <w:rtl/>
            <w:lang w:bidi="fa-IR"/>
          </w:rPr>
          <w:t>ی</w:t>
        </w:r>
        <w:r w:rsidR="00181D16" w:rsidRPr="00E53E98">
          <w:rPr>
            <w:rStyle w:val="Hyperlink"/>
            <w:rFonts w:hint="eastAsia"/>
            <w:noProof/>
            <w:rtl/>
            <w:lang w:bidi="fa-IR"/>
          </w:rPr>
          <w:t>دار</w:t>
        </w:r>
        <w:r w:rsidR="00181D16" w:rsidRPr="00E53E98">
          <w:rPr>
            <w:rStyle w:val="Hyperlink"/>
            <w:rFonts w:hint="cs"/>
            <w:noProof/>
            <w:rtl/>
            <w:lang w:bidi="fa-IR"/>
          </w:rPr>
          <w:t>ی</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Toc512356538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9</w:t>
        </w:r>
        <w:r w:rsidR="00181D16">
          <w:rPr>
            <w:noProof/>
            <w:webHidden/>
            <w:rtl/>
          </w:rPr>
          <w:fldChar w:fldCharType="end"/>
        </w:r>
      </w:hyperlink>
    </w:p>
    <w:p w:rsidR="00181D16" w:rsidRDefault="000461A1">
      <w:pPr>
        <w:pStyle w:val="TOC3"/>
        <w:tabs>
          <w:tab w:val="right" w:leader="dot" w:pos="9016"/>
        </w:tabs>
        <w:bidi/>
        <w:rPr>
          <w:rFonts w:asciiTheme="minorHAnsi" w:eastAsiaTheme="minorEastAsia" w:hAnsiTheme="minorHAnsi" w:cstheme="minorBidi"/>
          <w:noProof/>
          <w:rtl/>
        </w:rPr>
      </w:pPr>
      <w:hyperlink w:anchor="_Toc512356539" w:history="1">
        <w:r w:rsidR="00181D16" w:rsidRPr="00E53E98">
          <w:rPr>
            <w:rStyle w:val="Hyperlink"/>
            <w:noProof/>
            <w:rtl/>
            <w:lang w:bidi="fa-IR"/>
          </w:rPr>
          <w:t>1-3-3- روابط تجرب</w:t>
        </w:r>
        <w:r w:rsidR="00181D16" w:rsidRPr="00E53E98">
          <w:rPr>
            <w:rStyle w:val="Hyperlink"/>
            <w:rFonts w:hint="cs"/>
            <w:noProof/>
            <w:rtl/>
            <w:lang w:bidi="fa-IR"/>
          </w:rPr>
          <w:t>ی</w:t>
        </w:r>
        <w:r w:rsidR="00181D16" w:rsidRPr="00E53E98">
          <w:rPr>
            <w:rStyle w:val="Hyperlink"/>
            <w:noProof/>
            <w:rtl/>
            <w:lang w:bidi="fa-IR"/>
          </w:rPr>
          <w:t xml:space="preserve"> پ</w:t>
        </w:r>
        <w:r w:rsidR="00181D16" w:rsidRPr="00E53E98">
          <w:rPr>
            <w:rStyle w:val="Hyperlink"/>
            <w:rFonts w:hint="cs"/>
            <w:noProof/>
            <w:rtl/>
            <w:lang w:bidi="fa-IR"/>
          </w:rPr>
          <w:t>ی</w:t>
        </w:r>
        <w:r w:rsidR="00181D16" w:rsidRPr="00E53E98">
          <w:rPr>
            <w:rStyle w:val="Hyperlink"/>
            <w:rFonts w:hint="eastAsia"/>
            <w:noProof/>
            <w:rtl/>
            <w:lang w:bidi="fa-IR"/>
          </w:rPr>
          <w:t>ش</w:t>
        </w:r>
        <w:r w:rsidR="00181D16" w:rsidRPr="00E53E98">
          <w:rPr>
            <w:rStyle w:val="Hyperlink"/>
            <w:noProof/>
            <w:rtl/>
            <w:lang w:bidi="fa-IR"/>
          </w:rPr>
          <w:t xml:space="preserve"> ب</w:t>
        </w:r>
        <w:r w:rsidR="00181D16" w:rsidRPr="00E53E98">
          <w:rPr>
            <w:rStyle w:val="Hyperlink"/>
            <w:rFonts w:hint="cs"/>
            <w:noProof/>
            <w:rtl/>
            <w:lang w:bidi="fa-IR"/>
          </w:rPr>
          <w:t>ی</w:t>
        </w:r>
        <w:r w:rsidR="00181D16" w:rsidRPr="00E53E98">
          <w:rPr>
            <w:rStyle w:val="Hyperlink"/>
            <w:rFonts w:hint="eastAsia"/>
            <w:noProof/>
            <w:rtl/>
            <w:lang w:bidi="fa-IR"/>
          </w:rPr>
          <w:t>ن</w:t>
        </w:r>
        <w:r w:rsidR="00181D16" w:rsidRPr="00E53E98">
          <w:rPr>
            <w:rStyle w:val="Hyperlink"/>
            <w:rFonts w:hint="cs"/>
            <w:noProof/>
            <w:rtl/>
            <w:lang w:bidi="fa-IR"/>
          </w:rPr>
          <w:t>ی</w:t>
        </w:r>
        <w:r w:rsidR="00181D16" w:rsidRPr="00E53E98">
          <w:rPr>
            <w:rStyle w:val="Hyperlink"/>
            <w:noProof/>
            <w:rtl/>
            <w:lang w:bidi="fa-IR"/>
          </w:rPr>
          <w:t xml:space="preserve"> کننده شروع گذار</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Toc512356539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10</w:t>
        </w:r>
        <w:r w:rsidR="00181D16">
          <w:rPr>
            <w:noProof/>
            <w:webHidden/>
            <w:rtl/>
          </w:rPr>
          <w:fldChar w:fldCharType="end"/>
        </w:r>
      </w:hyperlink>
    </w:p>
    <w:p w:rsidR="00181D16" w:rsidRDefault="000461A1">
      <w:pPr>
        <w:pStyle w:val="TOC3"/>
        <w:tabs>
          <w:tab w:val="right" w:leader="dot" w:pos="9016"/>
        </w:tabs>
        <w:bidi/>
        <w:rPr>
          <w:rFonts w:asciiTheme="minorHAnsi" w:eastAsiaTheme="minorEastAsia" w:hAnsiTheme="minorHAnsi" w:cstheme="minorBidi"/>
          <w:noProof/>
          <w:rtl/>
        </w:rPr>
      </w:pPr>
      <w:hyperlink w:anchor="_Toc512356540" w:history="1">
        <w:r w:rsidR="00181D16" w:rsidRPr="00E53E98">
          <w:rPr>
            <w:rStyle w:val="Hyperlink"/>
            <w:noProof/>
            <w:rtl/>
            <w:lang w:bidi="fa-IR"/>
          </w:rPr>
          <w:t>1-3-4- مدل ها</w:t>
        </w:r>
        <w:r w:rsidR="00181D16" w:rsidRPr="00E53E98">
          <w:rPr>
            <w:rStyle w:val="Hyperlink"/>
            <w:rFonts w:hint="cs"/>
            <w:noProof/>
            <w:rtl/>
            <w:lang w:bidi="fa-IR"/>
          </w:rPr>
          <w:t>ی</w:t>
        </w:r>
        <w:r w:rsidR="00181D16" w:rsidRPr="00E53E98">
          <w:rPr>
            <w:rStyle w:val="Hyperlink"/>
            <w:noProof/>
            <w:rtl/>
            <w:lang w:bidi="fa-IR"/>
          </w:rPr>
          <w:t xml:space="preserve"> ا</w:t>
        </w:r>
        <w:r w:rsidR="00181D16" w:rsidRPr="00E53E98">
          <w:rPr>
            <w:rStyle w:val="Hyperlink"/>
            <w:rFonts w:hint="cs"/>
            <w:noProof/>
            <w:rtl/>
            <w:lang w:bidi="fa-IR"/>
          </w:rPr>
          <w:t>ی</w:t>
        </w:r>
        <w:r w:rsidR="00181D16" w:rsidRPr="00E53E98">
          <w:rPr>
            <w:rStyle w:val="Hyperlink"/>
            <w:rFonts w:hint="eastAsia"/>
            <w:noProof/>
            <w:rtl/>
            <w:lang w:bidi="fa-IR"/>
          </w:rPr>
          <w:t>نترم</w:t>
        </w:r>
        <w:r w:rsidR="00181D16" w:rsidRPr="00E53E98">
          <w:rPr>
            <w:rStyle w:val="Hyperlink"/>
            <w:rFonts w:hint="cs"/>
            <w:noProof/>
            <w:rtl/>
            <w:lang w:bidi="fa-IR"/>
          </w:rPr>
          <w:t>ی</w:t>
        </w:r>
        <w:r w:rsidR="00181D16" w:rsidRPr="00E53E98">
          <w:rPr>
            <w:rStyle w:val="Hyperlink"/>
            <w:rFonts w:hint="eastAsia"/>
            <w:noProof/>
            <w:rtl/>
            <w:lang w:bidi="fa-IR"/>
          </w:rPr>
          <w:t>تن</w:t>
        </w:r>
        <w:r w:rsidR="00181D16" w:rsidRPr="00E53E98">
          <w:rPr>
            <w:rStyle w:val="Hyperlink"/>
            <w:noProof/>
            <w:rtl/>
            <w:lang w:bidi="fa-IR"/>
          </w:rPr>
          <w:t>س</w:t>
        </w:r>
        <w:r w:rsidR="00181D16" w:rsidRPr="00E53E98">
          <w:rPr>
            <w:rStyle w:val="Hyperlink"/>
            <w:rFonts w:hint="cs"/>
            <w:noProof/>
            <w:rtl/>
            <w:lang w:bidi="fa-IR"/>
          </w:rPr>
          <w:t>ی</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Toc512356540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11</w:t>
        </w:r>
        <w:r w:rsidR="00181D16">
          <w:rPr>
            <w:noProof/>
            <w:webHidden/>
            <w:rtl/>
          </w:rPr>
          <w:fldChar w:fldCharType="end"/>
        </w:r>
      </w:hyperlink>
    </w:p>
    <w:p w:rsidR="00181D16" w:rsidRDefault="000461A1">
      <w:pPr>
        <w:pStyle w:val="TOC4"/>
        <w:tabs>
          <w:tab w:val="right" w:leader="dot" w:pos="9016"/>
        </w:tabs>
        <w:bidi/>
        <w:rPr>
          <w:rFonts w:asciiTheme="minorHAnsi" w:eastAsiaTheme="minorEastAsia" w:hAnsiTheme="minorHAnsi" w:cstheme="minorBidi"/>
          <w:noProof/>
          <w:rtl/>
        </w:rPr>
      </w:pPr>
      <w:hyperlink w:anchor="_Toc512356541" w:history="1">
        <w:r w:rsidR="00181D16" w:rsidRPr="00E53E98">
          <w:rPr>
            <w:rStyle w:val="Hyperlink"/>
            <w:noProof/>
            <w:rtl/>
          </w:rPr>
          <w:t>1-3-4-1- نحوه اعمال و به کار گ</w:t>
        </w:r>
        <w:r w:rsidR="00181D16" w:rsidRPr="00E53E98">
          <w:rPr>
            <w:rStyle w:val="Hyperlink"/>
            <w:rFonts w:hint="cs"/>
            <w:noProof/>
            <w:rtl/>
          </w:rPr>
          <w:t>ی</w:t>
        </w:r>
        <w:r w:rsidR="00181D16" w:rsidRPr="00E53E98">
          <w:rPr>
            <w:rStyle w:val="Hyperlink"/>
            <w:rFonts w:hint="eastAsia"/>
            <w:noProof/>
            <w:rtl/>
          </w:rPr>
          <w:t>ر</w:t>
        </w:r>
        <w:r w:rsidR="00181D16" w:rsidRPr="00E53E98">
          <w:rPr>
            <w:rStyle w:val="Hyperlink"/>
            <w:rFonts w:hint="cs"/>
            <w:noProof/>
            <w:rtl/>
          </w:rPr>
          <w:t>ی</w:t>
        </w:r>
        <w:r w:rsidR="00181D16" w:rsidRPr="00E53E98">
          <w:rPr>
            <w:rStyle w:val="Hyperlink"/>
            <w:noProof/>
            <w:rtl/>
          </w:rPr>
          <w:t xml:space="preserve"> مدل ها</w:t>
        </w:r>
        <w:r w:rsidR="00181D16" w:rsidRPr="00E53E98">
          <w:rPr>
            <w:rStyle w:val="Hyperlink"/>
            <w:rFonts w:hint="cs"/>
            <w:noProof/>
            <w:rtl/>
          </w:rPr>
          <w:t>ی</w:t>
        </w:r>
        <w:r w:rsidR="00181D16" w:rsidRPr="00E53E98">
          <w:rPr>
            <w:rStyle w:val="Hyperlink"/>
            <w:noProof/>
            <w:rtl/>
          </w:rPr>
          <w:t xml:space="preserve"> ا</w:t>
        </w:r>
        <w:r w:rsidR="00181D16" w:rsidRPr="00E53E98">
          <w:rPr>
            <w:rStyle w:val="Hyperlink"/>
            <w:rFonts w:hint="cs"/>
            <w:noProof/>
            <w:rtl/>
          </w:rPr>
          <w:t>ی</w:t>
        </w:r>
        <w:r w:rsidR="00181D16" w:rsidRPr="00E53E98">
          <w:rPr>
            <w:rStyle w:val="Hyperlink"/>
            <w:rFonts w:hint="eastAsia"/>
            <w:noProof/>
            <w:rtl/>
          </w:rPr>
          <w:t>نترم</w:t>
        </w:r>
        <w:r w:rsidR="00181D16" w:rsidRPr="00E53E98">
          <w:rPr>
            <w:rStyle w:val="Hyperlink"/>
            <w:rFonts w:hint="cs"/>
            <w:noProof/>
            <w:rtl/>
          </w:rPr>
          <w:t>ی</w:t>
        </w:r>
        <w:r w:rsidR="00181D16" w:rsidRPr="00E53E98">
          <w:rPr>
            <w:rStyle w:val="Hyperlink"/>
            <w:rFonts w:hint="eastAsia"/>
            <w:noProof/>
            <w:rtl/>
          </w:rPr>
          <w:t>تنس</w:t>
        </w:r>
        <w:r w:rsidR="00181D16" w:rsidRPr="00E53E98">
          <w:rPr>
            <w:rStyle w:val="Hyperlink"/>
            <w:rFonts w:hint="cs"/>
            <w:noProof/>
            <w:rtl/>
          </w:rPr>
          <w:t>ی</w:t>
        </w:r>
        <w:r w:rsidR="00181D16" w:rsidRPr="00E53E98">
          <w:rPr>
            <w:rStyle w:val="Hyperlink"/>
            <w:noProof/>
            <w:rtl/>
          </w:rPr>
          <w:t xml:space="preserve"> به کدها</w:t>
        </w:r>
        <w:r w:rsidR="00181D16" w:rsidRPr="00E53E98">
          <w:rPr>
            <w:rStyle w:val="Hyperlink"/>
            <w:rFonts w:hint="cs"/>
            <w:noProof/>
            <w:rtl/>
          </w:rPr>
          <w:t>ی</w:t>
        </w:r>
        <w:r w:rsidR="00181D16" w:rsidRPr="00E53E98">
          <w:rPr>
            <w:rStyle w:val="Hyperlink"/>
            <w:noProof/>
            <w:rtl/>
          </w:rPr>
          <w:t xml:space="preserve"> ناو</w:t>
        </w:r>
        <w:r w:rsidR="00181D16" w:rsidRPr="00E53E98">
          <w:rPr>
            <w:rStyle w:val="Hyperlink"/>
            <w:rFonts w:hint="cs"/>
            <w:noProof/>
            <w:rtl/>
          </w:rPr>
          <w:t>ی</w:t>
        </w:r>
        <w:r w:rsidR="00181D16" w:rsidRPr="00E53E98">
          <w:rPr>
            <w:rStyle w:val="Hyperlink"/>
            <w:rFonts w:hint="eastAsia"/>
            <w:noProof/>
            <w:rtl/>
          </w:rPr>
          <w:t>ر</w:t>
        </w:r>
        <w:r w:rsidR="00181D16" w:rsidRPr="00E53E98">
          <w:rPr>
            <w:rStyle w:val="Hyperlink"/>
            <w:noProof/>
            <w:rtl/>
          </w:rPr>
          <w:t xml:space="preserve"> استوکس</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Toc512356541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13</w:t>
        </w:r>
        <w:r w:rsidR="00181D16">
          <w:rPr>
            <w:noProof/>
            <w:webHidden/>
            <w:rtl/>
          </w:rPr>
          <w:fldChar w:fldCharType="end"/>
        </w:r>
      </w:hyperlink>
    </w:p>
    <w:p w:rsidR="00181D16" w:rsidRDefault="000461A1">
      <w:pPr>
        <w:pStyle w:val="TOC3"/>
        <w:tabs>
          <w:tab w:val="right" w:leader="dot" w:pos="9016"/>
        </w:tabs>
        <w:bidi/>
        <w:rPr>
          <w:rFonts w:asciiTheme="minorHAnsi" w:eastAsiaTheme="minorEastAsia" w:hAnsiTheme="minorHAnsi" w:cstheme="minorBidi"/>
          <w:noProof/>
          <w:rtl/>
        </w:rPr>
      </w:pPr>
      <w:hyperlink w:anchor="_Toc512356542" w:history="1">
        <w:r w:rsidR="00181D16" w:rsidRPr="00E53E98">
          <w:rPr>
            <w:rStyle w:val="Hyperlink"/>
            <w:noProof/>
            <w:rtl/>
            <w:lang w:bidi="fa-IR"/>
          </w:rPr>
          <w:t>1-3-5- مدلساز</w:t>
        </w:r>
        <w:r w:rsidR="00181D16" w:rsidRPr="00E53E98">
          <w:rPr>
            <w:rStyle w:val="Hyperlink"/>
            <w:rFonts w:hint="cs"/>
            <w:noProof/>
            <w:rtl/>
            <w:lang w:bidi="fa-IR"/>
          </w:rPr>
          <w:t>ی</w:t>
        </w:r>
        <w:r w:rsidR="00181D16" w:rsidRPr="00E53E98">
          <w:rPr>
            <w:rStyle w:val="Hyperlink"/>
            <w:noProof/>
            <w:rtl/>
            <w:lang w:bidi="fa-IR"/>
          </w:rPr>
          <w:t xml:space="preserve"> نوسانات لا</w:t>
        </w:r>
        <w:r w:rsidR="00181D16" w:rsidRPr="00E53E98">
          <w:rPr>
            <w:rStyle w:val="Hyperlink"/>
            <w:rFonts w:hint="cs"/>
            <w:noProof/>
            <w:rtl/>
            <w:lang w:bidi="fa-IR"/>
          </w:rPr>
          <w:t>ی</w:t>
        </w:r>
        <w:r w:rsidR="00181D16" w:rsidRPr="00E53E98">
          <w:rPr>
            <w:rStyle w:val="Hyperlink"/>
            <w:rFonts w:hint="eastAsia"/>
            <w:noProof/>
            <w:rtl/>
            <w:lang w:bidi="fa-IR"/>
          </w:rPr>
          <w:t>ه</w:t>
        </w:r>
        <w:r w:rsidR="00181D16" w:rsidRPr="00E53E98">
          <w:rPr>
            <w:rStyle w:val="Hyperlink"/>
            <w:noProof/>
            <w:rtl/>
            <w:lang w:bidi="fa-IR"/>
          </w:rPr>
          <w:t xml:space="preserve"> ا</w:t>
        </w:r>
        <w:r w:rsidR="00181D16" w:rsidRPr="00E53E98">
          <w:rPr>
            <w:rStyle w:val="Hyperlink"/>
            <w:rFonts w:hint="cs"/>
            <w:noProof/>
            <w:rtl/>
            <w:lang w:bidi="fa-IR"/>
          </w:rPr>
          <w:t>ی</w:t>
        </w:r>
        <w:r w:rsidR="00181D16" w:rsidRPr="00E53E98">
          <w:rPr>
            <w:rStyle w:val="Hyperlink"/>
            <w:noProof/>
            <w:rtl/>
            <w:lang w:bidi="fa-IR"/>
          </w:rPr>
          <w:t xml:space="preserve"> ناح</w:t>
        </w:r>
        <w:r w:rsidR="00181D16" w:rsidRPr="00E53E98">
          <w:rPr>
            <w:rStyle w:val="Hyperlink"/>
            <w:rFonts w:hint="cs"/>
            <w:noProof/>
            <w:rtl/>
            <w:lang w:bidi="fa-IR"/>
          </w:rPr>
          <w:t>ی</w:t>
        </w:r>
        <w:r w:rsidR="00181D16" w:rsidRPr="00E53E98">
          <w:rPr>
            <w:rStyle w:val="Hyperlink"/>
            <w:rFonts w:hint="eastAsia"/>
            <w:noProof/>
            <w:rtl/>
            <w:lang w:bidi="fa-IR"/>
          </w:rPr>
          <w:t>ه</w:t>
        </w:r>
        <w:r w:rsidR="00181D16" w:rsidRPr="00E53E98">
          <w:rPr>
            <w:rStyle w:val="Hyperlink"/>
            <w:noProof/>
            <w:rtl/>
            <w:lang w:bidi="fa-IR"/>
          </w:rPr>
          <w:t xml:space="preserve"> پ</w:t>
        </w:r>
        <w:r w:rsidR="00181D16" w:rsidRPr="00E53E98">
          <w:rPr>
            <w:rStyle w:val="Hyperlink"/>
            <w:rFonts w:hint="cs"/>
            <w:noProof/>
            <w:rtl/>
            <w:lang w:bidi="fa-IR"/>
          </w:rPr>
          <w:t>ی</w:t>
        </w:r>
        <w:r w:rsidR="00181D16" w:rsidRPr="00E53E98">
          <w:rPr>
            <w:rStyle w:val="Hyperlink"/>
            <w:rFonts w:hint="eastAsia"/>
            <w:noProof/>
            <w:rtl/>
            <w:lang w:bidi="fa-IR"/>
          </w:rPr>
          <w:t>ش</w:t>
        </w:r>
        <w:r w:rsidR="00181D16" w:rsidRPr="00E53E98">
          <w:rPr>
            <w:rStyle w:val="Hyperlink"/>
            <w:noProof/>
            <w:rtl/>
            <w:lang w:bidi="fa-IR"/>
          </w:rPr>
          <w:t xml:space="preserve"> گذار</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Toc512356542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13</w:t>
        </w:r>
        <w:r w:rsidR="00181D16">
          <w:rPr>
            <w:noProof/>
            <w:webHidden/>
            <w:rtl/>
          </w:rPr>
          <w:fldChar w:fldCharType="end"/>
        </w:r>
      </w:hyperlink>
    </w:p>
    <w:p w:rsidR="00181D16" w:rsidRDefault="000461A1">
      <w:pPr>
        <w:pStyle w:val="TOC1"/>
        <w:tabs>
          <w:tab w:val="right" w:leader="dot" w:pos="9016"/>
        </w:tabs>
        <w:bidi/>
        <w:rPr>
          <w:rFonts w:asciiTheme="minorHAnsi" w:eastAsiaTheme="minorEastAsia" w:hAnsiTheme="minorHAnsi" w:cstheme="minorBidi"/>
          <w:noProof/>
          <w:rtl/>
        </w:rPr>
      </w:pPr>
      <w:hyperlink w:anchor="_Toc512356543" w:history="1">
        <w:r w:rsidR="00181D16" w:rsidRPr="00E53E98">
          <w:rPr>
            <w:rStyle w:val="Hyperlink"/>
            <w:noProof/>
            <w:rtl/>
          </w:rPr>
          <w:t>فصل 2- فر</w:t>
        </w:r>
        <w:r w:rsidR="00181D16" w:rsidRPr="00E53E98">
          <w:rPr>
            <w:rStyle w:val="Hyperlink"/>
            <w:rFonts w:hint="cs"/>
            <w:noProof/>
            <w:rtl/>
          </w:rPr>
          <w:t>ی</w:t>
        </w:r>
        <w:r w:rsidR="00181D16" w:rsidRPr="00E53E98">
          <w:rPr>
            <w:rStyle w:val="Hyperlink"/>
            <w:rFonts w:hint="eastAsia"/>
            <w:noProof/>
            <w:rtl/>
          </w:rPr>
          <w:t>م</w:t>
        </w:r>
        <w:r w:rsidR="00181D16" w:rsidRPr="00E53E98">
          <w:rPr>
            <w:rStyle w:val="Hyperlink"/>
            <w:noProof/>
            <w:rtl/>
          </w:rPr>
          <w:t xml:space="preserve"> محاسبات</w:t>
        </w:r>
        <w:r w:rsidR="00181D16" w:rsidRPr="00E53E98">
          <w:rPr>
            <w:rStyle w:val="Hyperlink"/>
            <w:rFonts w:hint="cs"/>
            <w:noProof/>
            <w:rtl/>
          </w:rPr>
          <w:t>ی</w:t>
        </w:r>
        <w:r w:rsidR="00181D16" w:rsidRPr="00E53E98">
          <w:rPr>
            <w:rStyle w:val="Hyperlink"/>
            <w:noProof/>
            <w:rtl/>
          </w:rPr>
          <w:t xml:space="preserve"> مدل گذار منتر</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Toc512356543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15</w:t>
        </w:r>
        <w:r w:rsidR="00181D16">
          <w:rPr>
            <w:noProof/>
            <w:webHidden/>
            <w:rtl/>
          </w:rPr>
          <w:fldChar w:fldCharType="end"/>
        </w:r>
      </w:hyperlink>
    </w:p>
    <w:p w:rsidR="00181D16" w:rsidRDefault="000461A1">
      <w:pPr>
        <w:pStyle w:val="TOC2"/>
        <w:tabs>
          <w:tab w:val="right" w:leader="dot" w:pos="9016"/>
        </w:tabs>
        <w:bidi/>
        <w:rPr>
          <w:rFonts w:asciiTheme="minorHAnsi" w:eastAsiaTheme="minorEastAsia" w:hAnsiTheme="minorHAnsi" w:cstheme="minorBidi"/>
          <w:noProof/>
          <w:rtl/>
        </w:rPr>
      </w:pPr>
      <w:hyperlink w:anchor="_Toc512356544" w:history="1">
        <w:r w:rsidR="00181D16" w:rsidRPr="00E53E98">
          <w:rPr>
            <w:rStyle w:val="Hyperlink"/>
            <w:noProof/>
            <w:rtl/>
          </w:rPr>
          <w:t>2-1- معادله انتقال ا</w:t>
        </w:r>
        <w:r w:rsidR="00181D16" w:rsidRPr="00E53E98">
          <w:rPr>
            <w:rStyle w:val="Hyperlink"/>
            <w:rFonts w:hint="cs"/>
            <w:noProof/>
            <w:rtl/>
          </w:rPr>
          <w:t>ی</w:t>
        </w:r>
        <w:r w:rsidR="00181D16" w:rsidRPr="00E53E98">
          <w:rPr>
            <w:rStyle w:val="Hyperlink"/>
            <w:rFonts w:hint="eastAsia"/>
            <w:noProof/>
            <w:rtl/>
          </w:rPr>
          <w:t>نترم</w:t>
        </w:r>
        <w:r w:rsidR="00181D16" w:rsidRPr="00E53E98">
          <w:rPr>
            <w:rStyle w:val="Hyperlink"/>
            <w:rFonts w:hint="cs"/>
            <w:noProof/>
            <w:rtl/>
          </w:rPr>
          <w:t>ی</w:t>
        </w:r>
        <w:r w:rsidR="00181D16" w:rsidRPr="00E53E98">
          <w:rPr>
            <w:rStyle w:val="Hyperlink"/>
            <w:rFonts w:hint="eastAsia"/>
            <w:noProof/>
            <w:rtl/>
          </w:rPr>
          <w:t>تنس</w:t>
        </w:r>
        <w:r w:rsidR="00181D16" w:rsidRPr="00E53E98">
          <w:rPr>
            <w:rStyle w:val="Hyperlink"/>
            <w:rFonts w:hint="cs"/>
            <w:noProof/>
            <w:rtl/>
          </w:rPr>
          <w:t>ی</w:t>
        </w:r>
        <w:r w:rsidR="00181D16" w:rsidRPr="00E53E98">
          <w:rPr>
            <w:rStyle w:val="Hyperlink"/>
            <w:noProof/>
            <w:rtl/>
            <w:lang w:bidi="fa-IR"/>
          </w:rPr>
          <w:t>:</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Toc512356544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15</w:t>
        </w:r>
        <w:r w:rsidR="00181D16">
          <w:rPr>
            <w:noProof/>
            <w:webHidden/>
            <w:rtl/>
          </w:rPr>
          <w:fldChar w:fldCharType="end"/>
        </w:r>
      </w:hyperlink>
    </w:p>
    <w:p w:rsidR="00181D16" w:rsidRDefault="000461A1">
      <w:pPr>
        <w:pStyle w:val="TOC2"/>
        <w:tabs>
          <w:tab w:val="right" w:leader="dot" w:pos="9016"/>
        </w:tabs>
        <w:bidi/>
        <w:rPr>
          <w:rFonts w:asciiTheme="minorHAnsi" w:eastAsiaTheme="minorEastAsia" w:hAnsiTheme="minorHAnsi" w:cstheme="minorBidi"/>
          <w:noProof/>
          <w:rtl/>
        </w:rPr>
      </w:pPr>
      <w:hyperlink w:anchor="_Toc512356545" w:history="1">
        <w:r w:rsidR="00181D16" w:rsidRPr="00E53E98">
          <w:rPr>
            <w:rStyle w:val="Hyperlink"/>
            <w:noProof/>
            <w:rtl/>
          </w:rPr>
          <w:t>2-2- رابطه جد</w:t>
        </w:r>
        <w:r w:rsidR="00181D16" w:rsidRPr="00E53E98">
          <w:rPr>
            <w:rStyle w:val="Hyperlink"/>
            <w:rFonts w:hint="cs"/>
            <w:noProof/>
            <w:rtl/>
          </w:rPr>
          <w:t>ی</w:t>
        </w:r>
        <w:r w:rsidR="00181D16" w:rsidRPr="00E53E98">
          <w:rPr>
            <w:rStyle w:val="Hyperlink"/>
            <w:rFonts w:hint="eastAsia"/>
            <w:noProof/>
            <w:rtl/>
          </w:rPr>
          <w:t>د</w:t>
        </w:r>
        <w:r w:rsidR="00181D16" w:rsidRPr="00E53E98">
          <w:rPr>
            <w:rStyle w:val="Hyperlink"/>
            <w:noProof/>
            <w:rtl/>
          </w:rPr>
          <w:t xml:space="preserve"> ارائه شده برا</w:t>
        </w:r>
        <w:r w:rsidR="00181D16" w:rsidRPr="00E53E98">
          <w:rPr>
            <w:rStyle w:val="Hyperlink"/>
            <w:rFonts w:hint="cs"/>
            <w:noProof/>
            <w:rtl/>
          </w:rPr>
          <w:t>ی</w:t>
        </w:r>
        <w:r w:rsidR="00181D16" w:rsidRPr="00E53E98">
          <w:rPr>
            <w:rStyle w:val="Hyperlink"/>
            <w:noProof/>
            <w:rtl/>
          </w:rPr>
          <w:t xml:space="preserve"> عدد ر</w:t>
        </w:r>
        <w:r w:rsidR="00181D16" w:rsidRPr="00E53E98">
          <w:rPr>
            <w:rStyle w:val="Hyperlink"/>
            <w:rFonts w:hint="cs"/>
            <w:noProof/>
            <w:rtl/>
          </w:rPr>
          <w:t>ی</w:t>
        </w:r>
        <w:r w:rsidR="00181D16" w:rsidRPr="00E53E98">
          <w:rPr>
            <w:rStyle w:val="Hyperlink"/>
            <w:rFonts w:hint="eastAsia"/>
            <w:noProof/>
            <w:rtl/>
          </w:rPr>
          <w:t>نولدز</w:t>
        </w:r>
        <w:r w:rsidR="00181D16" w:rsidRPr="00E53E98">
          <w:rPr>
            <w:rStyle w:val="Hyperlink"/>
            <w:noProof/>
            <w:rtl/>
          </w:rPr>
          <w:t xml:space="preserve"> بحران</w:t>
        </w:r>
        <w:r w:rsidR="00181D16" w:rsidRPr="00E53E98">
          <w:rPr>
            <w:rStyle w:val="Hyperlink"/>
            <w:rFonts w:hint="cs"/>
            <w:noProof/>
            <w:rtl/>
          </w:rPr>
          <w:t>ی</w:t>
        </w:r>
        <w:r w:rsidR="00181D16" w:rsidRPr="00E53E98">
          <w:rPr>
            <w:rStyle w:val="Hyperlink"/>
            <w:noProof/>
            <w:rtl/>
          </w:rPr>
          <w:t>(</w:t>
        </w:r>
        <w:r w:rsidR="00181D16" w:rsidRPr="00BC32FD">
          <w:rPr>
            <w:noProof/>
            <w:position w:val="-12"/>
          </w:rPr>
          <w:object w:dxaOrig="560" w:dyaOrig="380">
            <v:shape id="_x0000_i1026" type="#_x0000_t75" style="width:28.5pt;height:19.5pt" o:ole="">
              <v:imagedata r:id="rId17" o:title=""/>
            </v:shape>
            <o:OLEObject Type="Embed" ProgID="Equation.DSMT4" ShapeID="_x0000_i1026" DrawAspect="Content" ObjectID="_1586927411" r:id="rId18"/>
          </w:object>
        </w:r>
        <w:r w:rsidR="00181D16" w:rsidRPr="00E53E98">
          <w:rPr>
            <w:rStyle w:val="Hyperlink"/>
            <w:noProof/>
            <w:rtl/>
          </w:rPr>
          <w:t>)  در مدل گذار منتر</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Toc512356545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18</w:t>
        </w:r>
        <w:r w:rsidR="00181D16">
          <w:rPr>
            <w:noProof/>
            <w:webHidden/>
            <w:rtl/>
          </w:rPr>
          <w:fldChar w:fldCharType="end"/>
        </w:r>
      </w:hyperlink>
    </w:p>
    <w:p w:rsidR="00181D16" w:rsidRDefault="000461A1">
      <w:pPr>
        <w:pStyle w:val="TOC1"/>
        <w:tabs>
          <w:tab w:val="right" w:leader="dot" w:pos="9016"/>
        </w:tabs>
        <w:bidi/>
        <w:rPr>
          <w:rFonts w:asciiTheme="minorHAnsi" w:eastAsiaTheme="minorEastAsia" w:hAnsiTheme="minorHAnsi" w:cstheme="minorBidi"/>
          <w:noProof/>
          <w:rtl/>
        </w:rPr>
      </w:pPr>
      <w:hyperlink w:anchor="_Toc512356546" w:history="1">
        <w:r w:rsidR="00181D16" w:rsidRPr="00E53E98">
          <w:rPr>
            <w:rStyle w:val="Hyperlink"/>
            <w:noProof/>
            <w:rtl/>
          </w:rPr>
          <w:t>فصل 3- کوپل</w:t>
        </w:r>
        <w:r w:rsidR="00181D16" w:rsidRPr="00E53E98">
          <w:rPr>
            <w:rStyle w:val="Hyperlink"/>
            <w:rFonts w:hint="cs"/>
            <w:noProof/>
            <w:rtl/>
          </w:rPr>
          <w:t>ی</w:t>
        </w:r>
        <w:r w:rsidR="00181D16" w:rsidRPr="00E53E98">
          <w:rPr>
            <w:rStyle w:val="Hyperlink"/>
            <w:rFonts w:hint="eastAsia"/>
            <w:noProof/>
            <w:rtl/>
          </w:rPr>
          <w:t>نگ</w:t>
        </w:r>
        <w:r w:rsidR="00181D16" w:rsidRPr="00E53E98">
          <w:rPr>
            <w:rStyle w:val="Hyperlink"/>
            <w:noProof/>
            <w:rtl/>
          </w:rPr>
          <w:t xml:space="preserve"> معادلات مدل </w:t>
        </w:r>
        <w:r w:rsidR="00181D16" w:rsidRPr="00E53E98">
          <w:rPr>
            <w:rStyle w:val="Hyperlink"/>
            <w:noProof/>
          </w:rPr>
          <w:t>SST-KW</w:t>
        </w:r>
        <w:r w:rsidR="00181D16" w:rsidRPr="00E53E98">
          <w:rPr>
            <w:rStyle w:val="Hyperlink"/>
            <w:noProof/>
            <w:rtl/>
          </w:rPr>
          <w:t xml:space="preserve"> ومدل    گذار </w:t>
        </w:r>
        <w:r w:rsidR="00181D16" w:rsidRPr="00E53E98">
          <w:rPr>
            <w:rStyle w:val="Hyperlink"/>
            <w:noProof/>
            <w:rtl/>
            <w:lang w:bidi="fa-IR"/>
          </w:rPr>
          <w:t>منتر</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Toc512356546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21</w:t>
        </w:r>
        <w:r w:rsidR="00181D16">
          <w:rPr>
            <w:noProof/>
            <w:webHidden/>
            <w:rtl/>
          </w:rPr>
          <w:fldChar w:fldCharType="end"/>
        </w:r>
      </w:hyperlink>
    </w:p>
    <w:p w:rsidR="00181D16" w:rsidRDefault="000461A1">
      <w:pPr>
        <w:pStyle w:val="TOC1"/>
        <w:tabs>
          <w:tab w:val="right" w:leader="dot" w:pos="9016"/>
        </w:tabs>
        <w:bidi/>
        <w:rPr>
          <w:rFonts w:asciiTheme="minorHAnsi" w:eastAsiaTheme="minorEastAsia" w:hAnsiTheme="minorHAnsi" w:cstheme="minorBidi"/>
          <w:noProof/>
          <w:rtl/>
        </w:rPr>
      </w:pPr>
      <w:hyperlink w:anchor="_Toc512356547" w:history="1">
        <w:r w:rsidR="00181D16" w:rsidRPr="00E53E98">
          <w:rPr>
            <w:rStyle w:val="Hyperlink"/>
            <w:noProof/>
            <w:rtl/>
            <w:lang w:bidi="fa-IR"/>
          </w:rPr>
          <w:t>فصل 4- ب</w:t>
        </w:r>
        <w:r w:rsidR="00181D16" w:rsidRPr="00E53E98">
          <w:rPr>
            <w:rStyle w:val="Hyperlink"/>
            <w:rFonts w:hint="cs"/>
            <w:noProof/>
            <w:rtl/>
            <w:lang w:bidi="fa-IR"/>
          </w:rPr>
          <w:t>ی</w:t>
        </w:r>
        <w:r w:rsidR="00181D16" w:rsidRPr="00E53E98">
          <w:rPr>
            <w:rStyle w:val="Hyperlink"/>
            <w:noProof/>
            <w:rtl/>
            <w:lang w:bidi="fa-IR"/>
          </w:rPr>
          <w:t xml:space="preserve"> بعدساز</w:t>
        </w:r>
        <w:r w:rsidR="00181D16" w:rsidRPr="00E53E98">
          <w:rPr>
            <w:rStyle w:val="Hyperlink"/>
            <w:rFonts w:hint="cs"/>
            <w:noProof/>
            <w:rtl/>
            <w:lang w:bidi="fa-IR"/>
          </w:rPr>
          <w:t>ی</w:t>
        </w:r>
        <w:r w:rsidR="00181D16" w:rsidRPr="00E53E98">
          <w:rPr>
            <w:rStyle w:val="Hyperlink"/>
            <w:noProof/>
            <w:rtl/>
            <w:lang w:bidi="fa-IR"/>
          </w:rPr>
          <w:t xml:space="preserve"> معادلات مدل گذار منتر</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Toc512356547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22</w:t>
        </w:r>
        <w:r w:rsidR="00181D16">
          <w:rPr>
            <w:noProof/>
            <w:webHidden/>
            <w:rtl/>
          </w:rPr>
          <w:fldChar w:fldCharType="end"/>
        </w:r>
      </w:hyperlink>
    </w:p>
    <w:p w:rsidR="00181D16" w:rsidRDefault="000461A1">
      <w:pPr>
        <w:pStyle w:val="TOC2"/>
        <w:tabs>
          <w:tab w:val="right" w:leader="dot" w:pos="9016"/>
        </w:tabs>
        <w:bidi/>
        <w:rPr>
          <w:rFonts w:asciiTheme="minorHAnsi" w:eastAsiaTheme="minorEastAsia" w:hAnsiTheme="minorHAnsi" w:cstheme="minorBidi"/>
          <w:noProof/>
          <w:rtl/>
        </w:rPr>
      </w:pPr>
      <w:hyperlink w:anchor="_Toc512356548" w:history="1">
        <w:r w:rsidR="00181D16" w:rsidRPr="00E53E98">
          <w:rPr>
            <w:rStyle w:val="Hyperlink"/>
            <w:noProof/>
            <w:rtl/>
          </w:rPr>
          <w:t>4-1- ب</w:t>
        </w:r>
        <w:r w:rsidR="00181D16" w:rsidRPr="00E53E98">
          <w:rPr>
            <w:rStyle w:val="Hyperlink"/>
            <w:rFonts w:hint="cs"/>
            <w:noProof/>
            <w:rtl/>
          </w:rPr>
          <w:t>ی</w:t>
        </w:r>
        <w:r w:rsidR="00181D16" w:rsidRPr="00E53E98">
          <w:rPr>
            <w:rStyle w:val="Hyperlink"/>
            <w:noProof/>
            <w:rtl/>
          </w:rPr>
          <w:t>بعد</w:t>
        </w:r>
        <w:r w:rsidR="00181D16" w:rsidRPr="00E53E98">
          <w:rPr>
            <w:rStyle w:val="Hyperlink"/>
            <w:noProof/>
          </w:rPr>
          <w:t xml:space="preserve"> </w:t>
        </w:r>
        <w:r w:rsidR="00181D16" w:rsidRPr="00E53E98">
          <w:rPr>
            <w:rStyle w:val="Hyperlink"/>
            <w:noProof/>
            <w:rtl/>
          </w:rPr>
          <w:t>ساز</w:t>
        </w:r>
        <w:r w:rsidR="00181D16" w:rsidRPr="00E53E98">
          <w:rPr>
            <w:rStyle w:val="Hyperlink"/>
            <w:rFonts w:hint="cs"/>
            <w:noProof/>
            <w:rtl/>
          </w:rPr>
          <w:t>ی</w:t>
        </w:r>
        <w:r w:rsidR="00181D16" w:rsidRPr="00E53E98">
          <w:rPr>
            <w:rStyle w:val="Hyperlink"/>
            <w:noProof/>
            <w:rtl/>
          </w:rPr>
          <w:t xml:space="preserve"> معادله ا</w:t>
        </w:r>
        <w:r w:rsidR="00181D16" w:rsidRPr="00E53E98">
          <w:rPr>
            <w:rStyle w:val="Hyperlink"/>
            <w:rFonts w:hint="cs"/>
            <w:noProof/>
            <w:rtl/>
          </w:rPr>
          <w:t>ی</w:t>
        </w:r>
        <w:r w:rsidR="00181D16" w:rsidRPr="00E53E98">
          <w:rPr>
            <w:rStyle w:val="Hyperlink"/>
            <w:rFonts w:hint="eastAsia"/>
            <w:noProof/>
            <w:rtl/>
          </w:rPr>
          <w:t>نترم</w:t>
        </w:r>
        <w:r w:rsidR="00181D16" w:rsidRPr="00E53E98">
          <w:rPr>
            <w:rStyle w:val="Hyperlink"/>
            <w:rFonts w:hint="cs"/>
            <w:noProof/>
            <w:rtl/>
          </w:rPr>
          <w:t>ی</w:t>
        </w:r>
        <w:r w:rsidR="00181D16" w:rsidRPr="00E53E98">
          <w:rPr>
            <w:rStyle w:val="Hyperlink"/>
            <w:rFonts w:hint="eastAsia"/>
            <w:noProof/>
            <w:rtl/>
          </w:rPr>
          <w:t>تنس</w:t>
        </w:r>
        <w:r w:rsidR="00181D16" w:rsidRPr="00E53E98">
          <w:rPr>
            <w:rStyle w:val="Hyperlink"/>
            <w:rFonts w:hint="cs"/>
            <w:noProof/>
            <w:rtl/>
          </w:rPr>
          <w:t>ی</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Toc512356548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22</w:t>
        </w:r>
        <w:r w:rsidR="00181D16">
          <w:rPr>
            <w:noProof/>
            <w:webHidden/>
            <w:rtl/>
          </w:rPr>
          <w:fldChar w:fldCharType="end"/>
        </w:r>
      </w:hyperlink>
    </w:p>
    <w:p w:rsidR="00181D16" w:rsidRDefault="000461A1">
      <w:pPr>
        <w:pStyle w:val="TOC2"/>
        <w:tabs>
          <w:tab w:val="right" w:leader="dot" w:pos="9016"/>
        </w:tabs>
        <w:bidi/>
        <w:rPr>
          <w:rFonts w:asciiTheme="minorHAnsi" w:eastAsiaTheme="minorEastAsia" w:hAnsiTheme="minorHAnsi" w:cstheme="minorBidi"/>
          <w:noProof/>
          <w:rtl/>
        </w:rPr>
      </w:pPr>
      <w:hyperlink w:anchor="_Toc512356549" w:history="1">
        <w:r w:rsidR="00181D16" w:rsidRPr="00E53E98">
          <w:rPr>
            <w:rStyle w:val="Hyperlink"/>
            <w:noProof/>
            <w:rtl/>
          </w:rPr>
          <w:t>4-2- ب</w:t>
        </w:r>
        <w:r w:rsidR="00181D16" w:rsidRPr="00E53E98">
          <w:rPr>
            <w:rStyle w:val="Hyperlink"/>
            <w:rFonts w:hint="cs"/>
            <w:noProof/>
            <w:rtl/>
          </w:rPr>
          <w:t>ی</w:t>
        </w:r>
        <w:r w:rsidR="00181D16" w:rsidRPr="00E53E98">
          <w:rPr>
            <w:rStyle w:val="Hyperlink"/>
            <w:noProof/>
            <w:rtl/>
          </w:rPr>
          <w:t>بعد ساز</w:t>
        </w:r>
        <w:r w:rsidR="00181D16" w:rsidRPr="00E53E98">
          <w:rPr>
            <w:rStyle w:val="Hyperlink"/>
            <w:rFonts w:hint="cs"/>
            <w:noProof/>
            <w:rtl/>
          </w:rPr>
          <w:t>ی</w:t>
        </w:r>
        <w:r w:rsidR="00181D16" w:rsidRPr="00E53E98">
          <w:rPr>
            <w:rStyle w:val="Hyperlink"/>
            <w:noProof/>
            <w:rtl/>
          </w:rPr>
          <w:t xml:space="preserve"> معادلات مدل</w:t>
        </w:r>
        <w:r w:rsidR="00181D16" w:rsidRPr="00E478C2">
          <w:rPr>
            <w:noProof/>
            <w:position w:val="-6"/>
          </w:rPr>
          <w:object w:dxaOrig="1219" w:dyaOrig="300">
            <v:shape id="_x0000_i1027" type="#_x0000_t75" style="width:61pt;height:15pt" o:ole="">
              <v:imagedata r:id="rId19" o:title=""/>
            </v:shape>
            <o:OLEObject Type="Embed" ProgID="Equation.DSMT4" ShapeID="_x0000_i1027" DrawAspect="Content" ObjectID="_1586927412" r:id="rId20"/>
          </w:objec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Toc512356549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23</w:t>
        </w:r>
        <w:r w:rsidR="00181D16">
          <w:rPr>
            <w:noProof/>
            <w:webHidden/>
            <w:rtl/>
          </w:rPr>
          <w:fldChar w:fldCharType="end"/>
        </w:r>
      </w:hyperlink>
    </w:p>
    <w:p w:rsidR="00181D16" w:rsidRDefault="000461A1">
      <w:pPr>
        <w:pStyle w:val="TOC2"/>
        <w:tabs>
          <w:tab w:val="right" w:leader="dot" w:pos="9016"/>
        </w:tabs>
        <w:bidi/>
        <w:rPr>
          <w:rFonts w:asciiTheme="minorHAnsi" w:eastAsiaTheme="minorEastAsia" w:hAnsiTheme="minorHAnsi" w:cstheme="minorBidi"/>
          <w:noProof/>
          <w:rtl/>
        </w:rPr>
      </w:pPr>
      <w:hyperlink w:anchor="_Toc512356550" w:history="1">
        <w:r w:rsidR="00181D16" w:rsidRPr="00E53E98">
          <w:rPr>
            <w:rStyle w:val="Hyperlink"/>
            <w:noProof/>
            <w:rtl/>
          </w:rPr>
          <w:t>4-3- ب</w:t>
        </w:r>
        <w:r w:rsidR="00181D16" w:rsidRPr="00E53E98">
          <w:rPr>
            <w:rStyle w:val="Hyperlink"/>
            <w:rFonts w:hint="cs"/>
            <w:noProof/>
            <w:rtl/>
          </w:rPr>
          <w:t>ی</w:t>
        </w:r>
        <w:r w:rsidR="00181D16" w:rsidRPr="00E53E98">
          <w:rPr>
            <w:rStyle w:val="Hyperlink"/>
            <w:noProof/>
            <w:rtl/>
          </w:rPr>
          <w:t>بعد ساز</w:t>
        </w:r>
        <w:r w:rsidR="00181D16" w:rsidRPr="00E53E98">
          <w:rPr>
            <w:rStyle w:val="Hyperlink"/>
            <w:rFonts w:hint="cs"/>
            <w:noProof/>
            <w:rtl/>
          </w:rPr>
          <w:t>ی</w:t>
        </w:r>
        <w:r w:rsidR="00181D16" w:rsidRPr="00E53E98">
          <w:rPr>
            <w:rStyle w:val="Hyperlink"/>
            <w:noProof/>
            <w:rtl/>
          </w:rPr>
          <w:t xml:space="preserve"> سا</w:t>
        </w:r>
        <w:r w:rsidR="00181D16" w:rsidRPr="00E53E98">
          <w:rPr>
            <w:rStyle w:val="Hyperlink"/>
            <w:rFonts w:hint="cs"/>
            <w:noProof/>
            <w:rtl/>
          </w:rPr>
          <w:t>ی</w:t>
        </w:r>
        <w:r w:rsidR="00181D16" w:rsidRPr="00E53E98">
          <w:rPr>
            <w:rStyle w:val="Hyperlink"/>
            <w:rFonts w:hint="eastAsia"/>
            <w:noProof/>
            <w:rtl/>
          </w:rPr>
          <w:t>ر</w:t>
        </w:r>
        <w:r w:rsidR="00181D16" w:rsidRPr="00E53E98">
          <w:rPr>
            <w:rStyle w:val="Hyperlink"/>
            <w:noProof/>
            <w:rtl/>
          </w:rPr>
          <w:t xml:space="preserve"> عبارت ها</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Toc512356550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23</w:t>
        </w:r>
        <w:r w:rsidR="00181D16">
          <w:rPr>
            <w:noProof/>
            <w:webHidden/>
            <w:rtl/>
          </w:rPr>
          <w:fldChar w:fldCharType="end"/>
        </w:r>
      </w:hyperlink>
    </w:p>
    <w:p w:rsidR="00181D16" w:rsidRDefault="000461A1">
      <w:pPr>
        <w:pStyle w:val="TOC2"/>
        <w:tabs>
          <w:tab w:val="right" w:leader="dot" w:pos="9016"/>
        </w:tabs>
        <w:bidi/>
        <w:rPr>
          <w:rFonts w:asciiTheme="minorHAnsi" w:eastAsiaTheme="minorEastAsia" w:hAnsiTheme="minorHAnsi" w:cstheme="minorBidi"/>
          <w:noProof/>
          <w:rtl/>
        </w:rPr>
      </w:pPr>
      <w:hyperlink w:anchor="_Toc512356551" w:history="1">
        <w:r w:rsidR="00181D16" w:rsidRPr="00E53E98">
          <w:rPr>
            <w:rStyle w:val="Hyperlink"/>
            <w:noProof/>
            <w:rtl/>
          </w:rPr>
          <w:t>4-4- شکل ماتر</w:t>
        </w:r>
        <w:r w:rsidR="00181D16" w:rsidRPr="00E53E98">
          <w:rPr>
            <w:rStyle w:val="Hyperlink"/>
            <w:rFonts w:hint="cs"/>
            <w:noProof/>
            <w:rtl/>
          </w:rPr>
          <w:t>ی</w:t>
        </w:r>
        <w:r w:rsidR="00181D16" w:rsidRPr="00E53E98">
          <w:rPr>
            <w:rStyle w:val="Hyperlink"/>
            <w:rFonts w:hint="eastAsia"/>
            <w:noProof/>
            <w:rtl/>
          </w:rPr>
          <w:t>س</w:t>
        </w:r>
        <w:r w:rsidR="00181D16" w:rsidRPr="00E53E98">
          <w:rPr>
            <w:rStyle w:val="Hyperlink"/>
            <w:rFonts w:hint="cs"/>
            <w:noProof/>
            <w:rtl/>
          </w:rPr>
          <w:t>ی</w:t>
        </w:r>
        <w:r w:rsidR="00181D16" w:rsidRPr="00E53E98">
          <w:rPr>
            <w:rStyle w:val="Hyperlink"/>
            <w:noProof/>
            <w:rtl/>
          </w:rPr>
          <w:t xml:space="preserve"> معادلات آشفتگ</w:t>
        </w:r>
        <w:r w:rsidR="00181D16" w:rsidRPr="00E53E98">
          <w:rPr>
            <w:rStyle w:val="Hyperlink"/>
            <w:rFonts w:hint="cs"/>
            <w:noProof/>
            <w:rtl/>
          </w:rPr>
          <w:t>ی</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Toc512356551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24</w:t>
        </w:r>
        <w:r w:rsidR="00181D16">
          <w:rPr>
            <w:noProof/>
            <w:webHidden/>
            <w:rtl/>
          </w:rPr>
          <w:fldChar w:fldCharType="end"/>
        </w:r>
      </w:hyperlink>
    </w:p>
    <w:p w:rsidR="00181D16" w:rsidRDefault="000461A1">
      <w:pPr>
        <w:pStyle w:val="TOC2"/>
        <w:tabs>
          <w:tab w:val="right" w:leader="dot" w:pos="9016"/>
        </w:tabs>
        <w:bidi/>
        <w:rPr>
          <w:rFonts w:asciiTheme="minorHAnsi" w:eastAsiaTheme="minorEastAsia" w:hAnsiTheme="minorHAnsi" w:cstheme="minorBidi"/>
          <w:noProof/>
          <w:rtl/>
        </w:rPr>
      </w:pPr>
      <w:hyperlink w:anchor="_Toc512356552" w:history="1">
        <w:r w:rsidR="00181D16" w:rsidRPr="00E53E98">
          <w:rPr>
            <w:rStyle w:val="Hyperlink"/>
            <w:noProof/>
            <w:rtl/>
          </w:rPr>
          <w:t>4-5- شمات</w:t>
        </w:r>
        <w:r w:rsidR="00181D16" w:rsidRPr="00E53E98">
          <w:rPr>
            <w:rStyle w:val="Hyperlink"/>
            <w:rFonts w:hint="cs"/>
            <w:noProof/>
            <w:rtl/>
          </w:rPr>
          <w:t>ی</w:t>
        </w:r>
        <w:r w:rsidR="00181D16" w:rsidRPr="00E53E98">
          <w:rPr>
            <w:rStyle w:val="Hyperlink"/>
            <w:rFonts w:hint="eastAsia"/>
            <w:noProof/>
            <w:rtl/>
          </w:rPr>
          <w:t>ک</w:t>
        </w:r>
        <w:r w:rsidR="00181D16" w:rsidRPr="00E53E98">
          <w:rPr>
            <w:rStyle w:val="Hyperlink"/>
            <w:noProof/>
            <w:rtl/>
          </w:rPr>
          <w:t xml:space="preserve"> کل</w:t>
        </w:r>
        <w:r w:rsidR="00181D16" w:rsidRPr="00E53E98">
          <w:rPr>
            <w:rStyle w:val="Hyperlink"/>
            <w:rFonts w:hint="cs"/>
            <w:noProof/>
            <w:rtl/>
          </w:rPr>
          <w:t>ی</w:t>
        </w:r>
        <w:r w:rsidR="00181D16" w:rsidRPr="00E53E98">
          <w:rPr>
            <w:rStyle w:val="Hyperlink"/>
            <w:noProof/>
            <w:rtl/>
          </w:rPr>
          <w:t xml:space="preserve"> کد تدو</w:t>
        </w:r>
        <w:r w:rsidR="00181D16" w:rsidRPr="00E53E98">
          <w:rPr>
            <w:rStyle w:val="Hyperlink"/>
            <w:rFonts w:hint="cs"/>
            <w:noProof/>
            <w:rtl/>
          </w:rPr>
          <w:t>ی</w:t>
        </w:r>
        <w:r w:rsidR="00181D16" w:rsidRPr="00E53E98">
          <w:rPr>
            <w:rStyle w:val="Hyperlink"/>
            <w:rFonts w:hint="eastAsia"/>
            <w:noProof/>
            <w:rtl/>
          </w:rPr>
          <w:t>ن</w:t>
        </w:r>
        <w:r w:rsidR="00181D16" w:rsidRPr="00E53E98">
          <w:rPr>
            <w:rStyle w:val="Hyperlink"/>
            <w:noProof/>
            <w:rtl/>
          </w:rPr>
          <w:t xml:space="preserve"> شده جهت حل جر</w:t>
        </w:r>
        <w:r w:rsidR="00181D16" w:rsidRPr="00E53E98">
          <w:rPr>
            <w:rStyle w:val="Hyperlink"/>
            <w:rFonts w:hint="cs"/>
            <w:noProof/>
            <w:rtl/>
          </w:rPr>
          <w:t>ی</w:t>
        </w:r>
        <w:r w:rsidR="00181D16" w:rsidRPr="00E53E98">
          <w:rPr>
            <w:rStyle w:val="Hyperlink"/>
            <w:rFonts w:hint="eastAsia"/>
            <w:noProof/>
            <w:rtl/>
          </w:rPr>
          <w:t>ان</w:t>
        </w:r>
        <w:r w:rsidR="00181D16" w:rsidRPr="00E53E98">
          <w:rPr>
            <w:rStyle w:val="Hyperlink"/>
            <w:noProof/>
            <w:rtl/>
          </w:rPr>
          <w:t xml:space="preserve"> گذار</w:t>
        </w:r>
        <w:r w:rsidR="00181D16">
          <w:rPr>
            <w:noProof/>
            <w:webHidden/>
            <w:rtl/>
          </w:rPr>
          <w:tab/>
        </w:r>
        <w:r w:rsidR="00181D16">
          <w:rPr>
            <w:noProof/>
            <w:webHidden/>
            <w:rtl/>
          </w:rPr>
          <w:fldChar w:fldCharType="begin"/>
        </w:r>
        <w:r w:rsidR="00181D16">
          <w:rPr>
            <w:noProof/>
            <w:webHidden/>
            <w:rtl/>
          </w:rPr>
          <w:instrText xml:space="preserve"> </w:instrText>
        </w:r>
        <w:r w:rsidR="00181D16">
          <w:rPr>
            <w:noProof/>
            <w:webHidden/>
          </w:rPr>
          <w:instrText>PAGEREF</w:instrText>
        </w:r>
        <w:r w:rsidR="00181D16">
          <w:rPr>
            <w:noProof/>
            <w:webHidden/>
            <w:rtl/>
          </w:rPr>
          <w:instrText xml:space="preserve"> _</w:instrText>
        </w:r>
        <w:r w:rsidR="00181D16">
          <w:rPr>
            <w:noProof/>
            <w:webHidden/>
          </w:rPr>
          <w:instrText>Toc512356552 \h</w:instrText>
        </w:r>
        <w:r w:rsidR="00181D16">
          <w:rPr>
            <w:noProof/>
            <w:webHidden/>
            <w:rtl/>
          </w:rPr>
          <w:instrText xml:space="preserve"> </w:instrText>
        </w:r>
        <w:r w:rsidR="00181D16">
          <w:rPr>
            <w:noProof/>
            <w:webHidden/>
            <w:rtl/>
          </w:rPr>
        </w:r>
        <w:r w:rsidR="00181D16">
          <w:rPr>
            <w:noProof/>
            <w:webHidden/>
            <w:rtl/>
          </w:rPr>
          <w:fldChar w:fldCharType="separate"/>
        </w:r>
        <w:r w:rsidR="00181D16">
          <w:rPr>
            <w:noProof/>
            <w:webHidden/>
            <w:rtl/>
          </w:rPr>
          <w:t>26</w:t>
        </w:r>
        <w:r w:rsidR="00181D16">
          <w:rPr>
            <w:noProof/>
            <w:webHidden/>
            <w:rtl/>
          </w:rPr>
          <w:fldChar w:fldCharType="end"/>
        </w:r>
      </w:hyperlink>
    </w:p>
    <w:p w:rsidR="00A8478E" w:rsidRDefault="00A8478E" w:rsidP="00A8478E">
      <w:pPr>
        <w:bidi/>
        <w:spacing w:line="276" w:lineRule="auto"/>
        <w:jc w:val="both"/>
        <w:rPr>
          <w:b/>
          <w:bCs/>
          <w:color w:val="C00000"/>
          <w:sz w:val="40"/>
          <w:szCs w:val="40"/>
          <w:rtl/>
          <w:lang w:bidi="fa-IR"/>
        </w:rPr>
        <w:sectPr w:rsidR="00A8478E" w:rsidSect="000E6DAA">
          <w:headerReference w:type="default" r:id="rId21"/>
          <w:pgSz w:w="11906" w:h="16838"/>
          <w:pgMar w:top="1440" w:right="1440" w:bottom="1440" w:left="1440" w:header="720" w:footer="720" w:gutter="0"/>
          <w:pgNumType w:start="1"/>
          <w:cols w:space="720"/>
          <w:bidi/>
          <w:rtlGutter/>
          <w:docGrid w:linePitch="360"/>
        </w:sectPr>
      </w:pPr>
      <w:r>
        <w:rPr>
          <w:b/>
          <w:bCs/>
          <w:color w:val="C00000"/>
          <w:sz w:val="40"/>
          <w:szCs w:val="40"/>
          <w:rtl/>
          <w:lang w:bidi="fa-IR"/>
        </w:rPr>
        <w:fldChar w:fldCharType="end"/>
      </w:r>
    </w:p>
    <w:p w:rsidR="00F15745" w:rsidRPr="00F15745" w:rsidRDefault="00F15745" w:rsidP="00476BE6">
      <w:pPr>
        <w:bidi/>
        <w:spacing w:line="276" w:lineRule="auto"/>
        <w:jc w:val="both"/>
        <w:rPr>
          <w:b/>
          <w:bCs/>
          <w:color w:val="C00000"/>
          <w:sz w:val="40"/>
          <w:szCs w:val="40"/>
          <w:rtl/>
          <w:lang w:bidi="fa-IR"/>
        </w:rPr>
      </w:pPr>
      <w:r w:rsidRPr="00F15745">
        <w:rPr>
          <w:rFonts w:hint="cs"/>
          <w:b/>
          <w:bCs/>
          <w:color w:val="C00000"/>
          <w:sz w:val="40"/>
          <w:szCs w:val="40"/>
          <w:rtl/>
          <w:lang w:bidi="fa-IR"/>
        </w:rPr>
        <w:lastRenderedPageBreak/>
        <w:t>چکیده:</w:t>
      </w:r>
    </w:p>
    <w:p w:rsidR="00181D16" w:rsidRDefault="00181D16" w:rsidP="000461A1">
      <w:pPr>
        <w:pStyle w:val="a6"/>
        <w:rPr>
          <w:rtl/>
        </w:rPr>
      </w:pPr>
    </w:p>
    <w:p w:rsidR="00F15745" w:rsidRPr="00181D16" w:rsidRDefault="00181D16" w:rsidP="000461A1">
      <w:pPr>
        <w:pStyle w:val="a6"/>
        <w:rPr>
          <w:rtl/>
        </w:rPr>
        <w:sectPr w:rsidR="00F15745" w:rsidRPr="00181D16" w:rsidSect="000E6DAA">
          <w:headerReference w:type="first" r:id="rId22"/>
          <w:pgSz w:w="11906" w:h="16838"/>
          <w:pgMar w:top="1440" w:right="1440" w:bottom="1440" w:left="1440" w:header="720" w:footer="720" w:gutter="0"/>
          <w:pgNumType w:start="1"/>
          <w:cols w:space="720"/>
          <w:titlePg/>
          <w:bidi/>
          <w:rtlGutter/>
          <w:docGrid w:linePitch="360"/>
        </w:sectPr>
      </w:pPr>
      <w:r w:rsidRPr="007D4A36">
        <w:rPr>
          <w:rFonts w:hint="cs"/>
          <w:rtl/>
        </w:rPr>
        <w:t xml:space="preserve">امروزه یکی از مهمترین چالش ها در مکانیک سیالات، تشخیص و پیش بینی موقعیت گذار جریان از حالت لایه ای به درهم است. شناسایی عوامل موثر بر فرایند گذار یک جریان یکی از مهمترین موضوعات کاربردی در تحلیل اکثر جریان های داخلی و </w:t>
      </w:r>
      <w:r>
        <w:rPr>
          <w:rFonts w:hint="cs"/>
          <w:rtl/>
        </w:rPr>
        <w:t>یا</w:t>
      </w:r>
      <w:r w:rsidRPr="007D4A36">
        <w:rPr>
          <w:rFonts w:hint="cs"/>
          <w:rtl/>
        </w:rPr>
        <w:t xml:space="preserve"> خارجی است که باید به آن بیشتر پرداخته شود</w:t>
      </w:r>
      <w:r>
        <w:rPr>
          <w:rFonts w:hint="cs"/>
          <w:rtl/>
        </w:rPr>
        <w:t xml:space="preserve">. لذا در این پژوهش ابتدا </w:t>
      </w:r>
      <w:r w:rsidR="00EF1208">
        <w:rPr>
          <w:rFonts w:hint="cs"/>
          <w:rtl/>
        </w:rPr>
        <w:t xml:space="preserve">پدیده گذار و عوامل موثر بر ان مفصلا تشریح شده است . در ادامه مروری بر مدل های گذار از گذشته تا به امروز صورت گرفته است یکی از جدیدترین مدل های پیش بینی گذار مدل سه معادله ای جدید منتر است که در واقع با بهبود مدل چهار معادله ای و انجام تصحیحاتی توانست یکی از معادلات مدل را کاهش دهد  در واقع  معادله ای که وظیفه  ارتباط بین اثرات غیرمحلی  و محلی را برعهده داشت در این مدل حذف گردیده است. لذا  در ادامه این مدل بطور کامل تشریح شده و نحوه کوپل آن با معادلات مدل </w:t>
      </w:r>
      <w:r w:rsidR="00EF1208">
        <w:t>SST-KW</w:t>
      </w:r>
      <w:r w:rsidR="00EF1208">
        <w:rPr>
          <w:rFonts w:hint="cs"/>
          <w:rtl/>
        </w:rPr>
        <w:t xml:space="preserve"> تشریح گردیده است. در انتها نیز نحوه  بی بعدسازی و ایجاد فرم ماتریسی مجموعه معادلات و ساختار کلی کد عددی مورد نیازِمدل گذار منتر آورده شده است.</w:t>
      </w:r>
    </w:p>
    <w:p w:rsidR="00B927DE" w:rsidRDefault="000F0C62" w:rsidP="006A7147">
      <w:pPr>
        <w:pStyle w:val="Heading1"/>
        <w:rPr>
          <w:rtl/>
        </w:rPr>
      </w:pPr>
      <w:bookmarkStart w:id="0" w:name="_Toc512356528"/>
      <w:r>
        <w:rPr>
          <w:rFonts w:hint="cs"/>
          <w:rtl/>
          <w:lang w:bidi="fa-IR"/>
        </w:rPr>
        <w:lastRenderedPageBreak/>
        <w:t>مروری بر جریان گذار و روش های           مدل سازی آن</w:t>
      </w:r>
      <w:bookmarkEnd w:id="0"/>
    </w:p>
    <w:p w:rsidR="000F0C62" w:rsidRPr="00721D79" w:rsidRDefault="000F0C62" w:rsidP="000461A1">
      <w:pPr>
        <w:pStyle w:val="a6"/>
      </w:pPr>
      <w:r>
        <w:rPr>
          <w:rFonts w:hint="cs"/>
          <w:rtl/>
        </w:rPr>
        <w:t>در این فصل ابتدا فیزیک جریان گذار و عوامل موثر برآن مطرح خواهد شد و پس از آن کلیات نحوه مدلسازی توربولانسی و چگونگی تشکیل مدل های گذار امروزی آورده شده است.</w:t>
      </w:r>
    </w:p>
    <w:p w:rsidR="000F0C62" w:rsidRDefault="000F0C62" w:rsidP="00181D16">
      <w:pPr>
        <w:pStyle w:val="Heading2"/>
        <w:rPr>
          <w:rtl/>
          <w:lang w:bidi="fa-IR"/>
        </w:rPr>
      </w:pPr>
      <w:bookmarkStart w:id="1" w:name="_Toc458712736"/>
      <w:bookmarkStart w:id="2" w:name="_Toc458713287"/>
      <w:bookmarkStart w:id="3" w:name="_Toc458717858"/>
      <w:bookmarkStart w:id="4" w:name="_Toc458720452"/>
      <w:bookmarkStart w:id="5" w:name="_Toc458746798"/>
      <w:bookmarkStart w:id="6" w:name="_Toc460816811"/>
      <w:bookmarkStart w:id="7" w:name="_Toc461351249"/>
      <w:bookmarkStart w:id="8" w:name="_Toc512356529"/>
      <w:r>
        <w:rPr>
          <w:rFonts w:hint="cs"/>
          <w:rtl/>
          <w:lang w:bidi="fa-IR"/>
        </w:rPr>
        <w:t>مقدمه</w:t>
      </w:r>
      <w:bookmarkEnd w:id="1"/>
      <w:bookmarkEnd w:id="2"/>
      <w:bookmarkEnd w:id="3"/>
      <w:bookmarkEnd w:id="4"/>
      <w:bookmarkEnd w:id="5"/>
      <w:bookmarkEnd w:id="6"/>
      <w:bookmarkEnd w:id="7"/>
      <w:bookmarkEnd w:id="8"/>
      <w:r>
        <w:rPr>
          <w:rFonts w:hint="cs"/>
          <w:rtl/>
          <w:lang w:bidi="fa-IR"/>
        </w:rPr>
        <w:t xml:space="preserve"> </w:t>
      </w:r>
    </w:p>
    <w:p w:rsidR="000F0C62" w:rsidRPr="00E95672" w:rsidRDefault="000F0C62" w:rsidP="000461A1">
      <w:pPr>
        <w:pStyle w:val="a6"/>
        <w:rPr>
          <w:rtl/>
        </w:rPr>
      </w:pPr>
      <w:r>
        <w:rPr>
          <w:rFonts w:hint="cs"/>
          <w:rtl/>
        </w:rPr>
        <w:t>عدد رینولدز</w:t>
      </w:r>
      <w:r>
        <w:rPr>
          <w:rStyle w:val="FootnoteReference"/>
          <w:rFonts w:cs="B Nazanin+ Regular"/>
          <w:szCs w:val="24"/>
          <w:rtl/>
        </w:rPr>
        <w:footnoteReference w:id="1"/>
      </w:r>
      <w:r>
        <w:rPr>
          <w:rFonts w:hint="cs"/>
          <w:rtl/>
        </w:rPr>
        <w:t xml:space="preserve"> معرف نسبت نیروی اینرسی به نیروی لزجت در حالت سیال می</w:t>
      </w:r>
      <w:r>
        <w:rPr>
          <w:rtl/>
        </w:rPr>
        <w:softHyphen/>
      </w:r>
      <w:r>
        <w:rPr>
          <w:rFonts w:hint="cs"/>
          <w:rtl/>
        </w:rPr>
        <w:t>باشد. در اعداد رینولدز پایین، نیروی لزجت، نیروی غالب بر جریان است، لذا جریان به صورت لایه ای می شود و لایه های هم جوار سیال روی یکدیگر می لغزند. در این حالت اگر شرایط مرزی با زمان تغییر نکند، جریان پایا</w:t>
      </w:r>
      <w:r>
        <w:rPr>
          <w:rStyle w:val="FootnoteReference"/>
          <w:rFonts w:cs="B Nazanin+ Regular"/>
          <w:szCs w:val="24"/>
          <w:rtl/>
        </w:rPr>
        <w:footnoteReference w:id="2"/>
      </w:r>
      <w:r>
        <w:rPr>
          <w:rFonts w:hint="cs"/>
          <w:rtl/>
        </w:rPr>
        <w:t xml:space="preserve"> است. این نوع جریان، جریان آرام نامیده می شود. با افزایش عدد رینولدز، از جایی</w:t>
      </w:r>
      <w:r>
        <w:rPr>
          <w:rtl/>
        </w:rPr>
        <w:softHyphen/>
      </w:r>
      <w:r>
        <w:rPr>
          <w:rFonts w:hint="cs"/>
          <w:rtl/>
        </w:rPr>
        <w:t>به بعد که اصطلاحا عدد رینولدز بحرانی</w:t>
      </w:r>
      <w:r>
        <w:rPr>
          <w:rStyle w:val="FootnoteReference"/>
          <w:rFonts w:cs="B Nazanin+ Regular"/>
          <w:szCs w:val="24"/>
          <w:rtl/>
        </w:rPr>
        <w:footnoteReference w:id="3"/>
      </w:r>
      <w:r>
        <w:rPr>
          <w:rFonts w:hint="cs"/>
          <w:rtl/>
        </w:rPr>
        <w:t xml:space="preserve"> گفته می شود، به دلیل غیر خطی بودنِ معادلات حاکم بر جریانِ سیال، رفتار جریان تصادفی و نامنظم شده، به گونه ای که حتی با وجود شرایط مرزی ثابت، جریان غیر دائمی می باشد. در این حالت، سرعت و سایر خواص جریان به صورت تصادفی</w:t>
      </w:r>
      <w:r>
        <w:rPr>
          <w:rtl/>
        </w:rPr>
        <w:softHyphen/>
      </w:r>
      <w:r>
        <w:rPr>
          <w:rFonts w:hint="cs"/>
          <w:rtl/>
        </w:rPr>
        <w:t xml:space="preserve"> و نامنظم تغییر می کند. این نوع جریان، جریان آشفته نامیده می شود.</w:t>
      </w:r>
    </w:p>
    <w:p w:rsidR="000F0C62" w:rsidRDefault="000F0C62" w:rsidP="000F0C62">
      <w:pPr>
        <w:bidi/>
        <w:jc w:val="both"/>
        <w:rPr>
          <w:rtl/>
        </w:rPr>
      </w:pPr>
      <w:r w:rsidRPr="000F0C62">
        <w:rPr>
          <w:rStyle w:val="Char0"/>
          <w:rFonts w:hint="cs"/>
          <w:rtl/>
        </w:rPr>
        <w:lastRenderedPageBreak/>
        <w:t>برای رسیدن به جریان آشفته بایستی از حالت آرام وارد مرحله گذار و در نهایت وارد فاز جریان آشفته شد.گاهی مواقع ممکن است به واسطه</w:t>
      </w:r>
      <w:r w:rsidRPr="000F0C62">
        <w:rPr>
          <w:rStyle w:val="Char0"/>
          <w:rtl/>
        </w:rPr>
        <w:softHyphen/>
      </w:r>
      <w:r w:rsidRPr="000F0C62">
        <w:rPr>
          <w:rStyle w:val="Char0"/>
          <w:rFonts w:hint="cs"/>
          <w:rtl/>
        </w:rPr>
        <w:t>ی عوامل مختلف خارجی ناحیه گذار کوچک شودویا حتی ناپدید گرددکه در این صورت تبدیل مستقیم جریان آرام به آشفته را در یک مسیر کوتاه شاهد خواهیم بود.گذار از حالت آرام به آشفته در طی فرایندی رخ می</w:t>
      </w:r>
      <w:r w:rsidRPr="000F0C62">
        <w:rPr>
          <w:rStyle w:val="Char0"/>
          <w:rtl/>
        </w:rPr>
        <w:softHyphen/>
      </w:r>
      <w:r w:rsidRPr="000F0C62">
        <w:rPr>
          <w:rStyle w:val="Char0"/>
          <w:rFonts w:hint="cs"/>
          <w:rtl/>
        </w:rPr>
        <w:t>دهد که در آن هسته ها و نطفه های محلی آشفتگی آنقدر بر روی هم انباشته می</w:t>
      </w:r>
      <w:r w:rsidRPr="000F0C62">
        <w:rPr>
          <w:rStyle w:val="Char0"/>
          <w:rtl/>
        </w:rPr>
        <w:softHyphen/>
      </w:r>
      <w:r w:rsidRPr="000F0C62">
        <w:rPr>
          <w:rStyle w:val="Char0"/>
          <w:rFonts w:hint="cs"/>
          <w:rtl/>
        </w:rPr>
        <w:t>شوند که تمام میدان جریان را پرمی</w:t>
      </w:r>
      <w:r w:rsidRPr="000F0C62">
        <w:rPr>
          <w:rStyle w:val="Char0"/>
          <w:rtl/>
        </w:rPr>
        <w:softHyphen/>
      </w:r>
      <w:r w:rsidRPr="000F0C62">
        <w:rPr>
          <w:rStyle w:val="Char0"/>
          <w:rFonts w:hint="cs"/>
          <w:rtl/>
        </w:rPr>
        <w:t>کنند. این فرایند را می</w:t>
      </w:r>
      <w:r w:rsidRPr="000F0C62">
        <w:rPr>
          <w:rStyle w:val="Char0"/>
          <w:rtl/>
        </w:rPr>
        <w:softHyphen/>
      </w:r>
      <w:r w:rsidRPr="000F0C62">
        <w:rPr>
          <w:rStyle w:val="Char0"/>
          <w:rFonts w:hint="cs"/>
          <w:rtl/>
        </w:rPr>
        <w:t>توان همانند آلودگی تدریجی یک جریان عبوری از روی یک سطح آلوده در نظر گرفت که در فواصل و زمان های کوتاه بخش عمده ای از جریان پاکیزه و تنها بخش کوچکی از ان آلوده می</w:t>
      </w:r>
      <w:r w:rsidRPr="000F0C62">
        <w:rPr>
          <w:rStyle w:val="Char0"/>
          <w:rtl/>
        </w:rPr>
        <w:softHyphen/>
      </w:r>
      <w:r w:rsidRPr="000F0C62">
        <w:rPr>
          <w:rStyle w:val="Char0"/>
          <w:rFonts w:hint="cs"/>
          <w:rtl/>
        </w:rPr>
        <w:t>باشد.اما چنان چه به این جریان فرصت و مکان کافی داده شود و هیچ عامل از بین برنده</w:t>
      </w:r>
      <w:r w:rsidRPr="000F0C62">
        <w:rPr>
          <w:rStyle w:val="Char0"/>
          <w:rtl/>
        </w:rPr>
        <w:softHyphen/>
      </w:r>
      <w:r w:rsidRPr="000F0C62">
        <w:rPr>
          <w:rStyle w:val="Char0"/>
          <w:rFonts w:hint="cs"/>
          <w:rtl/>
        </w:rPr>
        <w:t>ی آلودگی وجود نداشته باشد، آلودگی</w:t>
      </w:r>
      <w:r w:rsidRPr="000F0C62">
        <w:rPr>
          <w:rStyle w:val="Char0"/>
          <w:rtl/>
        </w:rPr>
        <w:softHyphen/>
      </w:r>
      <w:r w:rsidRPr="000F0C62">
        <w:rPr>
          <w:rStyle w:val="Char0"/>
          <w:rFonts w:hint="cs"/>
          <w:rtl/>
        </w:rPr>
        <w:t>ها آنقدر در جریان انباشته می</w:t>
      </w:r>
      <w:r w:rsidRPr="000F0C62">
        <w:rPr>
          <w:rStyle w:val="Char0"/>
          <w:rtl/>
        </w:rPr>
        <w:softHyphen/>
      </w:r>
      <w:r w:rsidRPr="000F0C62">
        <w:rPr>
          <w:rStyle w:val="Char0"/>
          <w:rFonts w:hint="cs"/>
          <w:rtl/>
        </w:rPr>
        <w:t>شوند که تمام جریان آلوده گردد.به این فرایند تدریجی انباشته شدن توده های محلی آشفتگی برروی هم فرایند گذر از جریان آرام گفته می</w:t>
      </w:r>
      <w:r w:rsidRPr="000F0C62">
        <w:rPr>
          <w:rStyle w:val="Char0"/>
          <w:rtl/>
        </w:rPr>
        <w:softHyphen/>
      </w:r>
      <w:r w:rsidRPr="000F0C62">
        <w:rPr>
          <w:rStyle w:val="Char0"/>
          <w:rFonts w:hint="cs"/>
          <w:rtl/>
        </w:rPr>
        <w:t>شود</w:t>
      </w:r>
      <w:r>
        <w:rPr>
          <w:rFonts w:hint="cs"/>
          <w:rtl/>
        </w:rPr>
        <w:t>.</w:t>
      </w:r>
    </w:p>
    <w:p w:rsidR="000F0C62" w:rsidRDefault="000F0C62" w:rsidP="00181D16">
      <w:pPr>
        <w:pStyle w:val="Heading2"/>
        <w:rPr>
          <w:rtl/>
          <w:lang w:bidi="fa-IR"/>
        </w:rPr>
      </w:pPr>
      <w:bookmarkStart w:id="9" w:name="_Toc458712737"/>
      <w:bookmarkStart w:id="10" w:name="_Toc458713288"/>
      <w:bookmarkStart w:id="11" w:name="_Toc458717859"/>
      <w:bookmarkStart w:id="12" w:name="_Toc458720453"/>
      <w:bookmarkStart w:id="13" w:name="_Toc458746799"/>
      <w:bookmarkStart w:id="14" w:name="_Toc460816812"/>
      <w:bookmarkStart w:id="15" w:name="_Toc461351250"/>
      <w:bookmarkStart w:id="16" w:name="_Toc512356530"/>
      <w:r>
        <w:rPr>
          <w:rFonts w:hint="cs"/>
          <w:rtl/>
          <w:lang w:bidi="fa-IR"/>
        </w:rPr>
        <w:t>جریان گذار</w:t>
      </w:r>
      <w:bookmarkEnd w:id="9"/>
      <w:bookmarkEnd w:id="10"/>
      <w:bookmarkEnd w:id="11"/>
      <w:bookmarkEnd w:id="12"/>
      <w:bookmarkEnd w:id="13"/>
      <w:bookmarkEnd w:id="14"/>
      <w:bookmarkEnd w:id="15"/>
      <w:bookmarkEnd w:id="16"/>
      <w:r>
        <w:rPr>
          <w:rFonts w:hint="cs"/>
          <w:rtl/>
          <w:lang w:bidi="fa-IR"/>
        </w:rPr>
        <w:t xml:space="preserve"> </w:t>
      </w:r>
    </w:p>
    <w:p w:rsidR="000F0C62" w:rsidRPr="007D4A36" w:rsidRDefault="000F0C62" w:rsidP="00B03D5C">
      <w:pPr>
        <w:bidi/>
        <w:jc w:val="both"/>
        <w:rPr>
          <w:rtl/>
          <w:lang w:bidi="fa-IR"/>
        </w:rPr>
      </w:pPr>
      <w:r w:rsidRPr="002216FF">
        <w:rPr>
          <w:rStyle w:val="Char0"/>
          <w:rFonts w:hint="cs"/>
          <w:rtl/>
        </w:rPr>
        <w:t>امروزه یکی از مهمترین چالش ها در مکانیک سیالات، تشخیص و پیش بینی موقعیت گذار جریان از حالت لایه ای به درهم است. شناسایی عوامل موثر بر فرایند گذار یک جریان یکی از مهمترین موضوعات کاربردی در تحلیل اکثر جریان های داخلی و یا خارجی است که باید به آن بیشتر پرداخته شود. تعدادی از مسائل و موضوعاتی که تحلیل آنها مستقیما نیاز به شناخت فرایند گذار جریان و پیش بینی شروع این ناحیه دارند عبارتند از</w:t>
      </w:r>
      <w:r w:rsidRPr="007D4A36">
        <w:rPr>
          <w:rFonts w:hint="cs"/>
          <w:rtl/>
          <w:lang w:bidi="fa-IR"/>
        </w:rPr>
        <w:t>:</w:t>
      </w:r>
    </w:p>
    <w:p w:rsidR="000F0C62" w:rsidRPr="007D4A36" w:rsidRDefault="000F0C62" w:rsidP="000461A1">
      <w:pPr>
        <w:pStyle w:val="a6"/>
        <w:numPr>
          <w:ilvl w:val="0"/>
          <w:numId w:val="32"/>
        </w:numPr>
      </w:pPr>
      <w:r w:rsidRPr="007D4A36">
        <w:rPr>
          <w:rFonts w:hint="cs"/>
          <w:rtl/>
        </w:rPr>
        <w:t>تحلیل مسائل انتقال حرارتی در دماغه مخروطی اجسام متحرک و سرعت بالا همانند هواپیماها و موشک ها و غیره.</w:t>
      </w:r>
    </w:p>
    <w:p w:rsidR="000F0C62" w:rsidRPr="007D4A36" w:rsidRDefault="000F0C62" w:rsidP="000461A1">
      <w:pPr>
        <w:pStyle w:val="a6"/>
        <w:numPr>
          <w:ilvl w:val="0"/>
          <w:numId w:val="32"/>
        </w:numPr>
      </w:pPr>
      <w:r w:rsidRPr="007D4A36">
        <w:rPr>
          <w:rFonts w:hint="cs"/>
          <w:rtl/>
        </w:rPr>
        <w:t>تحلیل دقیق آیرودینامیک کلیه وسایل نقلیه هوایی.</w:t>
      </w:r>
    </w:p>
    <w:p w:rsidR="000F0C62" w:rsidRPr="007D4A36" w:rsidRDefault="000F0C62" w:rsidP="000461A1">
      <w:pPr>
        <w:pStyle w:val="a6"/>
        <w:numPr>
          <w:ilvl w:val="0"/>
          <w:numId w:val="32"/>
        </w:numPr>
      </w:pPr>
      <w:r w:rsidRPr="007D4A36">
        <w:rPr>
          <w:rFonts w:hint="cs"/>
          <w:rtl/>
        </w:rPr>
        <w:t>طراحی و تحلیل دقیق موضوعاتی همچون انتقال حرارت از سطوح ایرفول ها، پره های توربین گاز، سرمایش لایه ای</w:t>
      </w:r>
      <w:r>
        <w:rPr>
          <w:rStyle w:val="FootnoteReference"/>
          <w:szCs w:val="24"/>
          <w:rtl/>
        </w:rPr>
        <w:footnoteReference w:id="4"/>
      </w:r>
      <w:r w:rsidRPr="007D4A36">
        <w:rPr>
          <w:rFonts w:hint="cs"/>
          <w:rtl/>
        </w:rPr>
        <w:t xml:space="preserve"> و غیره.</w:t>
      </w:r>
    </w:p>
    <w:p w:rsidR="000F0C62" w:rsidRPr="007D4A36" w:rsidRDefault="000F0C62" w:rsidP="000461A1">
      <w:pPr>
        <w:pStyle w:val="a6"/>
        <w:numPr>
          <w:ilvl w:val="0"/>
          <w:numId w:val="32"/>
        </w:numPr>
      </w:pPr>
      <w:r w:rsidRPr="007D4A36">
        <w:rPr>
          <w:rFonts w:hint="cs"/>
          <w:rtl/>
        </w:rPr>
        <w:t>کلیه موضوعات مرتبط با کاهش درگ برای بدنه های متحرک در سیال.</w:t>
      </w:r>
    </w:p>
    <w:p w:rsidR="000F0C62" w:rsidRPr="007D4A36" w:rsidRDefault="000F0C62" w:rsidP="000461A1">
      <w:pPr>
        <w:pStyle w:val="a6"/>
        <w:numPr>
          <w:ilvl w:val="0"/>
          <w:numId w:val="32"/>
        </w:numPr>
      </w:pPr>
      <w:r w:rsidRPr="007D4A36">
        <w:rPr>
          <w:rFonts w:hint="cs"/>
          <w:rtl/>
        </w:rPr>
        <w:t>بررسی موضوعات هیدرودینامیکی مرتبط با شناسایی و کشف زیردریایی ها و اژد</w:t>
      </w:r>
      <w:r>
        <w:rPr>
          <w:rFonts w:hint="cs"/>
          <w:rtl/>
        </w:rPr>
        <w:t>ر</w:t>
      </w:r>
      <w:r w:rsidRPr="007D4A36">
        <w:rPr>
          <w:rFonts w:hint="cs"/>
          <w:rtl/>
        </w:rPr>
        <w:t>ها.</w:t>
      </w:r>
    </w:p>
    <w:p w:rsidR="000F0C62" w:rsidRPr="007D4A36" w:rsidRDefault="000F0C62" w:rsidP="002216FF">
      <w:pPr>
        <w:pStyle w:val="ListParagraph"/>
        <w:numPr>
          <w:ilvl w:val="0"/>
          <w:numId w:val="28"/>
        </w:numPr>
        <w:jc w:val="both"/>
        <w:rPr>
          <w:lang w:bidi="fa-IR"/>
        </w:rPr>
      </w:pPr>
      <w:r w:rsidRPr="002216FF">
        <w:rPr>
          <w:rStyle w:val="Char0"/>
          <w:rFonts w:hint="cs"/>
          <w:rtl/>
        </w:rPr>
        <w:t>طراحی و تحلیل ایرفویل های با عدد رینولدز پایین به منظور شناسایی پدیده های جدایی و استال</w:t>
      </w:r>
      <w:r w:rsidRPr="007D4A36">
        <w:rPr>
          <w:rFonts w:hint="cs"/>
          <w:rtl/>
          <w:lang w:bidi="fa-IR"/>
        </w:rPr>
        <w:t>.</w:t>
      </w:r>
    </w:p>
    <w:p w:rsidR="000F0C62" w:rsidRPr="00E125A9" w:rsidRDefault="000F0C62" w:rsidP="000F0C62">
      <w:pPr>
        <w:pStyle w:val="Heading3"/>
        <w:spacing w:before="40" w:line="360" w:lineRule="auto"/>
        <w:ind w:left="504" w:hanging="504"/>
        <w:jc w:val="lowKashida"/>
        <w:rPr>
          <w:rtl/>
        </w:rPr>
      </w:pPr>
      <w:bookmarkStart w:id="17" w:name="_Toc458712738"/>
      <w:bookmarkStart w:id="18" w:name="_Toc458713289"/>
      <w:bookmarkStart w:id="19" w:name="_Toc458717860"/>
      <w:bookmarkStart w:id="20" w:name="_Toc458720454"/>
      <w:bookmarkStart w:id="21" w:name="_Toc458746800"/>
      <w:bookmarkStart w:id="22" w:name="_Toc460816813"/>
      <w:bookmarkStart w:id="23" w:name="_Toc461351251"/>
      <w:bookmarkStart w:id="24" w:name="_Toc512356531"/>
      <w:r w:rsidRPr="00E125A9">
        <w:rPr>
          <w:rFonts w:hint="cs"/>
          <w:rtl/>
        </w:rPr>
        <w:lastRenderedPageBreak/>
        <w:t>سابقه تحقیقات انجام شده در زمینه مبانی فرایند گذار</w:t>
      </w:r>
      <w:bookmarkEnd w:id="17"/>
      <w:bookmarkEnd w:id="18"/>
      <w:bookmarkEnd w:id="19"/>
      <w:bookmarkEnd w:id="20"/>
      <w:bookmarkEnd w:id="21"/>
      <w:bookmarkEnd w:id="22"/>
      <w:bookmarkEnd w:id="23"/>
      <w:bookmarkEnd w:id="24"/>
    </w:p>
    <w:p w:rsidR="000F0C62" w:rsidRDefault="000F0C62" w:rsidP="000461A1">
      <w:pPr>
        <w:pStyle w:val="a6"/>
        <w:rPr>
          <w:rtl/>
        </w:rPr>
      </w:pPr>
      <w:r w:rsidRPr="007D4A36">
        <w:rPr>
          <w:rFonts w:hint="cs"/>
          <w:rtl/>
        </w:rPr>
        <w:t>یکی از اولین روش های مطالعه تئوری فرایند گذار تحلیل های پایداری خطی</w:t>
      </w:r>
      <w:r>
        <w:rPr>
          <w:rStyle w:val="FootnoteReference"/>
          <w:szCs w:val="24"/>
          <w:rtl/>
        </w:rPr>
        <w:footnoteReference w:id="5"/>
      </w:r>
      <w:r w:rsidRPr="007D4A36">
        <w:rPr>
          <w:rFonts w:hint="cs"/>
          <w:rtl/>
        </w:rPr>
        <w:t xml:space="preserve"> می باشد. لرد ریلی</w:t>
      </w:r>
      <w:r>
        <w:rPr>
          <w:rStyle w:val="FootnoteReference"/>
          <w:szCs w:val="24"/>
          <w:rtl/>
        </w:rPr>
        <w:footnoteReference w:id="6"/>
      </w:r>
      <w:r w:rsidRPr="007D4A36">
        <w:rPr>
          <w:rFonts w:hint="cs"/>
          <w:rtl/>
        </w:rPr>
        <w:t xml:space="preserve"> </w:t>
      </w:r>
      <w:r w:rsidRPr="007D4A36">
        <w:rPr>
          <w:rtl/>
        </w:rPr>
        <w:t>[</w:t>
      </w:r>
      <w:r>
        <w:rPr>
          <w:rFonts w:hint="cs"/>
          <w:rtl/>
        </w:rPr>
        <w:t>34</w:t>
      </w:r>
      <w:r w:rsidRPr="007D4A36">
        <w:rPr>
          <w:rtl/>
        </w:rPr>
        <w:t>]</w:t>
      </w:r>
      <w:r w:rsidRPr="007D4A36">
        <w:rPr>
          <w:rFonts w:hint="cs"/>
          <w:rtl/>
        </w:rPr>
        <w:t xml:space="preserve"> برای اولین بار معادلات خطی شده رشد اغتشاشات را برای یک جریان غیرلزج بکار گرفت. ایشان با اعمال اغتشاشات موجی شکل به پروفیل سرعت</w:t>
      </w:r>
      <w:r>
        <w:rPr>
          <w:rFonts w:hint="cs"/>
          <w:rtl/>
        </w:rPr>
        <w:t>ِ</w:t>
      </w:r>
      <w:r w:rsidRPr="007D4A36">
        <w:rPr>
          <w:rFonts w:hint="cs"/>
          <w:rtl/>
        </w:rPr>
        <w:t xml:space="preserve"> متوسط و بکارگیری تبدیل</w:t>
      </w:r>
      <w:r>
        <w:rPr>
          <w:rFonts w:hint="cs"/>
          <w:rtl/>
        </w:rPr>
        <w:t>ِ</w:t>
      </w:r>
      <w:r w:rsidRPr="007D4A36">
        <w:rPr>
          <w:rFonts w:hint="cs"/>
          <w:rtl/>
        </w:rPr>
        <w:t xml:space="preserve"> فوریه، معادلات حاکم بر اغتشاش را به صورت یک مسئله مقدار ویژه در آورد که بیانگر استهلاک نمایی اغتشاشات بود.</w:t>
      </w:r>
      <w:r>
        <w:rPr>
          <w:rFonts w:hint="cs"/>
          <w:rtl/>
        </w:rPr>
        <w:t xml:space="preserve"> برمبنای همین مطالعات، ریلی تئوری معیار نقطه عطف</w:t>
      </w:r>
      <w:r>
        <w:rPr>
          <w:rStyle w:val="FootnoteReference"/>
          <w:rFonts w:ascii="Calibri" w:hAnsi="Calibri"/>
          <w:szCs w:val="24"/>
          <w:rtl/>
        </w:rPr>
        <w:footnoteReference w:id="7"/>
      </w:r>
      <w:r>
        <w:rPr>
          <w:rFonts w:hint="cs"/>
          <w:rtl/>
        </w:rPr>
        <w:t xml:space="preserve"> خود را مطرح نمود که طبق این معیار، شرط لازم برای ناپایداری یک جریان غیرلزج وجود یک نقطه عطف در پروفیل سرعت متوسط جریان می باشد.</w:t>
      </w:r>
    </w:p>
    <w:p w:rsidR="000F0C62" w:rsidRDefault="000F0C62" w:rsidP="000461A1">
      <w:pPr>
        <w:pStyle w:val="a6"/>
        <w:rPr>
          <w:rtl/>
        </w:rPr>
      </w:pPr>
      <w:r>
        <w:rPr>
          <w:rFonts w:hint="cs"/>
          <w:rtl/>
        </w:rPr>
        <w:t xml:space="preserve">بعدها اور </w:t>
      </w:r>
      <w:r>
        <w:rPr>
          <w:rtl/>
        </w:rPr>
        <w:t>[</w:t>
      </w:r>
      <w:r>
        <w:rPr>
          <w:rFonts w:hint="cs"/>
          <w:rtl/>
        </w:rPr>
        <w:t>35</w:t>
      </w:r>
      <w:r>
        <w:rPr>
          <w:rtl/>
        </w:rPr>
        <w:t>]</w:t>
      </w:r>
      <w:r>
        <w:rPr>
          <w:rFonts w:hint="cs"/>
          <w:rtl/>
        </w:rPr>
        <w:t xml:space="preserve"> و سامرفیلد </w:t>
      </w:r>
      <w:r>
        <w:rPr>
          <w:rtl/>
        </w:rPr>
        <w:t>[</w:t>
      </w:r>
      <w:r>
        <w:rPr>
          <w:rFonts w:hint="cs"/>
          <w:rtl/>
        </w:rPr>
        <w:t>36</w:t>
      </w:r>
      <w:r>
        <w:rPr>
          <w:rtl/>
        </w:rPr>
        <w:t>]</w:t>
      </w:r>
      <w:r>
        <w:rPr>
          <w:rFonts w:hint="cs"/>
          <w:rtl/>
        </w:rPr>
        <w:t xml:space="preserve"> به صورت مستقل از هم تأثیر ویسکوزیته بر پایداری جریان روی صفحه تخت را بررسی نمودند که معادله معروف </w:t>
      </w:r>
      <w:r>
        <w:rPr>
          <w:rFonts w:cs="Cambria" w:hint="cs"/>
          <w:rtl/>
        </w:rPr>
        <w:t>"</w:t>
      </w:r>
      <w:r>
        <w:rPr>
          <w:rFonts w:hint="cs"/>
          <w:rtl/>
        </w:rPr>
        <w:t>اورسامرفیلد</w:t>
      </w:r>
      <w:r>
        <w:rPr>
          <w:rStyle w:val="FootnoteReference"/>
          <w:rFonts w:ascii="Calibri" w:hAnsi="Calibri"/>
          <w:szCs w:val="24"/>
          <w:rtl/>
        </w:rPr>
        <w:footnoteReference w:id="8"/>
      </w:r>
      <w:r>
        <w:rPr>
          <w:rFonts w:hint="cs"/>
          <w:rtl/>
        </w:rPr>
        <w:t xml:space="preserve"> </w:t>
      </w:r>
      <w:r>
        <w:rPr>
          <w:rFonts w:cs="Cambria" w:hint="cs"/>
          <w:rtl/>
        </w:rPr>
        <w:t>"</w:t>
      </w:r>
      <w:r>
        <w:rPr>
          <w:rFonts w:hint="cs"/>
          <w:rtl/>
        </w:rPr>
        <w:t>حاصل کار تحقیقی آنها است. این معادله بیانگر رفتار مؤلفه عمود بر دیوار سرعت اغتشاشی می باشد و برای توصیف رشد اغتشاشات در جریان های دو بعدی به کار گرفته می شود. اولین حل معادله اورسامرفیلد برای امواج اغتشاشی ناپایدار دو بعدی در لایه مرزی بلازیوس، توسط تولمین</w:t>
      </w:r>
      <w:r>
        <w:rPr>
          <w:rStyle w:val="FootnoteReference"/>
          <w:rFonts w:ascii="Calibri" w:hAnsi="Calibri"/>
          <w:szCs w:val="24"/>
          <w:rtl/>
        </w:rPr>
        <w:footnoteReference w:id="9"/>
      </w:r>
      <w:r>
        <w:rPr>
          <w:rFonts w:hint="cs"/>
          <w:rtl/>
        </w:rPr>
        <w:t xml:space="preserve"> </w:t>
      </w:r>
      <w:r>
        <w:rPr>
          <w:rtl/>
        </w:rPr>
        <w:t>[</w:t>
      </w:r>
      <w:r>
        <w:rPr>
          <w:rFonts w:hint="cs"/>
          <w:rtl/>
        </w:rPr>
        <w:t>37</w:t>
      </w:r>
      <w:r>
        <w:rPr>
          <w:rtl/>
        </w:rPr>
        <w:t>]</w:t>
      </w:r>
      <w:r>
        <w:rPr>
          <w:rFonts w:hint="cs"/>
          <w:rtl/>
        </w:rPr>
        <w:t xml:space="preserve"> و شلیختینگ</w:t>
      </w:r>
      <w:r>
        <w:rPr>
          <w:rStyle w:val="FootnoteReference"/>
          <w:rFonts w:ascii="Calibri" w:hAnsi="Calibri"/>
          <w:szCs w:val="24"/>
          <w:rtl/>
        </w:rPr>
        <w:footnoteReference w:id="10"/>
      </w:r>
      <w:r>
        <w:rPr>
          <w:rFonts w:hint="cs"/>
          <w:rtl/>
        </w:rPr>
        <w:t xml:space="preserve"> </w:t>
      </w:r>
      <w:r>
        <w:rPr>
          <w:rtl/>
        </w:rPr>
        <w:t>[</w:t>
      </w:r>
      <w:r>
        <w:rPr>
          <w:rFonts w:hint="cs"/>
          <w:rtl/>
        </w:rPr>
        <w:t>38</w:t>
      </w:r>
      <w:r>
        <w:rPr>
          <w:rtl/>
        </w:rPr>
        <w:t>]</w:t>
      </w:r>
      <w:r>
        <w:rPr>
          <w:rFonts w:hint="cs"/>
          <w:rtl/>
        </w:rPr>
        <w:t xml:space="preserve"> ارائه شد. بعدها این اغتشاشات موجی شکل دو بعدی به نام این دو محقق (امواج </w:t>
      </w:r>
      <w:r w:rsidRPr="009A4B34">
        <w:t>T-S</w:t>
      </w:r>
      <w:r>
        <w:rPr>
          <w:rFonts w:hint="cs"/>
          <w:rtl/>
        </w:rPr>
        <w:t>) نامگذاری شدند.</w:t>
      </w:r>
    </w:p>
    <w:p w:rsidR="000F0C62" w:rsidRDefault="000F0C62" w:rsidP="000461A1">
      <w:pPr>
        <w:pStyle w:val="a6"/>
        <w:rPr>
          <w:rtl/>
        </w:rPr>
      </w:pPr>
      <w:r>
        <w:rPr>
          <w:rFonts w:hint="cs"/>
          <w:rtl/>
        </w:rPr>
        <w:t xml:space="preserve">این مطلب که، فرایند گذار جریان ابتدا با ایجاد و تحریک امواج </w:t>
      </w:r>
      <w:r w:rsidRPr="009A4B34">
        <w:t>T-S</w:t>
      </w:r>
      <w:r w:rsidRPr="009A4B34">
        <w:rPr>
          <w:rFonts w:hint="cs"/>
          <w:rtl/>
        </w:rPr>
        <w:t xml:space="preserve"> </w:t>
      </w:r>
      <w:r>
        <w:rPr>
          <w:rFonts w:hint="cs"/>
          <w:rtl/>
        </w:rPr>
        <w:t>شروع می شود، به طور وسیعی توسط محققین آن زمان رد شد زیرا معتقد به وجود چنین نوع ناپایداری نبودند. آزمایشات تجربی آن زمان نشان داده بود که فرایند گذار، طبیعتی کاملا سه بعدی دارد و همین سه بعدی بودن طبیعت این فرایند است که باعث درهم شدن جریان می شود. بعدها مشخص شد که به علت وجود تونل های باد با شدت توربولانس جریان آزاد</w:t>
      </w:r>
      <w:r>
        <w:rPr>
          <w:rStyle w:val="FootnoteReference"/>
          <w:rFonts w:ascii="Calibri" w:hAnsi="Calibri"/>
          <w:szCs w:val="24"/>
          <w:rtl/>
        </w:rPr>
        <w:footnoteReference w:id="11"/>
      </w:r>
      <w:r>
        <w:rPr>
          <w:rFonts w:hint="cs"/>
          <w:rtl/>
        </w:rPr>
        <w:t xml:space="preserve"> زیاد آن زمان، این عدم تطبیق بین مشاهدات تجربی وتحلیلی مشاهده می</w:t>
      </w:r>
      <w:r>
        <w:rPr>
          <w:rtl/>
        </w:rPr>
        <w:softHyphen/>
      </w:r>
      <w:r>
        <w:rPr>
          <w:rFonts w:hint="cs"/>
          <w:rtl/>
        </w:rPr>
        <w:t>شد. اغتشاشات دو بعدی (امواج</w:t>
      </w:r>
      <w:r w:rsidRPr="009A4B34">
        <w:t>T</w:t>
      </w:r>
      <w:r>
        <w:t>-S</w:t>
      </w:r>
      <w:r>
        <w:rPr>
          <w:rFonts w:hint="cs"/>
          <w:rtl/>
        </w:rPr>
        <w:t xml:space="preserve">) در آزمایشات آن زمان قابل مشاهده نبودند زیرا امروزه معلوم شده است که مکانیزم تبدیل جریان از لایه ای به درهم، برای جریانهای با شدت توربولانس زیاد، خیلی سریع رخ می دهد و امواج </w:t>
      </w:r>
      <w:r w:rsidRPr="009A4B34">
        <w:t>T-S</w:t>
      </w:r>
      <w:r>
        <w:rPr>
          <w:rFonts w:hint="cs"/>
          <w:rtl/>
        </w:rPr>
        <w:t xml:space="preserve"> اصطلاحا "میان بر</w:t>
      </w:r>
      <w:r>
        <w:rPr>
          <w:rStyle w:val="FootnoteReference"/>
          <w:rFonts w:ascii="Calibri" w:hAnsi="Calibri"/>
          <w:szCs w:val="24"/>
          <w:rtl/>
        </w:rPr>
        <w:footnoteReference w:id="12"/>
      </w:r>
      <w:r>
        <w:rPr>
          <w:rFonts w:hint="cs"/>
          <w:rtl/>
        </w:rPr>
        <w:t>" می شوند. امروزه این نوع فرایند گذار به "گذار میان بر</w:t>
      </w:r>
      <w:r>
        <w:rPr>
          <w:rStyle w:val="FootnoteReference"/>
          <w:rFonts w:ascii="Calibri" w:hAnsi="Calibri"/>
          <w:szCs w:val="24"/>
          <w:rtl/>
        </w:rPr>
        <w:footnoteReference w:id="13"/>
      </w:r>
      <w:r>
        <w:rPr>
          <w:rFonts w:hint="cs"/>
          <w:rtl/>
        </w:rPr>
        <w:t xml:space="preserve">" معروف است.فرایند گذار دارای چندین مرحله است. در مرحله اول اغتشاشات بسیار کوچک از جریان آزاد وارد لایه مرزی شده و به صورت امواجی دو بعدی در داخل لایه مرزی حرکت می کنند. سپس این امواج </w:t>
      </w:r>
      <w:r>
        <w:rPr>
          <w:rFonts w:hint="cs"/>
          <w:rtl/>
        </w:rPr>
        <w:lastRenderedPageBreak/>
        <w:t>به صورت خطی رشد نموده تا دامنه آنها به اندازه کافی بزرگ گردد. بعد از این مرحله رشد غیر خطی</w:t>
      </w:r>
      <w:r>
        <w:rPr>
          <w:rStyle w:val="FootnoteReference"/>
          <w:rFonts w:ascii="Calibri" w:hAnsi="Calibri"/>
          <w:szCs w:val="24"/>
          <w:rtl/>
        </w:rPr>
        <w:footnoteReference w:id="14"/>
      </w:r>
      <w:r>
        <w:rPr>
          <w:rFonts w:hint="cs"/>
          <w:rtl/>
        </w:rPr>
        <w:t xml:space="preserve"> اغتشاشات شروع شده و دامنه اغتشاشات به سرعت رشد نموده و شرایط لازم برای تولید توربولانس های</w:t>
      </w:r>
      <w:r>
        <w:rPr>
          <w:rtl/>
        </w:rPr>
        <w:softHyphen/>
      </w:r>
      <w:r>
        <w:rPr>
          <w:rFonts w:hint="cs"/>
          <w:rtl/>
        </w:rPr>
        <w:t xml:space="preserve"> نقطه ای</w:t>
      </w:r>
      <w:r>
        <w:rPr>
          <w:rStyle w:val="FootnoteReference"/>
          <w:rFonts w:ascii="Calibri" w:hAnsi="Calibri"/>
          <w:szCs w:val="24"/>
          <w:rtl/>
        </w:rPr>
        <w:footnoteReference w:id="15"/>
      </w:r>
      <w:r>
        <w:rPr>
          <w:rFonts w:hint="cs"/>
          <w:rtl/>
        </w:rPr>
        <w:t xml:space="preserve"> را فراهم می</w:t>
      </w:r>
      <w:r>
        <w:rPr>
          <w:rtl/>
        </w:rPr>
        <w:softHyphen/>
      </w:r>
      <w:r>
        <w:rPr>
          <w:rFonts w:hint="cs"/>
          <w:rtl/>
        </w:rPr>
        <w:t xml:space="preserve">کنند. پس از تداخل و همپوشانی نقطه های توربولانسی جریان به صورت کاملاً درهم در می آید. </w:t>
      </w:r>
    </w:p>
    <w:p w:rsidR="000F0C62" w:rsidRDefault="000F0C62" w:rsidP="000F0C62">
      <w:pPr>
        <w:pStyle w:val="Heading3"/>
        <w:spacing w:before="40" w:line="360" w:lineRule="auto"/>
        <w:ind w:left="504" w:hanging="504"/>
        <w:jc w:val="lowKashida"/>
        <w:rPr>
          <w:rtl/>
        </w:rPr>
      </w:pPr>
      <w:bookmarkStart w:id="25" w:name="_Toc458712739"/>
      <w:bookmarkStart w:id="26" w:name="_Toc458713290"/>
      <w:bookmarkStart w:id="27" w:name="_Toc458717861"/>
      <w:bookmarkStart w:id="28" w:name="_Toc458720455"/>
      <w:bookmarkStart w:id="29" w:name="_Toc458746801"/>
      <w:bookmarkStart w:id="30" w:name="_Toc460816814"/>
      <w:bookmarkStart w:id="31" w:name="_Toc461351252"/>
      <w:bookmarkStart w:id="32" w:name="_Toc512356532"/>
      <w:r w:rsidRPr="009A4B34">
        <w:rPr>
          <w:rFonts w:hint="cs"/>
          <w:rtl/>
        </w:rPr>
        <w:t>مراحل عمومی فرایند گذار</w:t>
      </w:r>
      <w:bookmarkEnd w:id="25"/>
      <w:bookmarkEnd w:id="26"/>
      <w:bookmarkEnd w:id="27"/>
      <w:bookmarkEnd w:id="28"/>
      <w:bookmarkEnd w:id="29"/>
      <w:bookmarkEnd w:id="30"/>
      <w:bookmarkEnd w:id="31"/>
      <w:bookmarkEnd w:id="32"/>
    </w:p>
    <w:p w:rsidR="000F0C62" w:rsidRDefault="000F0C62" w:rsidP="000461A1">
      <w:pPr>
        <w:pStyle w:val="a6"/>
        <w:rPr>
          <w:rtl/>
        </w:rPr>
      </w:pPr>
      <w:r>
        <w:rPr>
          <w:rFonts w:hint="cs"/>
          <w:rtl/>
        </w:rPr>
        <w:t>فرایند گذار جریان در لایه های مرزی از لایه</w:t>
      </w:r>
      <w:r>
        <w:rPr>
          <w:rtl/>
        </w:rPr>
        <w:softHyphen/>
      </w:r>
      <w:r>
        <w:rPr>
          <w:rFonts w:hint="cs"/>
          <w:rtl/>
        </w:rPr>
        <w:t>ای به درهم را می توان به سه مرحله اصلی زیر تقسیم بندی نمود:</w:t>
      </w:r>
    </w:p>
    <w:p w:rsidR="000F0C62" w:rsidRDefault="000F0C62" w:rsidP="000461A1">
      <w:pPr>
        <w:pStyle w:val="a6"/>
      </w:pPr>
      <w:r>
        <w:rPr>
          <w:rFonts w:hint="cs"/>
          <w:rtl/>
        </w:rPr>
        <w:t>1-مرحله پذیرش و یا نفوذ اغتشاشات خارجی به داخل لایه مرزی در جریان لایه ای</w:t>
      </w:r>
    </w:p>
    <w:p w:rsidR="000F0C62" w:rsidRDefault="000F0C62" w:rsidP="000461A1">
      <w:pPr>
        <w:pStyle w:val="a6"/>
      </w:pPr>
      <w:r>
        <w:rPr>
          <w:rFonts w:hint="cs"/>
          <w:rtl/>
        </w:rPr>
        <w:t>2-مرحله تقویت و رشد خطی اغتشاشات</w:t>
      </w:r>
    </w:p>
    <w:p w:rsidR="000F0C62" w:rsidRDefault="000F0C62" w:rsidP="000461A1">
      <w:pPr>
        <w:pStyle w:val="a6"/>
      </w:pPr>
      <w:r>
        <w:rPr>
          <w:rFonts w:hint="cs"/>
          <w:rtl/>
        </w:rPr>
        <w:t>3-مرحله تقویت غیرخطی اغتشاشات و بهم ریختگی جریان به حالت درهم</w:t>
      </w:r>
    </w:p>
    <w:p w:rsidR="000F0C62" w:rsidRDefault="000F0C62" w:rsidP="000461A1">
      <w:pPr>
        <w:pStyle w:val="a6"/>
        <w:rPr>
          <w:rtl/>
        </w:rPr>
      </w:pPr>
      <w:r>
        <w:rPr>
          <w:rFonts w:hint="cs"/>
          <w:rtl/>
        </w:rPr>
        <w:t>شماتیکی از فرایند گذار جریان در</w:t>
      </w:r>
      <w:r w:rsidR="008E62BC">
        <w:rPr>
          <w:rtl/>
        </w:rPr>
        <w:fldChar w:fldCharType="begin"/>
      </w:r>
      <w:r w:rsidR="008E62BC">
        <w:rPr>
          <w:rtl/>
        </w:rPr>
        <w:instrText xml:space="preserve"> </w:instrText>
      </w:r>
      <w:r w:rsidR="008E62BC">
        <w:rPr>
          <w:rFonts w:hint="cs"/>
        </w:rPr>
        <w:instrText>REF</w:instrText>
      </w:r>
      <w:r w:rsidR="008E62BC">
        <w:rPr>
          <w:rFonts w:hint="cs"/>
          <w:rtl/>
        </w:rPr>
        <w:instrText xml:space="preserve"> _</w:instrText>
      </w:r>
      <w:r w:rsidR="008E62BC">
        <w:rPr>
          <w:rFonts w:hint="cs"/>
        </w:rPr>
        <w:instrText>Ref511672056 \h</w:instrText>
      </w:r>
      <w:r w:rsidR="008E62BC">
        <w:rPr>
          <w:rtl/>
        </w:rPr>
        <w:instrText xml:space="preserve"> </w:instrText>
      </w:r>
      <w:r w:rsidR="00B03D5C">
        <w:rPr>
          <w:rtl/>
        </w:rPr>
        <w:instrText xml:space="preserve"> \* </w:instrText>
      </w:r>
      <w:r w:rsidR="00B03D5C">
        <w:instrText>MERGEFORMAT</w:instrText>
      </w:r>
      <w:r w:rsidR="00B03D5C">
        <w:rPr>
          <w:rtl/>
        </w:rPr>
        <w:instrText xml:space="preserve"> </w:instrText>
      </w:r>
      <w:r w:rsidR="008E62BC">
        <w:rPr>
          <w:rtl/>
        </w:rPr>
      </w:r>
      <w:r w:rsidR="008E62BC">
        <w:rPr>
          <w:rtl/>
        </w:rPr>
        <w:fldChar w:fldCharType="separate"/>
      </w:r>
      <w:r w:rsidR="00DD6E87">
        <w:rPr>
          <w:rtl/>
        </w:rPr>
        <w:t xml:space="preserve">شکل </w:t>
      </w:r>
      <w:r w:rsidR="00DD6E87">
        <w:rPr>
          <w:noProof/>
          <w:rtl/>
        </w:rPr>
        <w:t>1</w:t>
      </w:r>
      <w:r w:rsidR="008E62BC">
        <w:rPr>
          <w:rtl/>
        </w:rPr>
        <w:fldChar w:fldCharType="end"/>
      </w:r>
      <w:r>
        <w:rPr>
          <w:rFonts w:hint="cs"/>
          <w:rtl/>
        </w:rPr>
        <w:t xml:space="preserve"> نشان داده شده است. مشاهده می شود که در قسمتی از ابتدای صفحه و یا تا عدد رینولدز مشخصی که به عدد رینولدز بحرانی مشهور می باشد تمام اغتشاشات توسط جریان مستهلک می شوند. لیکن بعد از این ناحیه، اغتشاشات ضمن حرکت به همراه جریان، با فرکانس معینی و به صورت امواج </w:t>
      </w:r>
      <w:r>
        <w:t>T-S</w:t>
      </w:r>
      <w:r>
        <w:rPr>
          <w:rFonts w:hint="cs"/>
          <w:rtl/>
        </w:rPr>
        <w:t xml:space="preserve"> در داخل لایه مرزی رشد خطی می کنند. پس از آنکه دامنه اغتشاشات به اندازه کافی بزرگ شد، مرحله رشد غیرخطی اغتشاشات شروع شده و الگویی سه بعدی را به نمایش می گذارند و منجر به ایجاد آشفتگی</w:t>
      </w:r>
      <w:r>
        <w:rPr>
          <w:rtl/>
        </w:rPr>
        <w:softHyphen/>
      </w:r>
      <w:r>
        <w:rPr>
          <w:rFonts w:hint="cs"/>
          <w:rtl/>
        </w:rPr>
        <w:t>های نقطه ای</w:t>
      </w:r>
      <w:r>
        <w:rPr>
          <w:rtl/>
        </w:rPr>
        <w:softHyphen/>
      </w:r>
      <w:r>
        <w:rPr>
          <w:rFonts w:hint="cs"/>
          <w:rtl/>
        </w:rPr>
        <w:t>ودرهم شدن کامل جریان می شوند.</w:t>
      </w:r>
    </w:p>
    <w:p w:rsidR="000F0C62" w:rsidRDefault="000F0C62" w:rsidP="000F0C62">
      <w:pPr>
        <w:keepNext/>
        <w:jc w:val="center"/>
      </w:pPr>
      <w:r>
        <w:rPr>
          <w:noProof/>
        </w:rPr>
        <w:drawing>
          <wp:inline distT="0" distB="0" distL="0" distR="0" wp14:anchorId="0552691E" wp14:editId="45976469">
            <wp:extent cx="4391025" cy="196048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2320" cy="1978917"/>
                    </a:xfrm>
                    <a:prstGeom prst="rect">
                      <a:avLst/>
                    </a:prstGeom>
                  </pic:spPr>
                </pic:pic>
              </a:graphicData>
            </a:graphic>
          </wp:inline>
        </w:drawing>
      </w:r>
    </w:p>
    <w:p w:rsidR="000F0C62" w:rsidRDefault="008E62BC" w:rsidP="008E62BC">
      <w:pPr>
        <w:pStyle w:val="Caption"/>
        <w:jc w:val="center"/>
        <w:rPr>
          <w:sz w:val="24"/>
          <w:rtl/>
          <w:lang w:bidi="fa-IR"/>
        </w:rPr>
      </w:pPr>
      <w:bookmarkStart w:id="33" w:name="_Ref511672056"/>
      <w:bookmarkStart w:id="34" w:name="_Toc458817378"/>
      <w:bookmarkStart w:id="35" w:name="_Toc46135433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D6E87">
        <w:rPr>
          <w:noProof/>
          <w:rtl/>
        </w:rPr>
        <w:t>1</w:t>
      </w:r>
      <w:r>
        <w:rPr>
          <w:rtl/>
        </w:rPr>
        <w:fldChar w:fldCharType="end"/>
      </w:r>
      <w:bookmarkEnd w:id="33"/>
      <w:r>
        <w:rPr>
          <w:rFonts w:hint="cs"/>
          <w:rtl/>
        </w:rPr>
        <w:t>:</w:t>
      </w:r>
      <w:r w:rsidR="000F0C62">
        <w:rPr>
          <w:rFonts w:hint="cs"/>
          <w:sz w:val="24"/>
          <w:rtl/>
          <w:lang w:bidi="fa-IR"/>
        </w:rPr>
        <w:t>شماتیک مراحل فرایند گذار در محیط های کم اغتشاش</w:t>
      </w:r>
      <w:bookmarkEnd w:id="34"/>
      <w:bookmarkEnd w:id="35"/>
    </w:p>
    <w:p w:rsidR="000F0C62" w:rsidRPr="00795172" w:rsidRDefault="000F0C62" w:rsidP="000F0C62">
      <w:pPr>
        <w:pStyle w:val="Heading3"/>
        <w:spacing w:before="40" w:line="360" w:lineRule="auto"/>
        <w:ind w:left="504" w:hanging="504"/>
        <w:jc w:val="lowKashida"/>
        <w:rPr>
          <w:rtl/>
        </w:rPr>
      </w:pPr>
      <w:bookmarkStart w:id="36" w:name="_Toc458712742"/>
      <w:bookmarkStart w:id="37" w:name="_Toc458713293"/>
      <w:bookmarkStart w:id="38" w:name="_Toc458717864"/>
      <w:bookmarkStart w:id="39" w:name="_Toc458720458"/>
      <w:bookmarkStart w:id="40" w:name="_Toc458746804"/>
      <w:bookmarkStart w:id="41" w:name="_Toc460816815"/>
      <w:bookmarkStart w:id="42" w:name="_Toc461351253"/>
      <w:bookmarkStart w:id="43" w:name="_Toc512356533"/>
      <w:r w:rsidRPr="00795172">
        <w:rPr>
          <w:rFonts w:hint="cs"/>
          <w:rtl/>
        </w:rPr>
        <w:lastRenderedPageBreak/>
        <w:t>عوامل مؤثر بر گذار</w:t>
      </w:r>
      <w:bookmarkEnd w:id="36"/>
      <w:bookmarkEnd w:id="37"/>
      <w:bookmarkEnd w:id="38"/>
      <w:bookmarkEnd w:id="39"/>
      <w:bookmarkEnd w:id="40"/>
      <w:bookmarkEnd w:id="41"/>
      <w:bookmarkEnd w:id="42"/>
      <w:bookmarkEnd w:id="43"/>
    </w:p>
    <w:p w:rsidR="000F0C62" w:rsidRDefault="000F0C62" w:rsidP="000461A1">
      <w:pPr>
        <w:pStyle w:val="a6"/>
        <w:rPr>
          <w:rtl/>
        </w:rPr>
      </w:pPr>
      <w:r>
        <w:rPr>
          <w:rFonts w:hint="cs"/>
          <w:rtl/>
        </w:rPr>
        <w:t>موقعیت شروع و طول ناحیه گذار جریان به شرایط متعددی بستگی دارد، در</w:t>
      </w:r>
      <w:r w:rsidR="008E62BC">
        <w:rPr>
          <w:rtl/>
        </w:rPr>
        <w:fldChar w:fldCharType="begin"/>
      </w:r>
      <w:r w:rsidR="008E62BC">
        <w:rPr>
          <w:rtl/>
        </w:rPr>
        <w:instrText xml:space="preserve"> </w:instrText>
      </w:r>
      <w:r w:rsidR="008E62BC">
        <w:rPr>
          <w:rFonts w:hint="cs"/>
        </w:rPr>
        <w:instrText>REF</w:instrText>
      </w:r>
      <w:r w:rsidR="008E62BC">
        <w:rPr>
          <w:rFonts w:hint="cs"/>
          <w:rtl/>
        </w:rPr>
        <w:instrText xml:space="preserve"> _</w:instrText>
      </w:r>
      <w:r w:rsidR="008E62BC">
        <w:rPr>
          <w:rFonts w:hint="cs"/>
        </w:rPr>
        <w:instrText>Ref511672099 \h</w:instrText>
      </w:r>
      <w:r w:rsidR="008E62BC">
        <w:rPr>
          <w:rtl/>
        </w:rPr>
        <w:instrText xml:space="preserve"> </w:instrText>
      </w:r>
      <w:r w:rsidR="008E62BC">
        <w:rPr>
          <w:rtl/>
        </w:rPr>
      </w:r>
      <w:r w:rsidR="008E62BC">
        <w:rPr>
          <w:rtl/>
        </w:rPr>
        <w:fldChar w:fldCharType="separate"/>
      </w:r>
      <w:r w:rsidR="00DD6E87">
        <w:rPr>
          <w:rtl/>
        </w:rPr>
        <w:t xml:space="preserve">شکل </w:t>
      </w:r>
      <w:r w:rsidR="00DD6E87">
        <w:rPr>
          <w:noProof/>
          <w:rtl/>
        </w:rPr>
        <w:t>2</w:t>
      </w:r>
      <w:r w:rsidR="008E62BC">
        <w:rPr>
          <w:rtl/>
        </w:rPr>
        <w:fldChar w:fldCharType="end"/>
      </w:r>
      <w:r w:rsidR="008E62BC">
        <w:rPr>
          <w:rFonts w:hint="cs"/>
          <w:rtl/>
        </w:rPr>
        <w:t xml:space="preserve"> </w:t>
      </w:r>
      <w:r>
        <w:rPr>
          <w:rFonts w:hint="cs"/>
          <w:rtl/>
        </w:rPr>
        <w:t>نمایی کلی از اثرات پارامترهای مختلف بر فرایند گذار در جریان های خارجی نمایش داده شده است. مهمترین عوامل مؤثر بر فرایند گذار عبارتند از: گرادیان فشار، اثرات تراکم پذیری، اغتشاشات جریان آزاد ورودی، زبری سطوح، انحناء سطوح، اثرات سه بعدی جریان متوسط و اثرات گرمایش و یا سرمایش دیواره، اثرات امواج صوتی محیط، اثرات توده های حرارتی به همراه تغییر خواص سیال (نقطه های آنتروپی).</w:t>
      </w:r>
    </w:p>
    <w:p w:rsidR="000F0C62" w:rsidRDefault="000F0C62" w:rsidP="000F0C62">
      <w:pPr>
        <w:spacing w:line="276" w:lineRule="auto"/>
        <w:jc w:val="center"/>
        <w:rPr>
          <w:rFonts w:ascii="Calibri" w:hAnsi="Calibri"/>
          <w:szCs w:val="24"/>
          <w:rtl/>
          <w:lang w:bidi="fa-IR"/>
        </w:rPr>
      </w:pPr>
      <w:r>
        <w:rPr>
          <w:noProof/>
        </w:rPr>
        <w:drawing>
          <wp:inline distT="0" distB="0" distL="0" distR="0" wp14:anchorId="5BF3F90B" wp14:editId="39A6003A">
            <wp:extent cx="4838700" cy="26902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7291" cy="2722810"/>
                    </a:xfrm>
                    <a:prstGeom prst="rect">
                      <a:avLst/>
                    </a:prstGeom>
                  </pic:spPr>
                </pic:pic>
              </a:graphicData>
            </a:graphic>
          </wp:inline>
        </w:drawing>
      </w:r>
    </w:p>
    <w:p w:rsidR="000F0C62" w:rsidRDefault="008E62BC" w:rsidP="008E62BC">
      <w:pPr>
        <w:pStyle w:val="Caption"/>
        <w:jc w:val="center"/>
        <w:rPr>
          <w:rFonts w:ascii="Calibri" w:hAnsi="Calibri"/>
          <w:sz w:val="24"/>
          <w:rtl/>
          <w:lang w:bidi="fa-IR"/>
        </w:rPr>
      </w:pPr>
      <w:bookmarkStart w:id="44" w:name="_Ref511672099"/>
      <w:bookmarkStart w:id="45" w:name="_Toc458817380"/>
      <w:bookmarkStart w:id="46" w:name="_Toc46135433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D6E87">
        <w:rPr>
          <w:noProof/>
          <w:rtl/>
        </w:rPr>
        <w:t>2</w:t>
      </w:r>
      <w:r>
        <w:rPr>
          <w:rtl/>
        </w:rPr>
        <w:fldChar w:fldCharType="end"/>
      </w:r>
      <w:bookmarkEnd w:id="44"/>
      <w:r>
        <w:rPr>
          <w:rFonts w:ascii="Calibri" w:hAnsi="Calibri" w:hint="cs"/>
          <w:sz w:val="24"/>
          <w:rtl/>
          <w:lang w:bidi="fa-IR"/>
        </w:rPr>
        <w:t>:</w:t>
      </w:r>
      <w:r w:rsidR="000F0C62">
        <w:rPr>
          <w:rFonts w:ascii="Calibri" w:hAnsi="Calibri" w:hint="cs"/>
          <w:sz w:val="24"/>
          <w:rtl/>
          <w:lang w:bidi="fa-IR"/>
        </w:rPr>
        <w:t xml:space="preserve"> عوامل موثر بر فرایند گذار در جریان های خارجی</w:t>
      </w:r>
      <w:bookmarkEnd w:id="45"/>
      <w:bookmarkEnd w:id="46"/>
    </w:p>
    <w:p w:rsidR="000F0C62" w:rsidRDefault="000F0C62" w:rsidP="000F0C62">
      <w:pPr>
        <w:pStyle w:val="Heading3"/>
        <w:spacing w:before="40" w:line="360" w:lineRule="auto"/>
        <w:ind w:left="504" w:hanging="504"/>
        <w:jc w:val="lowKashida"/>
        <w:rPr>
          <w:szCs w:val="24"/>
          <w:rtl/>
        </w:rPr>
      </w:pPr>
      <w:bookmarkStart w:id="47" w:name="_Toc458712743"/>
      <w:bookmarkStart w:id="48" w:name="_Toc458713294"/>
      <w:bookmarkStart w:id="49" w:name="_Toc458717865"/>
      <w:bookmarkStart w:id="50" w:name="_Toc458720459"/>
      <w:bookmarkStart w:id="51" w:name="_Toc458746805"/>
      <w:bookmarkStart w:id="52" w:name="_Toc460816816"/>
      <w:r>
        <w:rPr>
          <w:rFonts w:hint="cs"/>
          <w:rtl/>
        </w:rPr>
        <w:t xml:space="preserve"> </w:t>
      </w:r>
      <w:bookmarkStart w:id="53" w:name="_Toc461351254"/>
      <w:bookmarkStart w:id="54" w:name="_Toc512356534"/>
      <w:r w:rsidRPr="00D552D7">
        <w:rPr>
          <w:rFonts w:hint="cs"/>
          <w:rtl/>
        </w:rPr>
        <w:t>فرایند گذار در جریان های جدا شونده</w:t>
      </w:r>
      <w:bookmarkEnd w:id="47"/>
      <w:bookmarkEnd w:id="48"/>
      <w:bookmarkEnd w:id="49"/>
      <w:bookmarkEnd w:id="50"/>
      <w:bookmarkEnd w:id="51"/>
      <w:bookmarkEnd w:id="52"/>
      <w:bookmarkEnd w:id="53"/>
      <w:bookmarkEnd w:id="54"/>
    </w:p>
    <w:p w:rsidR="000F0C62" w:rsidRDefault="000F0C62" w:rsidP="000461A1">
      <w:pPr>
        <w:pStyle w:val="a6"/>
      </w:pPr>
      <w:r>
        <w:rPr>
          <w:rFonts w:hint="cs"/>
          <w:rtl/>
        </w:rPr>
        <w:t>هنگامی</w:t>
      </w:r>
      <w:r>
        <w:rPr>
          <w:rtl/>
        </w:rPr>
        <w:softHyphen/>
      </w:r>
      <w:r>
        <w:rPr>
          <w:rFonts w:hint="cs"/>
          <w:rtl/>
        </w:rPr>
        <w:t xml:space="preserve">که یک لایه مرزی لایه ای از سطح جدا می شود، فرایند گذار ممکن است در لایه برشی آزاد جریان جدا شده رخ دهد. مکانیزم این نوع فرایند گذار بیشتر مشابه با مکانیزم های ناپایداری در جریان های غیرلزج می باشد. پس از فرایند گذار ودرهم شدن، جریان جدا شده ممکن است مجددا به علت تبادل مومنتم زیاد به سطح باز گردد. این بازگشت منجر به ایجاد یک حباب روی سطح می شود </w:t>
      </w:r>
      <w:r>
        <w:rPr>
          <w:rtl/>
        </w:rPr>
        <w:t>[</w:t>
      </w:r>
      <w:r>
        <w:rPr>
          <w:rFonts w:hint="cs"/>
          <w:rtl/>
        </w:rPr>
        <w:t>39</w:t>
      </w:r>
      <w:r>
        <w:rPr>
          <w:rtl/>
        </w:rPr>
        <w:t>]</w:t>
      </w:r>
      <w:r>
        <w:rPr>
          <w:rFonts w:hint="cs"/>
          <w:rtl/>
        </w:rPr>
        <w:t xml:space="preserve">. این نوع فرایند گذار را اصطلاحا گذار در حباب جدایش می نامند. </w:t>
      </w:r>
    </w:p>
    <w:p w:rsidR="000F0C62" w:rsidRPr="00F24A04" w:rsidRDefault="000F0C62" w:rsidP="00686420">
      <w:pPr>
        <w:pStyle w:val="Heading4"/>
        <w:rPr>
          <w:rtl/>
        </w:rPr>
      </w:pPr>
      <w:bookmarkStart w:id="55" w:name="_Toc461351255"/>
      <w:bookmarkStart w:id="56" w:name="_Toc512356535"/>
      <w:r w:rsidRPr="00F24A04">
        <w:rPr>
          <w:rFonts w:hint="cs"/>
          <w:rtl/>
        </w:rPr>
        <w:t>حباب جدایش آرام</w:t>
      </w:r>
      <w:bookmarkEnd w:id="55"/>
      <w:bookmarkEnd w:id="56"/>
    </w:p>
    <w:p w:rsidR="000F0C62" w:rsidRDefault="000F0C62" w:rsidP="008D7090">
      <w:pPr>
        <w:bidi/>
        <w:jc w:val="both"/>
        <w:rPr>
          <w:rtl/>
          <w:lang w:bidi="fa-IR"/>
        </w:rPr>
      </w:pPr>
      <w:r w:rsidRPr="002216FF">
        <w:rPr>
          <w:rStyle w:val="Char0"/>
          <w:rFonts w:hint="cs"/>
          <w:rtl/>
        </w:rPr>
        <w:t>حباب جدایش آرام اغلب در جریان های کاربردی، مانند جریان در اطراف ایرفویل های ریز پرنده ها یا پره های توربین ها قابل مشاهده است</w:t>
      </w:r>
      <w:r w:rsidRPr="002216FF">
        <w:rPr>
          <w:rStyle w:val="Char0"/>
        </w:rPr>
        <w:t xml:space="preserve">] </w:t>
      </w:r>
      <w:r w:rsidRPr="002216FF">
        <w:rPr>
          <w:rStyle w:val="Char0"/>
          <w:rFonts w:hint="cs"/>
          <w:rtl/>
        </w:rPr>
        <w:t>40</w:t>
      </w:r>
      <w:r w:rsidRPr="002216FF">
        <w:rPr>
          <w:rStyle w:val="Char0"/>
        </w:rPr>
        <w:t xml:space="preserve"> [</w:t>
      </w:r>
      <w:r w:rsidRPr="002216FF">
        <w:rPr>
          <w:rStyle w:val="Char0"/>
          <w:rFonts w:hint="cs"/>
          <w:rtl/>
        </w:rPr>
        <w:t xml:space="preserve">. مراحل شکل گیری حباب جدایش آرام عبارتند از: 1- جدایش لایه مرزی آرام 2- گذار به مود آشفتگی 3- بازگشت مجدد جریان به سطح، این پدیده در رینولدزهای مختلف قابل مشاهده است. دیاگرامِ کلی </w:t>
      </w:r>
      <w:r w:rsidRPr="002216FF">
        <w:rPr>
          <w:rStyle w:val="Char0"/>
          <w:rFonts w:hint="cs"/>
          <w:rtl/>
        </w:rPr>
        <w:lastRenderedPageBreak/>
        <w:t>از حباب جدایش ارام در</w:t>
      </w:r>
      <w:r w:rsidR="008E62BC">
        <w:rPr>
          <w:rStyle w:val="Char0"/>
          <w:rtl/>
        </w:rPr>
        <w:fldChar w:fldCharType="begin"/>
      </w:r>
      <w:r w:rsidR="008E62BC">
        <w:rPr>
          <w:rStyle w:val="Char0"/>
          <w:rtl/>
        </w:rPr>
        <w:instrText xml:space="preserve"> </w:instrText>
      </w:r>
      <w:r w:rsidR="008E62BC">
        <w:rPr>
          <w:rStyle w:val="Char0"/>
          <w:rFonts w:hint="cs"/>
        </w:rPr>
        <w:instrText>REF</w:instrText>
      </w:r>
      <w:r w:rsidR="008E62BC">
        <w:rPr>
          <w:rStyle w:val="Char0"/>
          <w:rFonts w:hint="cs"/>
          <w:rtl/>
        </w:rPr>
        <w:instrText xml:space="preserve"> _</w:instrText>
      </w:r>
      <w:r w:rsidR="008E62BC">
        <w:rPr>
          <w:rStyle w:val="Char0"/>
          <w:rFonts w:hint="cs"/>
        </w:rPr>
        <w:instrText>Ref511672181 \h</w:instrText>
      </w:r>
      <w:r w:rsidR="008E62BC">
        <w:rPr>
          <w:rStyle w:val="Char0"/>
          <w:rtl/>
        </w:rPr>
        <w:instrText xml:space="preserve"> </w:instrText>
      </w:r>
      <w:r w:rsidR="008E62BC">
        <w:rPr>
          <w:rStyle w:val="Char0"/>
          <w:rtl/>
        </w:rPr>
      </w:r>
      <w:r w:rsidR="008E62BC">
        <w:rPr>
          <w:rStyle w:val="Char0"/>
          <w:rtl/>
        </w:rPr>
        <w:fldChar w:fldCharType="separate"/>
      </w:r>
      <w:r w:rsidR="00DD6E87">
        <w:rPr>
          <w:rtl/>
        </w:rPr>
        <w:t xml:space="preserve">شکل </w:t>
      </w:r>
      <w:r w:rsidR="00DD6E87">
        <w:rPr>
          <w:noProof/>
          <w:rtl/>
        </w:rPr>
        <w:t>3</w:t>
      </w:r>
      <w:r w:rsidR="008E62BC">
        <w:rPr>
          <w:rStyle w:val="Char0"/>
          <w:rtl/>
        </w:rPr>
        <w:fldChar w:fldCharType="end"/>
      </w:r>
      <w:r w:rsidRPr="002216FF">
        <w:rPr>
          <w:rStyle w:val="Char0"/>
          <w:rFonts w:hint="cs"/>
          <w:rtl/>
        </w:rPr>
        <w:t xml:space="preserve"> و </w:t>
      </w:r>
      <w:r w:rsidR="008E62BC">
        <w:rPr>
          <w:rStyle w:val="Char0"/>
          <w:rtl/>
        </w:rPr>
        <w:fldChar w:fldCharType="begin"/>
      </w:r>
      <w:r w:rsidR="008E62BC">
        <w:rPr>
          <w:rStyle w:val="Char0"/>
          <w:rtl/>
        </w:rPr>
        <w:instrText xml:space="preserve"> </w:instrText>
      </w:r>
      <w:r w:rsidR="008E62BC">
        <w:rPr>
          <w:rStyle w:val="Char0"/>
          <w:rFonts w:hint="cs"/>
        </w:rPr>
        <w:instrText>REF</w:instrText>
      </w:r>
      <w:r w:rsidR="008E62BC">
        <w:rPr>
          <w:rStyle w:val="Char0"/>
          <w:rFonts w:hint="cs"/>
          <w:rtl/>
        </w:rPr>
        <w:instrText xml:space="preserve"> _</w:instrText>
      </w:r>
      <w:r w:rsidR="008E62BC">
        <w:rPr>
          <w:rStyle w:val="Char0"/>
          <w:rFonts w:hint="cs"/>
        </w:rPr>
        <w:instrText>Ref511672201 \h</w:instrText>
      </w:r>
      <w:r w:rsidR="008E62BC">
        <w:rPr>
          <w:rStyle w:val="Char0"/>
          <w:rtl/>
        </w:rPr>
        <w:instrText xml:space="preserve"> </w:instrText>
      </w:r>
      <w:r w:rsidR="008E62BC">
        <w:rPr>
          <w:rStyle w:val="Char0"/>
          <w:rtl/>
        </w:rPr>
      </w:r>
      <w:r w:rsidR="008E62BC">
        <w:rPr>
          <w:rStyle w:val="Char0"/>
          <w:rtl/>
        </w:rPr>
        <w:fldChar w:fldCharType="separate"/>
      </w:r>
      <w:r w:rsidR="00DD6E87">
        <w:rPr>
          <w:rtl/>
        </w:rPr>
        <w:t xml:space="preserve">شکل </w:t>
      </w:r>
      <w:r w:rsidR="00DD6E87">
        <w:rPr>
          <w:noProof/>
          <w:rtl/>
        </w:rPr>
        <w:t>4</w:t>
      </w:r>
      <w:r w:rsidR="008E62BC">
        <w:rPr>
          <w:rStyle w:val="Char0"/>
          <w:rtl/>
        </w:rPr>
        <w:fldChar w:fldCharType="end"/>
      </w:r>
      <w:r w:rsidRPr="002216FF">
        <w:rPr>
          <w:rStyle w:val="Char0"/>
          <w:rFonts w:hint="cs"/>
          <w:rtl/>
        </w:rPr>
        <w:t xml:space="preserve"> قابل مشاهده است.همانطور که در</w:t>
      </w:r>
      <w:r w:rsidR="008E62BC">
        <w:rPr>
          <w:rStyle w:val="Char0"/>
          <w:rtl/>
        </w:rPr>
        <w:fldChar w:fldCharType="begin"/>
      </w:r>
      <w:r w:rsidR="008E62BC">
        <w:rPr>
          <w:rStyle w:val="Char0"/>
          <w:rtl/>
        </w:rPr>
        <w:instrText xml:space="preserve"> </w:instrText>
      </w:r>
      <w:r w:rsidR="008E62BC">
        <w:rPr>
          <w:rStyle w:val="Char0"/>
          <w:rFonts w:hint="cs"/>
        </w:rPr>
        <w:instrText>REF</w:instrText>
      </w:r>
      <w:r w:rsidR="008E62BC">
        <w:rPr>
          <w:rStyle w:val="Char0"/>
          <w:rFonts w:hint="cs"/>
          <w:rtl/>
        </w:rPr>
        <w:instrText xml:space="preserve"> _</w:instrText>
      </w:r>
      <w:r w:rsidR="008E62BC">
        <w:rPr>
          <w:rStyle w:val="Char0"/>
          <w:rFonts w:hint="cs"/>
        </w:rPr>
        <w:instrText>Ref511672181 \h</w:instrText>
      </w:r>
      <w:r w:rsidR="008E62BC">
        <w:rPr>
          <w:rStyle w:val="Char0"/>
          <w:rtl/>
        </w:rPr>
        <w:instrText xml:space="preserve"> </w:instrText>
      </w:r>
      <w:r w:rsidR="008E62BC">
        <w:rPr>
          <w:rStyle w:val="Char0"/>
          <w:rtl/>
        </w:rPr>
      </w:r>
      <w:r w:rsidR="008E62BC">
        <w:rPr>
          <w:rStyle w:val="Char0"/>
          <w:rtl/>
        </w:rPr>
        <w:fldChar w:fldCharType="separate"/>
      </w:r>
      <w:r w:rsidR="00DD6E87">
        <w:rPr>
          <w:rtl/>
        </w:rPr>
        <w:t xml:space="preserve">شکل </w:t>
      </w:r>
      <w:r w:rsidR="00DD6E87">
        <w:rPr>
          <w:noProof/>
          <w:rtl/>
        </w:rPr>
        <w:t>3</w:t>
      </w:r>
      <w:r w:rsidR="008E62BC">
        <w:rPr>
          <w:rStyle w:val="Char0"/>
          <w:rtl/>
        </w:rPr>
        <w:fldChar w:fldCharType="end"/>
      </w:r>
      <w:r w:rsidRPr="002216FF">
        <w:rPr>
          <w:rStyle w:val="Char0"/>
          <w:rFonts w:hint="cs"/>
          <w:rtl/>
        </w:rPr>
        <w:t xml:space="preserve"> قابل مشاهده است حباب جدایش آرام شامل دو ناحیه کلی آرام (جدایش و گذار) وآشفته (گذارو بازگشت مجدد) است. طول حباب جدایش</w:t>
      </w:r>
      <w:r w:rsidRPr="002216FF">
        <w:rPr>
          <w:rStyle w:val="Char0"/>
          <w:rtl/>
        </w:rPr>
        <w:footnoteReference w:id="16"/>
      </w:r>
      <w:r w:rsidRPr="002216FF">
        <w:rPr>
          <w:rStyle w:val="Char0"/>
          <w:rFonts w:hint="cs"/>
          <w:rtl/>
        </w:rPr>
        <w:t xml:space="preserve"> بستگی به مشخصه های فرایند گذاری دارد که در جریان برشی فوق رخ می دهد. لذا ممکن است کلیه مراحل بیان شده برای گذار طبیعی، در جریان برشی جداشده نیز قابل مشاهده باشد. بر همین مبنا است که محققین بر این باورند که شدت توربولانسی جریان آزاد نقش مهمی بر اندازه طول حباب جدایش دارد </w:t>
      </w:r>
      <w:r w:rsidRPr="002216FF">
        <w:rPr>
          <w:rStyle w:val="Char0"/>
          <w:rtl/>
        </w:rPr>
        <w:t>[</w:t>
      </w:r>
      <w:r w:rsidRPr="002216FF">
        <w:rPr>
          <w:rStyle w:val="Char0"/>
          <w:rFonts w:hint="cs"/>
          <w:rtl/>
        </w:rPr>
        <w:t>41</w:t>
      </w:r>
      <w:r w:rsidRPr="002216FF">
        <w:rPr>
          <w:rStyle w:val="Char0"/>
          <w:rtl/>
        </w:rPr>
        <w:t>]</w:t>
      </w:r>
      <w:r w:rsidRPr="002216FF">
        <w:rPr>
          <w:rStyle w:val="Char0"/>
          <w:rFonts w:hint="cs"/>
          <w:rtl/>
        </w:rPr>
        <w:t xml:space="preserve">. شکل گیری جدایش آرام در هندسه ایرفویل به عوامل متعددی بستگی دارد که عبارتند از: زاویه حمله جریان و عدد رینولدز و شکل ایرفویل. معمولا بر مبنای نوع تاثیر حباب ها بر توزیع فشار حول ایرفویل ها، حباب های جدایش به دو دسته کوتاه و بلند دسته بندی می شوند. همانطور که در </w:t>
      </w:r>
      <w:r w:rsidR="008D7090">
        <w:rPr>
          <w:rStyle w:val="Char0"/>
          <w:rtl/>
        </w:rPr>
        <w:fldChar w:fldCharType="begin"/>
      </w:r>
      <w:r w:rsidR="008D7090">
        <w:rPr>
          <w:rStyle w:val="Char0"/>
          <w:rtl/>
        </w:rPr>
        <w:instrText xml:space="preserve"> </w:instrText>
      </w:r>
      <w:r w:rsidR="008D7090">
        <w:rPr>
          <w:rStyle w:val="Char0"/>
          <w:rFonts w:hint="cs"/>
        </w:rPr>
        <w:instrText>REF</w:instrText>
      </w:r>
      <w:r w:rsidR="008D7090">
        <w:rPr>
          <w:rStyle w:val="Char0"/>
          <w:rFonts w:hint="cs"/>
          <w:rtl/>
        </w:rPr>
        <w:instrText xml:space="preserve"> _</w:instrText>
      </w:r>
      <w:r w:rsidR="008D7090">
        <w:rPr>
          <w:rStyle w:val="Char0"/>
          <w:rFonts w:hint="cs"/>
        </w:rPr>
        <w:instrText>Ref511672201 \h</w:instrText>
      </w:r>
      <w:r w:rsidR="008D7090">
        <w:rPr>
          <w:rStyle w:val="Char0"/>
          <w:rtl/>
        </w:rPr>
        <w:instrText xml:space="preserve"> </w:instrText>
      </w:r>
      <w:r w:rsidR="008D7090">
        <w:rPr>
          <w:rStyle w:val="Char0"/>
          <w:rtl/>
        </w:rPr>
      </w:r>
      <w:r w:rsidR="008D7090">
        <w:rPr>
          <w:rStyle w:val="Char0"/>
          <w:rtl/>
        </w:rPr>
        <w:fldChar w:fldCharType="separate"/>
      </w:r>
      <w:r w:rsidR="00DD6E87">
        <w:rPr>
          <w:rtl/>
        </w:rPr>
        <w:t xml:space="preserve">شکل </w:t>
      </w:r>
      <w:r w:rsidR="00DD6E87">
        <w:rPr>
          <w:noProof/>
          <w:rtl/>
        </w:rPr>
        <w:t>4</w:t>
      </w:r>
      <w:r w:rsidR="008D7090">
        <w:rPr>
          <w:rStyle w:val="Char0"/>
          <w:rtl/>
        </w:rPr>
        <w:fldChar w:fldCharType="end"/>
      </w:r>
      <w:r w:rsidRPr="002216FF">
        <w:rPr>
          <w:rStyle w:val="Char0"/>
          <w:rFonts w:hint="cs"/>
          <w:rtl/>
        </w:rPr>
        <w:t>می توان مشاهده نمود حباب های کوتاه معمولا تاثیری موضعی بر توزیع فشار دارند در حالیکه حباب های بلند ممکن است به طور کامل پروفیل توزیع فشار حول ایرفویل را تغییر دهند. ایجاد حباب های کوچک و برگشت جریان به صورت درهم به روی سطح، باعث افزایش مومنتم لایه مرزی بعد از حباب شده و جریان درهم حاصب در مقابل گرادیان فشار بیشتر مقاومت می نماید. از اثرات نامطلوب شکل گیری حباب جدایش در کاهش کیفیت آیرودینامیکی ایرفویل می</w:t>
      </w:r>
      <w:r w:rsidRPr="002216FF">
        <w:rPr>
          <w:rStyle w:val="Char0"/>
          <w:rtl/>
        </w:rPr>
        <w:softHyphen/>
      </w:r>
      <w:r w:rsidRPr="002216FF">
        <w:rPr>
          <w:rStyle w:val="Char0"/>
          <w:rFonts w:hint="cs"/>
          <w:rtl/>
        </w:rPr>
        <w:t>توان کاهش برا و افزایش درگ فشاری و تولید نوسانات آیرودینامیک به گونه ای که منجر به کاهش پایداری می</w:t>
      </w:r>
      <w:r w:rsidRPr="002216FF">
        <w:rPr>
          <w:rStyle w:val="Char0"/>
          <w:rtl/>
        </w:rPr>
        <w:softHyphen/>
      </w:r>
      <w:r w:rsidRPr="002216FF">
        <w:rPr>
          <w:rStyle w:val="Char0"/>
          <w:rFonts w:hint="cs"/>
          <w:rtl/>
        </w:rPr>
        <w:t>گردد.بنابراین شناخت مشخصه های حباب جدایش آرام جهت ممانعت از کاهش کیفیت آیرودینامیکی لازم و ضروری است</w:t>
      </w:r>
      <w:r>
        <w:rPr>
          <w:rFonts w:hint="cs"/>
          <w:rtl/>
          <w:lang w:bidi="fa-IR"/>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8"/>
      </w:tblGrid>
      <w:tr w:rsidR="000F0C62" w:rsidTr="000F0C62">
        <w:tc>
          <w:tcPr>
            <w:tcW w:w="8778" w:type="dxa"/>
          </w:tcPr>
          <w:p w:rsidR="000F0C62" w:rsidRDefault="000F0C62" w:rsidP="000F0C62">
            <w:pPr>
              <w:jc w:val="center"/>
              <w:rPr>
                <w:rtl/>
                <w:lang w:bidi="fa-IR"/>
              </w:rPr>
            </w:pPr>
            <w:r>
              <w:rPr>
                <w:noProof/>
                <w:rtl/>
              </w:rPr>
              <w:drawing>
                <wp:inline distT="0" distB="0" distL="0" distR="0" wp14:anchorId="306373C2" wp14:editId="725CA646">
                  <wp:extent cx="3895725" cy="20040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42697" cy="2028192"/>
                          </a:xfrm>
                          <a:prstGeom prst="rect">
                            <a:avLst/>
                          </a:prstGeom>
                        </pic:spPr>
                      </pic:pic>
                    </a:graphicData>
                  </a:graphic>
                </wp:inline>
              </w:drawing>
            </w:r>
          </w:p>
        </w:tc>
      </w:tr>
      <w:tr w:rsidR="000F0C62" w:rsidTr="000F0C62">
        <w:tc>
          <w:tcPr>
            <w:tcW w:w="8778" w:type="dxa"/>
          </w:tcPr>
          <w:p w:rsidR="000F0C62" w:rsidRDefault="008E62BC" w:rsidP="008E62BC">
            <w:pPr>
              <w:pStyle w:val="Caption"/>
              <w:jc w:val="center"/>
              <w:rPr>
                <w:rtl/>
              </w:rPr>
            </w:pPr>
            <w:bookmarkStart w:id="57" w:name="_Ref511672181"/>
            <w:bookmarkStart w:id="58" w:name="_Toc458817381"/>
            <w:bookmarkStart w:id="59" w:name="_Toc46135433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D6E87">
              <w:rPr>
                <w:noProof/>
                <w:rtl/>
              </w:rPr>
              <w:t>3</w:t>
            </w:r>
            <w:r>
              <w:rPr>
                <w:rtl/>
              </w:rPr>
              <w:fldChar w:fldCharType="end"/>
            </w:r>
            <w:bookmarkEnd w:id="57"/>
            <w:r>
              <w:rPr>
                <w:rFonts w:hint="cs"/>
                <w:rtl/>
              </w:rPr>
              <w:t>:</w:t>
            </w:r>
            <w:r w:rsidR="000F0C62">
              <w:rPr>
                <w:rFonts w:hint="cs"/>
                <w:rtl/>
              </w:rPr>
              <w:t xml:space="preserve"> نمای کلی از تشکیل حباب جدایش آرام در طی گذار از جریان آرام به آشفته</w:t>
            </w:r>
            <w:bookmarkEnd w:id="58"/>
            <w:bookmarkEnd w:id="59"/>
          </w:p>
        </w:tc>
      </w:tr>
    </w:tbl>
    <w:p w:rsidR="000F0C62" w:rsidRDefault="000F0C62" w:rsidP="000F0C62">
      <w:pPr>
        <w:jc w:val="both"/>
        <w:rPr>
          <w:rtl/>
          <w:lang w:bidi="fa-IR"/>
        </w:rPr>
      </w:pP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8"/>
      </w:tblGrid>
      <w:tr w:rsidR="000F0C62" w:rsidTr="000F0C62">
        <w:tc>
          <w:tcPr>
            <w:tcW w:w="8778" w:type="dxa"/>
          </w:tcPr>
          <w:p w:rsidR="000F0C62" w:rsidRDefault="000F0C62" w:rsidP="000F0C62">
            <w:pPr>
              <w:jc w:val="center"/>
              <w:rPr>
                <w:rtl/>
                <w:lang w:bidi="fa-IR"/>
              </w:rPr>
            </w:pPr>
            <w:r>
              <w:rPr>
                <w:noProof/>
              </w:rPr>
              <w:lastRenderedPageBreak/>
              <w:drawing>
                <wp:inline distT="0" distB="0" distL="0" distR="0" wp14:anchorId="6763D299" wp14:editId="7B932B7E">
                  <wp:extent cx="4686300" cy="168876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8115" cy="1700234"/>
                          </a:xfrm>
                          <a:prstGeom prst="rect">
                            <a:avLst/>
                          </a:prstGeom>
                        </pic:spPr>
                      </pic:pic>
                    </a:graphicData>
                  </a:graphic>
                </wp:inline>
              </w:drawing>
            </w:r>
          </w:p>
        </w:tc>
      </w:tr>
      <w:tr w:rsidR="000F0C62" w:rsidTr="000F0C62">
        <w:tc>
          <w:tcPr>
            <w:tcW w:w="8778" w:type="dxa"/>
          </w:tcPr>
          <w:p w:rsidR="000F0C62" w:rsidRDefault="008E62BC" w:rsidP="008E62BC">
            <w:pPr>
              <w:pStyle w:val="Caption"/>
              <w:jc w:val="center"/>
              <w:rPr>
                <w:rtl/>
                <w:lang w:bidi="fa-IR"/>
              </w:rPr>
            </w:pPr>
            <w:bookmarkStart w:id="60" w:name="_Ref511672201"/>
            <w:bookmarkStart w:id="61" w:name="_Toc458817382"/>
            <w:bookmarkStart w:id="62" w:name="_Toc46135433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D6E87">
              <w:rPr>
                <w:noProof/>
                <w:rtl/>
              </w:rPr>
              <w:t>4</w:t>
            </w:r>
            <w:r>
              <w:rPr>
                <w:rtl/>
              </w:rPr>
              <w:fldChar w:fldCharType="end"/>
            </w:r>
            <w:bookmarkEnd w:id="60"/>
            <w:r>
              <w:rPr>
                <w:rFonts w:hint="cs"/>
                <w:rtl/>
              </w:rPr>
              <w:t>:</w:t>
            </w:r>
            <w:r w:rsidR="000F0C62">
              <w:rPr>
                <w:rFonts w:ascii="Calibri" w:hAnsi="Calibri" w:hint="cs"/>
                <w:sz w:val="24"/>
                <w:rtl/>
                <w:lang w:bidi="fa-IR"/>
              </w:rPr>
              <w:t xml:space="preserve">تاثیر حباب جدایش بر توزیع سرعت جریان حول ایرفویل </w:t>
            </w:r>
            <w:r w:rsidR="000F0C62">
              <w:rPr>
                <w:rFonts w:ascii="Calibri" w:hAnsi="Calibri"/>
                <w:sz w:val="24"/>
                <w:rtl/>
                <w:lang w:bidi="fa-IR"/>
              </w:rPr>
              <w:t>[</w:t>
            </w:r>
            <w:r w:rsidR="000F0C62">
              <w:rPr>
                <w:rFonts w:ascii="Calibri" w:hAnsi="Calibri" w:hint="cs"/>
                <w:sz w:val="24"/>
                <w:rtl/>
                <w:lang w:bidi="fa-IR"/>
              </w:rPr>
              <w:t>41</w:t>
            </w:r>
            <w:r w:rsidR="000F0C62">
              <w:rPr>
                <w:rFonts w:ascii="Calibri" w:hAnsi="Calibri"/>
                <w:sz w:val="24"/>
                <w:rtl/>
                <w:lang w:bidi="fa-IR"/>
              </w:rPr>
              <w:t>]</w:t>
            </w:r>
            <w:bookmarkEnd w:id="61"/>
            <w:bookmarkEnd w:id="62"/>
          </w:p>
        </w:tc>
      </w:tr>
    </w:tbl>
    <w:p w:rsidR="000F0C62" w:rsidRPr="00AA697A" w:rsidRDefault="000F0C62" w:rsidP="00181D16">
      <w:pPr>
        <w:pStyle w:val="Heading2"/>
        <w:rPr>
          <w:rtl/>
        </w:rPr>
      </w:pPr>
      <w:bookmarkStart w:id="63" w:name="_Toc458712744"/>
      <w:bookmarkStart w:id="64" w:name="_Toc458713295"/>
      <w:bookmarkStart w:id="65" w:name="_Toc458717866"/>
      <w:bookmarkStart w:id="66" w:name="_Toc458720460"/>
      <w:bookmarkStart w:id="67" w:name="_Toc458746806"/>
      <w:bookmarkStart w:id="68" w:name="_Toc460816817"/>
      <w:bookmarkStart w:id="69" w:name="_Toc461351256"/>
      <w:bookmarkStart w:id="70" w:name="_Toc512356536"/>
      <w:r>
        <w:rPr>
          <w:rFonts w:hint="cs"/>
          <w:rtl/>
        </w:rPr>
        <w:t>مروری بر نحوه شکل گیری فریم محاسباتی جریان گذار</w:t>
      </w:r>
      <w:bookmarkEnd w:id="63"/>
      <w:bookmarkEnd w:id="64"/>
      <w:bookmarkEnd w:id="65"/>
      <w:bookmarkEnd w:id="66"/>
      <w:bookmarkEnd w:id="67"/>
      <w:bookmarkEnd w:id="68"/>
      <w:bookmarkEnd w:id="69"/>
      <w:bookmarkEnd w:id="70"/>
    </w:p>
    <w:p w:rsidR="000F0C62" w:rsidRPr="002F6BBA" w:rsidRDefault="000F0C62" w:rsidP="000F0C62">
      <w:pPr>
        <w:pStyle w:val="Heading3"/>
        <w:spacing w:before="40" w:line="360" w:lineRule="auto"/>
        <w:ind w:left="504" w:hanging="504"/>
        <w:jc w:val="lowKashida"/>
        <w:rPr>
          <w:rtl/>
        </w:rPr>
      </w:pPr>
      <w:bookmarkStart w:id="71" w:name="_Toc458712745"/>
      <w:bookmarkStart w:id="72" w:name="_Toc458713296"/>
      <w:bookmarkStart w:id="73" w:name="_Toc458717867"/>
      <w:bookmarkStart w:id="74" w:name="_Toc458720461"/>
      <w:bookmarkStart w:id="75" w:name="_Toc458746807"/>
      <w:bookmarkStart w:id="76" w:name="_Toc460816818"/>
      <w:bookmarkStart w:id="77" w:name="_Toc461351257"/>
      <w:bookmarkStart w:id="78" w:name="_Toc512356537"/>
      <w:r>
        <w:rPr>
          <w:rFonts w:hint="cs"/>
          <w:rtl/>
        </w:rPr>
        <w:t>شبیه سازی حل مستقیم</w:t>
      </w:r>
      <w:r>
        <w:rPr>
          <w:rStyle w:val="FootnoteReference"/>
          <w:rtl/>
        </w:rPr>
        <w:footnoteReference w:id="17"/>
      </w:r>
      <w:r w:rsidRPr="002F6BBA">
        <w:rPr>
          <w:rFonts w:hint="cs"/>
          <w:rtl/>
        </w:rPr>
        <w:t xml:space="preserve"> و شبیه سازی گردابه های بزرگ</w:t>
      </w:r>
      <w:r>
        <w:rPr>
          <w:rStyle w:val="FootnoteReference"/>
          <w:rtl/>
        </w:rPr>
        <w:footnoteReference w:id="18"/>
      </w:r>
      <w:bookmarkEnd w:id="71"/>
      <w:bookmarkEnd w:id="72"/>
      <w:bookmarkEnd w:id="73"/>
      <w:bookmarkEnd w:id="74"/>
      <w:bookmarkEnd w:id="75"/>
      <w:bookmarkEnd w:id="76"/>
      <w:bookmarkEnd w:id="77"/>
      <w:bookmarkEnd w:id="78"/>
      <w:r w:rsidRPr="002F6BBA">
        <w:rPr>
          <w:rFonts w:hint="cs"/>
          <w:rtl/>
        </w:rPr>
        <w:t xml:space="preserve"> </w:t>
      </w:r>
    </w:p>
    <w:p w:rsidR="000F0C62" w:rsidRDefault="000F0C62" w:rsidP="000461A1">
      <w:pPr>
        <w:pStyle w:val="a6"/>
        <w:rPr>
          <w:rtl/>
        </w:rPr>
      </w:pPr>
      <w:r>
        <w:rPr>
          <w:rFonts w:hint="cs"/>
          <w:rtl/>
        </w:rPr>
        <w:t xml:space="preserve">به کمک روش </w:t>
      </w:r>
      <w:r>
        <w:t>DNS</w:t>
      </w:r>
      <w:r>
        <w:rPr>
          <w:rFonts w:hint="cs"/>
          <w:rtl/>
        </w:rPr>
        <w:t xml:space="preserve"> می توان بهم ریختگی جریان لایه ای، گسترش نقطه های توربولانسی و تکمیل فرایند گذار تا درهم شدن کامل جریان را با دقت بسیار زیادی شبیه سازی نمود </w:t>
      </w:r>
      <w:r>
        <w:rPr>
          <w:rtl/>
        </w:rPr>
        <w:t>[</w:t>
      </w:r>
      <w:r>
        <w:rPr>
          <w:rFonts w:hint="cs"/>
          <w:rtl/>
        </w:rPr>
        <w:t>42</w:t>
      </w:r>
      <w:r>
        <w:rPr>
          <w:rtl/>
        </w:rPr>
        <w:t>]</w:t>
      </w:r>
      <w:r>
        <w:rPr>
          <w:rFonts w:hint="cs"/>
          <w:rtl/>
        </w:rPr>
        <w:t>. در این روش معادلات ناویر استوکس در حالت غیر دائمی حل می شوند. از آنجا که در این روش از تکنیک های متوسط گیری استفاده نمی شود لذا نیازی به اعمال تمهیداتی همچون استفاده از مدلهای توربولانسی نیز وجود ندارد.</w:t>
      </w:r>
    </w:p>
    <w:p w:rsidR="000F0C62" w:rsidRDefault="000F0C62" w:rsidP="000461A1">
      <w:pPr>
        <w:pStyle w:val="a6"/>
        <w:rPr>
          <w:rtl/>
        </w:rPr>
      </w:pPr>
      <w:r>
        <w:rPr>
          <w:rFonts w:hint="cs"/>
          <w:rtl/>
        </w:rPr>
        <w:t xml:space="preserve">به منظور محاسبه گردابه های کوچک توربولانسی، روش </w:t>
      </w:r>
      <w:r>
        <w:t>DNS</w:t>
      </w:r>
      <w:r>
        <w:rPr>
          <w:rFonts w:hint="cs"/>
          <w:rtl/>
        </w:rPr>
        <w:t xml:space="preserve"> نیاز به یک شبکه محاسباتی بسیار ریز دارد. به دلیل نیازهای سخت افزاری و نرم افزاری زیاد، هنوز روش </w:t>
      </w:r>
      <w:r>
        <w:t>DNS</w:t>
      </w:r>
      <w:r>
        <w:rPr>
          <w:rFonts w:hint="cs"/>
          <w:rtl/>
        </w:rPr>
        <w:t xml:space="preserve"> را نمی تون به عنوان ابزاری کاربردی برای انجام تحلیل های مهندسی معرفی نمود. لذا امروزه از </w:t>
      </w:r>
      <w:r>
        <w:t>DNS</w:t>
      </w:r>
      <w:r>
        <w:rPr>
          <w:rFonts w:hint="cs"/>
          <w:rtl/>
        </w:rPr>
        <w:t xml:space="preserve"> به عنوان ابزاری تحقیقاتی و برای تحلیل دقیق جریانهای بسیار پیچیده و درک فیزیکی برخی از جریانهای حساس که امکان تحلیل آنها به کمک روشهای متداول وجود ندارد استفاده می نمایند </w:t>
      </w:r>
      <w:r>
        <w:rPr>
          <w:rtl/>
        </w:rPr>
        <w:t>[</w:t>
      </w:r>
      <w:r>
        <w:rPr>
          <w:rFonts w:hint="cs"/>
          <w:rtl/>
        </w:rPr>
        <w:t>43</w:t>
      </w:r>
      <w:r>
        <w:rPr>
          <w:rtl/>
        </w:rPr>
        <w:t>]</w:t>
      </w:r>
      <w:r>
        <w:rPr>
          <w:rFonts w:hint="cs"/>
          <w:rtl/>
        </w:rPr>
        <w:t xml:space="preserve">. به علت هزینه محاسباتی زیاد روش </w:t>
      </w:r>
      <w:r>
        <w:t>DNS</w:t>
      </w:r>
      <w:r>
        <w:rPr>
          <w:rFonts w:hint="cs"/>
          <w:rtl/>
        </w:rPr>
        <w:t xml:space="preserve">، برخی محققین روش </w:t>
      </w:r>
      <w:r>
        <w:t>LES</w:t>
      </w:r>
      <w:r>
        <w:rPr>
          <w:rFonts w:hint="cs"/>
          <w:rtl/>
        </w:rPr>
        <w:t xml:space="preserve"> را برای شبیه سازی جریان های در حال گذار بکار برده اند. در روش </w:t>
      </w:r>
      <w:r>
        <w:t>LES</w:t>
      </w:r>
      <w:r>
        <w:rPr>
          <w:rFonts w:hint="cs"/>
          <w:rtl/>
        </w:rPr>
        <w:t>، تنها گردابه</w:t>
      </w:r>
      <w:r>
        <w:rPr>
          <w:rtl/>
        </w:rPr>
        <w:softHyphen/>
      </w:r>
      <w:r>
        <w:rPr>
          <w:rFonts w:hint="cs"/>
          <w:rtl/>
        </w:rPr>
        <w:t xml:space="preserve">های بزرگ جریان حل مستقیم می شوند و گردابه های کوچک با استفاده از اصل ویسکوزیته گردابی، مشابه روش ارائه شده توسط اسماگورینسکی </w:t>
      </w:r>
      <w:r>
        <w:rPr>
          <w:rtl/>
        </w:rPr>
        <w:t>[</w:t>
      </w:r>
      <w:r>
        <w:rPr>
          <w:rFonts w:hint="cs"/>
          <w:rtl/>
        </w:rPr>
        <w:t>44</w:t>
      </w:r>
      <w:r>
        <w:rPr>
          <w:rtl/>
        </w:rPr>
        <w:t>]</w:t>
      </w:r>
      <w:r>
        <w:rPr>
          <w:rFonts w:hint="cs"/>
          <w:rtl/>
        </w:rPr>
        <w:t xml:space="preserve">، مدل سازی می شوند. یکی از مشکلات اصلی کار با </w:t>
      </w:r>
      <w:r>
        <w:t>LES</w:t>
      </w:r>
      <w:r>
        <w:rPr>
          <w:rFonts w:hint="cs"/>
          <w:rtl/>
        </w:rPr>
        <w:t xml:space="preserve"> در این است که موقعیت شروع فرایند گذار وابسته به ثابت های زیر مدلی است که برای مدل سازی گردابه های کوچک بکار می رود. ژرمانو </w:t>
      </w:r>
      <w:r>
        <w:rPr>
          <w:rtl/>
        </w:rPr>
        <w:t>[</w:t>
      </w:r>
      <w:r>
        <w:rPr>
          <w:rFonts w:hint="cs"/>
          <w:rtl/>
        </w:rPr>
        <w:t>45</w:t>
      </w:r>
      <w:r>
        <w:rPr>
          <w:rtl/>
        </w:rPr>
        <w:t>]</w:t>
      </w:r>
      <w:r>
        <w:rPr>
          <w:rFonts w:hint="cs"/>
          <w:rtl/>
        </w:rPr>
        <w:t xml:space="preserve"> روشی را معرفی کرد که در آن ثابت</w:t>
      </w:r>
      <w:r>
        <w:rPr>
          <w:rtl/>
        </w:rPr>
        <w:softHyphen/>
      </w:r>
      <w:r>
        <w:rPr>
          <w:rFonts w:hint="cs"/>
          <w:rtl/>
        </w:rPr>
        <w:t>های زیر مدل اسماگورینسکی به صورت دینامیک محاسبه شده و در ناحیه لایه ای</w:t>
      </w:r>
      <w:r>
        <w:rPr>
          <w:rtl/>
        </w:rPr>
        <w:softHyphen/>
      </w:r>
      <w:r>
        <w:rPr>
          <w:rFonts w:hint="cs"/>
          <w:rtl/>
        </w:rPr>
        <w:t>جریان به صورت خودکار ویسکوزیته گردابی</w:t>
      </w:r>
      <w:r>
        <w:rPr>
          <w:rtl/>
        </w:rPr>
        <w:softHyphen/>
      </w:r>
      <w:r>
        <w:rPr>
          <w:rFonts w:hint="cs"/>
          <w:rtl/>
        </w:rPr>
        <w:t>صفر می</w:t>
      </w:r>
      <w:r>
        <w:rPr>
          <w:rtl/>
        </w:rPr>
        <w:softHyphen/>
      </w:r>
      <w:r>
        <w:rPr>
          <w:rFonts w:hint="cs"/>
          <w:rtl/>
        </w:rPr>
        <w:t xml:space="preserve">گردد. البته نتایج روش های دینامیک </w:t>
      </w:r>
      <w:r>
        <w:t>LES</w:t>
      </w:r>
      <w:r>
        <w:rPr>
          <w:rFonts w:hint="cs"/>
          <w:rtl/>
        </w:rPr>
        <w:t xml:space="preserve"> نیز در برخی جریان های گذار که ماهیت جریان ورودی دارای حالت تناوبی می باشد (همانند گردابه پایین دست پره های جلوتر روی پره های پایین دست در توربین های </w:t>
      </w:r>
      <w:r>
        <w:rPr>
          <w:rFonts w:hint="cs"/>
          <w:rtl/>
        </w:rPr>
        <w:lastRenderedPageBreak/>
        <w:t xml:space="preserve">گازی) تفاوت قابل ملاحظه ای با داده های تجربی دارند </w:t>
      </w:r>
      <w:r>
        <w:rPr>
          <w:rtl/>
        </w:rPr>
        <w:t>[</w:t>
      </w:r>
      <w:r>
        <w:rPr>
          <w:rFonts w:hint="cs"/>
          <w:rtl/>
        </w:rPr>
        <w:t>45</w:t>
      </w:r>
      <w:r>
        <w:rPr>
          <w:rtl/>
        </w:rPr>
        <w:t>]</w:t>
      </w:r>
      <w:r>
        <w:rPr>
          <w:rFonts w:hint="cs"/>
          <w:rtl/>
        </w:rPr>
        <w:t>.</w:t>
      </w:r>
    </w:p>
    <w:p w:rsidR="000F0C62" w:rsidRPr="00D552D7" w:rsidRDefault="000F0C62" w:rsidP="000F0C62">
      <w:pPr>
        <w:pStyle w:val="Heading3"/>
        <w:spacing w:before="40" w:line="360" w:lineRule="auto"/>
        <w:ind w:left="504" w:hanging="504"/>
        <w:jc w:val="lowKashida"/>
        <w:rPr>
          <w:rtl/>
        </w:rPr>
      </w:pPr>
      <w:r w:rsidRPr="00D552D7">
        <w:rPr>
          <w:rFonts w:hint="cs"/>
          <w:szCs w:val="32"/>
          <w:rtl/>
        </w:rPr>
        <w:t xml:space="preserve"> </w:t>
      </w:r>
      <w:bookmarkStart w:id="79" w:name="_Toc458712746"/>
      <w:bookmarkStart w:id="80" w:name="_Toc458713297"/>
      <w:bookmarkStart w:id="81" w:name="_Toc458717868"/>
      <w:bookmarkStart w:id="82" w:name="_Toc458720462"/>
      <w:bookmarkStart w:id="83" w:name="_Toc458746808"/>
      <w:bookmarkStart w:id="84" w:name="_Toc460816819"/>
      <w:bookmarkStart w:id="85" w:name="_Toc461351258"/>
      <w:bookmarkStart w:id="86" w:name="_Toc512356538"/>
      <w:r w:rsidRPr="00D552D7">
        <w:rPr>
          <w:rFonts w:hint="cs"/>
          <w:rtl/>
        </w:rPr>
        <w:t>روش</w:t>
      </w:r>
      <w:r w:rsidRPr="00D552D7">
        <w:rPr>
          <w:position w:val="-6"/>
          <w:szCs w:val="32"/>
        </w:rPr>
        <w:object w:dxaOrig="300" w:dyaOrig="320">
          <v:shape id="_x0000_i1028" type="#_x0000_t75" style="width:15pt;height:15.5pt" o:ole="">
            <v:imagedata r:id="rId15" o:title=""/>
          </v:shape>
          <o:OLEObject Type="Embed" ProgID="Equation.DSMT4" ShapeID="_x0000_i1028" DrawAspect="Content" ObjectID="_1586927413" r:id="rId27"/>
        </w:object>
      </w:r>
      <w:r>
        <w:rPr>
          <w:rFonts w:hint="cs"/>
          <w:rtl/>
        </w:rPr>
        <w:t xml:space="preserve"> </w:t>
      </w:r>
      <w:r w:rsidRPr="00D552D7">
        <w:rPr>
          <w:rFonts w:hint="cs"/>
          <w:rtl/>
        </w:rPr>
        <w:t>و معادلات سهموی شده پایداری</w:t>
      </w:r>
      <w:bookmarkEnd w:id="79"/>
      <w:bookmarkEnd w:id="80"/>
      <w:bookmarkEnd w:id="81"/>
      <w:bookmarkEnd w:id="82"/>
      <w:bookmarkEnd w:id="83"/>
      <w:bookmarkEnd w:id="84"/>
      <w:bookmarkEnd w:id="85"/>
      <w:bookmarkEnd w:id="86"/>
    </w:p>
    <w:p w:rsidR="000F0C62" w:rsidRPr="003C0698" w:rsidRDefault="000F0C62" w:rsidP="000461A1">
      <w:pPr>
        <w:pStyle w:val="a6"/>
        <w:rPr>
          <w:rtl/>
        </w:rPr>
      </w:pPr>
      <w:r w:rsidRPr="00D92974">
        <w:rPr>
          <w:rtl/>
        </w:rPr>
        <w:t>مرحله دوم</w:t>
      </w:r>
      <w:r>
        <w:rPr>
          <w:rFonts w:hint="cs"/>
          <w:rtl/>
        </w:rPr>
        <w:t xml:space="preserve"> از فرایند گذار عبارت است از:</w:t>
      </w:r>
      <w:r w:rsidRPr="00D92974">
        <w:rPr>
          <w:rtl/>
        </w:rPr>
        <w:t xml:space="preserve"> مرحله تقویت و رشد خطی اغتشاشات است که این مرحله سهم زیادی (حدود ۷۵ تا ۸۵ درصد) از فرآیند گذار را به خود اختصاص داده است [</w:t>
      </w:r>
      <w:r>
        <w:rPr>
          <w:rFonts w:hint="cs"/>
          <w:rtl/>
        </w:rPr>
        <w:t>46</w:t>
      </w:r>
      <w:r w:rsidRPr="00D92974">
        <w:rPr>
          <w:rtl/>
        </w:rPr>
        <w:t xml:space="preserve">]. این مرحله از فرآیند گذار توسط تئوری پایداری خطی </w:t>
      </w:r>
      <w:r>
        <w:rPr>
          <w:rtl/>
        </w:rPr>
        <w:t>مدل‌سازی</w:t>
      </w:r>
      <w:r w:rsidRPr="00D92974">
        <w:rPr>
          <w:rtl/>
        </w:rPr>
        <w:t xml:space="preserve"> شده و معادلات حاکم بر این اغتشاشات معادله آور- سامرفلد است. </w:t>
      </w:r>
    </w:p>
    <w:p w:rsidR="000F0C62" w:rsidRDefault="000F0C62" w:rsidP="000461A1">
      <w:pPr>
        <w:pStyle w:val="a6"/>
        <w:rPr>
          <w:rtl/>
        </w:rPr>
      </w:pPr>
      <w:r>
        <w:rPr>
          <w:rFonts w:hint="cs"/>
          <w:rtl/>
        </w:rPr>
        <w:t xml:space="preserve">روش </w:t>
      </w:r>
      <m:oMath>
        <m:sSup>
          <m:sSupPr>
            <m:ctrlPr>
              <w:rPr>
                <w:rFonts w:ascii="Cambria Math" w:hAnsi="Cambria Math"/>
              </w:rPr>
            </m:ctrlPr>
          </m:sSupPr>
          <m:e>
            <m:r>
              <m:rPr>
                <m:sty m:val="p"/>
              </m:rPr>
              <w:rPr>
                <w:rFonts w:ascii="Cambria Math" w:hAnsi="Cambria Math"/>
              </w:rPr>
              <m:t>e</m:t>
            </m:r>
          </m:e>
          <m:sup>
            <m:r>
              <w:rPr>
                <w:rFonts w:ascii="Cambria Math" w:hAnsi="Cambria Math"/>
              </w:rPr>
              <m:t>N</m:t>
            </m:r>
          </m:sup>
        </m:sSup>
      </m:oMath>
      <w:r>
        <w:rPr>
          <w:rFonts w:hint="cs"/>
          <w:rtl/>
        </w:rPr>
        <w:t xml:space="preserve"> دارای سه مرحله اصلی می باشد. در اولین مرحله، پروفیل های سرعت جریان لایه ای و پروفیل های دمای سیال محاسبه می شوند. در دومین مرحله، نرخ رشد محلی امواج ناپایدار برای هر یک از پروفیل</w:t>
      </w:r>
      <w:r>
        <w:rPr>
          <w:rtl/>
        </w:rPr>
        <w:softHyphen/>
      </w:r>
      <w:r>
        <w:rPr>
          <w:rFonts w:hint="cs"/>
          <w:rtl/>
        </w:rPr>
        <w:t>های سرعت مرحله اول بدست می آید. برای این منظور، معادلات پایداری خطی (</w:t>
      </w:r>
      <w:r>
        <w:t>LSE</w:t>
      </w:r>
      <w:r>
        <w:rPr>
          <w:rStyle w:val="FootnoteReference"/>
          <w:rFonts w:ascii="Calibri" w:hAnsi="Calibri"/>
          <w:szCs w:val="24"/>
        </w:rPr>
        <w:footnoteReference w:id="19"/>
      </w:r>
      <w:r>
        <w:rPr>
          <w:rFonts w:hint="cs"/>
          <w:rtl/>
        </w:rPr>
        <w:t xml:space="preserve">) حل می شوند. در سومین مرحله، از نرخ رشد اغتشاشات محاسبه شده در مرحله دوم در امتداد جریان انتگرالگیری می شود و براساس آن مقدار ضریب </w:t>
      </w:r>
      <w:r>
        <w:t>n</w:t>
      </w:r>
      <w:r>
        <w:rPr>
          <w:rFonts w:hint="cs"/>
          <w:rtl/>
        </w:rPr>
        <w:t xml:space="preserve"> تعیین می گردد. در اولین موقعیتی از راستای طولی جریان که نسبت دامنه اغتشاشات بزرگتر از (</w:t>
      </w:r>
      <w:proofErr w:type="spellStart"/>
      <w:r>
        <w:t>e</w:t>
      </w:r>
      <w:r>
        <w:rPr>
          <w:vertAlign w:val="superscript"/>
        </w:rPr>
        <w:t>n</w:t>
      </w:r>
      <w:proofErr w:type="spellEnd"/>
      <w:r>
        <w:rPr>
          <w:rFonts w:hint="cs"/>
          <w:rtl/>
        </w:rPr>
        <w:t>) گردد فرض</w:t>
      </w:r>
      <w:r w:rsidR="00686420">
        <w:rPr>
          <w:rFonts w:hint="cs"/>
          <w:rtl/>
        </w:rPr>
        <w:t xml:space="preserve"> </w:t>
      </w:r>
      <w:r>
        <w:rPr>
          <w:rFonts w:hint="cs"/>
          <w:rtl/>
        </w:rPr>
        <w:t xml:space="preserve"> می شود که گذار جریان شروع شده است. ضریب </w:t>
      </w:r>
      <w:r>
        <w:t>n</w:t>
      </w:r>
      <w:r>
        <w:rPr>
          <w:rFonts w:hint="cs"/>
          <w:rtl/>
        </w:rPr>
        <w:t xml:space="preserve"> معمولا از تطبیق با داده های تجربی تعیین می شود.</w:t>
      </w:r>
    </w:p>
    <w:p w:rsidR="000F0C62" w:rsidRDefault="000F0C62" w:rsidP="000461A1">
      <w:pPr>
        <w:pStyle w:val="a6"/>
        <w:rPr>
          <w:rtl/>
        </w:rPr>
      </w:pPr>
      <w:r>
        <w:rPr>
          <w:rFonts w:hint="cs"/>
          <w:rtl/>
        </w:rPr>
        <w:t xml:space="preserve">مشکل اصلی روش </w:t>
      </w:r>
      <w:proofErr w:type="spellStart"/>
      <w:r>
        <w:t>e</w:t>
      </w:r>
      <w:r>
        <w:rPr>
          <w:vertAlign w:val="superscript"/>
        </w:rPr>
        <w:t>n</w:t>
      </w:r>
      <w:proofErr w:type="spellEnd"/>
      <w:r>
        <w:rPr>
          <w:rFonts w:hint="cs"/>
          <w:rtl/>
        </w:rPr>
        <w:t xml:space="preserve"> در این است که ضریب </w:t>
      </w:r>
      <w:r>
        <w:t>n</w:t>
      </w:r>
      <w:r>
        <w:rPr>
          <w:rFonts w:hint="cs"/>
          <w:rtl/>
        </w:rPr>
        <w:t xml:space="preserve"> بیان کننده دامنه اغتشاش واقعی موجود در لایه مرزی نمی باشد بلکه یک دامنه اولیه نامعلوم را برای اغتشاشات شکل می دهد </w:t>
      </w:r>
      <w:r>
        <w:rPr>
          <w:rtl/>
        </w:rPr>
        <w:t>[</w:t>
      </w:r>
      <w:r>
        <w:rPr>
          <w:rFonts w:hint="cs"/>
          <w:rtl/>
        </w:rPr>
        <w:t>47</w:t>
      </w:r>
      <w:r>
        <w:rPr>
          <w:rtl/>
        </w:rPr>
        <w:t>]</w:t>
      </w:r>
      <w:r>
        <w:rPr>
          <w:rFonts w:hint="cs"/>
          <w:rtl/>
        </w:rPr>
        <w:t xml:space="preserve">. در این روش، این دامنه اغتشاشات اولیه به یک منبع اغتشاش خارجی مرتبط شده است در حالیکه هنوز به درستی فرایند پذیرش اغتشاشات شناخته نشده است. به همین دلیل مقدار ضریب </w:t>
      </w:r>
      <w:r>
        <w:t>n</w:t>
      </w:r>
      <w:r>
        <w:rPr>
          <w:rFonts w:hint="cs"/>
          <w:rtl/>
        </w:rPr>
        <w:t xml:space="preserve"> در شروع فرایند گذار کمیتی جامع نمی</w:t>
      </w:r>
      <w:r>
        <w:rPr>
          <w:rtl/>
        </w:rPr>
        <w:softHyphen/>
      </w:r>
      <w:r>
        <w:rPr>
          <w:rFonts w:hint="cs"/>
          <w:rtl/>
        </w:rPr>
        <w:t xml:space="preserve">باشد و باید از کالیبراسیون روش با داده های تجربی تونل های باد و یا تست های پروازی تعیین شود. بنابراین روش </w:t>
      </w:r>
      <w:proofErr w:type="spellStart"/>
      <w:r>
        <w:t>e</w:t>
      </w:r>
      <w:r>
        <w:rPr>
          <w:vertAlign w:val="superscript"/>
        </w:rPr>
        <w:t>n</w:t>
      </w:r>
      <w:proofErr w:type="spellEnd"/>
      <w:r>
        <w:rPr>
          <w:rFonts w:hint="cs"/>
          <w:rtl/>
        </w:rPr>
        <w:t xml:space="preserve"> یک روش نیمه تجربی است که در آن ضریب </w:t>
      </w:r>
      <w:r>
        <w:t>n</w:t>
      </w:r>
      <w:r>
        <w:rPr>
          <w:rFonts w:hint="cs"/>
          <w:rtl/>
        </w:rPr>
        <w:t xml:space="preserve"> عددی بین 7 تا 9 می باشد. استفاده از روش </w:t>
      </w:r>
      <w:proofErr w:type="spellStart"/>
      <w:r>
        <w:t>e</w:t>
      </w:r>
      <w:r>
        <w:rPr>
          <w:vertAlign w:val="superscript"/>
        </w:rPr>
        <w:t>n</w:t>
      </w:r>
      <w:proofErr w:type="spellEnd"/>
      <w:r>
        <w:rPr>
          <w:rFonts w:hint="cs"/>
          <w:vertAlign w:val="superscript"/>
          <w:rtl/>
        </w:rPr>
        <w:t xml:space="preserve"> </w:t>
      </w:r>
      <w:r>
        <w:rPr>
          <w:rFonts w:hint="cs"/>
          <w:rtl/>
        </w:rPr>
        <w:t xml:space="preserve"> برای ایرفویل هانشان می</w:t>
      </w:r>
      <w:r>
        <w:rPr>
          <w:rtl/>
        </w:rPr>
        <w:softHyphen/>
      </w:r>
      <w:r>
        <w:rPr>
          <w:rFonts w:hint="cs"/>
          <w:rtl/>
        </w:rPr>
        <w:t xml:space="preserve">دهد که نتایح این روش تطبیق مناسبی با اندازه گیری های تونل های باد دارد </w:t>
      </w:r>
      <w:r>
        <w:rPr>
          <w:rtl/>
        </w:rPr>
        <w:t>[</w:t>
      </w:r>
      <w:r>
        <w:rPr>
          <w:rFonts w:hint="cs"/>
          <w:rtl/>
        </w:rPr>
        <w:t>47</w:t>
      </w:r>
      <w:r>
        <w:rPr>
          <w:rtl/>
        </w:rPr>
        <w:t>]</w:t>
      </w:r>
      <w:r>
        <w:rPr>
          <w:rFonts w:hint="cs"/>
          <w:rtl/>
        </w:rPr>
        <w:t xml:space="preserve">. همچنین باید توجه شود که روش </w:t>
      </w:r>
      <w:proofErr w:type="spellStart"/>
      <w:r>
        <w:t>e</w:t>
      </w:r>
      <w:r>
        <w:rPr>
          <w:vertAlign w:val="superscript"/>
        </w:rPr>
        <w:t>n</w:t>
      </w:r>
      <w:proofErr w:type="spellEnd"/>
      <w:r>
        <w:rPr>
          <w:rFonts w:hint="cs"/>
          <w:rtl/>
        </w:rPr>
        <w:t xml:space="preserve"> تنها برای پیش بینی شروع فرایند گذار بکار رفته و این روش قادر به پیش بینی رفتار ناحیه گذار نمی باشد. البته هنوز هم مشکلات زیادی برای استفاده از روش </w:t>
      </w:r>
      <w:proofErr w:type="spellStart"/>
      <w:r>
        <w:t>e</w:t>
      </w:r>
      <w:r>
        <w:rPr>
          <w:vertAlign w:val="superscript"/>
        </w:rPr>
        <w:t>n</w:t>
      </w:r>
      <w:proofErr w:type="spellEnd"/>
      <w:r>
        <w:rPr>
          <w:rFonts w:hint="cs"/>
          <w:vertAlign w:val="superscript"/>
          <w:rtl/>
        </w:rPr>
        <w:t xml:space="preserve"> </w:t>
      </w:r>
      <w:r>
        <w:rPr>
          <w:rFonts w:hint="cs"/>
          <w:rtl/>
        </w:rPr>
        <w:t xml:space="preserve"> به عنوان روشی عمومی در کاربردهای هوافضایی وجود دارد. اولین مشکل از آنجا ناشی می شود که این روش بر پایه تحلیل پایداری خطی استوار بوده لذا نمی</w:t>
      </w:r>
      <w:r>
        <w:rPr>
          <w:rtl/>
        </w:rPr>
        <w:softHyphen/>
      </w:r>
      <w:r>
        <w:rPr>
          <w:rFonts w:hint="cs"/>
          <w:rtl/>
        </w:rPr>
        <w:t>تواند فرایندهای گذاری که بیشتر تحت تاثیر اثرات غیرخطی هستند، نظیر گذار میان بر و یا گذار ناشی از زبری سطوح را پیش بینی نماید. به علت تمام محدودیت های اشاره شده فوق، روش هایی که بر مبنای تحلیل پایداری خطی کار می کنند نمی توانند به عنوان ابزاری مناسب برای تحلیل همه منظوره جریان های در حال گذار مطرح شوند.</w:t>
      </w:r>
    </w:p>
    <w:p w:rsidR="000F0C62" w:rsidRPr="00D84A97" w:rsidRDefault="000F0C62" w:rsidP="000F0C62">
      <w:pPr>
        <w:pStyle w:val="Heading3"/>
        <w:spacing w:before="40" w:line="360" w:lineRule="auto"/>
        <w:ind w:left="504" w:hanging="504"/>
        <w:jc w:val="lowKashida"/>
        <w:rPr>
          <w:rtl/>
        </w:rPr>
      </w:pPr>
      <w:r>
        <w:rPr>
          <w:rFonts w:hint="cs"/>
          <w:rtl/>
        </w:rPr>
        <w:lastRenderedPageBreak/>
        <w:t xml:space="preserve"> </w:t>
      </w:r>
      <w:bookmarkStart w:id="87" w:name="_Toc458712747"/>
      <w:bookmarkStart w:id="88" w:name="_Toc458713298"/>
      <w:bookmarkStart w:id="89" w:name="_Toc458717869"/>
      <w:bookmarkStart w:id="90" w:name="_Toc458720463"/>
      <w:bookmarkStart w:id="91" w:name="_Toc458746809"/>
      <w:bookmarkStart w:id="92" w:name="_Toc460816820"/>
      <w:bookmarkStart w:id="93" w:name="_Toc461351259"/>
      <w:bookmarkStart w:id="94" w:name="_Toc512356539"/>
      <w:r w:rsidRPr="00D84A97">
        <w:rPr>
          <w:rFonts w:hint="cs"/>
          <w:rtl/>
        </w:rPr>
        <w:t>روابط تجربی پیش بینی کننده شروع گذار</w:t>
      </w:r>
      <w:bookmarkEnd w:id="87"/>
      <w:bookmarkEnd w:id="88"/>
      <w:bookmarkEnd w:id="89"/>
      <w:bookmarkEnd w:id="90"/>
      <w:bookmarkEnd w:id="91"/>
      <w:bookmarkEnd w:id="92"/>
      <w:bookmarkEnd w:id="93"/>
      <w:bookmarkEnd w:id="94"/>
    </w:p>
    <w:p w:rsidR="000F0C62" w:rsidRDefault="000F0C62" w:rsidP="000461A1">
      <w:pPr>
        <w:pStyle w:val="a6"/>
        <w:rPr>
          <w:rtl/>
        </w:rPr>
      </w:pPr>
      <w:r>
        <w:rPr>
          <w:rFonts w:hint="cs"/>
          <w:rtl/>
        </w:rPr>
        <w:t xml:space="preserve">یکی از عمده ترین روش های پیش بینی گذار در لایه های مرزی، که به برخی کدهای مهندسی </w:t>
      </w:r>
      <w:r>
        <w:t>CFD</w:t>
      </w:r>
      <w:r>
        <w:rPr>
          <w:rFonts w:hint="cs"/>
          <w:rtl/>
        </w:rPr>
        <w:t xml:space="preserve"> خصوصا کدهای مناسب برای تحلیل جریان توربوماشین ها اعمال شده است استفاده از روابط تجربی برای موقعیت شروع گذار می باشد. البته برای اینکه بتوان از روابط تجربی برای پیش بینی شروع گذار در جریان های مختلف و روی هندسه های مختلف (صفحه تخت، ایرفویل ها و غیره) استفاده نمود لازم است تا عدد رینولدز موجود در رابطه تجربی به جای موقعیت طولی همراستای جریان (</w:t>
      </w:r>
      <w:r>
        <w:t>x</w:t>
      </w:r>
      <w:r>
        <w:rPr>
          <w:rFonts w:hint="cs"/>
          <w:rtl/>
        </w:rPr>
        <w:t xml:space="preserve">)، بر حسب پارامترهای لایه مرزی (نظیر ضخامت مومنتم </w:t>
      </w:r>
      <w:r>
        <w:rPr>
          <w:rFonts w:ascii="Cambria" w:hAnsi="Cambria" w:cs="Cambria" w:hint="cs"/>
          <w:rtl/>
        </w:rPr>
        <w:t xml:space="preserve">θ </w:t>
      </w:r>
      <w:r>
        <w:rPr>
          <w:rFonts w:hint="cs"/>
          <w:rtl/>
        </w:rPr>
        <w:t>و غیره) مرتب شده باشد. به همین منظوردر عمده روابط تجربی معمولا شدت توربولانسی جریان آزاد (</w:t>
      </w:r>
      <w:proofErr w:type="spellStart"/>
      <w:r>
        <w:t>Tu</w:t>
      </w:r>
      <w:proofErr w:type="spellEnd"/>
      <w:r>
        <w:rPr>
          <w:rFonts w:hint="cs"/>
          <w:rtl/>
        </w:rPr>
        <w:t>) وپارامتر گرادیان فشار محلی (</w:t>
      </w:r>
      <w:r w:rsidRPr="00256AE5">
        <w:rPr>
          <w:rFonts w:ascii="Cambria" w:hAnsi="Cambria" w:cs="Cambria" w:hint="cs"/>
          <w:vertAlign w:val="subscript"/>
          <w:rtl/>
        </w:rPr>
        <w:t>θ</w:t>
      </w:r>
      <w:r>
        <w:rPr>
          <w:rFonts w:ascii="Cambria" w:hAnsi="Cambria" w:cs="Cambria" w:hint="cs"/>
          <w:rtl/>
        </w:rPr>
        <w:t>λ</w:t>
      </w:r>
      <w:r>
        <w:rPr>
          <w:rFonts w:hint="cs"/>
          <w:rtl/>
        </w:rPr>
        <w:t>) به عدد رینولدز بر مبنای ضخامت مومنتم به جای موقعیت طولی همراستای جریان در موقعیت شروع گذار (</w:t>
      </w:r>
      <w:proofErr w:type="spellStart"/>
      <w:r>
        <w:t>Re</w:t>
      </w:r>
      <w:r w:rsidRPr="00DE28B9">
        <w:rPr>
          <w:vertAlign w:val="subscript"/>
        </w:rPr>
        <w:t>θt</w:t>
      </w:r>
      <w:proofErr w:type="spellEnd"/>
      <w:r>
        <w:rPr>
          <w:rFonts w:hint="cs"/>
          <w:rtl/>
        </w:rPr>
        <w:t>) مرتبط شده است</w:t>
      </w:r>
    </w:p>
    <w:p w:rsidR="000F0C62" w:rsidRDefault="000F0C62" w:rsidP="000461A1">
      <w:pPr>
        <w:pStyle w:val="a6"/>
        <w:rPr>
          <w:rtl/>
        </w:rPr>
      </w:pPr>
      <w:r>
        <w:rPr>
          <w:rFonts w:hint="cs"/>
          <w:rtl/>
        </w:rPr>
        <w:t>هر یک از روابط تجربی ارائه شده در دامنه مشخصی با داده های تجربی همخوانی دارند. برای بکارگیری این روابط تجربی در کدهای عددی به منظور پیش بینی شروع فرایند گذار، ابتدا می بایست حل لایه ای جریان حول بدنه مورد نظر انجام شود. سپس از پروفیل های سرعت متوسط بدست آمده انتگرال گیری گردیده تا مقدار</w:t>
      </w:r>
      <w:r w:rsidRPr="00D90040">
        <w:rPr>
          <w:position w:val="-12"/>
        </w:rPr>
        <w:object w:dxaOrig="440" w:dyaOrig="360">
          <v:shape id="_x0000_i1029" type="#_x0000_t75" style="width:22pt;height:18pt" o:ole="">
            <v:imagedata r:id="rId28" o:title=""/>
          </v:shape>
          <o:OLEObject Type="Embed" ProgID="Equation.DSMT4" ShapeID="_x0000_i1029" DrawAspect="Content" ObjectID="_1586927414" r:id="rId29"/>
        </w:object>
      </w:r>
      <w:r>
        <w:rPr>
          <w:rFonts w:hint="cs"/>
          <w:rtl/>
        </w:rPr>
        <w:t xml:space="preserve"> برای هر موقعیت و روی دیواره جسم تعیین شود. در هر موقعیتی از بدنه که مقدار </w:t>
      </w:r>
      <w:r w:rsidRPr="00D90040">
        <w:rPr>
          <w:position w:val="-12"/>
        </w:rPr>
        <w:object w:dxaOrig="440" w:dyaOrig="360">
          <v:shape id="_x0000_i1030" type="#_x0000_t75" style="width:22pt;height:18pt" o:ole="">
            <v:imagedata r:id="rId28" o:title=""/>
          </v:shape>
          <o:OLEObject Type="Embed" ProgID="Equation.DSMT4" ShapeID="_x0000_i1030" DrawAspect="Content" ObjectID="_1586927415" r:id="rId30"/>
        </w:object>
      </w:r>
      <w:r>
        <w:rPr>
          <w:rFonts w:hint="cs"/>
          <w:rtl/>
        </w:rPr>
        <w:t xml:space="preserve"> از مقدار پیش بینی شده توسط رابطه تجربی بیشتر شود، فرض می شود که گذار جریان آغاز شده است. پس از مشخص شدن موقعیت شروع گذار، یک مدل توربولانسی فعال شده و مشخصه های جریان در پایین دست موقعیت گذار را محاسبه می نماید. اگرچه دقت نتایج این روش بستگی به دقت رابطه تجربی استفاده شده دارد لیکن نتایج حاصل از این روش و خصوصا برای جریان های روی پره توربوماشین</w:t>
      </w:r>
      <w:r>
        <w:rPr>
          <w:rtl/>
        </w:rPr>
        <w:softHyphen/>
      </w:r>
      <w:r>
        <w:rPr>
          <w:rFonts w:hint="cs"/>
          <w:rtl/>
        </w:rPr>
        <w:t xml:space="preserve">ها رضایت بخش بوده است. </w:t>
      </w:r>
      <w:r w:rsidRPr="00E57922">
        <w:rPr>
          <w:rFonts w:hint="cs"/>
          <w:rtl/>
        </w:rPr>
        <w:t xml:space="preserve">باید توجه داشت که نه تنها برای شروع گذار، </w:t>
      </w:r>
      <w:r>
        <w:rPr>
          <w:rFonts w:hint="cs"/>
          <w:rtl/>
        </w:rPr>
        <w:t>بلکه برای طول ناحیه گذار نیز می</w:t>
      </w:r>
      <w:r>
        <w:rPr>
          <w:rtl/>
        </w:rPr>
        <w:softHyphen/>
      </w:r>
      <w:r w:rsidRPr="00E57922">
        <w:rPr>
          <w:rFonts w:hint="cs"/>
          <w:rtl/>
        </w:rPr>
        <w:t xml:space="preserve">توان روابط تجربی معینی را بدست آورد. روشهای متفاوتی برای اعمال روابط تجربی طول ناحیه گذار به مدلهای </w:t>
      </w:r>
      <w:r>
        <w:rPr>
          <w:rFonts w:hint="cs"/>
          <w:rtl/>
        </w:rPr>
        <w:t>آشفتگی</w:t>
      </w:r>
      <w:r w:rsidRPr="00E57922">
        <w:rPr>
          <w:rFonts w:hint="cs"/>
          <w:rtl/>
        </w:rPr>
        <w:t xml:space="preserve"> وجود دارند. مشهورترین روش استفاده از اصل اینترمیتنسی</w:t>
      </w:r>
      <w:r w:rsidRPr="00E57922">
        <w:rPr>
          <w:rStyle w:val="FootnoteReference"/>
          <w:rtl/>
        </w:rPr>
        <w:footnoteReference w:id="20"/>
      </w:r>
      <w:r w:rsidRPr="00E57922">
        <w:rPr>
          <w:rFonts w:hint="cs"/>
          <w:rtl/>
        </w:rPr>
        <w:t xml:space="preserve"> است که باعث می شود در طول فرایند گذار، ترم تولید</w:t>
      </w:r>
      <w:r w:rsidRPr="00E57922">
        <w:rPr>
          <w:rStyle w:val="FootnoteReference"/>
          <w:rtl/>
        </w:rPr>
        <w:footnoteReference w:id="21"/>
      </w:r>
      <w:r w:rsidRPr="00E57922">
        <w:rPr>
          <w:rFonts w:hint="cs"/>
          <w:rtl/>
        </w:rPr>
        <w:t xml:space="preserve"> مدل </w:t>
      </w:r>
      <w:r>
        <w:rPr>
          <w:rFonts w:hint="cs"/>
          <w:rtl/>
        </w:rPr>
        <w:t>آشفتگی</w:t>
      </w:r>
      <w:r>
        <w:rPr>
          <w:rtl/>
        </w:rPr>
        <w:softHyphen/>
      </w:r>
      <w:r w:rsidRPr="00E57922">
        <w:rPr>
          <w:rFonts w:hint="cs"/>
          <w:rtl/>
        </w:rPr>
        <w:t xml:space="preserve"> به کمک یک تابع شیب از صفر به</w:t>
      </w:r>
      <w:r>
        <w:rPr>
          <w:rFonts w:hint="cs"/>
          <w:rtl/>
        </w:rPr>
        <w:t xml:space="preserve"> </w:t>
      </w:r>
      <w:r w:rsidRPr="00E57922">
        <w:rPr>
          <w:rFonts w:hint="cs"/>
          <w:rtl/>
        </w:rPr>
        <w:t>ماکزیمم خود برسد</w:t>
      </w:r>
      <w:r>
        <w:rPr>
          <w:rFonts w:hint="cs"/>
          <w:rtl/>
        </w:rPr>
        <w:t>. هرچند که روش استفاده از روابط تجربی نتایجی مناسب و با دقت کافی ارائه می نمایند لیکن اعمال این روابط و برنامه نویسی آنها برای کدهای ناویر استوکس همواره با چالش های بزرگی</w:t>
      </w:r>
      <w:r>
        <w:rPr>
          <w:rtl/>
        </w:rPr>
        <w:softHyphen/>
      </w:r>
      <w:r>
        <w:rPr>
          <w:rFonts w:hint="cs"/>
          <w:rtl/>
        </w:rPr>
        <w:t>همراه بوده است. قبلاً اشاره شد که برای مدلهای گذار کلاسیکی</w:t>
      </w:r>
      <w:r>
        <w:rPr>
          <w:rtl/>
        </w:rPr>
        <w:softHyphen/>
      </w:r>
      <w:r>
        <w:rPr>
          <w:rFonts w:hint="cs"/>
          <w:rtl/>
        </w:rPr>
        <w:t>که بر این مبنا کار می</w:t>
      </w:r>
      <w:r>
        <w:rPr>
          <w:rtl/>
        </w:rPr>
        <w:softHyphen/>
      </w:r>
      <w:r>
        <w:rPr>
          <w:rFonts w:hint="cs"/>
          <w:rtl/>
        </w:rPr>
        <w:t>کنند ابتدا باید عدد</w:t>
      </w:r>
      <w:r w:rsidRPr="00D90040">
        <w:rPr>
          <w:position w:val="-12"/>
        </w:rPr>
        <w:object w:dxaOrig="440" w:dyaOrig="360">
          <v:shape id="_x0000_i1031" type="#_x0000_t75" style="width:22pt;height:18pt" o:ole="">
            <v:imagedata r:id="rId28" o:title=""/>
          </v:shape>
          <o:OLEObject Type="Embed" ProgID="Equation.DSMT4" ShapeID="_x0000_i1031" DrawAspect="Content" ObjectID="_1586927416" r:id="rId31"/>
        </w:object>
      </w:r>
      <w:r>
        <w:rPr>
          <w:rFonts w:hint="cs"/>
          <w:rtl/>
        </w:rPr>
        <w:t xml:space="preserve"> برای هندسه مورد نظر محاسبه شود و سپس با مقدار آن در رابطه تجربی مقایسه شود. انجام این پروسه در محیط حل عددی معادلات ناویر استوکس کار ساده نیست زیرا در این نوع حل های عددی لبه لایه مرزی به خوبی قابل شناسایی نیست تا بتوان در امتداد عمود بر دیواره کمیت های انتگرالی جریان نظیر</w:t>
      </w:r>
      <w:r w:rsidRPr="00D90040">
        <w:rPr>
          <w:position w:val="-12"/>
        </w:rPr>
        <w:object w:dxaOrig="440" w:dyaOrig="360">
          <v:shape id="_x0000_i1032" type="#_x0000_t75" style="width:22pt;height:18pt" o:ole="">
            <v:imagedata r:id="rId28" o:title=""/>
          </v:shape>
          <o:OLEObject Type="Embed" ProgID="Equation.DSMT4" ShapeID="_x0000_i1032" DrawAspect="Content" ObjectID="_1586927417" r:id="rId32"/>
        </w:object>
      </w:r>
      <w:r>
        <w:rPr>
          <w:rFonts w:hint="cs"/>
          <w:rtl/>
        </w:rPr>
        <w:t xml:space="preserve">را محاسبه نمود. این مشکل برای روشهای عددی امروزی </w:t>
      </w:r>
      <w:r>
        <w:t>CFD</w:t>
      </w:r>
      <w:r>
        <w:rPr>
          <w:rFonts w:hint="cs"/>
          <w:rtl/>
        </w:rPr>
        <w:t xml:space="preserve">، که در آنها از شبکه های </w:t>
      </w:r>
      <w:r>
        <w:rPr>
          <w:rFonts w:hint="cs"/>
          <w:rtl/>
        </w:rPr>
        <w:lastRenderedPageBreak/>
        <w:t>بی سازمان</w:t>
      </w:r>
      <w:r>
        <w:rPr>
          <w:rStyle w:val="FootnoteReference"/>
          <w:rFonts w:ascii="Calibri" w:hAnsi="Calibri"/>
          <w:szCs w:val="24"/>
          <w:rtl/>
        </w:rPr>
        <w:footnoteReference w:id="22"/>
      </w:r>
      <w:r>
        <w:rPr>
          <w:rFonts w:hint="cs"/>
          <w:rtl/>
        </w:rPr>
        <w:t xml:space="preserve"> و یا حل کننده های موازی</w:t>
      </w:r>
      <w:r>
        <w:rPr>
          <w:rStyle w:val="FootnoteReference"/>
          <w:rFonts w:ascii="Calibri" w:hAnsi="Calibri"/>
          <w:szCs w:val="24"/>
          <w:rtl/>
        </w:rPr>
        <w:footnoteReference w:id="23"/>
      </w:r>
      <w:r>
        <w:rPr>
          <w:rFonts w:hint="cs"/>
          <w:rtl/>
        </w:rPr>
        <w:t xml:space="preserve"> استفاده می شود چندین برابر می شود.</w:t>
      </w:r>
    </w:p>
    <w:p w:rsidR="000F0C62" w:rsidRDefault="000F0C62" w:rsidP="000461A1">
      <w:pPr>
        <w:pStyle w:val="a6"/>
        <w:rPr>
          <w:rtl/>
        </w:rPr>
      </w:pPr>
      <w:r>
        <w:rPr>
          <w:rFonts w:hint="cs"/>
          <w:rtl/>
        </w:rPr>
        <w:t xml:space="preserve">از طرفی این مدلها از آن جهت که اجازه اعمال داده های تجربی به حل عددی را می دهند بسیار جالب هستند. به کمک این روابط تجربی می توان هر پارامتر دیگر مؤثر بر فرایند گذار (نظیر زبری سطح و غیره) را به حل عددی اعمال نمود. لذا دقت نتایج و روابط تجربی استفاده شده باعث افزایش دقت این نوع مدلها خواهد شد. به دلیل همین ویژگی ها، چنانچه برخی مشکلات مرتبط با سازگاری آنها با روشهای امروزی </w:t>
      </w:r>
      <w:r>
        <w:t>CFD</w:t>
      </w:r>
      <w:r>
        <w:rPr>
          <w:rFonts w:hint="cs"/>
          <w:rtl/>
        </w:rPr>
        <w:t xml:space="preserve"> حل شود، هنوز هم این مدلها می توانند یکی از روشهای مفید برای پیش بین فرایند گذار باشند.</w:t>
      </w:r>
    </w:p>
    <w:p w:rsidR="000F0C62" w:rsidRPr="00E57922" w:rsidRDefault="000F0C62" w:rsidP="009A7F49">
      <w:pPr>
        <w:pStyle w:val="Heading3"/>
        <w:spacing w:before="40" w:line="360" w:lineRule="auto"/>
        <w:ind w:left="504" w:hanging="504"/>
        <w:jc w:val="lowKashida"/>
        <w:rPr>
          <w:rtl/>
        </w:rPr>
      </w:pPr>
      <w:r>
        <w:rPr>
          <w:rFonts w:hint="cs"/>
          <w:rtl/>
        </w:rPr>
        <w:t xml:space="preserve"> </w:t>
      </w:r>
      <w:bookmarkStart w:id="95" w:name="_Toc512356540"/>
      <w:bookmarkStart w:id="96" w:name="_Toc458712748"/>
      <w:bookmarkStart w:id="97" w:name="_Toc458713299"/>
      <w:bookmarkStart w:id="98" w:name="_Toc458717870"/>
      <w:bookmarkStart w:id="99" w:name="_Toc458720464"/>
      <w:bookmarkStart w:id="100" w:name="_Toc458746810"/>
      <w:bookmarkStart w:id="101" w:name="_Toc460816821"/>
      <w:bookmarkStart w:id="102" w:name="_Toc461351260"/>
      <w:r w:rsidRPr="00E57922">
        <w:rPr>
          <w:rFonts w:hint="cs"/>
          <w:rtl/>
        </w:rPr>
        <w:t>مدل های اینترمیتنسی</w:t>
      </w:r>
      <w:bookmarkEnd w:id="95"/>
      <w:r w:rsidRPr="00E57922">
        <w:rPr>
          <w:rFonts w:hint="cs"/>
          <w:rtl/>
        </w:rPr>
        <w:t xml:space="preserve"> </w:t>
      </w:r>
      <w:bookmarkEnd w:id="96"/>
      <w:bookmarkEnd w:id="97"/>
      <w:bookmarkEnd w:id="98"/>
      <w:bookmarkEnd w:id="99"/>
      <w:bookmarkEnd w:id="100"/>
      <w:bookmarkEnd w:id="101"/>
      <w:bookmarkEnd w:id="102"/>
    </w:p>
    <w:p w:rsidR="000F0C62" w:rsidRDefault="000F0C62" w:rsidP="009A7F49">
      <w:pPr>
        <w:bidi/>
        <w:jc w:val="both"/>
        <w:rPr>
          <w:rFonts w:ascii="Calibri" w:hAnsi="Calibri"/>
          <w:szCs w:val="24"/>
          <w:rtl/>
          <w:lang w:bidi="fa-IR"/>
        </w:rPr>
      </w:pPr>
      <w:r w:rsidRPr="002216FF">
        <w:rPr>
          <w:rStyle w:val="Char0"/>
          <w:rFonts w:hint="cs"/>
          <w:rtl/>
        </w:rPr>
        <w:t xml:space="preserve">مطالعات امانز </w:t>
      </w:r>
      <w:r w:rsidRPr="002216FF">
        <w:rPr>
          <w:rStyle w:val="Char0"/>
          <w:rtl/>
        </w:rPr>
        <w:t>[</w:t>
      </w:r>
      <w:r w:rsidRPr="002216FF">
        <w:rPr>
          <w:rStyle w:val="Char0"/>
          <w:rFonts w:hint="cs"/>
          <w:rtl/>
        </w:rPr>
        <w:t>48</w:t>
      </w:r>
      <w:r w:rsidRPr="002216FF">
        <w:rPr>
          <w:rStyle w:val="Char0"/>
          <w:rtl/>
        </w:rPr>
        <w:t>]</w:t>
      </w:r>
      <w:r w:rsidRPr="002216FF">
        <w:rPr>
          <w:rStyle w:val="Char0"/>
          <w:rFonts w:hint="cs"/>
          <w:rtl/>
        </w:rPr>
        <w:t xml:space="preserve"> در مورد شکل گیری توربولانس های نقطه ای منجر به ارائه اصل اینترمیتنسی شد که طبق این اصل درصد زمانی که یک نقطه معین از جریان داخل ناحیه درهم قرار داشته باشد اندازه گیری می شود. در ناحیه گذار، که حالت لایه مرزی از لایه ای به درهم تغییر می کند، مشخصه های زیادی از جریان در حال تغییر می باشند. یک نقطه مشخص در ناحیه گذار دارای رفتاری نوبه ای است. در بخشی از زمان، جریان مورد نظر لایه ای و در بخشی دیگر از زمان به صورت درهم می باشد. نسبتی از زمان که جریان به صورت درهم باشد را اصطلاحا ضریب نوبه ای و یا ضریب اینترمیتنسی گویند. این ضریب را  معمولا با</w:t>
      </w:r>
      <w:r w:rsidR="009A7F49" w:rsidRPr="009A7F49">
        <w:t xml:space="preserve"> </w:t>
      </w:r>
      <w:r w:rsidR="009A7F49" w:rsidRPr="003D5732">
        <w:rPr>
          <w:position w:val="-10"/>
        </w:rPr>
        <w:object w:dxaOrig="200" w:dyaOrig="260">
          <v:shape id="_x0000_i1033" type="#_x0000_t75" style="width:10.5pt;height:13pt" o:ole="">
            <v:imagedata r:id="rId33" o:title=""/>
          </v:shape>
          <o:OLEObject Type="Embed" ProgID="Equation.DSMT4" ShapeID="_x0000_i1033" DrawAspect="Content" ObjectID="_1586927418" r:id="rId34"/>
        </w:object>
      </w:r>
      <w:r w:rsidRPr="002216FF">
        <w:rPr>
          <w:rStyle w:val="Char0"/>
          <w:rFonts w:hint="cs"/>
          <w:rtl/>
        </w:rPr>
        <w:t>نشان می دهند. ضریب اینترمیتنسی برای جریان کاملا لایه ای برابر صفر و برای جریان کاملا درهم برابر یک می باشد</w:t>
      </w:r>
      <w:r w:rsidRPr="008640EB">
        <w:rPr>
          <w:rFonts w:hint="cs"/>
          <w:rtl/>
        </w:rPr>
        <w:t>.</w:t>
      </w:r>
    </w:p>
    <w:p w:rsidR="000F0C62" w:rsidRDefault="000F0C62" w:rsidP="000461A1">
      <w:pPr>
        <w:pStyle w:val="a6"/>
        <w:rPr>
          <w:rtl/>
        </w:rPr>
      </w:pPr>
      <w:r>
        <w:rPr>
          <w:rFonts w:hint="cs"/>
          <w:rtl/>
        </w:rPr>
        <w:t>تاکنون مدل های مختلفی برای اینترمیتنسی ارائه شده اند که به دو دسته قابل تقسیم هستند: 1) مدلهای اینترمیتنسی جبری   2) معادلات انتقال</w:t>
      </w:r>
      <w:r>
        <w:rPr>
          <w:rStyle w:val="FootnoteReference"/>
          <w:rFonts w:ascii="Calibri" w:hAnsi="Calibri"/>
          <w:szCs w:val="24"/>
          <w:rtl/>
        </w:rPr>
        <w:footnoteReference w:id="24"/>
      </w:r>
      <w:r>
        <w:rPr>
          <w:rFonts w:hint="cs"/>
          <w:rtl/>
        </w:rPr>
        <w:t xml:space="preserve"> برای اینترمیتنسی</w:t>
      </w:r>
    </w:p>
    <w:p w:rsidR="000F0C62" w:rsidRDefault="000F0C62" w:rsidP="000461A1">
      <w:pPr>
        <w:pStyle w:val="a6"/>
        <w:rPr>
          <w:rtl/>
        </w:rPr>
      </w:pPr>
      <w:r>
        <w:rPr>
          <w:rFonts w:hint="cs"/>
          <w:rtl/>
        </w:rPr>
        <w:t>همواره هنگام استفاده از مدلهای اینترمیتنسی، موقعیت شروع فرایند گذار باید به کمک مدل دیگری (معمولا روابط تجربی) تعیین شود. مدل های جبری اینترمیتنسی به صورت وسیعی در کد</w:t>
      </w:r>
      <w:r>
        <w:rPr>
          <w:rtl/>
        </w:rPr>
        <w:softHyphen/>
      </w:r>
      <w:r>
        <w:rPr>
          <w:rFonts w:hint="cs"/>
          <w:rtl/>
        </w:rPr>
        <w:t>های</w:t>
      </w:r>
      <w:r>
        <w:t xml:space="preserve">CFD </w:t>
      </w:r>
      <w:r>
        <w:rPr>
          <w:rFonts w:hint="cs"/>
          <w:rtl/>
        </w:rPr>
        <w:t xml:space="preserve"> (با شبکه با سازمان) مورد استفاده قرار گرفته اند. ضریب اینترمیتنسی معمولا بوسیله ضرب در ویسکوزیته گردابی مدل توربولانسی، به حل عددی جریان اعمال می شود. قبل از شروع گذار، مقدار ضریب اینترمیتنسی صفر می باشد و با شروع ناحیه گذار به آرامی مقدار این ضریب افزایش می یابد تا به مقداریک در انتهای ناحیه گذار (درهم شدن کامل) می</w:t>
      </w:r>
      <w:r>
        <w:rPr>
          <w:rtl/>
        </w:rPr>
        <w:softHyphen/>
      </w:r>
      <w:r>
        <w:rPr>
          <w:rFonts w:hint="cs"/>
          <w:rtl/>
        </w:rPr>
        <w:t>رسد. مدل های جبری زیادی توسط محققین مطرح شده است که عموماً بر مبنای اندازه گیری های تجربی تعیین می شوند</w:t>
      </w:r>
      <w:r w:rsidR="00686420">
        <w:rPr>
          <w:rFonts w:hint="cs"/>
          <w:rtl/>
        </w:rPr>
        <w:t xml:space="preserve">.              </w:t>
      </w:r>
      <w:r>
        <w:rPr>
          <w:rFonts w:hint="cs"/>
          <w:rtl/>
        </w:rPr>
        <w:t xml:space="preserve"> </w:t>
      </w:r>
      <w:r>
        <w:rPr>
          <w:rtl/>
        </w:rPr>
        <w:t>[</w:t>
      </w:r>
      <w:r>
        <w:rPr>
          <w:rFonts w:hint="cs"/>
          <w:rtl/>
        </w:rPr>
        <w:t>50 و 49</w:t>
      </w:r>
      <w:r>
        <w:rPr>
          <w:rtl/>
        </w:rPr>
        <w:t>]</w:t>
      </w:r>
      <w:r>
        <w:rPr>
          <w:rFonts w:hint="cs"/>
          <w:rtl/>
        </w:rPr>
        <w:t>.</w:t>
      </w:r>
    </w:p>
    <w:p w:rsidR="000F0C62" w:rsidRDefault="000F0C62" w:rsidP="000461A1">
      <w:pPr>
        <w:pStyle w:val="a6"/>
        <w:rPr>
          <w:rtl/>
        </w:rPr>
      </w:pPr>
      <w:r>
        <w:rPr>
          <w:rFonts w:hint="cs"/>
          <w:rtl/>
        </w:rPr>
        <w:t xml:space="preserve">روش نسبتا جدیدتری که برای مدلسازی اینترمیتنسی ارائه شده استفاده از معادله انتقال برای ضریب اینترمیتنسی </w:t>
      </w:r>
      <w:r>
        <w:rPr>
          <w:rFonts w:hint="cs"/>
          <w:rtl/>
        </w:rPr>
        <w:lastRenderedPageBreak/>
        <w:t xml:space="preserve">است به گونه ای که در این معادله انتقال، ترم تولید به گونه ای تعریف می شود تا نتایج مدل بر نتایج مدل های تجربی منطبق گردد. مزیت اصلی این روش در این است که علاوه بر مدلسازی اینترمیتنسی در راستای جریان، تغییرات آن در راستای عمود بر لایه مرزی نیز محاسبه شده و باعث پیش بینی بهتر ناحیه گذار جریان ها می شود </w:t>
      </w:r>
      <w:r>
        <w:rPr>
          <w:rtl/>
        </w:rPr>
        <w:t>[</w:t>
      </w:r>
      <w:r>
        <w:rPr>
          <w:rFonts w:hint="cs"/>
          <w:rtl/>
        </w:rPr>
        <w:t>51</w:t>
      </w:r>
      <w:r>
        <w:rPr>
          <w:rtl/>
        </w:rPr>
        <w:t>]</w:t>
      </w:r>
      <w:r>
        <w:rPr>
          <w:rFonts w:hint="cs"/>
          <w:rtl/>
        </w:rPr>
        <w:t xml:space="preserve">. </w:t>
      </w:r>
      <w:r w:rsidRPr="00AE0EF9">
        <w:rPr>
          <w:rFonts w:hint="cs"/>
          <w:rtl/>
        </w:rPr>
        <w:t>البته به منظور همسان سازی فریم محاسباتی لازم برای ترم اینترمیتنسی (</w:t>
      </w:r>
      <w:r w:rsidRPr="00AE0EF9">
        <w:rPr>
          <w:position w:val="-10"/>
        </w:rPr>
        <w:object w:dxaOrig="200" w:dyaOrig="260">
          <v:shape id="_x0000_i1034" type="#_x0000_t75" style="width:10.5pt;height:13pt" o:ole="">
            <v:imagedata r:id="rId35" o:title=""/>
          </v:shape>
          <o:OLEObject Type="Embed" ProgID="Equation.DSMT4" ShapeID="_x0000_i1034" DrawAspect="Content" ObjectID="_1586927419" r:id="rId36"/>
        </w:object>
      </w:r>
      <w:r w:rsidRPr="00AE0EF9">
        <w:rPr>
          <w:rtl/>
        </w:rPr>
        <w:t xml:space="preserve"> </w:t>
      </w:r>
      <w:r w:rsidRPr="00AE0EF9">
        <w:rPr>
          <w:rFonts w:hint="cs"/>
          <w:rtl/>
        </w:rPr>
        <w:t>)در کل دامنه محاسباتی و به هنگام حل عبارت انتقال مومنتم و ترم های  توربولانسی، تلاش های زیادی برای تعریف یک معادله انتقال برای این عبارت و محاسبه آن در کل دامنه محاسباتی (نظیر سایر کمیت های جریان)</w:t>
      </w:r>
      <w:r>
        <w:rPr>
          <w:rFonts w:hint="cs"/>
          <w:rtl/>
        </w:rPr>
        <w:t xml:space="preserve"> </w:t>
      </w:r>
      <w:r w:rsidRPr="00AE0EF9">
        <w:rPr>
          <w:rFonts w:hint="cs"/>
          <w:rtl/>
        </w:rPr>
        <w:t xml:space="preserve">انجام شده است </w:t>
      </w:r>
      <w:r>
        <w:t>.</w:t>
      </w:r>
    </w:p>
    <w:p w:rsidR="002B489F" w:rsidRDefault="002B489F" w:rsidP="000461A1">
      <w:pPr>
        <w:pStyle w:val="a6"/>
      </w:pPr>
      <w:r>
        <w:rPr>
          <w:rFonts w:hint="cs"/>
          <w:rtl/>
        </w:rPr>
        <w:t>اخیرا تلاش</w:t>
      </w:r>
      <w:r>
        <w:rPr>
          <w:rFonts w:hint="cs"/>
          <w:rtl/>
        </w:rPr>
        <w:softHyphen/>
        <w:t>هایی در راستای ارائه این روابط توسط گروه</w:t>
      </w:r>
      <w:r>
        <w:rPr>
          <w:rFonts w:hint="cs"/>
          <w:rtl/>
        </w:rPr>
        <w:softHyphen/>
        <w:t>های تحقیقاتی مختلف صورت پذیرفته و نتایج خوبی نیز به دست آمده است. یک نمونه مهم از این تلاش های سیتماتیک توسط سولکسنا</w:t>
      </w:r>
      <w:r>
        <w:rPr>
          <w:rStyle w:val="FootnoteReference"/>
          <w:rtl/>
        </w:rPr>
        <w:footnoteReference w:id="25"/>
      </w:r>
      <w:r>
        <w:rPr>
          <w:rFonts w:hint="cs"/>
          <w:rtl/>
        </w:rPr>
        <w:t xml:space="preserve"> و همکاران </w:t>
      </w:r>
      <w:sdt>
        <w:sdtPr>
          <w:rPr>
            <w:rFonts w:hint="cs"/>
            <w:rtl/>
          </w:rPr>
          <w:id w:val="-2090766182"/>
          <w:citation/>
        </w:sdtPr>
        <w:sdtContent>
          <w:r>
            <w:rPr>
              <w:rtl/>
            </w:rPr>
            <w:fldChar w:fldCharType="begin"/>
          </w:r>
          <w:r>
            <w:instrText xml:space="preserve"> CITATION KSu08 \l 1033 </w:instrText>
          </w:r>
          <w:r>
            <w:rPr>
              <w:rtl/>
            </w:rPr>
            <w:fldChar w:fldCharType="separate"/>
          </w:r>
          <w:r w:rsidRPr="00C11812">
            <w:rPr>
              <w:noProof/>
            </w:rPr>
            <w:t>[9]</w:t>
          </w:r>
          <w:r>
            <w:rPr>
              <w:rtl/>
            </w:rPr>
            <w:fldChar w:fldCharType="end"/>
          </w:r>
        </w:sdtContent>
      </w:sdt>
      <w:r>
        <w:rPr>
          <w:rFonts w:hint="cs"/>
          <w:rtl/>
        </w:rPr>
        <w:t xml:space="preserve">، </w:t>
      </w:r>
      <w:sdt>
        <w:sdtPr>
          <w:rPr>
            <w:rFonts w:hint="cs"/>
            <w:rtl/>
          </w:rPr>
          <w:id w:val="-1652203170"/>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KSu</w:instrText>
          </w:r>
          <w:r>
            <w:rPr>
              <w:rFonts w:hint="cs"/>
              <w:rtl/>
            </w:rPr>
            <w:instrText xml:space="preserve">081 </w:instrText>
          </w:r>
          <w:r>
            <w:rPr>
              <w:rFonts w:hint="cs"/>
            </w:rPr>
            <w:instrText xml:space="preserve">\l </w:instrText>
          </w:r>
          <w:r>
            <w:rPr>
              <w:rFonts w:hint="cs"/>
              <w:rtl/>
            </w:rPr>
            <w:instrText>1065</w:instrText>
          </w:r>
          <w:r>
            <w:rPr>
              <w:rtl/>
            </w:rPr>
            <w:instrText xml:space="preserve"> </w:instrText>
          </w:r>
          <w:r>
            <w:rPr>
              <w:rtl/>
            </w:rPr>
            <w:fldChar w:fldCharType="separate"/>
          </w:r>
          <w:r w:rsidRPr="00C11812">
            <w:rPr>
              <w:noProof/>
            </w:rPr>
            <w:t>[10]</w:t>
          </w:r>
          <w:r>
            <w:rPr>
              <w:rtl/>
            </w:rPr>
            <w:fldChar w:fldCharType="end"/>
          </w:r>
        </w:sdtContent>
      </w:sdt>
      <w:r>
        <w:rPr>
          <w:rFonts w:hint="cs"/>
          <w:rtl/>
        </w:rPr>
        <w:t xml:space="preserve">، </w:t>
      </w:r>
      <w:sdt>
        <w:sdtPr>
          <w:rPr>
            <w:rFonts w:hint="cs"/>
            <w:rtl/>
          </w:rPr>
          <w:id w:val="1953665025"/>
          <w:citation/>
        </w:sdtPr>
        <w:sdtContent>
          <w:r>
            <w:rPr>
              <w:rtl/>
            </w:rPr>
            <w:fldChar w:fldCharType="begin"/>
          </w:r>
          <w:r>
            <w:instrText xml:space="preserve"> CITATION Mal09 \l 1033 </w:instrText>
          </w:r>
          <w:r>
            <w:rPr>
              <w:rtl/>
            </w:rPr>
            <w:fldChar w:fldCharType="separate"/>
          </w:r>
          <w:r w:rsidRPr="00C11812">
            <w:rPr>
              <w:noProof/>
            </w:rPr>
            <w:t>[11]</w:t>
          </w:r>
          <w:r>
            <w:rPr>
              <w:rtl/>
            </w:rPr>
            <w:fldChar w:fldCharType="end"/>
          </w:r>
        </w:sdtContent>
      </w:sdt>
      <w:r>
        <w:rPr>
          <w:rFonts w:hint="cs"/>
          <w:rtl/>
        </w:rPr>
        <w:t xml:space="preserve"> در دانشگاه صنعتی تایلند صورت پذیرفته است. آنها این روابط را به نحوی کالیبره کردند که جریان گذرای روی صفحه تخت بدون گرادیان فشار، به دقت شبیه</w:t>
      </w:r>
      <w:r>
        <w:rPr>
          <w:rFonts w:hint="cs"/>
          <w:rtl/>
        </w:rPr>
        <w:softHyphen/>
        <w:t>سازی شود.</w:t>
      </w:r>
      <w:r>
        <w:t xml:space="preserve"> </w:t>
      </w:r>
    </w:p>
    <w:p w:rsidR="002B489F" w:rsidRPr="00AE0EF9" w:rsidRDefault="002B489F" w:rsidP="000461A1">
      <w:pPr>
        <w:pStyle w:val="a6"/>
        <w:rPr>
          <w:rFonts w:asciiTheme="minorHAnsi" w:hAnsiTheme="minorHAnsi"/>
          <w:rtl/>
        </w:rPr>
      </w:pPr>
      <w:r>
        <w:rPr>
          <w:rFonts w:hint="cs"/>
          <w:rtl/>
        </w:rPr>
        <w:t xml:space="preserve">بعدها در سال 2011، مدل گذار </w:t>
      </w:r>
      <w:r w:rsidRPr="002660F6">
        <w:rPr>
          <w:position w:val="-12"/>
        </w:rPr>
        <w:object w:dxaOrig="840" w:dyaOrig="400">
          <v:shape id="_x0000_i1035" type="#_x0000_t75" style="width:42pt;height:20.5pt" o:ole="">
            <v:imagedata r:id="rId37" o:title=""/>
          </v:shape>
          <o:OLEObject Type="Embed" ProgID="Equation.DSMT4" ShapeID="_x0000_i1035" DrawAspect="Content" ObjectID="_1586927420" r:id="rId38"/>
        </w:object>
      </w:r>
      <w:r>
        <w:rPr>
          <w:rFonts w:hint="cs"/>
          <w:rtl/>
        </w:rPr>
        <w:t xml:space="preserve"> توسط مدیدا</w:t>
      </w:r>
      <w:r>
        <w:rPr>
          <w:rStyle w:val="FootnoteReference"/>
          <w:rtl/>
        </w:rPr>
        <w:footnoteReference w:id="26"/>
      </w:r>
      <w:r>
        <w:rPr>
          <w:rFonts w:hint="cs"/>
          <w:rtl/>
        </w:rPr>
        <w:t xml:space="preserve"> و همکاران </w:t>
      </w:r>
      <w:sdt>
        <w:sdtPr>
          <w:rPr>
            <w:rFonts w:hint="cs"/>
            <w:rtl/>
          </w:rPr>
          <w:id w:val="-435292674"/>
          <w:citation/>
        </w:sdtPr>
        <w:sdtContent>
          <w:r>
            <w:rPr>
              <w:rtl/>
            </w:rPr>
            <w:fldChar w:fldCharType="begin"/>
          </w:r>
          <w:r>
            <w:instrText xml:space="preserve"> CITATION SMe11 \l 1033 </w:instrText>
          </w:r>
          <w:r>
            <w:rPr>
              <w:rtl/>
            </w:rPr>
            <w:fldChar w:fldCharType="separate"/>
          </w:r>
          <w:r w:rsidRPr="00C11812">
            <w:rPr>
              <w:noProof/>
            </w:rPr>
            <w:t>[12]</w:t>
          </w:r>
          <w:r>
            <w:rPr>
              <w:rtl/>
            </w:rPr>
            <w:fldChar w:fldCharType="end"/>
          </w:r>
        </w:sdtContent>
      </w:sdt>
      <w:r>
        <w:rPr>
          <w:rFonts w:hint="cs"/>
          <w:rtl/>
        </w:rPr>
        <w:t xml:space="preserve"> به مدل آشفتگی اسپالارت-آلماراس </w:t>
      </w:r>
      <w:sdt>
        <w:sdtPr>
          <w:rPr>
            <w:rFonts w:hint="cs"/>
            <w:rtl/>
          </w:rPr>
          <w:id w:val="-1422563014"/>
          <w:citation/>
        </w:sdtPr>
        <w:sdtContent>
          <w:r>
            <w:rPr>
              <w:rtl/>
            </w:rPr>
            <w:fldChar w:fldCharType="begin"/>
          </w:r>
          <w:r>
            <w:instrText xml:space="preserve"> CITATION PRS92 \l 1033 </w:instrText>
          </w:r>
          <w:r>
            <w:rPr>
              <w:rtl/>
            </w:rPr>
            <w:fldChar w:fldCharType="separate"/>
          </w:r>
          <w:r w:rsidRPr="00C11812">
            <w:rPr>
              <w:noProof/>
            </w:rPr>
            <w:t>[13]</w:t>
          </w:r>
          <w:r>
            <w:rPr>
              <w:rtl/>
            </w:rPr>
            <w:fldChar w:fldCharType="end"/>
          </w:r>
        </w:sdtContent>
      </w:sdt>
      <w:r>
        <w:rPr>
          <w:rFonts w:hint="cs"/>
          <w:rtl/>
        </w:rPr>
        <w:t xml:space="preserve"> نیز کوپل شد و نتایج مناسبی حاصل شد و در مسائل مختلف مورد مطالعه قرار گرفت </w:t>
      </w:r>
      <w:sdt>
        <w:sdtPr>
          <w:rPr>
            <w:rFonts w:hint="cs"/>
            <w:rtl/>
          </w:rPr>
          <w:id w:val="-1535266114"/>
          <w:citation/>
        </w:sdtPr>
        <w:sdtContent>
          <w:r>
            <w:rPr>
              <w:rtl/>
            </w:rPr>
            <w:fldChar w:fldCharType="begin"/>
          </w:r>
          <w:r>
            <w:instrText xml:space="preserve"> CITATION ACA12 \l 1033 </w:instrText>
          </w:r>
          <w:r>
            <w:rPr>
              <w:rtl/>
            </w:rPr>
            <w:fldChar w:fldCharType="separate"/>
          </w:r>
          <w:r w:rsidRPr="00C11812">
            <w:rPr>
              <w:noProof/>
            </w:rPr>
            <w:t>[14]</w:t>
          </w:r>
          <w:r>
            <w:rPr>
              <w:rtl/>
            </w:rPr>
            <w:fldChar w:fldCharType="end"/>
          </w:r>
        </w:sdtContent>
      </w:sdt>
      <w:r>
        <w:rPr>
          <w:rFonts w:hint="cs"/>
          <w:rtl/>
        </w:rPr>
        <w:t>. مدل اسپالارت-آلماراس در قیاس با مدل</w:t>
      </w:r>
      <w:r w:rsidRPr="00A9208C">
        <w:rPr>
          <w:position w:val="-6"/>
        </w:rPr>
        <w:object w:dxaOrig="1219" w:dyaOrig="300">
          <v:shape id="_x0000_i1036" type="#_x0000_t75" style="width:61pt;height:15pt" o:ole="">
            <v:imagedata r:id="rId39" o:title=""/>
          </v:shape>
          <o:OLEObject Type="Embed" ProgID="Equation.DSMT4" ShapeID="_x0000_i1036" DrawAspect="Content" ObjectID="_1586927421" r:id="rId40"/>
        </w:object>
      </w:r>
      <w:r>
        <w:rPr>
          <w:rFonts w:hint="cs"/>
          <w:rtl/>
        </w:rPr>
        <w:t xml:space="preserve"> بیشتر </w:t>
      </w:r>
      <w:r w:rsidRPr="007C4471">
        <w:rPr>
          <w:rFonts w:hint="cs"/>
          <w:rtl/>
        </w:rPr>
        <w:t>در جریان</w:t>
      </w:r>
      <w:r w:rsidRPr="007C4471">
        <w:rPr>
          <w:rFonts w:hint="cs"/>
          <w:rtl/>
        </w:rPr>
        <w:softHyphen/>
        <w:t>های خارجی</w:t>
      </w:r>
      <w:r w:rsidRPr="007C4471">
        <w:rPr>
          <w:vertAlign w:val="superscript"/>
          <w:rtl/>
        </w:rPr>
        <w:footnoteReference w:id="27"/>
      </w:r>
      <w:r w:rsidRPr="007C4471">
        <w:rPr>
          <w:rFonts w:hint="cs"/>
          <w:rtl/>
        </w:rPr>
        <w:t xml:space="preserve"> مورد استفاده قرار می</w:t>
      </w:r>
      <w:r w:rsidRPr="007C4471">
        <w:rPr>
          <w:rFonts w:hint="cs"/>
          <w:rtl/>
        </w:rPr>
        <w:softHyphen/>
        <w:t>گیرد و حجم و هزینه محاسباتی کمتری دارد و همچنین از لحاظ عددی نیز خوش</w:t>
      </w:r>
      <w:r w:rsidRPr="007C4471">
        <w:rPr>
          <w:rFonts w:hint="cs"/>
          <w:rtl/>
        </w:rPr>
        <w:softHyphen/>
        <w:t>رفتارتر است.</w:t>
      </w:r>
      <w:r>
        <w:rPr>
          <w:rFonts w:hint="cs"/>
          <w:rtl/>
        </w:rPr>
        <w:t xml:space="preserve"> در سال های اخیر روش ها و مدل های مختلفی برای شبیه سازی پدیده ی گذار ارائه شد که تمامی آنها بر پایه ی تغییرات اینترمیتنسی استوارند. در سال 2009 سولوکسنا و همکارانش</w:t>
      </w:r>
      <w:sdt>
        <w:sdtPr>
          <w:rPr>
            <w:rFonts w:hint="cs"/>
            <w:rtl/>
          </w:rPr>
          <w:id w:val="-844862775"/>
          <w:citation/>
        </w:sdtPr>
        <w:sdtContent>
          <w:r>
            <w:rPr>
              <w:rtl/>
            </w:rPr>
            <w:fldChar w:fldCharType="begin"/>
          </w:r>
          <w:r>
            <w:instrText xml:space="preserve"> CITATION KSu08 \l 1033 </w:instrText>
          </w:r>
          <w:r>
            <w:rPr>
              <w:rtl/>
            </w:rPr>
            <w:fldChar w:fldCharType="separate"/>
          </w:r>
          <w:r>
            <w:rPr>
              <w:noProof/>
            </w:rPr>
            <w:t xml:space="preserve"> </w:t>
          </w:r>
          <w:r w:rsidRPr="00C11812">
            <w:rPr>
              <w:noProof/>
            </w:rPr>
            <w:t>[9]</w:t>
          </w:r>
          <w:r>
            <w:rPr>
              <w:rtl/>
            </w:rPr>
            <w:fldChar w:fldCharType="end"/>
          </w:r>
        </w:sdtContent>
      </w:sdt>
      <w:r>
        <w:rPr>
          <w:rFonts w:hint="cs"/>
          <w:rtl/>
        </w:rPr>
        <w:t xml:space="preserve">روابط ریاضی را برای تعیین موقعیت و طول ناحیه گذار در مدل </w:t>
      </w:r>
      <w:r w:rsidRPr="002660F6">
        <w:rPr>
          <w:position w:val="-12"/>
        </w:rPr>
        <w:object w:dxaOrig="840" w:dyaOrig="400">
          <v:shape id="_x0000_i1037" type="#_x0000_t75" style="width:42pt;height:20.5pt" o:ole="">
            <v:imagedata r:id="rId37" o:title=""/>
          </v:shape>
          <o:OLEObject Type="Embed" ProgID="Equation.DSMT4" ShapeID="_x0000_i1037" DrawAspect="Content" ObjectID="_1586927422" r:id="rId41"/>
        </w:object>
      </w:r>
      <w:r>
        <w:rPr>
          <w:rFonts w:hint="cs"/>
          <w:rtl/>
        </w:rPr>
        <w:t xml:space="preserve"> پایه منتر</w:t>
      </w:r>
      <w:sdt>
        <w:sdtPr>
          <w:rPr>
            <w:rFonts w:hint="cs"/>
            <w:rtl/>
          </w:rPr>
          <w:id w:val="-1231692449"/>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 \l 1065</w:instrText>
          </w:r>
          <w:r>
            <w:rPr>
              <w:rtl/>
            </w:rPr>
            <w:instrText xml:space="preserve"> </w:instrText>
          </w:r>
          <w:r>
            <w:rPr>
              <w:rtl/>
            </w:rPr>
            <w:fldChar w:fldCharType="separate"/>
          </w:r>
          <w:r>
            <w:rPr>
              <w:noProof/>
              <w:rtl/>
            </w:rPr>
            <w:t xml:space="preserve"> </w:t>
          </w:r>
          <w:r w:rsidRPr="00C11812">
            <w:rPr>
              <w:noProof/>
            </w:rPr>
            <w:t>[4]</w:t>
          </w:r>
          <w:r>
            <w:rPr>
              <w:rtl/>
            </w:rPr>
            <w:fldChar w:fldCharType="end"/>
          </w:r>
        </w:sdtContent>
      </w:sdt>
      <w:r>
        <w:rPr>
          <w:rFonts w:hint="cs"/>
          <w:rtl/>
        </w:rPr>
        <w:t xml:space="preserve"> ارائه دادند. محققان دیگری همچون یونتائو </w:t>
      </w:r>
      <w:sdt>
        <w:sdtPr>
          <w:rPr>
            <w:rFonts w:hint="cs"/>
            <w:rtl/>
          </w:rPr>
          <w:id w:val="-767005004"/>
          <w:citation/>
        </w:sdtPr>
        <w:sdtContent>
          <w:r>
            <w:rPr>
              <w:rtl/>
            </w:rPr>
            <w:fldChar w:fldCharType="begin"/>
          </w:r>
          <w:r>
            <w:instrText xml:space="preserve"> CITATION Wan15 \l 1033 </w:instrText>
          </w:r>
          <w:r>
            <w:rPr>
              <w:rtl/>
            </w:rPr>
            <w:fldChar w:fldCharType="separate"/>
          </w:r>
          <w:r w:rsidRPr="00C11812">
            <w:rPr>
              <w:noProof/>
            </w:rPr>
            <w:t>[15]</w:t>
          </w:r>
          <w:r>
            <w:rPr>
              <w:rtl/>
            </w:rPr>
            <w:fldChar w:fldCharType="end"/>
          </w:r>
        </w:sdtContent>
      </w:sdt>
      <w:r>
        <w:rPr>
          <w:rFonts w:hint="cs"/>
          <w:rtl/>
        </w:rPr>
        <w:t xml:space="preserve"> ، مالان</w:t>
      </w:r>
      <w:sdt>
        <w:sdtPr>
          <w:rPr>
            <w:rFonts w:hint="cs"/>
            <w:rtl/>
          </w:rPr>
          <w:id w:val="-856817904"/>
          <w:citation/>
        </w:sdtPr>
        <w:sdtContent>
          <w:r>
            <w:rPr>
              <w:rtl/>
            </w:rPr>
            <w:fldChar w:fldCharType="begin"/>
          </w:r>
          <w:r>
            <w:instrText xml:space="preserve"> CITATION Mal09 \l 1033 </w:instrText>
          </w:r>
          <w:r>
            <w:rPr>
              <w:rtl/>
            </w:rPr>
            <w:fldChar w:fldCharType="separate"/>
          </w:r>
          <w:r>
            <w:rPr>
              <w:noProof/>
            </w:rPr>
            <w:t xml:space="preserve"> </w:t>
          </w:r>
          <w:r w:rsidRPr="00C11812">
            <w:rPr>
              <w:noProof/>
            </w:rPr>
            <w:t>[11]</w:t>
          </w:r>
          <w:r>
            <w:rPr>
              <w:rtl/>
            </w:rPr>
            <w:fldChar w:fldCharType="end"/>
          </w:r>
        </w:sdtContent>
      </w:sdt>
      <w:r>
        <w:rPr>
          <w:rFonts w:hint="cs"/>
          <w:rtl/>
        </w:rPr>
        <w:t>، وایفانگ</w:t>
      </w:r>
      <w:sdt>
        <w:sdtPr>
          <w:rPr>
            <w:rFonts w:hint="cs"/>
            <w:rtl/>
          </w:rPr>
          <w:id w:val="501861035"/>
          <w:citation/>
        </w:sdtPr>
        <w:sdtContent>
          <w:r>
            <w:rPr>
              <w:rtl/>
            </w:rPr>
            <w:fldChar w:fldCharType="begin"/>
          </w:r>
          <w:r>
            <w:instrText xml:space="preserve"> CITATION Che16 \l 1033 </w:instrText>
          </w:r>
          <w:r>
            <w:rPr>
              <w:rtl/>
            </w:rPr>
            <w:fldChar w:fldCharType="separate"/>
          </w:r>
          <w:r>
            <w:rPr>
              <w:noProof/>
            </w:rPr>
            <w:t xml:space="preserve"> </w:t>
          </w:r>
          <w:r w:rsidRPr="00C11812">
            <w:rPr>
              <w:noProof/>
            </w:rPr>
            <w:t>[16]</w:t>
          </w:r>
          <w:r>
            <w:rPr>
              <w:rtl/>
            </w:rPr>
            <w:fldChar w:fldCharType="end"/>
          </w:r>
        </w:sdtContent>
      </w:sdt>
      <w:r>
        <w:rPr>
          <w:rFonts w:hint="cs"/>
          <w:rtl/>
        </w:rPr>
        <w:t xml:space="preserve"> و در نهایت منتر </w:t>
      </w:r>
      <w:sdt>
        <w:sdtPr>
          <w:rPr>
            <w:rFonts w:hint="cs"/>
            <w:rtl/>
          </w:rPr>
          <w:id w:val="766587342"/>
          <w:citation/>
        </w:sdtPr>
        <w:sdtContent>
          <w:r>
            <w:rPr>
              <w:rtl/>
            </w:rPr>
            <w:fldChar w:fldCharType="begin"/>
          </w:r>
          <w:r>
            <w:instrText xml:space="preserve"> CITATION Flo15 \l 1033 </w:instrText>
          </w:r>
          <w:r>
            <w:rPr>
              <w:rtl/>
            </w:rPr>
            <w:fldChar w:fldCharType="separate"/>
          </w:r>
          <w:r w:rsidRPr="00C11812">
            <w:rPr>
              <w:noProof/>
            </w:rPr>
            <w:t>[17]</w:t>
          </w:r>
          <w:r>
            <w:rPr>
              <w:rtl/>
            </w:rPr>
            <w:fldChar w:fldCharType="end"/>
          </w:r>
        </w:sdtContent>
      </w:sdt>
      <w:r>
        <w:rPr>
          <w:rFonts w:hint="cs"/>
          <w:rtl/>
        </w:rPr>
        <w:t>در سالیان اخیر</w:t>
      </w:r>
      <w:r>
        <w:t xml:space="preserve"> </w:t>
      </w:r>
      <w:r>
        <w:rPr>
          <w:rFonts w:hint="cs"/>
          <w:rtl/>
        </w:rPr>
        <w:t>روابط دیگری را برای طول ناحیه گذار و موقعیت آن پیشنهاد کردند که در این پروژه به مدلسازی این روابط پرداخته می شود</w:t>
      </w:r>
    </w:p>
    <w:p w:rsidR="000F0C62" w:rsidRPr="00CE6518" w:rsidRDefault="000F0C62" w:rsidP="00686420">
      <w:pPr>
        <w:pStyle w:val="Heading4"/>
        <w:rPr>
          <w:rtl/>
        </w:rPr>
      </w:pPr>
      <w:bookmarkStart w:id="103" w:name="_Toc461351262"/>
      <w:bookmarkStart w:id="104" w:name="_Toc512356541"/>
      <w:r w:rsidRPr="00CE6518">
        <w:rPr>
          <w:rFonts w:hint="cs"/>
          <w:rtl/>
        </w:rPr>
        <w:t>نحوه اعمال و به کار گیری مدل های اینترمیتنسی به کدهای ناویر استوکس</w:t>
      </w:r>
      <w:bookmarkEnd w:id="103"/>
      <w:bookmarkEnd w:id="104"/>
    </w:p>
    <w:p w:rsidR="000F0C62" w:rsidRPr="00CE6518" w:rsidRDefault="000F0C62" w:rsidP="00686420">
      <w:pPr>
        <w:bidi/>
        <w:jc w:val="both"/>
        <w:rPr>
          <w:rFonts w:asciiTheme="minorHAnsi" w:hAnsiTheme="minorHAnsi"/>
          <w:rtl/>
        </w:rPr>
      </w:pPr>
      <w:r w:rsidRPr="002216FF">
        <w:rPr>
          <w:rStyle w:val="Char0"/>
          <w:rFonts w:hint="cs"/>
          <w:rtl/>
        </w:rPr>
        <w:t xml:space="preserve">به کارگیری مدل اینترمیتنسی در محاسبات عددی به دو صورت ممکن است. اولین روش استفاده از معادلات شرطی شده ناویراستوکس است و دومین روش ضرب نمودن ویسکوزیته گردابی به دست آمده از یک مدل توربولانسی </w:t>
      </w:r>
      <w:r w:rsidR="00686420" w:rsidRPr="003D5732">
        <w:rPr>
          <w:position w:val="-12"/>
        </w:rPr>
        <w:object w:dxaOrig="279" w:dyaOrig="360">
          <v:shape id="_x0000_i1038" type="#_x0000_t75" style="width:14.5pt;height:18pt" o:ole="">
            <v:imagedata r:id="rId42" o:title=""/>
          </v:shape>
          <o:OLEObject Type="Embed" ProgID="Equation.DSMT4" ShapeID="_x0000_i1038" DrawAspect="Content" ObjectID="_1586927423" r:id="rId43"/>
        </w:object>
      </w:r>
      <w:r w:rsidRPr="002216FF">
        <w:rPr>
          <w:rStyle w:val="Char0"/>
          <w:rFonts w:hint="cs"/>
          <w:rtl/>
        </w:rPr>
        <w:t>،در ضریب اینترمیتنسی</w:t>
      </w:r>
      <w:r w:rsidR="00686420" w:rsidRPr="00686420">
        <w:t xml:space="preserve"> </w:t>
      </w:r>
      <w:r w:rsidR="00686420" w:rsidRPr="003D5732">
        <w:rPr>
          <w:position w:val="-10"/>
        </w:rPr>
        <w:object w:dxaOrig="200" w:dyaOrig="260">
          <v:shape id="_x0000_i1039" type="#_x0000_t75" style="width:10.5pt;height:13pt" o:ole="">
            <v:imagedata r:id="rId44" o:title=""/>
          </v:shape>
          <o:OLEObject Type="Embed" ProgID="Equation.DSMT4" ShapeID="_x0000_i1039" DrawAspect="Content" ObjectID="_1586927424" r:id="rId45"/>
        </w:object>
      </w:r>
      <w:r w:rsidRPr="002216FF">
        <w:rPr>
          <w:rStyle w:val="Char0"/>
          <w:rFonts w:hint="cs"/>
          <w:rtl/>
        </w:rPr>
        <w:t xml:space="preserve">است </w:t>
      </w:r>
      <w:r w:rsidRPr="002216FF">
        <w:rPr>
          <w:rStyle w:val="Char0"/>
          <w:rtl/>
        </w:rPr>
        <w:t>[</w:t>
      </w:r>
      <w:r w:rsidRPr="002216FF">
        <w:rPr>
          <w:rStyle w:val="Char0"/>
          <w:rFonts w:hint="cs"/>
          <w:rtl/>
        </w:rPr>
        <w:t>52</w:t>
      </w:r>
      <w:r w:rsidRPr="002216FF">
        <w:rPr>
          <w:rStyle w:val="Char0"/>
          <w:rtl/>
        </w:rPr>
        <w:t>]</w:t>
      </w:r>
      <w:r w:rsidRPr="002216FF">
        <w:rPr>
          <w:rStyle w:val="Char0"/>
          <w:rFonts w:hint="cs"/>
          <w:rtl/>
        </w:rPr>
        <w:t xml:space="preserve">. مشکل روش اول این است که نیاز به حل همزمان معادلات ناویراستوکس کاملا کوپل شده دارد که با روش های امروزی </w:t>
      </w:r>
      <w:r w:rsidRPr="002216FF">
        <w:rPr>
          <w:rStyle w:val="Char0"/>
        </w:rPr>
        <w:t>CFD</w:t>
      </w:r>
      <w:r w:rsidRPr="002216FF">
        <w:rPr>
          <w:rStyle w:val="Char0"/>
          <w:rFonts w:hint="cs"/>
          <w:rtl/>
        </w:rPr>
        <w:t xml:space="preserve"> سازگاری ندارد. روش دوم ضمن سادگی به راحتی با روش های امروزی </w:t>
      </w:r>
      <w:r w:rsidRPr="002216FF">
        <w:rPr>
          <w:rStyle w:val="Char0"/>
        </w:rPr>
        <w:t>CFD</w:t>
      </w:r>
      <w:r w:rsidRPr="002216FF">
        <w:rPr>
          <w:rStyle w:val="Char0"/>
          <w:rFonts w:hint="cs"/>
          <w:rtl/>
        </w:rPr>
        <w:t xml:space="preserve"> سازگار می گردد. در این روش ویسکوزیته گردابی محاسباتی </w:t>
      </w:r>
      <w:r w:rsidR="00686420" w:rsidRPr="003D5732">
        <w:rPr>
          <w:position w:val="-12"/>
        </w:rPr>
        <w:object w:dxaOrig="300" w:dyaOrig="380">
          <v:shape id="_x0000_i1040" type="#_x0000_t75" style="width:15pt;height:19pt" o:ole="">
            <v:imagedata r:id="rId46" o:title=""/>
          </v:shape>
          <o:OLEObject Type="Embed" ProgID="Equation.DSMT4" ShapeID="_x0000_i1040" DrawAspect="Content" ObjectID="_1586927425" r:id="rId47"/>
        </w:object>
      </w:r>
      <w:r w:rsidRPr="002216FF">
        <w:rPr>
          <w:rStyle w:val="Char0"/>
          <w:rFonts w:hint="cs"/>
          <w:rtl/>
        </w:rPr>
        <w:t xml:space="preserve"> از حاصل‌ضرب ویسکوزیته گردابی مدل </w:t>
      </w:r>
      <w:r w:rsidRPr="002216FF">
        <w:rPr>
          <w:rStyle w:val="Char0"/>
          <w:rFonts w:hint="cs"/>
          <w:rtl/>
        </w:rPr>
        <w:lastRenderedPageBreak/>
        <w:t xml:space="preserve">توربولانسی در ضریب اینترمیتنسی </w:t>
      </w:r>
      <w:r w:rsidRPr="002216FF">
        <w:rPr>
          <w:rStyle w:val="Char0"/>
        </w:rPr>
        <w:object w:dxaOrig="200" w:dyaOrig="260">
          <v:shape id="_x0000_i1041" type="#_x0000_t75" style="width:10.5pt;height:13pt" o:ole="">
            <v:imagedata r:id="rId48" o:title=""/>
          </v:shape>
          <o:OLEObject Type="Embed" ProgID="Equation.DSMT4" ShapeID="_x0000_i1041" DrawAspect="Content" ObjectID="_1586927426" r:id="rId49"/>
        </w:object>
      </w:r>
      <w:r w:rsidRPr="002216FF">
        <w:rPr>
          <w:rStyle w:val="Char0"/>
          <w:rFonts w:hint="cs"/>
          <w:rtl/>
        </w:rPr>
        <w:t xml:space="preserve">بدست می‌آید به طوری که </w:t>
      </w:r>
      <w:r w:rsidR="00686420" w:rsidRPr="003D5732">
        <w:rPr>
          <w:position w:val="-12"/>
        </w:rPr>
        <w:object w:dxaOrig="940" w:dyaOrig="380">
          <v:shape id="_x0000_i1042" type="#_x0000_t75" style="width:47pt;height:19pt" o:ole="">
            <v:imagedata r:id="rId50" o:title=""/>
          </v:shape>
          <o:OLEObject Type="Embed" ProgID="Equation.DSMT4" ShapeID="_x0000_i1042" DrawAspect="Content" ObjectID="_1586927427" r:id="rId51"/>
        </w:object>
      </w:r>
      <w:r w:rsidRPr="002216FF">
        <w:rPr>
          <w:rStyle w:val="Char0"/>
          <w:rtl/>
        </w:rPr>
        <w:t xml:space="preserve"> </w:t>
      </w:r>
      <w:r w:rsidRPr="002216FF">
        <w:rPr>
          <w:rStyle w:val="Char0"/>
          <w:rFonts w:hint="cs"/>
          <w:rtl/>
        </w:rPr>
        <w:t>در معادلات جریان متوسط به کار گرفته می شود</w:t>
      </w:r>
      <w:r>
        <w:rPr>
          <w:rFonts w:asciiTheme="minorHAnsi" w:hAnsiTheme="minorHAnsi" w:hint="cs"/>
          <w:rtl/>
        </w:rPr>
        <w:t>.</w:t>
      </w:r>
    </w:p>
    <w:p w:rsidR="000F0C62" w:rsidRPr="00F415AC" w:rsidRDefault="000F0C62" w:rsidP="000F0C62">
      <w:pPr>
        <w:pStyle w:val="Heading3"/>
        <w:spacing w:before="40" w:line="360" w:lineRule="auto"/>
        <w:ind w:left="504" w:hanging="504"/>
        <w:jc w:val="lowKashida"/>
        <w:rPr>
          <w:rtl/>
        </w:rPr>
      </w:pPr>
      <w:bookmarkStart w:id="105" w:name="_Toc458712751"/>
      <w:bookmarkStart w:id="106" w:name="_Toc458713302"/>
      <w:bookmarkStart w:id="107" w:name="_Toc458717873"/>
      <w:bookmarkStart w:id="108" w:name="_Toc458720467"/>
      <w:bookmarkStart w:id="109" w:name="_Toc458746813"/>
      <w:bookmarkStart w:id="110" w:name="_Toc460816823"/>
      <w:bookmarkStart w:id="111" w:name="_Toc461351263"/>
      <w:bookmarkStart w:id="112" w:name="_Toc512356542"/>
      <w:r w:rsidRPr="00F415AC">
        <w:rPr>
          <w:rFonts w:hint="cs"/>
          <w:rtl/>
        </w:rPr>
        <w:t>مدلسازی نوسانات لایه ای ناحیه پیش گذار</w:t>
      </w:r>
      <w:bookmarkEnd w:id="105"/>
      <w:bookmarkEnd w:id="106"/>
      <w:bookmarkEnd w:id="107"/>
      <w:bookmarkEnd w:id="108"/>
      <w:bookmarkEnd w:id="109"/>
      <w:bookmarkEnd w:id="110"/>
      <w:bookmarkEnd w:id="111"/>
      <w:bookmarkEnd w:id="112"/>
    </w:p>
    <w:p w:rsidR="000F0C62" w:rsidRDefault="000F0C62" w:rsidP="000461A1">
      <w:pPr>
        <w:pStyle w:val="a6"/>
        <w:bidi w:val="0"/>
        <w:rPr>
          <w:rtl/>
        </w:rPr>
      </w:pPr>
      <w:r>
        <w:rPr>
          <w:rFonts w:hint="cs"/>
          <w:rtl/>
        </w:rPr>
        <w:t>یکی از جالب ترین روشهای مدلسازی گذار که اخیرا مطرح شده بر پایه مدلسازی و گسترش نوسانات لایه</w:t>
      </w:r>
      <w:r>
        <w:rPr>
          <w:rtl/>
        </w:rPr>
        <w:softHyphen/>
      </w:r>
      <w:r>
        <w:rPr>
          <w:rFonts w:hint="cs"/>
          <w:rtl/>
        </w:rPr>
        <w:t>ای در ناحیه پیش</w:t>
      </w:r>
      <w:r>
        <w:rPr>
          <w:rtl/>
        </w:rPr>
        <w:softHyphen/>
      </w:r>
      <w:r>
        <w:rPr>
          <w:rFonts w:hint="cs"/>
          <w:rtl/>
        </w:rPr>
        <w:t xml:space="preserve">گذار استوار است. </w:t>
      </w:r>
      <w:r w:rsidRPr="00D013AA">
        <w:rPr>
          <w:rFonts w:hint="cs"/>
          <w:rtl/>
        </w:rPr>
        <w:t>تحقیقات ماتسابارا [</w:t>
      </w:r>
      <w:r>
        <w:rPr>
          <w:rFonts w:hint="cs"/>
          <w:rtl/>
        </w:rPr>
        <w:t>53</w:t>
      </w:r>
      <w:r w:rsidRPr="00D013AA">
        <w:rPr>
          <w:rFonts w:hint="cs"/>
          <w:rtl/>
        </w:rPr>
        <w:t>] نشان می</w:t>
      </w:r>
      <w:r>
        <w:rPr>
          <w:rtl/>
        </w:rPr>
        <w:softHyphen/>
      </w:r>
      <w:r w:rsidRPr="00D013AA">
        <w:rPr>
          <w:rFonts w:hint="cs"/>
          <w:rtl/>
        </w:rPr>
        <w:t>دهد که در قبل از ناحیه گذار، لایه مر</w:t>
      </w:r>
      <w:r>
        <w:rPr>
          <w:rFonts w:hint="cs"/>
          <w:rtl/>
        </w:rPr>
        <w:t>زی تحت تاثیر توربولانس جریان آزاد ق</w:t>
      </w:r>
      <w:r w:rsidRPr="00D013AA">
        <w:rPr>
          <w:rFonts w:hint="cs"/>
          <w:rtl/>
        </w:rPr>
        <w:t>رار داشته و پروفیل لایه مرزی به صورت قابل توجهی از پروفیل بلازیوس فاصله می گیرد. بدین ترتیب که مومنتم لایه زیرین آن زیاد و مومنتم لایه بیرو</w:t>
      </w:r>
      <w:r>
        <w:rPr>
          <w:rFonts w:hint="cs"/>
          <w:rtl/>
        </w:rPr>
        <w:t>نی آن کم می</w:t>
      </w:r>
      <w:r>
        <w:rPr>
          <w:rtl/>
        </w:rPr>
        <w:softHyphen/>
      </w:r>
      <w:r w:rsidRPr="00D013AA">
        <w:rPr>
          <w:rFonts w:hint="cs"/>
          <w:rtl/>
        </w:rPr>
        <w:t>شود. این تغییر در پروفیل سرعت باعث توسعۀ نوسانات پر</w:t>
      </w:r>
      <w:r>
        <w:rPr>
          <w:rtl/>
        </w:rPr>
        <w:softHyphen/>
      </w:r>
      <w:r w:rsidRPr="00D013AA">
        <w:rPr>
          <w:rFonts w:hint="cs"/>
          <w:rtl/>
        </w:rPr>
        <w:t>دامنه ای در راستای جریان خواهد شد و شدت نوسانات این لایه به چندین برابر میزان توربولانسی جریان آزاد</w:t>
      </w:r>
      <w:r>
        <w:rPr>
          <w:rFonts w:hint="cs"/>
          <w:rtl/>
        </w:rPr>
        <w:t xml:space="preserve"> می</w:t>
      </w:r>
      <w:r>
        <w:rPr>
          <w:rtl/>
        </w:rPr>
        <w:softHyphen/>
      </w:r>
      <w:r w:rsidRPr="00D013AA">
        <w:rPr>
          <w:rFonts w:hint="cs"/>
          <w:rtl/>
        </w:rPr>
        <w:t>رسد [</w:t>
      </w:r>
      <w:r>
        <w:rPr>
          <w:rFonts w:hint="cs"/>
          <w:rtl/>
        </w:rPr>
        <w:t>54</w:t>
      </w:r>
      <w:r w:rsidRPr="00D013AA">
        <w:rPr>
          <w:rFonts w:hint="cs"/>
          <w:rtl/>
        </w:rPr>
        <w:t>]. این فرایند باعث تغییرات اصطحلاک سطحی و انتقال حرارت در ناحیه لایه ای جریان شده و با افزایش دامنه نوسانات، جریان با مکانیزم گذار میان ب</w:t>
      </w:r>
      <w:r>
        <w:rPr>
          <w:rFonts w:hint="cs"/>
          <w:rtl/>
        </w:rPr>
        <w:t>ر به حالت کاملاً در هم تبدیل می</w:t>
      </w:r>
      <w:r>
        <w:rPr>
          <w:rtl/>
        </w:rPr>
        <w:softHyphen/>
      </w:r>
      <w:r w:rsidRPr="00D013AA">
        <w:rPr>
          <w:rFonts w:hint="cs"/>
          <w:rtl/>
        </w:rPr>
        <w:t>شود [</w:t>
      </w:r>
      <w:r>
        <w:rPr>
          <w:rFonts w:hint="cs"/>
          <w:rtl/>
        </w:rPr>
        <w:t>55</w:t>
      </w:r>
      <w:r w:rsidRPr="00D013AA">
        <w:rPr>
          <w:rFonts w:hint="cs"/>
          <w:rtl/>
        </w:rPr>
        <w:t>]. بر همین اساس مدل توسعه یافته ای، که اساس آن توسط مایله [</w:t>
      </w:r>
      <w:r>
        <w:rPr>
          <w:rFonts w:hint="cs"/>
          <w:rtl/>
        </w:rPr>
        <w:t>55</w:t>
      </w:r>
      <w:r w:rsidRPr="00D013AA">
        <w:rPr>
          <w:rFonts w:hint="cs"/>
          <w:rtl/>
        </w:rPr>
        <w:t>] و والترز [</w:t>
      </w:r>
      <w:r>
        <w:rPr>
          <w:rFonts w:hint="cs"/>
          <w:rtl/>
        </w:rPr>
        <w:t>56</w:t>
      </w:r>
      <w:r w:rsidRPr="00D013AA">
        <w:rPr>
          <w:rFonts w:hint="cs"/>
          <w:rtl/>
        </w:rPr>
        <w:t>] پایه گذاری شده است. از مزایای خاص این مدل عدم نیاز به استفاده مستقیم از ضرایب اینترمیتنسی و استفاده از روابط تجربی جهت تعیین شر</w:t>
      </w:r>
      <w:r>
        <w:rPr>
          <w:rFonts w:hint="cs"/>
          <w:rtl/>
        </w:rPr>
        <w:t>و</w:t>
      </w:r>
      <w:r w:rsidRPr="00D013AA">
        <w:rPr>
          <w:rFonts w:hint="cs"/>
          <w:rtl/>
        </w:rPr>
        <w:t>ع ناحیه گذار می باشد. این مدل علاوه بر محاسبه انرژی توبولانسی در ناحیه درهم سعی در شبیه سازی رشد نوسانات در ناحیه لایه ای جریان را نیز می نماید.</w:t>
      </w:r>
      <w:r>
        <w:rPr>
          <w:rFonts w:hint="cs"/>
          <w:rtl/>
        </w:rPr>
        <w:t xml:space="preserve"> مشکل اولیه این مدل نیز وابستگی ترم تولید آن به کمیت</w:t>
      </w:r>
      <w:r>
        <w:rPr>
          <w:rtl/>
        </w:rPr>
        <w:softHyphen/>
      </w:r>
      <w:r>
        <w:rPr>
          <w:rFonts w:hint="cs"/>
          <w:rtl/>
        </w:rPr>
        <w:t xml:space="preserve">های غیر محلی نظیر سرعت جریان آزاد بود. والتز و لیلیک </w:t>
      </w:r>
      <w:r>
        <w:rPr>
          <w:rtl/>
        </w:rPr>
        <w:t>[</w:t>
      </w:r>
      <w:r>
        <w:rPr>
          <w:rFonts w:hint="cs"/>
          <w:rtl/>
        </w:rPr>
        <w:t>56</w:t>
      </w:r>
      <w:r>
        <w:rPr>
          <w:rtl/>
        </w:rPr>
        <w:t>]</w:t>
      </w:r>
      <w:r>
        <w:rPr>
          <w:rFonts w:hint="cs"/>
          <w:rtl/>
        </w:rPr>
        <w:t xml:space="preserve"> با استفاده از ایده میل و شولز </w:t>
      </w:r>
      <w:r>
        <w:rPr>
          <w:rtl/>
        </w:rPr>
        <w:t>[</w:t>
      </w:r>
      <w:r>
        <w:rPr>
          <w:rFonts w:hint="cs"/>
          <w:rtl/>
        </w:rPr>
        <w:t>55</w:t>
      </w:r>
      <w:r>
        <w:rPr>
          <w:rtl/>
        </w:rPr>
        <w:t>]</w:t>
      </w:r>
      <w:r>
        <w:rPr>
          <w:rFonts w:hint="cs"/>
          <w:rtl/>
        </w:rPr>
        <w:t xml:space="preserve"> فرمولاسیون جدیدتری برای معادله انتقال انرژی نوسانات لایه ای مطرح نمودند که در آن ترم های تولید بر حسب کمیت های محلی محاسبه می شوند.</w:t>
      </w:r>
    </w:p>
    <w:p w:rsidR="000F0C62" w:rsidRPr="00C9399E" w:rsidRDefault="000F0C62" w:rsidP="000461A1">
      <w:pPr>
        <w:pStyle w:val="a6"/>
        <w:rPr>
          <w:rFonts w:eastAsiaTheme="minorEastAsia" w:cs="b naznin"/>
          <w:rtl/>
        </w:rPr>
      </w:pPr>
      <w:r w:rsidRPr="00C9399E">
        <w:rPr>
          <w:rFonts w:hint="cs"/>
          <w:rtl/>
        </w:rPr>
        <w:t xml:space="preserve">مایله و شولز </w:t>
      </w:r>
      <w:r w:rsidRPr="00D013AA">
        <w:rPr>
          <w:rFonts w:hint="cs"/>
          <w:rtl/>
        </w:rPr>
        <w:t>[</w:t>
      </w:r>
      <w:r>
        <w:rPr>
          <w:rFonts w:hint="cs"/>
          <w:rtl/>
        </w:rPr>
        <w:t>55</w:t>
      </w:r>
      <w:r w:rsidRPr="00D013AA">
        <w:rPr>
          <w:rFonts w:hint="cs"/>
          <w:rtl/>
        </w:rPr>
        <w:t xml:space="preserve">] </w:t>
      </w:r>
      <w:r w:rsidRPr="00C9399E">
        <w:rPr>
          <w:rFonts w:hint="cs"/>
          <w:rtl/>
        </w:rPr>
        <w:t xml:space="preserve">نشان دادند که نوسانات همراستای جریان که معمولاً در قبل از ناحیه گذار وجود دارند به لحاظ ماهیتی </w:t>
      </w:r>
      <w:r>
        <w:rPr>
          <w:rFonts w:hint="cs"/>
          <w:rtl/>
        </w:rPr>
        <w:t>آشفته</w:t>
      </w:r>
      <w:r w:rsidRPr="00C9399E">
        <w:rPr>
          <w:rFonts w:hint="cs"/>
          <w:rtl/>
        </w:rPr>
        <w:t xml:space="preserve"> نبوده و بین این نوع نوسانات و نوسانات </w:t>
      </w:r>
      <w:r>
        <w:rPr>
          <w:rFonts w:hint="cs"/>
          <w:rtl/>
        </w:rPr>
        <w:t>آشفته</w:t>
      </w:r>
      <w:r w:rsidRPr="00C9399E">
        <w:rPr>
          <w:rFonts w:hint="cs"/>
          <w:rtl/>
        </w:rPr>
        <w:t xml:space="preserve"> تفاوت آشکاری وجود دارد</w:t>
      </w:r>
      <w:r w:rsidRPr="00C9399E">
        <w:rPr>
          <w:rFonts w:cs="b naznin" w:hint="cs"/>
          <w:rtl/>
        </w:rPr>
        <w:t xml:space="preserve">. </w:t>
      </w:r>
      <w:r w:rsidRPr="00C9399E">
        <w:rPr>
          <w:rFonts w:hint="cs"/>
          <w:rtl/>
        </w:rPr>
        <w:t>انرژی این نوع نوسانات تماماً در مولفه های سرعت همراستای جریان نهفته شده و دینامیک و طیف تغییرات انرژی آنها نیز همانند نوسانات جریان کاملا در هم نمی باشد</w:t>
      </w:r>
      <w:r w:rsidRPr="00C9399E">
        <w:rPr>
          <w:rFonts w:cs="b naznin" w:hint="cs"/>
          <w:rtl/>
        </w:rPr>
        <w:t xml:space="preserve">. </w:t>
      </w:r>
      <w:r w:rsidRPr="00C9399E">
        <w:rPr>
          <w:rFonts w:hint="cs"/>
          <w:rtl/>
        </w:rPr>
        <w:t>این نوسانات در محدوده فرکانسی مشخصی که مقدار آن به مشخصات لایه مرزی بستگی دارد، انتظار می رود مقدار استهلاک آنها نیز، بجز در ناحیه نزدیک دیواره که اثرات عدم لغزش وجود دارد، کم باشد</w:t>
      </w:r>
      <w:r w:rsidRPr="00C9399E">
        <w:rPr>
          <w:rFonts w:cs="b naznin" w:hint="cs"/>
          <w:rtl/>
        </w:rPr>
        <w:t xml:space="preserve">. </w:t>
      </w:r>
      <w:r w:rsidRPr="00C9399E">
        <w:rPr>
          <w:rFonts w:hint="cs"/>
          <w:rtl/>
        </w:rPr>
        <w:t>مایله و شولز بر مبنای این ملاحظات کل انرژی جنبشی نوسانات جریان ها را به دو قسمت مختلف انرژی نوسانات لا</w:t>
      </w:r>
      <w:r>
        <w:rPr>
          <w:rFonts w:hint="cs"/>
          <w:rtl/>
        </w:rPr>
        <w:t>یه این و انرژی نوسانات توربولان</w:t>
      </w:r>
      <w:r w:rsidRPr="00C9399E">
        <w:rPr>
          <w:rFonts w:hint="cs"/>
          <w:rtl/>
        </w:rPr>
        <w:t>س تفکیک نمودند و معادله انتقال جدیدی را برای توصیف رفتار انرژی نوسانات لایه ای ارائه نمودند</w:t>
      </w:r>
      <w:r w:rsidRPr="00C9399E">
        <w:rPr>
          <w:rFonts w:cs="b naznin" w:hint="cs"/>
          <w:rtl/>
        </w:rPr>
        <w:t xml:space="preserve">. </w:t>
      </w:r>
      <w:r w:rsidRPr="00C9399E">
        <w:rPr>
          <w:rFonts w:hint="cs"/>
          <w:rtl/>
        </w:rPr>
        <w:t>د</w:t>
      </w:r>
      <w:r>
        <w:rPr>
          <w:rFonts w:hint="cs"/>
          <w:rtl/>
        </w:rPr>
        <w:t>ر</w:t>
      </w:r>
      <w:r w:rsidRPr="00C9399E">
        <w:rPr>
          <w:rFonts w:hint="cs"/>
          <w:rtl/>
        </w:rPr>
        <w:t xml:space="preserve"> قیاس با معادله انرژی جنبشی توربولانسی </w:t>
      </w:r>
      <w:r>
        <w:rPr>
          <w:rFonts w:hint="cs"/>
          <w:rtl/>
        </w:rPr>
        <w:t>(</w:t>
      </w:r>
      <w:r w:rsidRPr="00B57E22">
        <w:rPr>
          <w:position w:val="-12"/>
        </w:rPr>
        <w:object w:dxaOrig="340" w:dyaOrig="360">
          <v:shape id="_x0000_i1043" type="#_x0000_t75" style="width:17.5pt;height:18pt" o:ole="">
            <v:imagedata r:id="rId52" o:title=""/>
          </v:shape>
          <o:OLEObject Type="Embed" ProgID="Equation.DSMT4" ShapeID="_x0000_i1043" DrawAspect="Content" ObjectID="_1586927428" r:id="rId53"/>
        </w:object>
      </w:r>
      <w:r>
        <w:rPr>
          <w:rFonts w:hint="cs"/>
          <w:rtl/>
        </w:rPr>
        <w:t>)</w:t>
      </w:r>
      <w:r w:rsidRPr="00C9399E">
        <w:rPr>
          <w:rFonts w:eastAsiaTheme="minorEastAsia" w:hint="cs"/>
          <w:rtl/>
        </w:rPr>
        <w:t xml:space="preserve"> انرژی نوسانات لایه ای نیز به انرژی جنبشی لایه ای </w:t>
      </w:r>
      <w:r>
        <w:rPr>
          <w:rFonts w:eastAsiaTheme="minorEastAsia" w:hint="cs"/>
          <w:rtl/>
        </w:rPr>
        <w:t>(</w:t>
      </w:r>
      <w:r w:rsidRPr="00B57E22">
        <w:rPr>
          <w:position w:val="-12"/>
        </w:rPr>
        <w:object w:dxaOrig="340" w:dyaOrig="360">
          <v:shape id="_x0000_i1044" type="#_x0000_t75" style="width:17.5pt;height:18pt" o:ole="">
            <v:imagedata r:id="rId54" o:title=""/>
          </v:shape>
          <o:OLEObject Type="Embed" ProgID="Equation.DSMT4" ShapeID="_x0000_i1044" DrawAspect="Content" ObjectID="_1586927429" r:id="rId55"/>
        </w:object>
      </w:r>
      <w:r>
        <w:rPr>
          <w:rFonts w:eastAsiaTheme="minorEastAsia" w:hint="cs"/>
          <w:rtl/>
        </w:rPr>
        <w:t>)</w:t>
      </w:r>
      <w:r w:rsidRPr="00C9399E">
        <w:rPr>
          <w:rFonts w:eastAsiaTheme="minorEastAsia" w:hint="cs"/>
          <w:rtl/>
        </w:rPr>
        <w:t xml:space="preserve"> نامگذاری شده است</w:t>
      </w:r>
      <w:r w:rsidRPr="00C9399E">
        <w:rPr>
          <w:rFonts w:eastAsiaTheme="minorEastAsia" w:cs="b naznin" w:hint="cs"/>
          <w:rtl/>
        </w:rPr>
        <w:t xml:space="preserve">. </w:t>
      </w:r>
      <w:r w:rsidRPr="00C9399E">
        <w:rPr>
          <w:rFonts w:eastAsiaTheme="minorEastAsia" w:hint="cs"/>
          <w:rtl/>
        </w:rPr>
        <w:t xml:space="preserve">لذا این مدل شامل سه معادله انتقال برای انرژی جنبشی توربولانسی </w:t>
      </w:r>
      <m:oMath>
        <m:sSub>
          <m:sSubPr>
            <m:ctrlPr>
              <w:rPr>
                <w:rFonts w:ascii="Cambria Math" w:hAnsi="Cambria Math" w:cs="b naznin"/>
              </w:rPr>
            </m:ctrlPr>
          </m:sSubPr>
          <m:e>
            <m:r>
              <w:rPr>
                <w:rFonts w:ascii="Cambria Math" w:hAnsi="Cambria Math" w:cs="b naznin"/>
              </w:rPr>
              <m:t>k</m:t>
            </m:r>
          </m:e>
          <m:sub>
            <m:r>
              <w:rPr>
                <w:rFonts w:ascii="Cambria Math" w:hAnsi="Cambria Math" w:cs="b naznin"/>
              </w:rPr>
              <m:t>T</m:t>
            </m:r>
          </m:sub>
        </m:sSub>
      </m:oMath>
      <w:r w:rsidRPr="00C9399E">
        <w:rPr>
          <w:rFonts w:eastAsiaTheme="minorEastAsia" w:hint="cs"/>
          <w:rtl/>
        </w:rPr>
        <w:t>، انرژی جنبشی لایه ای</w:t>
      </w:r>
      <w:r>
        <w:rPr>
          <w:rFonts w:eastAsiaTheme="minorEastAsia" w:hint="cs"/>
          <w:rtl/>
        </w:rPr>
        <w:t>(</w:t>
      </w:r>
      <w:r w:rsidRPr="00B57E22">
        <w:rPr>
          <w:position w:val="-12"/>
        </w:rPr>
        <w:object w:dxaOrig="340" w:dyaOrig="360">
          <v:shape id="_x0000_i1045" type="#_x0000_t75" style="width:17.5pt;height:18pt" o:ole="">
            <v:imagedata r:id="rId54" o:title=""/>
          </v:shape>
          <o:OLEObject Type="Embed" ProgID="Equation.DSMT4" ShapeID="_x0000_i1045" DrawAspect="Content" ObjectID="_1586927430" r:id="rId56"/>
        </w:object>
      </w:r>
      <w:r>
        <w:rPr>
          <w:rFonts w:eastAsiaTheme="minorEastAsia" w:hint="cs"/>
          <w:rtl/>
        </w:rPr>
        <w:t>)</w:t>
      </w:r>
      <w:r w:rsidRPr="00C9399E">
        <w:rPr>
          <w:rFonts w:eastAsiaTheme="minorEastAsia" w:hint="cs"/>
          <w:rtl/>
        </w:rPr>
        <w:t>و معادله استهلاک انرژی</w:t>
      </w:r>
      <w:r w:rsidRPr="00B57E22">
        <w:rPr>
          <w:rFonts w:eastAsiaTheme="minorEastAsia"/>
          <w:position w:val="-10"/>
        </w:rPr>
        <w:object w:dxaOrig="380" w:dyaOrig="320">
          <v:shape id="_x0000_i1046" type="#_x0000_t75" style="width:19.5pt;height:15.5pt" o:ole="">
            <v:imagedata r:id="rId57" o:title=""/>
          </v:shape>
          <o:OLEObject Type="Embed" ProgID="Equation.DSMT4" ShapeID="_x0000_i1046" DrawAspect="Content" ObjectID="_1586927431" r:id="rId58"/>
        </w:object>
      </w:r>
      <w:r w:rsidRPr="00C9399E">
        <w:rPr>
          <w:rFonts w:eastAsiaTheme="minorEastAsia" w:hint="cs"/>
          <w:rtl/>
        </w:rPr>
        <w:t>خواهد بود</w:t>
      </w:r>
      <w:r w:rsidRPr="00C9399E">
        <w:rPr>
          <w:rFonts w:eastAsiaTheme="minorEastAsia" w:cs="b naznin" w:hint="cs"/>
          <w:rtl/>
        </w:rPr>
        <w:t>.</w:t>
      </w:r>
    </w:p>
    <w:p w:rsidR="000F0C62" w:rsidRPr="00A31EEA" w:rsidRDefault="000F0C62" w:rsidP="000461A1">
      <w:pPr>
        <w:pStyle w:val="a6"/>
        <w:rPr>
          <w:rFonts w:cs="b naznin"/>
          <w:rtl/>
        </w:rPr>
      </w:pPr>
      <w:r w:rsidRPr="00C9399E">
        <w:rPr>
          <w:rFonts w:hint="cs"/>
          <w:rtl/>
        </w:rPr>
        <w:t xml:space="preserve">نحوه رشد </w:t>
      </w:r>
      <w:r w:rsidRPr="000A7EF7">
        <w:rPr>
          <w:position w:val="-12"/>
        </w:rPr>
        <w:object w:dxaOrig="279" w:dyaOrig="360">
          <v:shape id="_x0000_i1047" type="#_x0000_t75" style="width:13.5pt;height:18pt" o:ole="">
            <v:imagedata r:id="rId59" o:title=""/>
          </v:shape>
          <o:OLEObject Type="Embed" ProgID="Equation.DSMT4" ShapeID="_x0000_i1047" DrawAspect="Content" ObjectID="_1586927432" r:id="rId60"/>
        </w:object>
      </w:r>
      <w:r>
        <w:rPr>
          <w:rFonts w:hint="cs"/>
          <w:rtl/>
        </w:rPr>
        <w:t xml:space="preserve"> </w:t>
      </w:r>
      <w:r w:rsidRPr="00C9399E">
        <w:rPr>
          <w:rFonts w:hint="cs"/>
          <w:rtl/>
        </w:rPr>
        <w:t xml:space="preserve">در آزمایشات و تحقیقات ولینو </w:t>
      </w:r>
      <w:r w:rsidRPr="00D013AA">
        <w:rPr>
          <w:rFonts w:hint="cs"/>
          <w:rtl/>
        </w:rPr>
        <w:t>[</w:t>
      </w:r>
      <w:r>
        <w:rPr>
          <w:rFonts w:hint="cs"/>
          <w:rtl/>
        </w:rPr>
        <w:t>57</w:t>
      </w:r>
      <w:r w:rsidRPr="00D013AA">
        <w:rPr>
          <w:rFonts w:hint="cs"/>
          <w:rtl/>
        </w:rPr>
        <w:t xml:space="preserve">] </w:t>
      </w:r>
      <w:r w:rsidRPr="00C9399E">
        <w:rPr>
          <w:rFonts w:cs="b naznin" w:hint="cs"/>
          <w:rtl/>
        </w:rPr>
        <w:t xml:space="preserve"> </w:t>
      </w:r>
      <w:r w:rsidRPr="00C9399E">
        <w:rPr>
          <w:rFonts w:hint="cs"/>
          <w:rtl/>
        </w:rPr>
        <w:t xml:space="preserve">و لیب </w:t>
      </w:r>
      <w:r w:rsidRPr="00D013AA">
        <w:rPr>
          <w:rFonts w:hint="cs"/>
          <w:rtl/>
        </w:rPr>
        <w:t>[</w:t>
      </w:r>
      <w:r>
        <w:rPr>
          <w:rFonts w:hint="cs"/>
          <w:rtl/>
        </w:rPr>
        <w:t>58</w:t>
      </w:r>
      <w:r w:rsidRPr="00D013AA">
        <w:rPr>
          <w:rFonts w:hint="cs"/>
          <w:rtl/>
        </w:rPr>
        <w:t xml:space="preserve">] </w:t>
      </w:r>
      <w:r w:rsidRPr="00C9399E">
        <w:rPr>
          <w:rFonts w:hint="cs"/>
          <w:rtl/>
        </w:rPr>
        <w:t xml:space="preserve">بررسی شده و انتخابی بودن مقیاس فرکانسی نوسانات در حال رشد بصورت واضحی توسط جانسون </w:t>
      </w:r>
      <w:r w:rsidRPr="00D013AA">
        <w:rPr>
          <w:rFonts w:hint="cs"/>
          <w:rtl/>
        </w:rPr>
        <w:t>[</w:t>
      </w:r>
      <w:r>
        <w:rPr>
          <w:rFonts w:hint="cs"/>
          <w:rtl/>
        </w:rPr>
        <w:t>59</w:t>
      </w:r>
      <w:r w:rsidRPr="00D013AA">
        <w:rPr>
          <w:rFonts w:hint="cs"/>
          <w:rtl/>
        </w:rPr>
        <w:t xml:space="preserve">] </w:t>
      </w:r>
      <w:r w:rsidRPr="00C9399E">
        <w:rPr>
          <w:rFonts w:hint="cs"/>
          <w:rtl/>
        </w:rPr>
        <w:t>مشاهده شده است</w:t>
      </w:r>
      <w:r w:rsidRPr="00C9399E">
        <w:rPr>
          <w:rFonts w:cs="b naznin" w:hint="cs"/>
          <w:rtl/>
        </w:rPr>
        <w:t xml:space="preserve">. </w:t>
      </w:r>
      <w:r w:rsidRPr="00C9399E">
        <w:rPr>
          <w:rFonts w:hint="cs"/>
          <w:rtl/>
        </w:rPr>
        <w:t>بر همین مبنا ولی</w:t>
      </w:r>
      <w:r>
        <w:rPr>
          <w:rFonts w:hint="cs"/>
          <w:rtl/>
        </w:rPr>
        <w:t>ن</w:t>
      </w:r>
      <w:r w:rsidRPr="00C9399E">
        <w:rPr>
          <w:rFonts w:hint="cs"/>
          <w:rtl/>
        </w:rPr>
        <w:t xml:space="preserve">و بیان نمود که </w:t>
      </w:r>
      <w:r w:rsidRPr="00C9399E">
        <w:rPr>
          <w:rFonts w:hint="cs"/>
          <w:rtl/>
        </w:rPr>
        <w:lastRenderedPageBreak/>
        <w:t xml:space="preserve">ممکن است رشد </w:t>
      </w:r>
      <w:r>
        <w:rPr>
          <w:rFonts w:hint="cs"/>
          <w:rtl/>
        </w:rPr>
        <w:t>(</w:t>
      </w:r>
      <w:r w:rsidRPr="002F126A">
        <w:rPr>
          <w:position w:val="-12"/>
        </w:rPr>
        <w:object w:dxaOrig="340" w:dyaOrig="360">
          <v:shape id="_x0000_i1048" type="#_x0000_t75" style="width:17.5pt;height:18pt" o:ole="">
            <v:imagedata r:id="rId61" o:title=""/>
          </v:shape>
          <o:OLEObject Type="Embed" ProgID="Equation.DSMT4" ShapeID="_x0000_i1048" DrawAspect="Content" ObjectID="_1586927433" r:id="rId62"/>
        </w:object>
      </w:r>
      <w:r>
        <w:rPr>
          <w:rFonts w:hint="cs"/>
          <w:rtl/>
        </w:rPr>
        <w:t xml:space="preserve">) </w:t>
      </w:r>
      <w:r w:rsidRPr="00C9399E">
        <w:rPr>
          <w:rFonts w:hint="cs"/>
          <w:rtl/>
        </w:rPr>
        <w:t xml:space="preserve">به علت یک </w:t>
      </w:r>
      <w:r w:rsidRPr="00C9399E">
        <w:rPr>
          <w:rFonts w:cs="b naznin" w:hint="eastAsia"/>
          <w:rtl/>
        </w:rPr>
        <w:t>«</w:t>
      </w:r>
      <w:r w:rsidRPr="00C9399E">
        <w:rPr>
          <w:rFonts w:hint="cs"/>
          <w:rtl/>
        </w:rPr>
        <w:t>مکانیزم اسپلات</w:t>
      </w:r>
      <w:r>
        <w:rPr>
          <w:rStyle w:val="FootnoteReference"/>
          <w:rFonts w:eastAsiaTheme="minorEastAsia"/>
          <w:rtl/>
        </w:rPr>
        <w:footnoteReference w:id="28"/>
      </w:r>
      <w:r w:rsidRPr="00C9399E">
        <w:rPr>
          <w:rFonts w:cs="b naznin" w:hint="eastAsia"/>
          <w:rtl/>
        </w:rPr>
        <w:t>»</w:t>
      </w:r>
      <w:r>
        <w:rPr>
          <w:rFonts w:cs="b naznin" w:hint="cs"/>
          <w:rtl/>
        </w:rPr>
        <w:t xml:space="preserve"> </w:t>
      </w:r>
      <w:r w:rsidRPr="00C9399E">
        <w:rPr>
          <w:rFonts w:hint="cs"/>
          <w:rtl/>
        </w:rPr>
        <w:t>باشد</w:t>
      </w:r>
      <w:r>
        <w:rPr>
          <w:rFonts w:cs="b naznin" w:hint="cs"/>
          <w:rtl/>
        </w:rPr>
        <w:t xml:space="preserve">. </w:t>
      </w:r>
      <w:r w:rsidRPr="00C9399E">
        <w:rPr>
          <w:rFonts w:hint="cs"/>
          <w:rtl/>
        </w:rPr>
        <w:t xml:space="preserve">یعنی دیواره نوسانات عمومی را به </w:t>
      </w:r>
      <w:r>
        <w:rPr>
          <w:rFonts w:hint="cs"/>
          <w:rtl/>
        </w:rPr>
        <w:t>د</w:t>
      </w:r>
      <w:r w:rsidRPr="00C9399E">
        <w:rPr>
          <w:rFonts w:hint="cs"/>
          <w:rtl/>
        </w:rPr>
        <w:t>اخل یک مولفه همراستای جریان هدایت و بازتاب می کند و در همین زمان است که گرادیان</w:t>
      </w:r>
      <w:r>
        <w:rPr>
          <w:rtl/>
        </w:rPr>
        <w:softHyphen/>
      </w:r>
      <w:r w:rsidRPr="00C9399E">
        <w:rPr>
          <w:rFonts w:hint="cs"/>
          <w:rtl/>
        </w:rPr>
        <w:t>های موضعی فشار در لایه مرزی ایجاد شده و باعث تقویت اعتشاشات در لایه مرزی می گردند</w:t>
      </w:r>
      <w:r w:rsidRPr="00C9399E">
        <w:rPr>
          <w:rFonts w:cs="b naznin" w:hint="cs"/>
          <w:rtl/>
        </w:rPr>
        <w:t xml:space="preserve">. </w:t>
      </w:r>
      <w:r w:rsidRPr="00C9399E">
        <w:rPr>
          <w:rFonts w:hint="cs"/>
          <w:rtl/>
        </w:rPr>
        <w:t>البته این مکانیزم از مکانیزم عمومی تولید توربولانسی متمایز می باشد</w:t>
      </w:r>
      <w:r w:rsidRPr="00C9399E">
        <w:rPr>
          <w:rFonts w:cs="b naznin" w:hint="cs"/>
          <w:rtl/>
        </w:rPr>
        <w:t>.</w:t>
      </w:r>
      <w:r w:rsidRPr="00C9399E">
        <w:rPr>
          <w:rFonts w:hint="cs"/>
          <w:rtl/>
        </w:rPr>
        <w:t xml:space="preserve">از آنجا که مکانیزم اسپلات تنها برای گردابه های با مقیاس طولانی نسبت به فاصله از دیواره رخ می دهند لذا فرض می شود که طیف انرژی توربولانسی در ناحیه نزدیک دیواره به دو ناحیه </w:t>
      </w:r>
      <w:r w:rsidRPr="00A31B01">
        <w:rPr>
          <w:rFonts w:hint="cs"/>
          <w:b/>
          <w:bCs/>
          <w:rtl/>
        </w:rPr>
        <w:t>متاثر از دیواره</w:t>
      </w:r>
      <w:r w:rsidRPr="00C9399E">
        <w:rPr>
          <w:rFonts w:hint="cs"/>
          <w:rtl/>
        </w:rPr>
        <w:t xml:space="preserve"> </w:t>
      </w:r>
      <w:r w:rsidRPr="00C9399E">
        <w:rPr>
          <w:rFonts w:cs="b naznin" w:hint="cs"/>
          <w:rtl/>
        </w:rPr>
        <w:t>(</w:t>
      </w:r>
      <w:r w:rsidRPr="00C9399E">
        <w:rPr>
          <w:rFonts w:hint="cs"/>
          <w:rtl/>
        </w:rPr>
        <w:t>گردابه های نوسانی بزرگ</w:t>
      </w:r>
      <w:r w:rsidRPr="00C9399E">
        <w:rPr>
          <w:rFonts w:cs="b naznin" w:hint="cs"/>
          <w:rtl/>
        </w:rPr>
        <w:t>)</w:t>
      </w:r>
      <w:r w:rsidRPr="00C9399E">
        <w:rPr>
          <w:rFonts w:hint="cs"/>
          <w:rtl/>
        </w:rPr>
        <w:t xml:space="preserve"> و </w:t>
      </w:r>
      <w:r w:rsidRPr="00A31B01">
        <w:rPr>
          <w:rFonts w:hint="cs"/>
          <w:b/>
          <w:bCs/>
          <w:rtl/>
        </w:rPr>
        <w:t>بدون تاثیر از دیواره</w:t>
      </w:r>
      <w:r w:rsidRPr="00C9399E">
        <w:rPr>
          <w:rFonts w:hint="cs"/>
          <w:rtl/>
        </w:rPr>
        <w:t xml:space="preserve"> </w:t>
      </w:r>
      <w:r w:rsidRPr="00C9399E">
        <w:rPr>
          <w:rFonts w:cs="b naznin" w:hint="cs"/>
          <w:rtl/>
        </w:rPr>
        <w:t>(</w:t>
      </w:r>
      <w:r w:rsidRPr="00C9399E">
        <w:rPr>
          <w:rFonts w:hint="cs"/>
          <w:rtl/>
        </w:rPr>
        <w:t>گردابه های نوسانی کوچک</w:t>
      </w:r>
      <w:r w:rsidRPr="00C9399E">
        <w:rPr>
          <w:rFonts w:cs="b naznin" w:hint="cs"/>
          <w:rtl/>
        </w:rPr>
        <w:t>)</w:t>
      </w:r>
      <w:r w:rsidRPr="00C9399E">
        <w:rPr>
          <w:rFonts w:hint="cs"/>
          <w:rtl/>
        </w:rPr>
        <w:t xml:space="preserve"> تقسیم گردد</w:t>
      </w:r>
      <w:r w:rsidRPr="00C9399E">
        <w:rPr>
          <w:rFonts w:cs="b naznin" w:hint="cs"/>
          <w:rtl/>
        </w:rPr>
        <w:t xml:space="preserve">. </w:t>
      </w:r>
      <w:r>
        <w:rPr>
          <w:rFonts w:hint="cs"/>
          <w:rtl/>
        </w:rPr>
        <w:t>چنانچه اندازه مقیاس</w:t>
      </w:r>
      <w:r>
        <w:rPr>
          <w:rtl/>
        </w:rPr>
        <w:softHyphen/>
      </w:r>
      <w:r>
        <w:rPr>
          <w:rFonts w:hint="cs"/>
          <w:rtl/>
        </w:rPr>
        <w:t xml:space="preserve">های کوچکتر از </w:t>
      </w:r>
      <w:r w:rsidRPr="00A8154F">
        <w:rPr>
          <w:position w:val="-14"/>
        </w:rPr>
        <w:object w:dxaOrig="520" w:dyaOrig="360">
          <v:shape id="_x0000_i1049" type="#_x0000_t75" style="width:27pt;height:18pt" o:ole="">
            <v:imagedata r:id="rId63" o:title=""/>
          </v:shape>
          <o:OLEObject Type="Embed" ProgID="Equation.DSMT4" ShapeID="_x0000_i1049" DrawAspect="Content" ObjectID="_1586927434" r:id="rId64"/>
        </w:object>
      </w:r>
      <w:r>
        <w:rPr>
          <w:rFonts w:hint="cs"/>
          <w:rtl/>
        </w:rPr>
        <w:t xml:space="preserve"> </w:t>
      </w:r>
      <w:r w:rsidRPr="00C9399E">
        <w:rPr>
          <w:rFonts w:hint="cs"/>
          <w:rtl/>
        </w:rPr>
        <w:t>تعریف شود مقیاس های کوچکتر از</w:t>
      </w:r>
      <w:r w:rsidRPr="00A8154F">
        <w:rPr>
          <w:position w:val="-14"/>
        </w:rPr>
        <w:object w:dxaOrig="520" w:dyaOrig="360">
          <v:shape id="_x0000_i1050" type="#_x0000_t75" style="width:27pt;height:18pt" o:ole="">
            <v:imagedata r:id="rId65" o:title=""/>
          </v:shape>
          <o:OLEObject Type="Embed" ProgID="Equation.DSMT4" ShapeID="_x0000_i1050" DrawAspect="Content" ObjectID="_1586927435" r:id="rId66"/>
        </w:object>
      </w:r>
      <w:r>
        <w:rPr>
          <w:rFonts w:hint="cs"/>
          <w:rtl/>
        </w:rPr>
        <w:t xml:space="preserve"> </w:t>
      </w:r>
      <w:r w:rsidRPr="00C9399E">
        <w:rPr>
          <w:rFonts w:hint="cs"/>
          <w:rtl/>
        </w:rPr>
        <w:t>با جریان متوسط تداخل نموده و باعث تولید اثرات تور</w:t>
      </w:r>
      <w:r>
        <w:rPr>
          <w:rFonts w:hint="cs"/>
          <w:rtl/>
        </w:rPr>
        <w:t>ب</w:t>
      </w:r>
      <w:r w:rsidRPr="00C9399E">
        <w:rPr>
          <w:rFonts w:hint="cs"/>
          <w:rtl/>
        </w:rPr>
        <w:t>ولانسی می شوند و مقیاس های بزرگتر در مکانیزم تولید</w:t>
      </w:r>
      <w:r>
        <w:rPr>
          <w:rFonts w:hint="cs"/>
          <w:rtl/>
        </w:rPr>
        <w:t>(</w:t>
      </w:r>
      <w:r w:rsidRPr="002F126A">
        <w:rPr>
          <w:position w:val="-12"/>
        </w:rPr>
        <w:object w:dxaOrig="340" w:dyaOrig="360">
          <v:shape id="_x0000_i1051" type="#_x0000_t75" style="width:17.5pt;height:18pt" o:ole="">
            <v:imagedata r:id="rId61" o:title=""/>
          </v:shape>
          <o:OLEObject Type="Embed" ProgID="Equation.DSMT4" ShapeID="_x0000_i1051" DrawAspect="Content" ObjectID="_1586927436" r:id="rId67"/>
        </w:object>
      </w:r>
      <w:r>
        <w:rPr>
          <w:rFonts w:hint="cs"/>
          <w:rtl/>
        </w:rPr>
        <w:t>)</w:t>
      </w:r>
      <w:r w:rsidRPr="00C9399E">
        <w:rPr>
          <w:rFonts w:hint="cs"/>
          <w:rtl/>
        </w:rPr>
        <w:t xml:space="preserve"> مشارکت خواهند داشت</w:t>
      </w:r>
      <w:r w:rsidRPr="00C9399E">
        <w:rPr>
          <w:rFonts w:cs="b naznin" w:hint="cs"/>
          <w:rtl/>
        </w:rPr>
        <w:t>.</w:t>
      </w:r>
      <w:r>
        <w:rPr>
          <w:rFonts w:hint="cs"/>
          <w:rtl/>
        </w:rPr>
        <w:t>در این نوع مدل با محاسبه انرژی نوسانات لایه ای در ناحیه پیش گذار (</w:t>
      </w:r>
      <w:r w:rsidRPr="002F126A">
        <w:rPr>
          <w:position w:val="-12"/>
        </w:rPr>
        <w:object w:dxaOrig="340" w:dyaOrig="360">
          <v:shape id="_x0000_i1052" type="#_x0000_t75" style="width:17.5pt;height:18pt" o:ole="">
            <v:imagedata r:id="rId61" o:title=""/>
          </v:shape>
          <o:OLEObject Type="Embed" ProgID="Equation.DSMT4" ShapeID="_x0000_i1052" DrawAspect="Content" ObjectID="_1586927437" r:id="rId68"/>
        </w:object>
      </w:r>
      <w:r>
        <w:rPr>
          <w:rFonts w:hint="cs"/>
          <w:rtl/>
        </w:rPr>
        <w:t>) ، چنانچه انرژی نوسانات لایه</w:t>
      </w:r>
      <w:r>
        <w:rPr>
          <w:rtl/>
        </w:rPr>
        <w:softHyphen/>
      </w:r>
      <w:r>
        <w:rPr>
          <w:rFonts w:hint="cs"/>
          <w:rtl/>
        </w:rPr>
        <w:t>ای به اندازه معینی برسد فرض می</w:t>
      </w:r>
      <w:r>
        <w:rPr>
          <w:rtl/>
        </w:rPr>
        <w:softHyphen/>
      </w:r>
      <w:r>
        <w:rPr>
          <w:rFonts w:hint="cs"/>
          <w:rtl/>
        </w:rPr>
        <w:t>شود انرژی نوسانات لایه</w:t>
      </w:r>
      <w:r>
        <w:rPr>
          <w:rtl/>
        </w:rPr>
        <w:softHyphen/>
      </w:r>
      <w:r>
        <w:rPr>
          <w:rFonts w:hint="cs"/>
          <w:rtl/>
        </w:rPr>
        <w:t>ای (</w:t>
      </w:r>
      <w:r w:rsidRPr="002F126A">
        <w:rPr>
          <w:position w:val="-12"/>
        </w:rPr>
        <w:object w:dxaOrig="340" w:dyaOrig="360">
          <v:shape id="_x0000_i1053" type="#_x0000_t75" style="width:17.5pt;height:18pt" o:ole="">
            <v:imagedata r:id="rId61" o:title=""/>
          </v:shape>
          <o:OLEObject Type="Embed" ProgID="Equation.DSMT4" ShapeID="_x0000_i1053" DrawAspect="Content" ObjectID="_1586927438" r:id="rId69"/>
        </w:object>
      </w:r>
      <w:r>
        <w:rPr>
          <w:rFonts w:hint="cs"/>
          <w:rtl/>
        </w:rPr>
        <w:t>) ، به انرژی جنبشی توربولانسی (</w:t>
      </w:r>
      <w:r w:rsidRPr="00B57E22">
        <w:rPr>
          <w:position w:val="-12"/>
        </w:rPr>
        <w:object w:dxaOrig="300" w:dyaOrig="360">
          <v:shape id="_x0000_i1054" type="#_x0000_t75" style="width:15pt;height:18pt" o:ole="">
            <v:imagedata r:id="rId70" o:title=""/>
          </v:shape>
          <o:OLEObject Type="Embed" ProgID="Equation.DSMT4" ShapeID="_x0000_i1054" DrawAspect="Content" ObjectID="_1586927439" r:id="rId71"/>
        </w:object>
      </w:r>
      <w:r>
        <w:rPr>
          <w:rFonts w:hint="cs"/>
          <w:rtl/>
        </w:rPr>
        <w:t>) ، تبدیل می</w:t>
      </w:r>
      <w:r>
        <w:rPr>
          <w:rtl/>
        </w:rPr>
        <w:softHyphen/>
      </w:r>
      <w:r>
        <w:rPr>
          <w:rFonts w:hint="cs"/>
          <w:rtl/>
        </w:rPr>
        <w:t xml:space="preserve">شود. </w:t>
      </w:r>
    </w:p>
    <w:p w:rsidR="00661A07" w:rsidRDefault="00A31EEA" w:rsidP="006A7147">
      <w:pPr>
        <w:pStyle w:val="Heading1"/>
        <w:rPr>
          <w:rtl/>
        </w:rPr>
      </w:pPr>
      <w:bookmarkStart w:id="113" w:name="_Toc512356543"/>
      <w:r>
        <w:rPr>
          <w:rFonts w:hint="cs"/>
          <w:rtl/>
        </w:rPr>
        <w:t>فریم محاسباتی مدل گذار منتر</w:t>
      </w:r>
      <w:bookmarkEnd w:id="113"/>
    </w:p>
    <w:p w:rsidR="00A31EEA" w:rsidRDefault="00A31EEA" w:rsidP="000461A1">
      <w:pPr>
        <w:pStyle w:val="a6"/>
        <w:bidi w:val="0"/>
        <w:rPr>
          <w:rtl/>
        </w:rPr>
      </w:pPr>
      <w:r>
        <w:rPr>
          <w:rFonts w:hint="cs"/>
          <w:rtl/>
        </w:rPr>
        <w:t>در سال 2015 مدل جدیدی از پیاده سازی پدیده ی گذار توسط منتر</w:t>
      </w:r>
      <w:sdt>
        <w:sdtPr>
          <w:rPr>
            <w:rFonts w:hint="cs"/>
          </w:rPr>
          <w:id w:val="1920829052"/>
          <w:citation/>
        </w:sdtPr>
        <w:sdtContent>
          <w:r>
            <w:rPr>
              <w:rtl/>
            </w:rPr>
            <w:fldChar w:fldCharType="begin"/>
          </w:r>
          <w:r>
            <w:instrText xml:space="preserve"> CITATION Flo151 \l 1033 </w:instrText>
          </w:r>
          <w:r>
            <w:rPr>
              <w:rtl/>
            </w:rPr>
            <w:fldChar w:fldCharType="separate"/>
          </w:r>
          <w:r>
            <w:rPr>
              <w:noProof/>
            </w:rPr>
            <w:t xml:space="preserve"> </w:t>
          </w:r>
          <w:r w:rsidRPr="00C11812">
            <w:rPr>
              <w:noProof/>
            </w:rPr>
            <w:t>[18]</w:t>
          </w:r>
          <w:r>
            <w:rPr>
              <w:rtl/>
            </w:rPr>
            <w:fldChar w:fldCharType="end"/>
          </w:r>
        </w:sdtContent>
      </w:sdt>
      <w:r>
        <w:rPr>
          <w:rFonts w:hint="cs"/>
          <w:rtl/>
        </w:rPr>
        <w:t xml:space="preserve">ارائه شد که برخلاف مدل قبلی آن که از دو معادله </w:t>
      </w:r>
      <w:r w:rsidRPr="00BC32FD">
        <w:rPr>
          <w:position w:val="-12"/>
        </w:rPr>
        <w:object w:dxaOrig="840" w:dyaOrig="400">
          <v:shape id="_x0000_i1055" type="#_x0000_t75" style="width:42pt;height:20.5pt" o:ole="">
            <v:imagedata r:id="rId72" o:title=""/>
          </v:shape>
          <o:OLEObject Type="Embed" ProgID="Equation.DSMT4" ShapeID="_x0000_i1055" DrawAspect="Content" ObjectID="_1586927440" r:id="rId73"/>
        </w:object>
      </w:r>
      <w:r>
        <w:rPr>
          <w:rFonts w:hint="cs"/>
          <w:rtl/>
        </w:rPr>
        <w:t xml:space="preserve"> برای بدست آوردن ناحیه ی گذار و موقعیت آن استفاده می کرد، از یک معادله </w:t>
      </w:r>
      <w:r w:rsidRPr="00BC32FD">
        <w:rPr>
          <w:position w:val="-10"/>
        </w:rPr>
        <w:object w:dxaOrig="200" w:dyaOrig="260">
          <v:shape id="_x0000_i1056" type="#_x0000_t75" style="width:10.5pt;height:13.5pt" o:ole="">
            <v:imagedata r:id="rId74" o:title=""/>
          </v:shape>
          <o:OLEObject Type="Embed" ProgID="Equation.DSMT4" ShapeID="_x0000_i1056" DrawAspect="Content" ObjectID="_1586927441" r:id="rId75"/>
        </w:object>
      </w:r>
      <w:r>
        <w:rPr>
          <w:rFonts w:hint="cs"/>
          <w:rtl/>
        </w:rPr>
        <w:t xml:space="preserve">استفاده می شد. این مدل بر اساس اصل </w:t>
      </w:r>
      <w:r>
        <w:rPr>
          <w:rStyle w:val="FootnoteReference"/>
          <w:rtl/>
        </w:rPr>
        <w:footnoteReference w:id="29"/>
      </w:r>
      <w:r>
        <w:t xml:space="preserve">LCTM </w:t>
      </w:r>
      <w:r>
        <w:rPr>
          <w:rFonts w:hint="cs"/>
          <w:rtl/>
        </w:rPr>
        <w:t xml:space="preserve"> نهادینه شده است که در آن روابط تجربی درون معادله استاندارد انتقال جابجایی-پخش  با استفاده از متغیر های محلی گنجانده می شوند. بعضی از ناهنجاری های مدل </w:t>
      </w:r>
      <w:r>
        <w:rPr>
          <w:noProof/>
          <w:position w:val="-12"/>
          <w:lang w:bidi="ar-SA"/>
        </w:rPr>
        <w:drawing>
          <wp:inline distT="0" distB="0" distL="0" distR="0" wp14:anchorId="57F880E6" wp14:editId="7375E8C5">
            <wp:extent cx="533400" cy="259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533400" cy="259080"/>
                    </a:xfrm>
                    <a:prstGeom prst="rect">
                      <a:avLst/>
                    </a:prstGeom>
                    <a:noFill/>
                    <a:ln>
                      <a:noFill/>
                    </a:ln>
                  </pic:spPr>
                </pic:pic>
              </a:graphicData>
            </a:graphic>
          </wp:inline>
        </w:drawing>
      </w:r>
      <w:r w:rsidR="00B03D5C">
        <w:rPr>
          <w:rFonts w:hint="cs"/>
          <w:rtl/>
        </w:rPr>
        <w:t xml:space="preserve"> </w:t>
      </w:r>
      <w:r>
        <w:rPr>
          <w:rFonts w:hint="cs"/>
          <w:rtl/>
        </w:rPr>
        <w:t xml:space="preserve">مانند عاری بودن از تغییر ناپذیری گالیله ای در مدل جدید برطرف شده است؛ و مهمتر از همه اینکه معادله مربوط به </w:t>
      </w:r>
      <w:r w:rsidRPr="00BC32FD">
        <w:rPr>
          <w:position w:val="-12"/>
        </w:rPr>
        <w:object w:dxaOrig="499" w:dyaOrig="400">
          <v:shape id="_x0000_i1057" type="#_x0000_t75" style="width:25.5pt;height:20.5pt" o:ole="">
            <v:imagedata r:id="rId77" o:title=""/>
          </v:shape>
          <o:OLEObject Type="Embed" ProgID="Equation.DSMT4" ShapeID="_x0000_i1057" DrawAspect="Content" ObjectID="_1586927442" r:id="rId78"/>
        </w:object>
      </w:r>
      <w:r>
        <w:rPr>
          <w:rFonts w:hint="cs"/>
          <w:rtl/>
        </w:rPr>
        <w:t xml:space="preserve"> حذف شده و تغییرات صرفا برای پیشبینی ناحیه گذار ساده تر شده است. از مزیت های این روش سرعت بالای آن نسبت به مدل قبلی منتر به خاطر کاهش حجم معادلات می توان اشاره کرد از طرفی دقت حل حفظ شده است.</w:t>
      </w:r>
    </w:p>
    <w:p w:rsidR="006E3628" w:rsidRDefault="006E3628" w:rsidP="00181D16">
      <w:pPr>
        <w:pStyle w:val="Heading2"/>
        <w:rPr>
          <w:rtl/>
        </w:rPr>
      </w:pPr>
      <w:bookmarkStart w:id="114" w:name="_Toc458712763"/>
      <w:bookmarkStart w:id="115" w:name="_Toc458713314"/>
      <w:bookmarkStart w:id="116" w:name="_Toc458717885"/>
      <w:bookmarkStart w:id="117" w:name="_Toc458720479"/>
      <w:bookmarkStart w:id="118" w:name="_Toc458746825"/>
      <w:bookmarkStart w:id="119" w:name="_Toc460816827"/>
      <w:bookmarkStart w:id="120" w:name="_Toc461351267"/>
      <w:bookmarkStart w:id="121" w:name="_Toc512356544"/>
      <w:r w:rsidRPr="00E17B07">
        <w:rPr>
          <w:rFonts w:hint="cs"/>
          <w:rtl/>
        </w:rPr>
        <w:t>معادله انتقال اینترمیتنسی</w:t>
      </w:r>
      <w:bookmarkEnd w:id="114"/>
      <w:bookmarkEnd w:id="115"/>
      <w:bookmarkEnd w:id="116"/>
      <w:bookmarkEnd w:id="117"/>
      <w:bookmarkEnd w:id="118"/>
      <w:r>
        <w:rPr>
          <w:rFonts w:hint="cs"/>
          <w:rtl/>
          <w:lang w:bidi="fa-IR"/>
        </w:rPr>
        <w:t>:</w:t>
      </w:r>
      <w:bookmarkEnd w:id="119"/>
      <w:bookmarkEnd w:id="120"/>
      <w:bookmarkEnd w:id="121"/>
    </w:p>
    <w:p w:rsidR="006E3628" w:rsidRPr="0095272C" w:rsidRDefault="006E3628" w:rsidP="000461A1">
      <w:pPr>
        <w:pStyle w:val="a6"/>
        <w:rPr>
          <w:rtl/>
        </w:rPr>
      </w:pPr>
      <w:r w:rsidRPr="0095272C">
        <w:rPr>
          <w:rFonts w:hint="cs"/>
          <w:rtl/>
        </w:rPr>
        <w:t>هدف : پیش بینی شروع گذار برمبنای متغیر های محلی</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5"/>
        <w:gridCol w:w="5711"/>
      </w:tblGrid>
      <w:tr w:rsidR="008F6A14" w:rsidTr="008F6A14">
        <w:tc>
          <w:tcPr>
            <w:tcW w:w="4508" w:type="dxa"/>
            <w:vAlign w:val="center"/>
          </w:tcPr>
          <w:p w:rsidR="008F6A14" w:rsidRPr="008F6A14" w:rsidRDefault="008F6A14" w:rsidP="008F6A14">
            <w:pPr>
              <w:pStyle w:val="Caption"/>
              <w:rPr>
                <w:rtl/>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1</w:t>
            </w:r>
            <w:r>
              <w:rPr>
                <w:rtl/>
              </w:rPr>
              <w:fldChar w:fldCharType="end"/>
            </w:r>
            <w:r>
              <w:rPr>
                <w:rFonts w:hint="cs"/>
                <w:b/>
                <w:bCs/>
                <w:color w:val="002060"/>
                <w:rtl/>
              </w:rPr>
              <w:t>)</w:t>
            </w:r>
          </w:p>
        </w:tc>
        <w:tc>
          <w:tcPr>
            <w:tcW w:w="4508" w:type="dxa"/>
          </w:tcPr>
          <w:p w:rsidR="008F6A14" w:rsidRDefault="0095272C" w:rsidP="000461A1">
            <w:pPr>
              <w:pStyle w:val="a6"/>
              <w:bidi w:val="0"/>
              <w:rPr>
                <w:b/>
                <w:bCs/>
                <w:color w:val="002060"/>
                <w:rtl/>
              </w:rPr>
            </w:pPr>
            <w:r w:rsidRPr="0095272C">
              <w:object w:dxaOrig="5400" w:dyaOrig="800">
                <v:shape id="_x0000_i1058" type="#_x0000_t75" style="width:270pt;height:40pt" o:ole="">
                  <v:imagedata r:id="rId79" o:title=""/>
                </v:shape>
                <o:OLEObject Type="Embed" ProgID="Equation.DSMT4" ShapeID="_x0000_i1058" DrawAspect="Content" ObjectID="_1586927443" r:id="rId80"/>
              </w:object>
            </w:r>
          </w:p>
        </w:tc>
      </w:tr>
    </w:tbl>
    <w:p w:rsidR="008F6A14" w:rsidRPr="006E3628" w:rsidRDefault="006E3628" w:rsidP="006E3628">
      <w:pPr>
        <w:bidi/>
        <w:jc w:val="both"/>
        <w:rPr>
          <w:sz w:val="26"/>
          <w:szCs w:val="26"/>
          <w:rtl/>
          <w:lang w:val="fa-IR" w:bidi="fa-IR"/>
        </w:rPr>
      </w:pPr>
      <w:r w:rsidRPr="006E3628">
        <w:rPr>
          <w:rStyle w:val="Char0"/>
          <w:rFonts w:hint="cs"/>
          <w:sz w:val="26"/>
          <w:rtl/>
        </w:rPr>
        <w:t xml:space="preserve">در هر موقعیت از میدان محاسباتی که مقدار عدد رینولدز ورتیسیتی جریان بزرگتر از عدد رینولدز تجربی </w:t>
      </w:r>
      <w:r w:rsidRPr="006E3628">
        <w:rPr>
          <w:rStyle w:val="Char0"/>
          <w:sz w:val="26"/>
          <w:rtl/>
        </w:rPr>
        <w:t>‏گذار( محلی) گردد ترم تولید در معادله انتقال اینترمیتنسی فعال می شود و گذار جریان شر</w:t>
      </w:r>
      <w:r w:rsidRPr="006E3628">
        <w:rPr>
          <w:rStyle w:val="Char0"/>
          <w:rFonts w:hint="cs"/>
          <w:sz w:val="26"/>
          <w:rtl/>
        </w:rPr>
        <w:t>و</w:t>
      </w:r>
      <w:r w:rsidRPr="006E3628">
        <w:rPr>
          <w:rStyle w:val="Char0"/>
          <w:sz w:val="26"/>
          <w:rtl/>
        </w:rPr>
        <w:t>ع ‏می شود.</w:t>
      </w:r>
      <w:r w:rsidRPr="006E3628">
        <w:rPr>
          <w:rStyle w:val="Char0"/>
          <w:rFonts w:hint="cs"/>
          <w:sz w:val="26"/>
          <w:rtl/>
        </w:rPr>
        <w:t xml:space="preserve"> ترم های تولید در این مدل عبارتند از</w:t>
      </w:r>
      <w:r w:rsidRPr="006E3628">
        <w:rPr>
          <w:sz w:val="26"/>
          <w:szCs w:val="26"/>
        </w:rPr>
        <w:t>]</w:t>
      </w:r>
      <w:r w:rsidRPr="006E3628">
        <w:rPr>
          <w:rFonts w:hint="cs"/>
          <w:sz w:val="26"/>
          <w:szCs w:val="26"/>
          <w:rtl/>
          <w:lang w:bidi="fa-IR"/>
        </w:rPr>
        <w:t>60</w:t>
      </w:r>
      <w:r w:rsidRPr="006E3628">
        <w:rPr>
          <w:sz w:val="26"/>
          <w:szCs w:val="26"/>
          <w:lang w:bidi="fa-IR"/>
        </w:rPr>
        <w:t>[</w:t>
      </w:r>
      <w:r w:rsidRPr="006E3628">
        <w:rPr>
          <w:rFonts w:hint="cs"/>
          <w:sz w:val="26"/>
          <w:szCs w:val="26"/>
          <w:rtl/>
          <w:lang w:val="fa-IR" w:bidi="fa-IR"/>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F6A14" w:rsidTr="008F6A14">
        <w:tc>
          <w:tcPr>
            <w:tcW w:w="4508" w:type="dxa"/>
          </w:tcPr>
          <w:p w:rsidR="008F6A14" w:rsidRDefault="008F6A14" w:rsidP="006E3628">
            <w:pPr>
              <w:bidi/>
              <w:jc w:val="both"/>
              <w:rPr>
                <w:sz w:val="26"/>
                <w:szCs w:val="26"/>
                <w:rtl/>
                <w:lang w:val="fa-IR" w:bidi="fa-IR"/>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2</w:t>
            </w:r>
            <w:r>
              <w:rPr>
                <w:rtl/>
              </w:rPr>
              <w:fldChar w:fldCharType="end"/>
            </w:r>
            <w:r>
              <w:rPr>
                <w:rFonts w:hint="cs"/>
                <w:b/>
                <w:bCs/>
                <w:color w:val="002060"/>
                <w:rtl/>
              </w:rPr>
              <w:t>)</w:t>
            </w:r>
          </w:p>
        </w:tc>
        <w:tc>
          <w:tcPr>
            <w:tcW w:w="4508" w:type="dxa"/>
          </w:tcPr>
          <w:p w:rsidR="008F6A14" w:rsidRDefault="000F1A5C" w:rsidP="008F6A14">
            <w:pPr>
              <w:bidi/>
              <w:jc w:val="right"/>
              <w:rPr>
                <w:sz w:val="26"/>
                <w:szCs w:val="26"/>
                <w:rtl/>
                <w:lang w:val="fa-IR" w:bidi="fa-IR"/>
              </w:rPr>
            </w:pPr>
            <w:r w:rsidRPr="001C2A38">
              <w:rPr>
                <w:position w:val="-16"/>
              </w:rPr>
              <w:object w:dxaOrig="2820" w:dyaOrig="440">
                <v:shape id="_x0000_i1059" type="#_x0000_t75" style="width:141pt;height:22pt" o:ole="">
                  <v:imagedata r:id="rId81" o:title=""/>
                </v:shape>
                <o:OLEObject Type="Embed" ProgID="Equation.DSMT4" ShapeID="_x0000_i1059" DrawAspect="Content" ObjectID="_1586927444" r:id="rId82"/>
              </w:object>
            </w:r>
          </w:p>
        </w:tc>
      </w:tr>
    </w:tbl>
    <w:p w:rsidR="006E3628" w:rsidRPr="006E3628" w:rsidRDefault="006E3628" w:rsidP="006E3628">
      <w:pPr>
        <w:bidi/>
        <w:jc w:val="both"/>
        <w:rPr>
          <w:sz w:val="26"/>
          <w:szCs w:val="26"/>
          <w:rtl/>
          <w:lang w:val="fa-IR" w:bidi="fa-IR"/>
        </w:rPr>
      </w:pPr>
    </w:p>
    <w:p w:rsidR="006E3628" w:rsidRPr="00E17B07" w:rsidRDefault="006E3628" w:rsidP="000461A1">
      <w:pPr>
        <w:pStyle w:val="a6"/>
        <w:rPr>
          <w:rtl/>
        </w:rPr>
      </w:pPr>
      <w:r>
        <w:rPr>
          <w:rFonts w:hint="cs"/>
          <w:rtl/>
        </w:rPr>
        <w:t xml:space="preserve">که در آن </w:t>
      </w:r>
      <w:r>
        <w:t>S</w:t>
      </w:r>
      <w:r>
        <w:rPr>
          <w:rFonts w:hint="cs"/>
          <w:rtl/>
        </w:rPr>
        <w:t xml:space="preserve"> نرخ کرنش است همچنین ترم</w:t>
      </w:r>
      <w:r>
        <w:rPr>
          <w:rtl/>
        </w:rPr>
        <w:softHyphen/>
      </w:r>
      <w:r>
        <w:rPr>
          <w:rFonts w:hint="cs"/>
          <w:rtl/>
        </w:rPr>
        <w:t>های چشمه استهلاک یا آرام سازی مجدد جریان عبارتند از  :</w:t>
      </w:r>
    </w:p>
    <w:tbl>
      <w:tblPr>
        <w:tblStyle w:val="TableGridLight"/>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33"/>
      </w:tblGrid>
      <w:tr w:rsidR="006E3628" w:rsidTr="00F5502C">
        <w:tc>
          <w:tcPr>
            <w:tcW w:w="4555" w:type="dxa"/>
          </w:tcPr>
          <w:p w:rsidR="006E3628" w:rsidRDefault="008F6A14" w:rsidP="00F5502C">
            <w:pPr>
              <w:pStyle w:val="Caption"/>
              <w:jc w:val="left"/>
              <w:rPr>
                <w:rtl/>
                <w:lang w:bidi="fa-IR"/>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3</w:t>
            </w:r>
            <w:r>
              <w:rPr>
                <w:rtl/>
              </w:rPr>
              <w:fldChar w:fldCharType="end"/>
            </w:r>
            <w:r>
              <w:rPr>
                <w:rFonts w:hint="cs"/>
                <w:b/>
                <w:bCs/>
                <w:color w:val="002060"/>
                <w:rtl/>
              </w:rPr>
              <w:t>)</w:t>
            </w:r>
          </w:p>
        </w:tc>
        <w:tc>
          <w:tcPr>
            <w:tcW w:w="4556" w:type="dxa"/>
          </w:tcPr>
          <w:p w:rsidR="006E3628" w:rsidRDefault="0095272C" w:rsidP="00381167">
            <w:pPr>
              <w:rPr>
                <w:lang w:bidi="fa-IR"/>
              </w:rPr>
            </w:pPr>
            <w:r w:rsidRPr="001C2A38">
              <w:rPr>
                <w:position w:val="-14"/>
                <w:lang w:bidi="fa-IR"/>
              </w:rPr>
              <w:object w:dxaOrig="2780" w:dyaOrig="400">
                <v:shape id="_x0000_i1060" type="#_x0000_t75" style="width:139.5pt;height:20.5pt" o:ole="">
                  <v:imagedata r:id="rId83" o:title=""/>
                </v:shape>
                <o:OLEObject Type="Embed" ProgID="Equation.DSMT4" ShapeID="_x0000_i1060" DrawAspect="Content" ObjectID="_1586927445" r:id="rId84"/>
              </w:object>
            </w:r>
          </w:p>
        </w:tc>
      </w:tr>
      <w:tr w:rsidR="006E3628" w:rsidTr="00F5502C">
        <w:tc>
          <w:tcPr>
            <w:tcW w:w="4555" w:type="dxa"/>
          </w:tcPr>
          <w:p w:rsidR="006E3628" w:rsidRDefault="008F6A14" w:rsidP="00F5502C">
            <w:pPr>
              <w:pStyle w:val="Caption"/>
              <w:jc w:val="left"/>
              <w:rPr>
                <w:b/>
                <w:bCs/>
                <w:rtl/>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4</w:t>
            </w:r>
            <w:r>
              <w:rPr>
                <w:rtl/>
              </w:rPr>
              <w:fldChar w:fldCharType="end"/>
            </w:r>
            <w:r>
              <w:rPr>
                <w:rFonts w:hint="cs"/>
                <w:b/>
                <w:bCs/>
                <w:color w:val="002060"/>
                <w:rtl/>
              </w:rPr>
              <w:t>)</w:t>
            </w:r>
          </w:p>
        </w:tc>
        <w:tc>
          <w:tcPr>
            <w:tcW w:w="4556" w:type="dxa"/>
          </w:tcPr>
          <w:p w:rsidR="006E3628" w:rsidRDefault="006E3628" w:rsidP="00381167">
            <w:pPr>
              <w:rPr>
                <w:b/>
                <w:bCs/>
                <w:rtl/>
              </w:rPr>
            </w:pPr>
            <w:r w:rsidRPr="001C2A38">
              <w:rPr>
                <w:b/>
                <w:bCs/>
                <w:position w:val="-12"/>
              </w:rPr>
              <w:object w:dxaOrig="1320" w:dyaOrig="620">
                <v:shape id="_x0000_i1061" type="#_x0000_t75" style="width:65.5pt;height:31pt" o:ole="">
                  <v:imagedata r:id="rId85" o:title=""/>
                </v:shape>
                <o:OLEObject Type="Embed" ProgID="Equation.DSMT4" ShapeID="_x0000_i1061" DrawAspect="Content" ObjectID="_1586927446" r:id="rId86"/>
              </w:object>
            </w:r>
          </w:p>
        </w:tc>
      </w:tr>
    </w:tbl>
    <w:p w:rsidR="006E3628" w:rsidRPr="006E3628" w:rsidRDefault="006E3628" w:rsidP="000461A1">
      <w:pPr>
        <w:pStyle w:val="a6"/>
        <w:rPr>
          <w:rtl/>
        </w:rPr>
      </w:pPr>
      <w:r w:rsidRPr="008F6A14">
        <w:rPr>
          <w:rFonts w:hint="cs"/>
          <w:b/>
          <w:bCs/>
          <w:color w:val="002060"/>
          <w:rtl/>
        </w:rPr>
        <w:t>نقش ترم های استهلاکی :</w:t>
      </w:r>
      <w:r w:rsidRPr="008F6A14">
        <w:rPr>
          <w:rFonts w:hint="cs"/>
          <w:color w:val="002060"/>
          <w:rtl/>
        </w:rPr>
        <w:t xml:space="preserve"> </w:t>
      </w:r>
      <w:r w:rsidRPr="006E3628">
        <w:rPr>
          <w:rFonts w:hint="cs"/>
          <w:rtl/>
        </w:rPr>
        <w:t>این ترم ها جهت لایه ای نمودن مجدد جریان هر کجای جریان که گذار نباشد استفاده می</w:t>
      </w:r>
      <w:r w:rsidRPr="006E3628">
        <w:rPr>
          <w:rtl/>
        </w:rPr>
        <w:softHyphen/>
      </w:r>
      <w:r w:rsidRPr="006E3628">
        <w:rPr>
          <w:rFonts w:hint="cs"/>
          <w:rtl/>
        </w:rPr>
        <w:t>شوند. همچنین این ترم ها صفرشدن ترم های چشمه گذار در زیر لایه لزج را تضمین می</w:t>
      </w:r>
      <w:r w:rsidRPr="006E3628">
        <w:rPr>
          <w:rtl/>
        </w:rPr>
        <w:softHyphen/>
      </w:r>
      <w:r w:rsidRPr="006E3628">
        <w:rPr>
          <w:rFonts w:hint="cs"/>
          <w:rtl/>
        </w:rPr>
        <w:t>کنند.</w:t>
      </w:r>
    </w:p>
    <w:p w:rsidR="006E3628" w:rsidRPr="006E3628" w:rsidRDefault="006E3628" w:rsidP="000461A1">
      <w:pPr>
        <w:pStyle w:val="a6"/>
        <w:rPr>
          <w:rtl/>
        </w:rPr>
      </w:pPr>
      <w:r w:rsidRPr="008F6A14">
        <w:rPr>
          <w:rFonts w:hint="cs"/>
          <w:b/>
          <w:bCs/>
          <w:color w:val="002060"/>
          <w:rtl/>
        </w:rPr>
        <w:t>عدد رینولدز ورتیسیتی :</w:t>
      </w:r>
      <w:r w:rsidRPr="008F6A14">
        <w:rPr>
          <w:rFonts w:hint="cs"/>
          <w:color w:val="002060"/>
          <w:rtl/>
        </w:rPr>
        <w:t xml:space="preserve"> </w:t>
      </w:r>
      <w:r w:rsidRPr="006E3628">
        <w:rPr>
          <w:rFonts w:hint="cs"/>
          <w:rtl/>
        </w:rPr>
        <w:t>در بسیاری از روابط و معیارهای تجربی ارائه شده عدد</w:t>
      </w:r>
      <w:r w:rsidR="000461A1">
        <w:t xml:space="preserve"> </w:t>
      </w:r>
      <w:r w:rsidRPr="006E3628">
        <w:rPr>
          <w:rFonts w:hint="cs"/>
          <w:rtl/>
        </w:rPr>
        <w:t xml:space="preserve">رینولدز ضخامت مومنتوم </w:t>
      </w:r>
      <w:r w:rsidR="009C2708" w:rsidRPr="003D5732">
        <w:rPr>
          <w:position w:val="-12"/>
        </w:rPr>
        <w:object w:dxaOrig="480" w:dyaOrig="360">
          <v:shape id="_x0000_i1062" type="#_x0000_t75" style="width:24pt;height:18pt" o:ole="">
            <v:imagedata r:id="rId87" o:title=""/>
          </v:shape>
          <o:OLEObject Type="Embed" ProgID="Equation.DSMT4" ShapeID="_x0000_i1062" DrawAspect="Content" ObjectID="_1586927447" r:id="rId88"/>
        </w:object>
      </w:r>
      <w:r w:rsidRPr="006E3628">
        <w:rPr>
          <w:rFonts w:hint="cs"/>
          <w:rtl/>
        </w:rPr>
        <w:t>به پارامترهای غیر محلی جریان مانند شدت توربولانسی و گرادیان فشار وابسته است لذا در هنگام استفاده از</w:t>
      </w:r>
      <w:r w:rsidR="000461A1">
        <w:t xml:space="preserve"> </w:t>
      </w:r>
      <w:r w:rsidRPr="006E3628">
        <w:rPr>
          <w:rFonts w:hint="cs"/>
          <w:rtl/>
        </w:rPr>
        <w:t>چنین روابطی نیاز است تا ابتدا اطلاعات انتگرالی لایه مرزی مانند ضخامت مومنتم محاسبه شوند.</w:t>
      </w:r>
      <w:r w:rsidR="000461A1">
        <w:t xml:space="preserve"> </w:t>
      </w:r>
      <w:r w:rsidRPr="006E3628">
        <w:rPr>
          <w:rFonts w:hint="cs"/>
          <w:rtl/>
        </w:rPr>
        <w:t>اما در حالت عمومی و به خصوص در شبکه های بی سازمان محاسبه ضخامت لایه مرزی یا ضخامت مومنتوم همزمان با حل عددی یک شبکه محاسباتی نیاز به یک سری الگوریتم های جستجوگر جهت یافتن لبه لایه مرزی دارد که انجام آن مشکلاتی را به</w:t>
      </w:r>
      <w:r w:rsidRPr="006E3628">
        <w:rPr>
          <w:rtl/>
        </w:rPr>
        <w:softHyphen/>
      </w:r>
      <w:r w:rsidRPr="006E3628">
        <w:rPr>
          <w:rFonts w:hint="cs"/>
          <w:rtl/>
        </w:rPr>
        <w:t>همراه دارد چرا که پیدا کردن لبه لایه مرزی همواره آسان نیست .برای رفع این مشکل عدد رینولدز بر مبنای ورتیسیته معرفی شد.</w:t>
      </w:r>
    </w:p>
    <w:tbl>
      <w:tblPr>
        <w:tblStyle w:val="TableGrid"/>
        <w:bidiVisual/>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22"/>
      </w:tblGrid>
      <w:tr w:rsidR="006E3628" w:rsidTr="00BC61CE">
        <w:tc>
          <w:tcPr>
            <w:tcW w:w="4555" w:type="dxa"/>
            <w:vAlign w:val="bottom"/>
          </w:tcPr>
          <w:p w:rsidR="006E3628" w:rsidRDefault="00BC61CE" w:rsidP="00BC61CE">
            <w:pPr>
              <w:pStyle w:val="Caption"/>
              <w:jc w:val="left"/>
              <w:rPr>
                <w:rtl/>
                <w:lang w:bidi="fa-IR"/>
              </w:rPr>
            </w:pPr>
            <w:r>
              <w:rPr>
                <w:rFonts w:hint="cs"/>
                <w:b/>
                <w:bCs/>
                <w:color w:val="002060"/>
                <w:rtl/>
              </w:rPr>
              <w:lastRenderedPageBreak/>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5</w:t>
            </w:r>
            <w:r>
              <w:rPr>
                <w:rtl/>
              </w:rPr>
              <w:fldChar w:fldCharType="end"/>
            </w:r>
            <w:r>
              <w:rPr>
                <w:rFonts w:hint="cs"/>
                <w:b/>
                <w:bCs/>
                <w:color w:val="002060"/>
                <w:rtl/>
              </w:rPr>
              <w:t>)</w:t>
            </w:r>
          </w:p>
        </w:tc>
        <w:tc>
          <w:tcPr>
            <w:tcW w:w="4556" w:type="dxa"/>
          </w:tcPr>
          <w:p w:rsidR="006E3628" w:rsidRDefault="006E3628" w:rsidP="00BC61CE">
            <w:pPr>
              <w:rPr>
                <w:rtl/>
                <w:lang w:bidi="fa-IR"/>
              </w:rPr>
            </w:pPr>
            <w:r w:rsidRPr="00BD4A6E">
              <w:rPr>
                <w:position w:val="-28"/>
                <w:lang w:bidi="fa-IR"/>
              </w:rPr>
              <w:object w:dxaOrig="1340" w:dyaOrig="700">
                <v:shape id="_x0000_i1063" type="#_x0000_t75" style="width:66.5pt;height:35pt" o:ole="">
                  <v:imagedata r:id="rId89" o:title=""/>
                </v:shape>
                <o:OLEObject Type="Embed" ProgID="Equation.DSMT4" ShapeID="_x0000_i1063" DrawAspect="Content" ObjectID="_1586927448" r:id="rId90"/>
              </w:object>
            </w:r>
          </w:p>
        </w:tc>
      </w:tr>
    </w:tbl>
    <w:p w:rsidR="006E3628" w:rsidRPr="006E3628" w:rsidRDefault="006E3628" w:rsidP="000461A1">
      <w:pPr>
        <w:pStyle w:val="a6"/>
        <w:rPr>
          <w:rtl/>
        </w:rPr>
      </w:pPr>
      <w:r w:rsidRPr="006E3628">
        <w:rPr>
          <w:rFonts w:hint="cs"/>
          <w:rtl/>
        </w:rPr>
        <w:t>بطوریکه</w:t>
      </w:r>
      <w:r w:rsidRPr="006E3628">
        <w:t xml:space="preserve">y </w:t>
      </w:r>
      <w:r w:rsidRPr="006E3628">
        <w:rPr>
          <w:rFonts w:hint="cs"/>
          <w:rtl/>
        </w:rPr>
        <w:t xml:space="preserve"> فاصله از نزدیک ترین دیواره،</w:t>
      </w:r>
      <w:r w:rsidRPr="006E3628">
        <w:rPr>
          <w:position w:val="-4"/>
        </w:rPr>
        <w:object w:dxaOrig="260" w:dyaOrig="260">
          <v:shape id="_x0000_i1064" type="#_x0000_t75" style="width:12pt;height:12pt" o:ole="">
            <v:imagedata r:id="rId91" o:title=""/>
          </v:shape>
          <o:OLEObject Type="Embed" ProgID="Equation.DSMT4" ShapeID="_x0000_i1064" DrawAspect="Content" ObjectID="_1586927449" r:id="rId92"/>
        </w:object>
      </w:r>
      <w:r w:rsidRPr="006E3628">
        <w:rPr>
          <w:rFonts w:hint="cs"/>
          <w:rtl/>
        </w:rPr>
        <w:t xml:space="preserve"> ورتیسیته و</w:t>
      </w:r>
      <w:r w:rsidRPr="006E3628">
        <w:rPr>
          <w:position w:val="-10"/>
        </w:rPr>
        <w:object w:dxaOrig="240" w:dyaOrig="260">
          <v:shape id="_x0000_i1065" type="#_x0000_t75" style="width:11.5pt;height:12pt" o:ole="">
            <v:imagedata r:id="rId93" o:title=""/>
          </v:shape>
          <o:OLEObject Type="Embed" ProgID="Equation.DSMT4" ShapeID="_x0000_i1065" DrawAspect="Content" ObjectID="_1586927450" r:id="rId94"/>
        </w:object>
      </w:r>
      <w:r w:rsidRPr="006E3628">
        <w:rPr>
          <w:rFonts w:hint="cs"/>
          <w:rtl/>
        </w:rPr>
        <w:t xml:space="preserve"> دانسیته و</w:t>
      </w:r>
      <w:r w:rsidRPr="006E3628">
        <w:rPr>
          <w:position w:val="-10"/>
        </w:rPr>
        <w:object w:dxaOrig="240" w:dyaOrig="260">
          <v:shape id="_x0000_i1066" type="#_x0000_t75" style="width:11.5pt;height:12pt" o:ole="">
            <v:imagedata r:id="rId95" o:title=""/>
          </v:shape>
          <o:OLEObject Type="Embed" ProgID="Equation.DSMT4" ShapeID="_x0000_i1066" DrawAspect="Content" ObjectID="_1586927451" r:id="rId96"/>
        </w:object>
      </w:r>
      <w:r w:rsidRPr="006E3628">
        <w:rPr>
          <w:rFonts w:hint="cs"/>
          <w:rtl/>
        </w:rPr>
        <w:t xml:space="preserve"> ویسکوزیته سیال می</w:t>
      </w:r>
      <w:r w:rsidRPr="006E3628">
        <w:rPr>
          <w:rtl/>
        </w:rPr>
        <w:softHyphen/>
      </w:r>
      <w:r w:rsidRPr="006E3628">
        <w:rPr>
          <w:rFonts w:hint="cs"/>
          <w:rtl/>
        </w:rPr>
        <w:t>باشد.</w:t>
      </w:r>
      <w:r w:rsidR="000461A1">
        <w:t xml:space="preserve"> </w:t>
      </w:r>
      <w:r w:rsidRPr="006E3628">
        <w:rPr>
          <w:rFonts w:hint="cs"/>
          <w:rtl/>
        </w:rPr>
        <w:t>از آنجا که عدد رینولدز ورتیسیته تنها به ویسکوزیته و دانسیته و ورتیسیته و فاصله از دیواره بستگی دارد یک پارامتر محلی محسوب می</w:t>
      </w:r>
      <w:r w:rsidRPr="006E3628">
        <w:rPr>
          <w:rtl/>
        </w:rPr>
        <w:softHyphen/>
      </w:r>
      <w:r w:rsidRPr="006E3628">
        <w:rPr>
          <w:rFonts w:hint="cs"/>
          <w:rtl/>
        </w:rPr>
        <w:t>شود که براحتی و</w:t>
      </w:r>
      <w:r w:rsidR="000461A1">
        <w:t xml:space="preserve"> </w:t>
      </w:r>
      <w:r w:rsidRPr="006E3628">
        <w:rPr>
          <w:rFonts w:hint="cs"/>
          <w:rtl/>
        </w:rPr>
        <w:t xml:space="preserve">در هر سلول محاسباتی قابل اعمال است اما پارامترهای موجود در </w:t>
      </w:r>
      <w:r w:rsidRPr="006E3628">
        <w:rPr>
          <w:position w:val="-14"/>
        </w:rPr>
        <w:object w:dxaOrig="420" w:dyaOrig="400">
          <v:shape id="_x0000_i1067" type="#_x0000_t75" style="width:22pt;height:20.5pt" o:ole="">
            <v:imagedata r:id="rId97" o:title=""/>
          </v:shape>
          <o:OLEObject Type="Embed" ProgID="Equation.DSMT4" ShapeID="_x0000_i1067" DrawAspect="Content" ObjectID="_1586927452" r:id="rId98"/>
        </w:object>
      </w:r>
      <w:r w:rsidRPr="006E3628">
        <w:rPr>
          <w:rFonts w:hint="cs"/>
          <w:rtl/>
        </w:rPr>
        <w:t xml:space="preserve"> پارامترهای غیرمحلی هستند.</w:t>
      </w:r>
      <w:r w:rsidRPr="006E3628">
        <w:rPr>
          <w:rFonts w:asciiTheme="minorBidi" w:hAnsiTheme="minorBidi"/>
          <w:rtl/>
        </w:rPr>
        <w:t xml:space="preserve"> </w:t>
      </w:r>
      <w:r w:rsidRPr="006E3628">
        <w:rPr>
          <w:rtl/>
        </w:rPr>
        <w:t xml:space="preserve">مقیاسی از تعییرات عدد رینولدز ورتیسیتی به عدد رینولدز ضخامت مومنتم برای یک لایه مرزی ‏بلازیوس در شکل </w:t>
      </w:r>
      <w:r w:rsidRPr="006E3628">
        <w:rPr>
          <w:rFonts w:hint="cs"/>
          <w:rtl/>
        </w:rPr>
        <w:t xml:space="preserve">(5-1) </w:t>
      </w:r>
      <w:r w:rsidRPr="006E3628">
        <w:rPr>
          <w:rtl/>
        </w:rPr>
        <w:t xml:space="preserve">‏نشان داده </w:t>
      </w:r>
      <w:r w:rsidRPr="006E3628">
        <w:t xml:space="preserve"> </w:t>
      </w:r>
      <w:r w:rsidRPr="006E3628">
        <w:rPr>
          <w:rtl/>
        </w:rPr>
        <w:t xml:space="preserve">‏شده </w:t>
      </w:r>
      <w:r w:rsidRPr="006E3628">
        <w:t xml:space="preserve"> </w:t>
      </w:r>
      <w:r w:rsidRPr="006E3628">
        <w:rPr>
          <w:rtl/>
        </w:rPr>
        <w:t>‏است. حال اگر این نسبت بر ماکزیمم مقدار خود</w:t>
      </w:r>
      <w:r w:rsidRPr="006E3628">
        <w:rPr>
          <w:rFonts w:hint="cs"/>
          <w:rtl/>
        </w:rPr>
        <w:t xml:space="preserve"> </w:t>
      </w:r>
      <w:r w:rsidRPr="006E3628">
        <w:rPr>
          <w:rtl/>
        </w:rPr>
        <w:t>(</w:t>
      </w:r>
      <w:r w:rsidRPr="006E3628">
        <w:rPr>
          <w:rFonts w:hint="cs"/>
          <w:rtl/>
        </w:rPr>
        <w:t>193/2</w:t>
      </w:r>
      <w:r w:rsidRPr="006E3628">
        <w:rPr>
          <w:rtl/>
        </w:rPr>
        <w:t>‏) تقسیم شود مشاهده می شود که بیشترین مقدار برای نسبت</w:t>
      </w:r>
      <w:r w:rsidRPr="006E3628">
        <w:rPr>
          <w:rFonts w:hint="cs"/>
          <w:rtl/>
        </w:rPr>
        <w:t xml:space="preserve"> </w:t>
      </w:r>
      <w:r w:rsidRPr="006E3628">
        <w:rPr>
          <w:position w:val="-28"/>
        </w:rPr>
        <w:object w:dxaOrig="980" w:dyaOrig="639">
          <v:shape id="_x0000_i1068" type="#_x0000_t75" style="width:49pt;height:32pt" o:ole="">
            <v:imagedata r:id="rId99" o:title=""/>
          </v:shape>
          <o:OLEObject Type="Embed" ProgID="Equation.DSMT4" ShapeID="_x0000_i1068" DrawAspect="Content" ObjectID="_1586927453" r:id="rId100"/>
        </w:object>
      </w:r>
      <w:r w:rsidRPr="006E3628">
        <w:rPr>
          <w:rtl/>
        </w:rPr>
        <w:t xml:space="preserve"> در داخل لایه مرزی بلازیوس برابر</w:t>
      </w:r>
      <w:r w:rsidR="000461A1">
        <w:t xml:space="preserve"> </w:t>
      </w:r>
      <w:r w:rsidRPr="006E3628">
        <w:rPr>
          <w:rFonts w:hint="cs"/>
          <w:rtl/>
        </w:rPr>
        <w:t>یک</w:t>
      </w:r>
      <w:r w:rsidRPr="006E3628">
        <w:rPr>
          <w:rtl/>
        </w:rPr>
        <w:t xml:space="preserve"> </w:t>
      </w:r>
      <w:r w:rsidRPr="006E3628">
        <w:rPr>
          <w:rFonts w:hint="cs"/>
          <w:rtl/>
        </w:rPr>
        <w:t>است</w:t>
      </w:r>
      <w:r w:rsidRPr="006E3628">
        <w:rPr>
          <w:rtl/>
        </w:rPr>
        <w:t>. به عبارت دیگر بیشترین مقدار این پروفیل متناسب با عدد رینولدز بر مبنای ضخامت مومنتم در هر ‏موقعیت از لایه مرزی است. لذا این نسبت می تواند با روابط تجربی موجود برای موقعیت شروع گذار مرتبط و مقایسه شود [</w:t>
      </w:r>
      <w:r w:rsidRPr="006E3628">
        <w:rPr>
          <w:rFonts w:hint="cs"/>
          <w:rtl/>
        </w:rPr>
        <w:t>60</w:t>
      </w:r>
      <w:r w:rsidRPr="006E3628">
        <w:rPr>
          <w:rtl/>
        </w:rPr>
        <w:t>]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8"/>
      </w:tblGrid>
      <w:tr w:rsidR="006E3628" w:rsidTr="00F5502C">
        <w:tc>
          <w:tcPr>
            <w:tcW w:w="8778" w:type="dxa"/>
          </w:tcPr>
          <w:p w:rsidR="006E3628" w:rsidRDefault="006E3628" w:rsidP="00F5502C">
            <w:pPr>
              <w:jc w:val="center"/>
              <w:rPr>
                <w:rtl/>
              </w:rPr>
            </w:pPr>
            <w:r>
              <w:rPr>
                <w:noProof/>
              </w:rPr>
              <w:drawing>
                <wp:inline distT="0" distB="0" distL="0" distR="0" wp14:anchorId="0D6FB904" wp14:editId="12199437">
                  <wp:extent cx="1997766" cy="181706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2066610" cy="1879684"/>
                          </a:xfrm>
                          <a:prstGeom prst="rect">
                            <a:avLst/>
                          </a:prstGeom>
                        </pic:spPr>
                      </pic:pic>
                    </a:graphicData>
                  </a:graphic>
                </wp:inline>
              </w:drawing>
            </w:r>
          </w:p>
        </w:tc>
      </w:tr>
      <w:tr w:rsidR="006E3628" w:rsidTr="00F5502C">
        <w:tc>
          <w:tcPr>
            <w:tcW w:w="8778" w:type="dxa"/>
          </w:tcPr>
          <w:p w:rsidR="006E3628" w:rsidRDefault="00BC61CE" w:rsidP="00BC61CE">
            <w:pPr>
              <w:pStyle w:val="Caption"/>
              <w:jc w:val="center"/>
              <w:rPr>
                <w:rtl/>
              </w:rPr>
            </w:pPr>
            <w:bookmarkStart w:id="122" w:name="_Toc458817383"/>
            <w:bookmarkStart w:id="123" w:name="_Toc46135433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D6E87">
              <w:rPr>
                <w:noProof/>
                <w:rtl/>
              </w:rPr>
              <w:t>5</w:t>
            </w:r>
            <w:r>
              <w:rPr>
                <w:rtl/>
              </w:rPr>
              <w:fldChar w:fldCharType="end"/>
            </w:r>
            <w:r w:rsidR="006E3628">
              <w:rPr>
                <w:rFonts w:hint="cs"/>
                <w:rtl/>
              </w:rPr>
              <w:t>پروفیل مقیاس شده عدد رینولدز ورتیسیتی در یک لایه مرزی بلازیوس</w:t>
            </w:r>
            <w:bookmarkEnd w:id="122"/>
            <w:bookmarkEnd w:id="123"/>
          </w:p>
        </w:tc>
      </w:tr>
    </w:tbl>
    <w:tbl>
      <w:tblPr>
        <w:tblStyle w:val="TableGrid"/>
        <w:tblpPr w:leftFromText="180" w:rightFromText="180" w:vertAnchor="text" w:horzAnchor="margin" w:tblpY="77"/>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2"/>
        <w:gridCol w:w="4426"/>
      </w:tblGrid>
      <w:tr w:rsidR="006E3628" w:rsidTr="00F5502C">
        <w:tc>
          <w:tcPr>
            <w:tcW w:w="4362" w:type="dxa"/>
            <w:vAlign w:val="center"/>
          </w:tcPr>
          <w:p w:rsidR="00BC61CE" w:rsidRDefault="00BC61CE" w:rsidP="00BC61CE">
            <w:pPr>
              <w:pStyle w:val="Caption"/>
              <w:keepNext/>
              <w:jc w:val="left"/>
            </w:pPr>
          </w:p>
          <w:p w:rsidR="006E3628" w:rsidRDefault="00BC61CE" w:rsidP="00F5502C">
            <w:pPr>
              <w:pStyle w:val="Caption"/>
              <w:jc w:val="left"/>
              <w:rPr>
                <w:rtl/>
                <w:lang w:bidi="fa-IR"/>
              </w:rPr>
            </w:pPr>
            <w:r>
              <w:rPr>
                <w:rFonts w:hint="cs"/>
                <w:rtl/>
                <w:lang w:bidi="fa-IR"/>
              </w:rPr>
              <w:t xml:space="preserve"> </w:t>
            </w: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6</w:t>
            </w:r>
            <w:r>
              <w:rPr>
                <w:rtl/>
              </w:rPr>
              <w:fldChar w:fldCharType="end"/>
            </w:r>
            <w:r>
              <w:rPr>
                <w:rFonts w:hint="cs"/>
                <w:b/>
                <w:bCs/>
                <w:color w:val="002060"/>
                <w:rtl/>
              </w:rPr>
              <w:t>)</w:t>
            </w:r>
          </w:p>
        </w:tc>
        <w:tc>
          <w:tcPr>
            <w:tcW w:w="4426" w:type="dxa"/>
            <w:vAlign w:val="center"/>
          </w:tcPr>
          <w:p w:rsidR="006E3628" w:rsidRDefault="006E3628" w:rsidP="00BC61CE">
            <w:pPr>
              <w:rPr>
                <w:lang w:bidi="fa-IR"/>
              </w:rPr>
            </w:pPr>
            <w:r w:rsidRPr="003319BA">
              <w:rPr>
                <w:position w:val="-24"/>
                <w:lang w:bidi="fa-IR"/>
              </w:rPr>
              <w:object w:dxaOrig="1700" w:dyaOrig="620">
                <v:shape id="_x0000_i1069" type="#_x0000_t75" style="width:85.5pt;height:31pt" o:ole="">
                  <v:imagedata r:id="rId102" o:title=""/>
                </v:shape>
                <o:OLEObject Type="Embed" ProgID="Equation.DSMT4" ShapeID="_x0000_i1069" DrawAspect="Content" ObjectID="_1586927454" r:id="rId103"/>
              </w:object>
            </w:r>
          </w:p>
        </w:tc>
      </w:tr>
    </w:tbl>
    <w:p w:rsidR="006E3628" w:rsidRDefault="006E3628" w:rsidP="000461A1">
      <w:pPr>
        <w:pStyle w:val="a6"/>
        <w:rPr>
          <w:rtl/>
        </w:rPr>
      </w:pPr>
      <w:r>
        <w:rPr>
          <w:rFonts w:hint="cs"/>
          <w:rtl/>
        </w:rPr>
        <w:t>بعلاوه توابع زیر برای شروع ناحیه گذار مطرح شده اند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4"/>
        <w:gridCol w:w="4542"/>
      </w:tblGrid>
      <w:tr w:rsidR="006E3628" w:rsidTr="00B1302B">
        <w:tc>
          <w:tcPr>
            <w:tcW w:w="4484" w:type="dxa"/>
          </w:tcPr>
          <w:p w:rsidR="006E3628" w:rsidRDefault="00BC61CE" w:rsidP="00F5502C">
            <w:pPr>
              <w:pStyle w:val="Caption"/>
              <w:rPr>
                <w:rtl/>
                <w:lang w:bidi="fa-IR"/>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7</w:t>
            </w:r>
            <w:r>
              <w:rPr>
                <w:rtl/>
              </w:rPr>
              <w:fldChar w:fldCharType="end"/>
            </w:r>
            <w:r>
              <w:rPr>
                <w:rFonts w:hint="cs"/>
                <w:b/>
                <w:bCs/>
                <w:color w:val="002060"/>
                <w:rtl/>
              </w:rPr>
              <w:t>)</w:t>
            </w:r>
          </w:p>
        </w:tc>
        <w:tc>
          <w:tcPr>
            <w:tcW w:w="4542" w:type="dxa"/>
          </w:tcPr>
          <w:p w:rsidR="006E3628" w:rsidRDefault="000F1A5C" w:rsidP="00BC61CE">
            <w:pPr>
              <w:rPr>
                <w:rtl/>
                <w:lang w:bidi="fa-IR"/>
              </w:rPr>
            </w:pPr>
            <w:r w:rsidRPr="004A1D72">
              <w:rPr>
                <w:rFonts w:asciiTheme="minorHAnsi" w:hAnsiTheme="minorHAnsi" w:cstheme="minorBidi"/>
                <w:position w:val="-30"/>
                <w:sz w:val="25"/>
                <w:szCs w:val="25"/>
              </w:rPr>
              <w:object w:dxaOrig="1640" w:dyaOrig="680">
                <v:shape id="_x0000_i1070" type="#_x0000_t75" style="width:82.5pt;height:34pt" o:ole="">
                  <v:imagedata r:id="rId104" o:title=""/>
                </v:shape>
                <o:OLEObject Type="Embed" ProgID="Equation.DSMT4" ShapeID="_x0000_i1070" DrawAspect="Content" ObjectID="_1586927455" r:id="rId105"/>
              </w:object>
            </w:r>
          </w:p>
        </w:tc>
      </w:tr>
      <w:tr w:rsidR="006E3628" w:rsidTr="00B1302B">
        <w:tc>
          <w:tcPr>
            <w:tcW w:w="4484" w:type="dxa"/>
          </w:tcPr>
          <w:p w:rsidR="006E3628" w:rsidRDefault="00BC61CE" w:rsidP="00F5502C">
            <w:pPr>
              <w:pStyle w:val="Caption"/>
              <w:rPr>
                <w:rtl/>
                <w:lang w:bidi="fa-IR"/>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8</w:t>
            </w:r>
            <w:r>
              <w:rPr>
                <w:rtl/>
              </w:rPr>
              <w:fldChar w:fldCharType="end"/>
            </w:r>
            <w:r>
              <w:rPr>
                <w:rFonts w:hint="cs"/>
                <w:b/>
                <w:bCs/>
                <w:color w:val="002060"/>
                <w:rtl/>
              </w:rPr>
              <w:t>)</w:t>
            </w:r>
          </w:p>
        </w:tc>
        <w:tc>
          <w:tcPr>
            <w:tcW w:w="4542" w:type="dxa"/>
          </w:tcPr>
          <w:p w:rsidR="006E3628" w:rsidRDefault="000F1A5C" w:rsidP="00BC61CE">
            <w:pPr>
              <w:rPr>
                <w:rtl/>
                <w:lang w:bidi="fa-IR"/>
              </w:rPr>
            </w:pPr>
            <w:r w:rsidRPr="004A1D72">
              <w:rPr>
                <w:rFonts w:asciiTheme="minorHAnsi" w:hAnsiTheme="minorHAnsi" w:cstheme="minorBidi"/>
                <w:position w:val="-12"/>
                <w:sz w:val="25"/>
                <w:szCs w:val="25"/>
              </w:rPr>
              <w:object w:dxaOrig="2260" w:dyaOrig="360">
                <v:shape id="_x0000_i1071" type="#_x0000_t75" style="width:114pt;height:18pt" o:ole="">
                  <v:imagedata r:id="rId106" o:title=""/>
                </v:shape>
                <o:OLEObject Type="Embed" ProgID="Equation.DSMT4" ShapeID="_x0000_i1071" DrawAspect="Content" ObjectID="_1586927456" r:id="rId107"/>
              </w:object>
            </w:r>
          </w:p>
        </w:tc>
      </w:tr>
      <w:tr w:rsidR="006E3628" w:rsidTr="00B1302B">
        <w:tc>
          <w:tcPr>
            <w:tcW w:w="4484" w:type="dxa"/>
          </w:tcPr>
          <w:p w:rsidR="006E3628" w:rsidRDefault="00BC61CE" w:rsidP="00F5502C">
            <w:pPr>
              <w:pStyle w:val="Caption"/>
              <w:rPr>
                <w:rtl/>
                <w:lang w:bidi="fa-IR"/>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9</w:t>
            </w:r>
            <w:r>
              <w:rPr>
                <w:rtl/>
              </w:rPr>
              <w:fldChar w:fldCharType="end"/>
            </w:r>
            <w:r>
              <w:rPr>
                <w:rFonts w:hint="cs"/>
                <w:b/>
                <w:bCs/>
                <w:color w:val="002060"/>
                <w:rtl/>
              </w:rPr>
              <w:t>)</w:t>
            </w:r>
          </w:p>
        </w:tc>
        <w:tc>
          <w:tcPr>
            <w:tcW w:w="4542" w:type="dxa"/>
          </w:tcPr>
          <w:p w:rsidR="006E3628" w:rsidRDefault="006E3628" w:rsidP="00BC61CE">
            <w:pPr>
              <w:rPr>
                <w:rtl/>
                <w:lang w:bidi="fa-IR"/>
              </w:rPr>
            </w:pPr>
            <w:r w:rsidRPr="004A1D72">
              <w:rPr>
                <w:rFonts w:asciiTheme="minorHAnsi" w:hAnsiTheme="minorHAnsi" w:cstheme="minorBidi"/>
                <w:position w:val="-28"/>
                <w:sz w:val="25"/>
                <w:szCs w:val="25"/>
              </w:rPr>
              <w:object w:dxaOrig="960" w:dyaOrig="660">
                <v:shape id="_x0000_i1072" type="#_x0000_t75" style="width:48pt;height:33pt" o:ole="">
                  <v:imagedata r:id="rId108" o:title=""/>
                </v:shape>
                <o:OLEObject Type="Embed" ProgID="Equation.DSMT4" ShapeID="_x0000_i1072" DrawAspect="Content" ObjectID="_1586927457" r:id="rId109"/>
              </w:object>
            </w:r>
          </w:p>
        </w:tc>
      </w:tr>
      <w:tr w:rsidR="006E3628" w:rsidTr="00B1302B">
        <w:tc>
          <w:tcPr>
            <w:tcW w:w="4484" w:type="dxa"/>
          </w:tcPr>
          <w:p w:rsidR="006E3628" w:rsidRDefault="00BC61CE" w:rsidP="00F5502C">
            <w:pPr>
              <w:pStyle w:val="Caption"/>
              <w:rPr>
                <w:rtl/>
                <w:lang w:bidi="fa-IR"/>
              </w:rPr>
            </w:pPr>
            <w:r>
              <w:rPr>
                <w:rFonts w:hint="cs"/>
                <w:b/>
                <w:bCs/>
                <w:color w:val="002060"/>
                <w:rtl/>
              </w:rPr>
              <w:lastRenderedPageBreak/>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10</w:t>
            </w:r>
            <w:r>
              <w:rPr>
                <w:rtl/>
              </w:rPr>
              <w:fldChar w:fldCharType="end"/>
            </w:r>
            <w:r>
              <w:rPr>
                <w:rFonts w:hint="cs"/>
                <w:b/>
                <w:bCs/>
                <w:color w:val="002060"/>
                <w:rtl/>
              </w:rPr>
              <w:t>)</w:t>
            </w:r>
          </w:p>
        </w:tc>
        <w:tc>
          <w:tcPr>
            <w:tcW w:w="4542" w:type="dxa"/>
          </w:tcPr>
          <w:p w:rsidR="006E3628" w:rsidRDefault="00381167" w:rsidP="00BC61CE">
            <w:pPr>
              <w:rPr>
                <w:rtl/>
                <w:lang w:bidi="fa-IR"/>
              </w:rPr>
            </w:pPr>
            <w:r w:rsidRPr="004A1D72">
              <w:rPr>
                <w:rFonts w:asciiTheme="minorHAnsi" w:hAnsiTheme="minorHAnsi" w:cstheme="minorBidi"/>
                <w:position w:val="-36"/>
                <w:sz w:val="25"/>
                <w:szCs w:val="25"/>
              </w:rPr>
              <w:object w:dxaOrig="2700" w:dyaOrig="840">
                <v:shape id="_x0000_i1073" type="#_x0000_t75" style="width:134pt;height:42pt" o:ole="">
                  <v:imagedata r:id="rId110" o:title=""/>
                </v:shape>
                <o:OLEObject Type="Embed" ProgID="Equation.DSMT4" ShapeID="_x0000_i1073" DrawAspect="Content" ObjectID="_1586927458" r:id="rId111"/>
              </w:object>
            </w:r>
          </w:p>
        </w:tc>
      </w:tr>
      <w:tr w:rsidR="006E3628" w:rsidTr="00B1302B">
        <w:tc>
          <w:tcPr>
            <w:tcW w:w="4484" w:type="dxa"/>
          </w:tcPr>
          <w:p w:rsidR="006E3628" w:rsidRDefault="00BC61CE" w:rsidP="00F5502C">
            <w:pPr>
              <w:pStyle w:val="Caption"/>
              <w:rPr>
                <w:rtl/>
                <w:lang w:bidi="fa-IR"/>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11</w:t>
            </w:r>
            <w:r>
              <w:rPr>
                <w:rtl/>
              </w:rPr>
              <w:fldChar w:fldCharType="end"/>
            </w:r>
            <w:r>
              <w:rPr>
                <w:rFonts w:hint="cs"/>
                <w:b/>
                <w:bCs/>
                <w:color w:val="002060"/>
                <w:rtl/>
              </w:rPr>
              <w:t>)</w:t>
            </w:r>
          </w:p>
        </w:tc>
        <w:tc>
          <w:tcPr>
            <w:tcW w:w="4542" w:type="dxa"/>
          </w:tcPr>
          <w:p w:rsidR="006E3628" w:rsidRDefault="006E3628" w:rsidP="00BC61CE">
            <w:pPr>
              <w:rPr>
                <w:rtl/>
                <w:lang w:bidi="fa-IR"/>
              </w:rPr>
            </w:pPr>
            <w:r w:rsidRPr="004A1D72">
              <w:rPr>
                <w:rFonts w:asciiTheme="minorHAnsi" w:hAnsiTheme="minorHAnsi" w:cstheme="minorBidi"/>
                <w:position w:val="-12"/>
                <w:sz w:val="25"/>
                <w:szCs w:val="25"/>
              </w:rPr>
              <w:object w:dxaOrig="2860" w:dyaOrig="360">
                <v:shape id="_x0000_i1074" type="#_x0000_t75" style="width:142.5pt;height:19pt" o:ole="">
                  <v:imagedata r:id="rId112" o:title=""/>
                </v:shape>
                <o:OLEObject Type="Embed" ProgID="Equation.DSMT4" ShapeID="_x0000_i1074" DrawAspect="Content" ObjectID="_1586927459" r:id="rId113"/>
              </w:object>
            </w:r>
          </w:p>
        </w:tc>
      </w:tr>
    </w:tbl>
    <w:p w:rsidR="00B1302B" w:rsidRDefault="00B1302B" w:rsidP="000461A1">
      <w:pPr>
        <w:pStyle w:val="a6"/>
        <w:rPr>
          <w:rtl/>
        </w:rPr>
      </w:pPr>
      <w:r>
        <w:t>S</w:t>
      </w:r>
      <w:r>
        <w:rPr>
          <w:rFonts w:hint="cs"/>
          <w:rtl/>
        </w:rPr>
        <w:t>اندازه نرخ تنش برشی</w:t>
      </w:r>
      <w:r>
        <w:rPr>
          <w:rStyle w:val="FootnoteReference"/>
          <w:rtl/>
        </w:rPr>
        <w:footnoteReference w:id="30"/>
      </w:r>
      <w:r>
        <w:rPr>
          <w:rFonts w:hint="cs"/>
          <w:rtl/>
        </w:rPr>
        <w:t xml:space="preserve"> می</w:t>
      </w:r>
      <w:r>
        <w:rPr>
          <w:rtl/>
        </w:rPr>
        <w:softHyphen/>
      </w:r>
      <w:r>
        <w:rPr>
          <w:rFonts w:hint="cs"/>
          <w:rtl/>
        </w:rPr>
        <w:t xml:space="preserve">باشد و </w:t>
      </w:r>
      <w:r w:rsidRPr="00BC32FD">
        <w:rPr>
          <w:position w:val="-4"/>
        </w:rPr>
        <w:object w:dxaOrig="279" w:dyaOrig="279">
          <v:shape id="_x0000_i1075" type="#_x0000_t75" style="width:14.5pt;height:14.5pt" o:ole="">
            <v:imagedata r:id="rId114" o:title=""/>
          </v:shape>
          <o:OLEObject Type="Embed" ProgID="Equation.DSMT4" ShapeID="_x0000_i1075" DrawAspect="Content" ObjectID="_1586927460" r:id="rId115"/>
        </w:object>
      </w:r>
      <w:r>
        <w:rPr>
          <w:rFonts w:hint="cs"/>
          <w:rtl/>
        </w:rPr>
        <w:t xml:space="preserve"> نیز اندازه وورتیسیتی</w:t>
      </w:r>
      <w:r>
        <w:rPr>
          <w:rStyle w:val="FootnoteReference"/>
          <w:rtl/>
        </w:rPr>
        <w:footnoteReference w:id="31"/>
      </w:r>
      <w:r>
        <w:rPr>
          <w:rFonts w:hint="cs"/>
          <w:rtl/>
        </w:rPr>
        <w:t xml:space="preserve"> است که </w:t>
      </w:r>
      <w:r w:rsidR="000461A1">
        <w:rPr>
          <w:rFonts w:hint="cs"/>
          <w:rtl/>
        </w:rPr>
        <w:t xml:space="preserve">برای حالت دو بعدی </w:t>
      </w:r>
      <w:r>
        <w:rPr>
          <w:rFonts w:hint="cs"/>
          <w:rtl/>
        </w:rPr>
        <w:t>مطابق روابط زیر محاسبه می</w:t>
      </w:r>
      <w:r>
        <w:rPr>
          <w:rtl/>
        </w:rPr>
        <w:softHyphen/>
      </w:r>
      <w:r>
        <w:rPr>
          <w:rFonts w:hint="cs"/>
          <w:rtl/>
        </w:rPr>
        <w:t>گردند: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1302B" w:rsidTr="00B1302B">
        <w:tc>
          <w:tcPr>
            <w:tcW w:w="4508" w:type="dxa"/>
          </w:tcPr>
          <w:p w:rsidR="00B1302B" w:rsidRDefault="00B1302B" w:rsidP="00B1302B">
            <w:pPr>
              <w:pStyle w:val="ab"/>
              <w:spacing w:line="360" w:lineRule="auto"/>
              <w:rPr>
                <w:rtl/>
                <w:lang w:bidi="fa-IR"/>
              </w:rPr>
            </w:pPr>
          </w:p>
          <w:p w:rsidR="00B1302B" w:rsidRDefault="00B1302B" w:rsidP="00B1302B">
            <w:pPr>
              <w:rPr>
                <w:rtl/>
                <w:lang w:bidi="fa-IR"/>
              </w:rPr>
            </w:pPr>
          </w:p>
          <w:p w:rsidR="00B1302B" w:rsidRPr="00B1302B" w:rsidRDefault="00B1302B" w:rsidP="00B1302B">
            <w:pPr>
              <w:jc w:val="right"/>
              <w:rPr>
                <w:rtl/>
                <w:lang w:bidi="fa-IR"/>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12</w:t>
            </w:r>
            <w:r>
              <w:rPr>
                <w:rtl/>
              </w:rPr>
              <w:fldChar w:fldCharType="end"/>
            </w:r>
            <w:r>
              <w:rPr>
                <w:rFonts w:hint="cs"/>
                <w:b/>
                <w:bCs/>
                <w:color w:val="002060"/>
                <w:rtl/>
              </w:rPr>
              <w:t>)</w:t>
            </w:r>
          </w:p>
        </w:tc>
        <w:tc>
          <w:tcPr>
            <w:tcW w:w="4508" w:type="dxa"/>
          </w:tcPr>
          <w:p w:rsidR="00B1302B" w:rsidRDefault="001B7C08" w:rsidP="00B1302B">
            <w:pPr>
              <w:pStyle w:val="ab"/>
              <w:spacing w:line="360" w:lineRule="auto"/>
              <w:jc w:val="right"/>
              <w:rPr>
                <w:rtl/>
                <w:lang w:bidi="fa-IR"/>
              </w:rPr>
            </w:pPr>
            <w:r w:rsidRPr="001B7C08">
              <w:rPr>
                <w:position w:val="-80"/>
              </w:rPr>
              <w:object w:dxaOrig="3500" w:dyaOrig="1719">
                <v:shape id="_x0000_i1076" type="#_x0000_t75" style="width:175pt;height:85.5pt" o:ole="">
                  <v:imagedata r:id="rId116" o:title=""/>
                </v:shape>
                <o:OLEObject Type="Embed" ProgID="Equation.DSMT4" ShapeID="_x0000_i1076" DrawAspect="Content" ObjectID="_1586927461" r:id="rId117"/>
              </w:object>
            </w:r>
          </w:p>
        </w:tc>
      </w:tr>
    </w:tbl>
    <w:bookmarkStart w:id="124" w:name="_Ref456961305"/>
    <w:bookmarkEnd w:id="124"/>
    <w:p w:rsidR="006E3628" w:rsidRDefault="006E3628" w:rsidP="000461A1">
      <w:pPr>
        <w:pStyle w:val="a6"/>
        <w:rPr>
          <w:rtl/>
        </w:rPr>
      </w:pPr>
      <w:r w:rsidRPr="00D347B6">
        <w:rPr>
          <w:position w:val="-14"/>
        </w:rPr>
        <w:object w:dxaOrig="480" w:dyaOrig="400">
          <v:shape id="_x0000_i1077" type="#_x0000_t75" style="width:24pt;height:20.5pt" o:ole="">
            <v:imagedata r:id="rId118" o:title=""/>
          </v:shape>
          <o:OLEObject Type="Embed" ProgID="Equation.DSMT4" ShapeID="_x0000_i1077" DrawAspect="Content" ObjectID="_1586927462" r:id="rId119"/>
        </w:object>
      </w:r>
      <w:r>
        <w:rPr>
          <w:rFonts w:hint="cs"/>
          <w:rtl/>
        </w:rPr>
        <w:t xml:space="preserve">: </w:t>
      </w:r>
      <w:r w:rsidRPr="00BD2A88">
        <w:rPr>
          <w:rFonts w:hint="cs"/>
          <w:rtl/>
        </w:rPr>
        <w:t xml:space="preserve">عدد رینولدز گذار ضخامت مومنتوم </w:t>
      </w:r>
      <w:r>
        <w:rPr>
          <w:rFonts w:hint="cs"/>
          <w:rtl/>
        </w:rPr>
        <w:t>مکانی است که در آن پروفیل های سرعت از حالت لایه ای فاصله می</w:t>
      </w:r>
      <w:r>
        <w:rPr>
          <w:rtl/>
        </w:rPr>
        <w:softHyphen/>
      </w:r>
      <w:r>
        <w:rPr>
          <w:rFonts w:hint="cs"/>
          <w:rtl/>
        </w:rPr>
        <w:t>گیرند و گذار اغاز می</w:t>
      </w:r>
      <w:r>
        <w:rPr>
          <w:rtl/>
        </w:rPr>
        <w:softHyphen/>
      </w:r>
      <w:r>
        <w:rPr>
          <w:rFonts w:hint="cs"/>
          <w:rtl/>
        </w:rPr>
        <w:t>شود.</w:t>
      </w:r>
    </w:p>
    <w:p w:rsidR="00F60AE4" w:rsidRDefault="00F60AE4" w:rsidP="000461A1">
      <w:pPr>
        <w:pStyle w:val="a6"/>
        <w:rPr>
          <w:rtl/>
        </w:rPr>
      </w:pPr>
      <w:r w:rsidRPr="00BD2A88">
        <w:rPr>
          <w:position w:val="-14"/>
        </w:rPr>
        <w:object w:dxaOrig="480" w:dyaOrig="380">
          <v:shape id="_x0000_i1078" type="#_x0000_t75" style="width:24pt;height:19.5pt" o:ole="">
            <v:imagedata r:id="rId120" o:title=""/>
          </v:shape>
          <o:OLEObject Type="Embed" ProgID="Equation.DSMT4" ShapeID="_x0000_i1078" DrawAspect="Content" ObjectID="_1586927463" r:id="rId121"/>
        </w:object>
      </w:r>
      <w:r>
        <w:rPr>
          <w:rFonts w:hint="cs"/>
          <w:rtl/>
        </w:rPr>
        <w:t xml:space="preserve">: </w:t>
      </w:r>
      <w:r w:rsidRPr="00BD2A88">
        <w:rPr>
          <w:rFonts w:hint="cs"/>
          <w:rtl/>
        </w:rPr>
        <w:t xml:space="preserve">عدد رینولدز </w:t>
      </w:r>
      <w:r>
        <w:rPr>
          <w:rFonts w:hint="cs"/>
          <w:rtl/>
        </w:rPr>
        <w:t>بحرانی به این پارامتر اطلاق می</w:t>
      </w:r>
      <w:r>
        <w:rPr>
          <w:rtl/>
        </w:rPr>
        <w:softHyphen/>
      </w:r>
      <w:r>
        <w:rPr>
          <w:rFonts w:hint="cs"/>
          <w:rtl/>
        </w:rPr>
        <w:t xml:space="preserve">شود و عبارتست </w:t>
      </w:r>
      <w:r w:rsidR="000461A1">
        <w:rPr>
          <w:rFonts w:hint="cs"/>
          <w:rtl/>
        </w:rPr>
        <w:t xml:space="preserve">از </w:t>
      </w:r>
      <w:r>
        <w:rPr>
          <w:rFonts w:hint="cs"/>
          <w:rtl/>
        </w:rPr>
        <w:t>مکان شروع رشد اینترمیتنسی .</w:t>
      </w:r>
    </w:p>
    <w:p w:rsidR="006E3628" w:rsidRDefault="006E3628" w:rsidP="000461A1">
      <w:pPr>
        <w:pStyle w:val="a6"/>
        <w:rPr>
          <w:rtl/>
        </w:rPr>
      </w:pPr>
      <w:r w:rsidRPr="00F60AE4">
        <w:rPr>
          <w:rFonts w:hint="cs"/>
          <w:b/>
          <w:bCs/>
          <w:color w:val="FF0000"/>
          <w:rtl/>
        </w:rPr>
        <w:t>تذکر :</w:t>
      </w:r>
      <w:r w:rsidRPr="00F60AE4">
        <w:rPr>
          <w:rFonts w:hint="cs"/>
          <w:color w:val="FF0000"/>
          <w:rtl/>
        </w:rPr>
        <w:t xml:space="preserve"> </w:t>
      </w:r>
      <w:r w:rsidRPr="00BD2A88">
        <w:rPr>
          <w:rFonts w:hint="cs"/>
          <w:rtl/>
        </w:rPr>
        <w:t>همواره عدد رینولدز گذار ضخامت مومنتوم</w:t>
      </w:r>
      <w:r w:rsidR="00284188">
        <w:rPr>
          <w:rFonts w:hint="cs"/>
          <w:rtl/>
        </w:rPr>
        <w:t xml:space="preserve"> مکانی</w:t>
      </w:r>
      <w:r w:rsidRPr="00BD2A88">
        <w:rPr>
          <w:rFonts w:hint="cs"/>
          <w:rtl/>
        </w:rPr>
        <w:t xml:space="preserve"> ب</w:t>
      </w:r>
      <w:r w:rsidR="000461A1">
        <w:rPr>
          <w:rFonts w:hint="cs"/>
          <w:rtl/>
        </w:rPr>
        <w:t>زرگتر از عدد رینولدز بحرانی است</w:t>
      </w:r>
      <w:r w:rsidRPr="00BD2A88">
        <w:rPr>
          <w:rFonts w:hint="cs"/>
          <w:rtl/>
        </w:rPr>
        <w:t xml:space="preserve"> در واقع برای ایجاد و فراهم شدن شرایط جریان گذار می بایست توروبولانسی در لایه مرزی به حد مشخصی برسد لذا عدد رینولدز گذار بزرگتر از عدد رینولدز ضخامت مومنتوم است.</w:t>
      </w:r>
    </w:p>
    <w:p w:rsidR="001B65CE" w:rsidRPr="001B65CE" w:rsidRDefault="00A31EEA" w:rsidP="00181D16">
      <w:pPr>
        <w:pStyle w:val="Heading2"/>
        <w:rPr>
          <w:rtl/>
        </w:rPr>
      </w:pPr>
      <w:bookmarkStart w:id="125" w:name="_Toc461351271"/>
      <w:bookmarkStart w:id="126" w:name="_Toc512356545"/>
      <w:r w:rsidRPr="008C353E">
        <w:rPr>
          <w:rtl/>
        </w:rPr>
        <w:t>رابطه</w:t>
      </w:r>
      <w:r w:rsidR="004652DC">
        <w:rPr>
          <w:rFonts w:hint="cs"/>
          <w:rtl/>
        </w:rPr>
        <w:t xml:space="preserve"> جدید</w:t>
      </w:r>
      <w:r w:rsidRPr="008C353E">
        <w:rPr>
          <w:rtl/>
        </w:rPr>
        <w:t xml:space="preserve"> ارائه شده برای عدد رینولدز بحرانی</w:t>
      </w:r>
      <w:bookmarkEnd w:id="125"/>
      <w:r w:rsidR="004652DC">
        <w:rPr>
          <w:rFonts w:hint="cs"/>
          <w:rtl/>
        </w:rPr>
        <w:t>(</w:t>
      </w:r>
      <w:r w:rsidR="004652DC" w:rsidRPr="00BC32FD">
        <w:rPr>
          <w:position w:val="-12"/>
        </w:rPr>
        <w:object w:dxaOrig="560" w:dyaOrig="380">
          <v:shape id="_x0000_i1079" type="#_x0000_t75" style="width:28.5pt;height:19.5pt" o:ole="">
            <v:imagedata r:id="rId17" o:title=""/>
          </v:shape>
          <o:OLEObject Type="Embed" ProgID="Equation.DSMT4" ShapeID="_x0000_i1079" DrawAspect="Content" ObjectID="_1586927464" r:id="rId122"/>
        </w:object>
      </w:r>
      <w:r w:rsidR="004652DC">
        <w:rPr>
          <w:rFonts w:hint="cs"/>
          <w:rtl/>
        </w:rPr>
        <w:t>)</w:t>
      </w:r>
      <w:r w:rsidRPr="008C353E">
        <w:rPr>
          <w:rtl/>
        </w:rPr>
        <w:t xml:space="preserve"> </w:t>
      </w:r>
      <w:r w:rsidR="004652DC">
        <w:rPr>
          <w:rFonts w:hint="cs"/>
          <w:rtl/>
        </w:rPr>
        <w:t xml:space="preserve"> در مدل گذار منتر</w:t>
      </w:r>
      <w:bookmarkEnd w:id="126"/>
    </w:p>
    <w:p w:rsidR="004652DC" w:rsidRPr="004652DC" w:rsidRDefault="004652DC" w:rsidP="000461A1">
      <w:pPr>
        <w:pStyle w:val="a6"/>
        <w:rPr>
          <w:rtl/>
        </w:rPr>
      </w:pPr>
      <w:r>
        <w:rPr>
          <w:rFonts w:hint="cs"/>
          <w:rtl/>
        </w:rPr>
        <w:t xml:space="preserve">نکته متمایز کننده مدل جدید منتر از مدل پیشین آن در فرمولاسیون جدید مطرح شده برایِ پارامتر عدد رینولدز بحرانی است. در واقع فرمولاسیون جدید بگونه ای است که نیاز به </w:t>
      </w:r>
      <w:bookmarkStart w:id="127" w:name="_Toc458712764"/>
      <w:bookmarkStart w:id="128" w:name="_Toc458713315"/>
      <w:bookmarkStart w:id="129" w:name="_Toc458717886"/>
      <w:bookmarkStart w:id="130" w:name="_Toc458720480"/>
      <w:bookmarkStart w:id="131" w:name="_Toc458746826"/>
      <w:bookmarkStart w:id="132" w:name="_Toc460816828"/>
      <w:bookmarkStart w:id="133" w:name="_Toc461351268"/>
      <w:r>
        <w:rPr>
          <w:rFonts w:hint="cs"/>
          <w:rtl/>
        </w:rPr>
        <w:t>معادله انتقال دوم(</w:t>
      </w:r>
      <w:r w:rsidRPr="00B90642">
        <w:rPr>
          <w:rFonts w:hint="cs"/>
          <w:rtl/>
        </w:rPr>
        <w:t>عدد رینولدز گذار برمبنای ضخامت مومنتوم</w:t>
      </w:r>
      <w:bookmarkEnd w:id="127"/>
      <w:bookmarkEnd w:id="128"/>
      <w:bookmarkEnd w:id="129"/>
      <w:bookmarkEnd w:id="130"/>
      <w:bookmarkEnd w:id="131"/>
      <w:bookmarkEnd w:id="132"/>
      <w:bookmarkEnd w:id="133"/>
      <w:r w:rsidRPr="00B90642">
        <w:rPr>
          <w:rFonts w:hint="cs"/>
          <w:rtl/>
        </w:rPr>
        <w:t xml:space="preserve"> </w:t>
      </w:r>
      <w:r>
        <w:rPr>
          <w:rFonts w:hint="cs"/>
          <w:rtl/>
        </w:rPr>
        <w:t>) را مرتفع می کند و به عبارت دقیق تر این معادله در فریم محاسباتی جدید منتر حذف می شود</w:t>
      </w:r>
      <w:r w:rsidR="00363C5B">
        <w:rPr>
          <w:rFonts w:hint="cs"/>
          <w:rtl/>
        </w:rPr>
        <w:t>.</w:t>
      </w:r>
    </w:p>
    <w:p w:rsidR="00A31EEA" w:rsidRDefault="004652DC" w:rsidP="000461A1">
      <w:pPr>
        <w:pStyle w:val="a6"/>
        <w:rPr>
          <w:rtl/>
        </w:rPr>
      </w:pPr>
      <w:r>
        <w:rPr>
          <w:rFonts w:hint="cs"/>
          <w:rtl/>
        </w:rPr>
        <w:t xml:space="preserve">همانظور که قبلا اشاره کردیم </w:t>
      </w:r>
      <w:r w:rsidR="00363C5B" w:rsidRPr="00BC32FD">
        <w:rPr>
          <w:position w:val="-12"/>
        </w:rPr>
        <w:object w:dxaOrig="499" w:dyaOrig="360">
          <v:shape id="_x0000_i1080" type="#_x0000_t75" style="width:25pt;height:18pt" o:ole="">
            <v:imagedata r:id="rId123" o:title=""/>
          </v:shape>
          <o:OLEObject Type="Embed" ProgID="Equation.DSMT4" ShapeID="_x0000_i1080" DrawAspect="Content" ObjectID="_1586927465" r:id="rId124"/>
        </w:object>
      </w:r>
      <w:r w:rsidR="00A31EEA">
        <w:rPr>
          <w:rtl/>
        </w:rPr>
        <w:t xml:space="preserve"> </w:t>
      </w:r>
      <w:r w:rsidR="00A31EEA">
        <w:rPr>
          <w:rFonts w:hint="cs"/>
          <w:rtl/>
        </w:rPr>
        <w:t>عدد رینولدز بحرانی می</w:t>
      </w:r>
      <w:r w:rsidR="00A31EEA">
        <w:rPr>
          <w:rtl/>
        </w:rPr>
        <w:softHyphen/>
      </w:r>
      <w:r w:rsidR="00A31EEA">
        <w:rPr>
          <w:rFonts w:hint="cs"/>
          <w:rtl/>
        </w:rPr>
        <w:t>باشد که در آن اینترمیتنسی در لایه مرزی شروع به افزایش می</w:t>
      </w:r>
      <w:r w:rsidR="00A31EEA">
        <w:rPr>
          <w:rtl/>
        </w:rPr>
        <w:softHyphen/>
      </w:r>
      <w:r w:rsidR="00A31EEA">
        <w:rPr>
          <w:rFonts w:hint="cs"/>
          <w:rtl/>
        </w:rPr>
        <w:t>کند و فرایند گذار آغاز می</w:t>
      </w:r>
      <w:r w:rsidR="00A31EEA">
        <w:rPr>
          <w:rtl/>
        </w:rPr>
        <w:softHyphen/>
      </w:r>
      <w:r w:rsidR="00A31EEA">
        <w:rPr>
          <w:rFonts w:hint="cs"/>
          <w:rtl/>
        </w:rPr>
        <w:t>شود. رابطه ارائه شده برای محاسبه رینولدز بحرانی</w:t>
      </w:r>
      <w:r w:rsidR="00363C5B" w:rsidRPr="00BC32FD">
        <w:rPr>
          <w:position w:val="-12"/>
        </w:rPr>
        <w:object w:dxaOrig="499" w:dyaOrig="360">
          <v:shape id="_x0000_i1081" type="#_x0000_t75" style="width:25pt;height:18pt" o:ole="">
            <v:imagedata r:id="rId125" o:title=""/>
          </v:shape>
          <o:OLEObject Type="Embed" ProgID="Equation.DSMT4" ShapeID="_x0000_i1081" DrawAspect="Content" ObjectID="_1586927466" r:id="rId126"/>
        </w:object>
      </w:r>
      <w:r w:rsidR="00A31EEA">
        <w:rPr>
          <w:rFonts w:hint="cs"/>
          <w:rtl/>
        </w:rPr>
        <w:t xml:space="preserve"> در هرنقطه به قرار زیر است:</w:t>
      </w:r>
    </w:p>
    <w:tbl>
      <w:tblPr>
        <w:tblStyle w:val="TableGrid"/>
        <w:bidiVisual/>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4"/>
        <w:gridCol w:w="6577"/>
      </w:tblGrid>
      <w:tr w:rsidR="00A31EEA" w:rsidTr="001D1344">
        <w:tc>
          <w:tcPr>
            <w:tcW w:w="2454" w:type="dxa"/>
          </w:tcPr>
          <w:p w:rsidR="00A31EEA" w:rsidRDefault="009E20C9" w:rsidP="009E20C9">
            <w:pPr>
              <w:pStyle w:val="Caption"/>
              <w:jc w:val="left"/>
              <w:rPr>
                <w:rtl/>
              </w:rPr>
            </w:pPr>
            <w:r>
              <w:rPr>
                <w:rFonts w:hint="cs"/>
                <w:rtl/>
              </w:rPr>
              <w:lastRenderedPageBreak/>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13</w:t>
            </w:r>
            <w:r>
              <w:rPr>
                <w:rtl/>
              </w:rPr>
              <w:fldChar w:fldCharType="end"/>
            </w:r>
            <w:r>
              <w:rPr>
                <w:rFonts w:hint="cs"/>
                <w:rtl/>
              </w:rPr>
              <w:t>)</w:t>
            </w:r>
          </w:p>
        </w:tc>
        <w:tc>
          <w:tcPr>
            <w:tcW w:w="6577" w:type="dxa"/>
          </w:tcPr>
          <w:p w:rsidR="00A31EEA" w:rsidRDefault="00A31EEA" w:rsidP="000461A1">
            <w:pPr>
              <w:pStyle w:val="a6"/>
              <w:bidi w:val="0"/>
              <w:rPr>
                <w:rtl/>
              </w:rPr>
            </w:pPr>
            <w:r w:rsidRPr="00025957">
              <w:object w:dxaOrig="5000" w:dyaOrig="440">
                <v:shape id="_x0000_i1082" type="#_x0000_t75" style="width:250.5pt;height:22.5pt" o:ole="">
                  <v:imagedata r:id="rId127" o:title=""/>
                </v:shape>
                <o:OLEObject Type="Embed" ProgID="Equation.DSMT4" ShapeID="_x0000_i1082" DrawAspect="Content" ObjectID="_1586927467" r:id="rId128"/>
              </w:object>
            </w:r>
          </w:p>
        </w:tc>
      </w:tr>
      <w:tr w:rsidR="00A31EEA" w:rsidTr="001D1344">
        <w:tc>
          <w:tcPr>
            <w:tcW w:w="2454" w:type="dxa"/>
          </w:tcPr>
          <w:p w:rsidR="00A31EEA" w:rsidRDefault="009E20C9" w:rsidP="000461A1">
            <w:pPr>
              <w:pStyle w:val="a6"/>
              <w:bidi w:val="0"/>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14</w:t>
            </w:r>
            <w:r>
              <w:rPr>
                <w:rtl/>
              </w:rPr>
              <w:fldChar w:fldCharType="end"/>
            </w:r>
            <w:r>
              <w:rPr>
                <w:rFonts w:hint="cs"/>
                <w:rtl/>
              </w:rPr>
              <w:t>)</w:t>
            </w:r>
          </w:p>
        </w:tc>
        <w:tc>
          <w:tcPr>
            <w:tcW w:w="6577" w:type="dxa"/>
          </w:tcPr>
          <w:p w:rsidR="00A31EEA" w:rsidRDefault="00A31EEA" w:rsidP="000461A1">
            <w:pPr>
              <w:pStyle w:val="a6"/>
              <w:bidi w:val="0"/>
              <w:rPr>
                <w:rtl/>
              </w:rPr>
            </w:pPr>
            <w:r w:rsidRPr="00025957">
              <w:object w:dxaOrig="6060" w:dyaOrig="360">
                <v:shape id="_x0000_i1083" type="#_x0000_t75" style="width:303.5pt;height:18pt" o:ole="">
                  <v:imagedata r:id="rId129" o:title=""/>
                </v:shape>
                <o:OLEObject Type="Embed" ProgID="Equation.DSMT4" ShapeID="_x0000_i1083" DrawAspect="Content" ObjectID="_1586927468" r:id="rId130"/>
              </w:object>
            </w:r>
          </w:p>
        </w:tc>
      </w:tr>
    </w:tbl>
    <w:p w:rsidR="001D1344" w:rsidRDefault="001D1344" w:rsidP="000461A1">
      <w:pPr>
        <w:pStyle w:val="a6"/>
        <w:rPr>
          <w:rtl/>
        </w:rPr>
      </w:pPr>
      <w:r w:rsidRPr="003D5732">
        <w:rPr>
          <w:position w:val="-12"/>
        </w:rPr>
        <w:object w:dxaOrig="740" w:dyaOrig="360">
          <v:shape id="_x0000_i1084" type="#_x0000_t75" style="width:36.5pt;height:18pt" o:ole="">
            <v:imagedata r:id="rId131" o:title=""/>
          </v:shape>
          <o:OLEObject Type="Embed" ProgID="Equation.DSMT4" ShapeID="_x0000_i1084" DrawAspect="Content" ObjectID="_1586927469" r:id="rId132"/>
        </w:object>
      </w:r>
      <w:r>
        <w:rPr>
          <w:rFonts w:hint="cs"/>
          <w:rtl/>
        </w:rPr>
        <w:t xml:space="preserve"> به گونه ای عمل می کنند که منجر به تشخیص شروع ناحیه گذار می شوند.</w:t>
      </w:r>
    </w:p>
    <w:p w:rsidR="00363C5B" w:rsidRDefault="00363C5B" w:rsidP="000461A1">
      <w:pPr>
        <w:pStyle w:val="a6"/>
        <w:bidi w:val="0"/>
        <w:rPr>
          <w:rtl/>
        </w:rPr>
      </w:pPr>
    </w:p>
    <w:p w:rsidR="000E268C" w:rsidRDefault="00F5502C" w:rsidP="000461A1">
      <w:pPr>
        <w:pStyle w:val="a6"/>
        <w:rPr>
          <w:rtl/>
        </w:rPr>
      </w:pPr>
      <w:r>
        <w:rPr>
          <w:rFonts w:hint="cs"/>
          <w:rtl/>
        </w:rPr>
        <w:t>ترم</w:t>
      </w:r>
      <w:r w:rsidR="000E268C" w:rsidRPr="00BC32FD">
        <w:rPr>
          <w:position w:val="-12"/>
        </w:rPr>
        <w:object w:dxaOrig="380" w:dyaOrig="380">
          <v:shape id="_x0000_i1085" type="#_x0000_t75" style="width:19.5pt;height:19.5pt" o:ole="">
            <v:imagedata r:id="rId133" o:title=""/>
          </v:shape>
          <o:OLEObject Type="Embed" ProgID="Equation.DSMT4" ShapeID="_x0000_i1085" DrawAspect="Content" ObjectID="_1586927470" r:id="rId134"/>
        </w:object>
      </w:r>
      <w:r w:rsidR="000E268C">
        <w:rPr>
          <w:rFonts w:hint="cs"/>
          <w:rtl/>
        </w:rPr>
        <w:t xml:space="preserve"> : </w:t>
      </w:r>
      <w:r w:rsidR="000E268C">
        <w:rPr>
          <w:rtl/>
        </w:rPr>
        <w:t xml:space="preserve"> </w:t>
      </w:r>
      <w:r w:rsidR="000E268C">
        <w:rPr>
          <w:rFonts w:hint="cs"/>
          <w:rtl/>
        </w:rPr>
        <w:t>شدت آشفتگی موضعی</w:t>
      </w:r>
      <w:r w:rsidR="000E268C">
        <w:rPr>
          <w:rStyle w:val="FootnoteReference"/>
          <w:rtl/>
        </w:rPr>
        <w:footnoteReference w:id="32"/>
      </w:r>
      <w:r w:rsidR="000E268C">
        <w:rPr>
          <w:rFonts w:hint="cs"/>
          <w:rtl/>
        </w:rPr>
        <w:t xml:space="preserve"> نام دارد و به صورت زیر محاسبه می</w:t>
      </w:r>
      <w:r w:rsidR="000E268C">
        <w:rPr>
          <w:rtl/>
        </w:rPr>
        <w:softHyphen/>
      </w:r>
      <w:r w:rsidR="000E268C">
        <w:rPr>
          <w:rFonts w:hint="cs"/>
          <w:rtl/>
        </w:rPr>
        <w:t>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E268C" w:rsidTr="000E268C">
        <w:tc>
          <w:tcPr>
            <w:tcW w:w="4508" w:type="dxa"/>
          </w:tcPr>
          <w:p w:rsidR="000E268C" w:rsidRDefault="000E268C" w:rsidP="000E268C">
            <w:pPr>
              <w:pStyle w:val="ab"/>
              <w:spacing w:line="360" w:lineRule="auto"/>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15</w:t>
            </w:r>
            <w:r>
              <w:rPr>
                <w:rtl/>
              </w:rPr>
              <w:fldChar w:fldCharType="end"/>
            </w:r>
            <w:r>
              <w:rPr>
                <w:rFonts w:hint="cs"/>
                <w:rtl/>
              </w:rPr>
              <w:t>)</w:t>
            </w:r>
          </w:p>
        </w:tc>
        <w:tc>
          <w:tcPr>
            <w:tcW w:w="4508" w:type="dxa"/>
          </w:tcPr>
          <w:p w:rsidR="000E268C" w:rsidRDefault="00B03D5C" w:rsidP="000E268C">
            <w:pPr>
              <w:pStyle w:val="ab"/>
              <w:spacing w:line="360" w:lineRule="auto"/>
              <w:jc w:val="right"/>
              <w:rPr>
                <w:rtl/>
              </w:rPr>
            </w:pPr>
            <w:r w:rsidRPr="00B03D5C">
              <w:rPr>
                <w:position w:val="-30"/>
              </w:rPr>
              <w:object w:dxaOrig="2680" w:dyaOrig="740">
                <v:shape id="_x0000_i1086" type="#_x0000_t75" style="width:133.5pt;height:36.5pt" o:ole="">
                  <v:imagedata r:id="rId135" o:title=""/>
                </v:shape>
                <o:OLEObject Type="Embed" ProgID="Equation.DSMT4" ShapeID="_x0000_i1086" DrawAspect="Content" ObjectID="_1586927471" r:id="rId136"/>
              </w:object>
            </w:r>
          </w:p>
        </w:tc>
      </w:tr>
    </w:tbl>
    <w:p w:rsidR="00012DE1" w:rsidRDefault="000E268C" w:rsidP="000461A1">
      <w:pPr>
        <w:pStyle w:val="a6"/>
      </w:pPr>
      <w:r w:rsidRPr="003D5732">
        <w:rPr>
          <w:position w:val="-12"/>
        </w:rPr>
        <w:object w:dxaOrig="340" w:dyaOrig="380">
          <v:shape id="_x0000_i1087" type="#_x0000_t75" style="width:17.5pt;height:19pt" o:ole="">
            <v:imagedata r:id="rId137" o:title=""/>
          </v:shape>
          <o:OLEObject Type="Embed" ProgID="Equation.DSMT4" ShapeID="_x0000_i1087" DrawAspect="Content" ObjectID="_1586927472" r:id="rId138"/>
        </w:object>
      </w:r>
      <w:r>
        <w:rPr>
          <w:rFonts w:hint="cs"/>
          <w:rtl/>
        </w:rPr>
        <w:t xml:space="preserve"> : فاصله از دیوار است و</w:t>
      </w:r>
      <w:r w:rsidRPr="003D5732">
        <w:rPr>
          <w:position w:val="-12"/>
        </w:rPr>
        <w:object w:dxaOrig="520" w:dyaOrig="380">
          <v:shape id="_x0000_i1088" type="#_x0000_t75" style="width:26.5pt;height:19pt" o:ole="">
            <v:imagedata r:id="rId139" o:title=""/>
          </v:shape>
          <o:OLEObject Type="Embed" ProgID="Equation.DSMT4" ShapeID="_x0000_i1088" DrawAspect="Content" ObjectID="_1586927473" r:id="rId140"/>
        </w:object>
      </w:r>
      <w:r>
        <w:rPr>
          <w:rFonts w:hint="cs"/>
          <w:rtl/>
        </w:rPr>
        <w:t xml:space="preserve"> یک مقیاس سرعت را در داخل لایه مرزی فراهم می کند.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12DE1" w:rsidTr="00012DE1">
        <w:tc>
          <w:tcPr>
            <w:tcW w:w="4508" w:type="dxa"/>
          </w:tcPr>
          <w:p w:rsidR="00012DE1" w:rsidRDefault="00012DE1" w:rsidP="000E268C">
            <w:pPr>
              <w:pStyle w:val="ab"/>
              <w:spacing w:line="360" w:lineRule="auto"/>
              <w:rPr>
                <w:rtl/>
                <w:lang w:bidi="fa-IR"/>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16</w:t>
            </w:r>
            <w:r>
              <w:rPr>
                <w:rtl/>
              </w:rPr>
              <w:fldChar w:fldCharType="end"/>
            </w:r>
            <w:r>
              <w:rPr>
                <w:rFonts w:hint="cs"/>
                <w:rtl/>
              </w:rPr>
              <w:t>)</w:t>
            </w:r>
          </w:p>
        </w:tc>
        <w:tc>
          <w:tcPr>
            <w:tcW w:w="4508" w:type="dxa"/>
          </w:tcPr>
          <w:p w:rsidR="00012DE1" w:rsidRDefault="00012DE1" w:rsidP="00012DE1">
            <w:pPr>
              <w:pStyle w:val="ab"/>
              <w:spacing w:line="360" w:lineRule="auto"/>
              <w:jc w:val="right"/>
              <w:rPr>
                <w:rtl/>
                <w:lang w:bidi="fa-IR"/>
              </w:rPr>
            </w:pPr>
            <w:r w:rsidRPr="003D5732">
              <w:rPr>
                <w:position w:val="-6"/>
              </w:rPr>
              <w:object w:dxaOrig="1719" w:dyaOrig="279">
                <v:shape id="_x0000_i1089" type="#_x0000_t75" style="width:85.5pt;height:14.5pt" o:ole="">
                  <v:imagedata r:id="rId141" o:title=""/>
                </v:shape>
                <o:OLEObject Type="Embed" ProgID="Equation.DSMT4" ShapeID="_x0000_i1089" DrawAspect="Content" ObjectID="_1586927474" r:id="rId142"/>
              </w:object>
            </w:r>
          </w:p>
        </w:tc>
      </w:tr>
    </w:tbl>
    <w:p w:rsidR="002B217B" w:rsidRDefault="00012DE1" w:rsidP="000461A1">
      <w:pPr>
        <w:pStyle w:val="a6"/>
        <w:rPr>
          <w:rtl/>
        </w:rPr>
      </w:pPr>
      <w:r>
        <w:rPr>
          <w:rFonts w:hint="cs"/>
          <w:rtl/>
        </w:rPr>
        <w:t xml:space="preserve">ترم </w:t>
      </w:r>
      <w:r w:rsidRPr="003D5732">
        <w:rPr>
          <w:position w:val="-12"/>
        </w:rPr>
        <w:object w:dxaOrig="360" w:dyaOrig="360">
          <v:shape id="_x0000_i1090" type="#_x0000_t75" style="width:18pt;height:18pt" o:ole="">
            <v:imagedata r:id="rId143" o:title=""/>
          </v:shape>
          <o:OLEObject Type="Embed" ProgID="Equation.DSMT4" ShapeID="_x0000_i1090" DrawAspect="Content" ObjectID="_1586927475" r:id="rId144"/>
        </w:object>
      </w:r>
      <w:r>
        <w:rPr>
          <w:rFonts w:hint="cs"/>
          <w:rtl/>
        </w:rPr>
        <w:t xml:space="preserve"> : این ترم نماینده گرادیان فشار جریان است و بصورت زیر تعریف میشو</w:t>
      </w:r>
      <w:r w:rsidR="002B217B">
        <w:rPr>
          <w:rFonts w:hint="cs"/>
          <w:rtl/>
        </w:rPr>
        <w:t>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0"/>
        <w:gridCol w:w="6576"/>
      </w:tblGrid>
      <w:tr w:rsidR="002B217B" w:rsidTr="00992727">
        <w:tc>
          <w:tcPr>
            <w:tcW w:w="2476" w:type="dxa"/>
            <w:vAlign w:val="center"/>
          </w:tcPr>
          <w:p w:rsidR="002B217B" w:rsidRDefault="002B217B" w:rsidP="002B217B">
            <w:pPr>
              <w:pStyle w:val="ab"/>
              <w:spacing w:line="360" w:lineRule="auto"/>
              <w:jc w:val="left"/>
              <w:rPr>
                <w:rtl/>
                <w:lang w:bidi="fa-IR"/>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17</w:t>
            </w:r>
            <w:r>
              <w:rPr>
                <w:rtl/>
              </w:rPr>
              <w:fldChar w:fldCharType="end"/>
            </w:r>
            <w:r>
              <w:rPr>
                <w:rFonts w:hint="cs"/>
                <w:rtl/>
              </w:rPr>
              <w:t>)</w:t>
            </w:r>
          </w:p>
        </w:tc>
        <w:tc>
          <w:tcPr>
            <w:tcW w:w="6550" w:type="dxa"/>
          </w:tcPr>
          <w:p w:rsidR="002B217B" w:rsidRDefault="00C535B6" w:rsidP="002B217B">
            <w:pPr>
              <w:pStyle w:val="ab"/>
              <w:spacing w:line="360" w:lineRule="auto"/>
              <w:jc w:val="right"/>
              <w:rPr>
                <w:rtl/>
                <w:lang w:bidi="fa-IR"/>
              </w:rPr>
            </w:pPr>
            <w:r w:rsidRPr="00B03D5C">
              <w:rPr>
                <w:position w:val="-30"/>
              </w:rPr>
              <w:object w:dxaOrig="6360" w:dyaOrig="720">
                <v:shape id="_x0000_i1091" type="#_x0000_t75" style="width:318pt;height:36pt" o:ole="">
                  <v:imagedata r:id="rId145" o:title=""/>
                </v:shape>
                <o:OLEObject Type="Embed" ProgID="Equation.DSMT4" ShapeID="_x0000_i1091" DrawAspect="Content" ObjectID="_1586927476" r:id="rId146"/>
              </w:object>
            </w:r>
          </w:p>
        </w:tc>
      </w:tr>
    </w:tbl>
    <w:p w:rsidR="00992727" w:rsidRDefault="00992727" w:rsidP="000461A1">
      <w:pPr>
        <w:pStyle w:val="a6"/>
        <w:rPr>
          <w:rtl/>
        </w:rPr>
      </w:pPr>
      <w:r w:rsidRPr="00CE55B8">
        <w:rPr>
          <w:rFonts w:hint="cs"/>
          <w:rtl/>
        </w:rPr>
        <w:t xml:space="preserve">برای </w:t>
      </w:r>
      <w:r>
        <w:rPr>
          <w:rFonts w:hint="cs"/>
          <w:rtl/>
        </w:rPr>
        <w:t xml:space="preserve">استحکام بخشی به </w:t>
      </w:r>
      <w:r w:rsidR="00363C5B">
        <w:rPr>
          <w:rFonts w:hint="cs"/>
          <w:rtl/>
        </w:rPr>
        <w:t>جوابهای مربوط به لاند</w:t>
      </w:r>
      <w:r w:rsidRPr="00CE55B8">
        <w:rPr>
          <w:rFonts w:hint="cs"/>
          <w:rtl/>
        </w:rPr>
        <w:t>ا یک محدودیت برای آن تعریف می 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92727" w:rsidTr="00F5502C">
        <w:tc>
          <w:tcPr>
            <w:tcW w:w="4508" w:type="dxa"/>
          </w:tcPr>
          <w:p w:rsidR="00992727" w:rsidRDefault="00992727" w:rsidP="000461A1">
            <w:pPr>
              <w:pStyle w:val="a6"/>
              <w:bidi w:val="0"/>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18</w:t>
            </w:r>
            <w:r>
              <w:rPr>
                <w:rtl/>
              </w:rPr>
              <w:fldChar w:fldCharType="end"/>
            </w:r>
            <w:r>
              <w:rPr>
                <w:rFonts w:hint="cs"/>
                <w:rtl/>
              </w:rPr>
              <w:t>)</w:t>
            </w:r>
          </w:p>
        </w:tc>
        <w:tc>
          <w:tcPr>
            <w:tcW w:w="4508" w:type="dxa"/>
          </w:tcPr>
          <w:p w:rsidR="00992727" w:rsidRDefault="00992727" w:rsidP="000461A1">
            <w:pPr>
              <w:pStyle w:val="a6"/>
              <w:bidi w:val="0"/>
              <w:rPr>
                <w:rtl/>
              </w:rPr>
            </w:pPr>
            <w:r w:rsidRPr="00025957">
              <w:object w:dxaOrig="3080" w:dyaOrig="440">
                <v:shape id="_x0000_i1092" type="#_x0000_t75" style="width:154.5pt;height:22.5pt" o:ole="">
                  <v:imagedata r:id="rId147" o:title=""/>
                </v:shape>
                <o:OLEObject Type="Embed" ProgID="Equation.DSMT4" ShapeID="_x0000_i1092" DrawAspect="Content" ObjectID="_1586927477" r:id="rId148"/>
              </w:object>
            </w:r>
          </w:p>
        </w:tc>
      </w:tr>
    </w:tbl>
    <w:p w:rsidR="00F5502C" w:rsidRDefault="00F5502C" w:rsidP="00992727">
      <w:pPr>
        <w:pStyle w:val="ab"/>
        <w:spacing w:line="360" w:lineRule="auto"/>
        <w:rPr>
          <w:rtl/>
        </w:rPr>
      </w:pPr>
      <w:r w:rsidRPr="003D5732">
        <w:rPr>
          <w:position w:val="-28"/>
        </w:rPr>
        <w:object w:dxaOrig="499" w:dyaOrig="720">
          <v:shape id="_x0000_i1093" type="#_x0000_t75" style="width:25pt;height:36pt" o:ole="">
            <v:imagedata r:id="rId149" o:title=""/>
          </v:shape>
          <o:OLEObject Type="Embed" ProgID="Equation.DSMT4" ShapeID="_x0000_i1093" DrawAspect="Content" ObjectID="_1586927478" r:id="rId150"/>
        </w:object>
      </w:r>
      <w:r w:rsidR="00992727" w:rsidRPr="00F5502C">
        <w:rPr>
          <w:rStyle w:val="Char0"/>
          <w:rFonts w:hint="cs"/>
          <w:rtl/>
        </w:rPr>
        <w:t>شتاب در جهت جریان می</w:t>
      </w:r>
      <w:r w:rsidR="00992727" w:rsidRPr="00F5502C">
        <w:rPr>
          <w:rStyle w:val="Char0"/>
          <w:rtl/>
        </w:rPr>
        <w:softHyphen/>
      </w:r>
      <w:r w:rsidR="00992727" w:rsidRPr="00F5502C">
        <w:rPr>
          <w:rStyle w:val="Char0"/>
          <w:rFonts w:hint="cs"/>
          <w:rtl/>
        </w:rPr>
        <w:t>باشد که به صورت زیر محاسبه می</w:t>
      </w:r>
      <w:r w:rsidR="00992727" w:rsidRPr="00F5502C">
        <w:rPr>
          <w:rStyle w:val="Char0"/>
          <w:rtl/>
        </w:rPr>
        <w:softHyphen/>
      </w:r>
      <w:r w:rsidR="00992727" w:rsidRPr="00F5502C">
        <w:rPr>
          <w:rStyle w:val="Char0"/>
          <w:rFonts w:hint="cs"/>
          <w:rtl/>
        </w:rPr>
        <w:t>گردد</w:t>
      </w:r>
      <w:r w:rsidR="00992727">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4"/>
        <w:gridCol w:w="5082"/>
      </w:tblGrid>
      <w:tr w:rsidR="00913973" w:rsidTr="00913973">
        <w:tc>
          <w:tcPr>
            <w:tcW w:w="3934" w:type="dxa"/>
            <w:vMerge w:val="restart"/>
          </w:tcPr>
          <w:p w:rsidR="00913973" w:rsidRDefault="00913973" w:rsidP="00992727">
            <w:pPr>
              <w:pStyle w:val="ab"/>
              <w:spacing w:line="360" w:lineRule="auto"/>
              <w:rPr>
                <w:rtl/>
              </w:rPr>
            </w:pPr>
          </w:p>
          <w:p w:rsidR="00913973" w:rsidRPr="00F5502C" w:rsidRDefault="00913973" w:rsidP="00F5502C">
            <w:pPr>
              <w:rPr>
                <w:rtl/>
              </w:rPr>
            </w:pPr>
          </w:p>
          <w:p w:rsidR="00913973" w:rsidRPr="00F5502C" w:rsidRDefault="00913973" w:rsidP="00F5502C">
            <w:pPr>
              <w:rPr>
                <w:rtl/>
              </w:rPr>
            </w:pPr>
          </w:p>
          <w:p w:rsidR="00913973" w:rsidRDefault="00913973" w:rsidP="00F5502C">
            <w:pPr>
              <w:rPr>
                <w:rtl/>
              </w:rPr>
            </w:pPr>
          </w:p>
          <w:p w:rsidR="00913973" w:rsidRDefault="00913973" w:rsidP="00913973">
            <w:pPr>
              <w:jc w:val="center"/>
              <w:rPr>
                <w:rtl/>
              </w:rPr>
            </w:pPr>
            <w:r w:rsidRPr="00913973">
              <w:rPr>
                <w:rFonts w:hint="cs"/>
                <w:sz w:val="32"/>
                <w:szCs w:val="32"/>
                <w:rtl/>
              </w:rPr>
              <w:t>(</w:t>
            </w:r>
            <w:r w:rsidRPr="00913973">
              <w:rPr>
                <w:sz w:val="32"/>
                <w:szCs w:val="32"/>
                <w:rtl/>
              </w:rPr>
              <w:fldChar w:fldCharType="begin"/>
            </w:r>
            <w:r w:rsidRPr="00913973">
              <w:rPr>
                <w:sz w:val="32"/>
                <w:szCs w:val="32"/>
                <w:rtl/>
              </w:rPr>
              <w:instrText xml:space="preserve"> </w:instrText>
            </w:r>
            <w:r w:rsidRPr="00913973">
              <w:rPr>
                <w:sz w:val="32"/>
                <w:szCs w:val="32"/>
              </w:rPr>
              <w:instrText>SEQ</w:instrText>
            </w:r>
            <w:r w:rsidRPr="00913973">
              <w:rPr>
                <w:sz w:val="32"/>
                <w:szCs w:val="32"/>
                <w:rtl/>
              </w:rPr>
              <w:instrText xml:space="preserve"> معادله \* </w:instrText>
            </w:r>
            <w:r w:rsidRPr="00913973">
              <w:rPr>
                <w:sz w:val="32"/>
                <w:szCs w:val="32"/>
              </w:rPr>
              <w:instrText>ARABIC</w:instrText>
            </w:r>
            <w:r w:rsidRPr="00913973">
              <w:rPr>
                <w:sz w:val="32"/>
                <w:szCs w:val="32"/>
                <w:rtl/>
              </w:rPr>
              <w:instrText xml:space="preserve"> </w:instrText>
            </w:r>
            <w:r w:rsidRPr="00913973">
              <w:rPr>
                <w:sz w:val="32"/>
                <w:szCs w:val="32"/>
                <w:rtl/>
              </w:rPr>
              <w:fldChar w:fldCharType="separate"/>
            </w:r>
            <w:r w:rsidRPr="00913973">
              <w:rPr>
                <w:noProof/>
                <w:sz w:val="32"/>
                <w:szCs w:val="32"/>
                <w:rtl/>
              </w:rPr>
              <w:t>19</w:t>
            </w:r>
            <w:r w:rsidRPr="00913973">
              <w:rPr>
                <w:sz w:val="32"/>
                <w:szCs w:val="32"/>
                <w:rtl/>
              </w:rPr>
              <w:fldChar w:fldCharType="end"/>
            </w:r>
            <w:r w:rsidRPr="00913973">
              <w:rPr>
                <w:rFonts w:hint="cs"/>
                <w:sz w:val="32"/>
                <w:szCs w:val="32"/>
                <w:rtl/>
              </w:rPr>
              <w:t>)</w:t>
            </w:r>
          </w:p>
        </w:tc>
        <w:tc>
          <w:tcPr>
            <w:tcW w:w="5082" w:type="dxa"/>
          </w:tcPr>
          <w:p w:rsidR="00913973" w:rsidRPr="00363C5B" w:rsidRDefault="00913973" w:rsidP="00F5502C">
            <w:pPr>
              <w:pStyle w:val="ab"/>
              <w:spacing w:line="360" w:lineRule="auto"/>
              <w:jc w:val="right"/>
            </w:pPr>
            <w:r w:rsidRPr="0048649A">
              <w:rPr>
                <w:position w:val="-34"/>
              </w:rPr>
              <w:object w:dxaOrig="2160" w:dyaOrig="820">
                <v:shape id="_x0000_i1094" type="#_x0000_t75" style="width:108pt;height:41pt" o:ole="">
                  <v:imagedata r:id="rId151" o:title=""/>
                </v:shape>
                <o:OLEObject Type="Embed" ProgID="Equation.DSMT4" ShapeID="_x0000_i1094" DrawAspect="Content" ObjectID="_1586927479" r:id="rId152"/>
              </w:object>
            </w:r>
          </w:p>
        </w:tc>
      </w:tr>
      <w:tr w:rsidR="00913973" w:rsidTr="00913973">
        <w:tc>
          <w:tcPr>
            <w:tcW w:w="3934" w:type="dxa"/>
            <w:vMerge/>
          </w:tcPr>
          <w:p w:rsidR="00913973" w:rsidRPr="00F5502C" w:rsidRDefault="00913973" w:rsidP="00F5502C">
            <w:pPr>
              <w:jc w:val="right"/>
              <w:rPr>
                <w:rtl/>
              </w:rPr>
            </w:pPr>
          </w:p>
        </w:tc>
        <w:tc>
          <w:tcPr>
            <w:tcW w:w="5082" w:type="dxa"/>
          </w:tcPr>
          <w:p w:rsidR="00913973" w:rsidRDefault="00913973" w:rsidP="00F5502C">
            <w:pPr>
              <w:pStyle w:val="ab"/>
              <w:spacing w:line="360" w:lineRule="auto"/>
              <w:jc w:val="right"/>
              <w:rPr>
                <w:rtl/>
              </w:rPr>
            </w:pPr>
            <w:r w:rsidRPr="00363C5B">
              <w:rPr>
                <w:position w:val="-136"/>
              </w:rPr>
              <w:object w:dxaOrig="4880" w:dyaOrig="2840">
                <v:shape id="_x0000_i1095" type="#_x0000_t75" style="width:243pt;height:142.5pt" o:ole="">
                  <v:imagedata r:id="rId153" o:title=""/>
                </v:shape>
                <o:OLEObject Type="Embed" ProgID="Equation.DSMT4" ShapeID="_x0000_i1095" DrawAspect="Content" ObjectID="_1586927480" r:id="rId154"/>
              </w:object>
            </w:r>
          </w:p>
        </w:tc>
      </w:tr>
    </w:tbl>
    <w:p w:rsidR="00913973" w:rsidRDefault="00913973" w:rsidP="000461A1">
      <w:pPr>
        <w:pStyle w:val="a6"/>
        <w:bidi w:val="0"/>
      </w:pPr>
    </w:p>
    <w:p w:rsidR="00F5502C" w:rsidRDefault="00992727" w:rsidP="000461A1">
      <w:pPr>
        <w:pStyle w:val="a6"/>
        <w:rPr>
          <w:rtl/>
        </w:rPr>
      </w:pPr>
      <w:r>
        <w:rPr>
          <w:rFonts w:hint="cs"/>
          <w:rtl/>
        </w:rPr>
        <w:t>و</w:t>
      </w:r>
      <w:r w:rsidRPr="00BC32FD">
        <w:rPr>
          <w:position w:val="-6"/>
        </w:rPr>
        <w:object w:dxaOrig="260" w:dyaOrig="279">
          <v:shape id="_x0000_i1096" type="#_x0000_t75" style="width:13.5pt;height:14.5pt" o:ole="">
            <v:imagedata r:id="rId155" o:title=""/>
          </v:shape>
          <o:OLEObject Type="Embed" ProgID="Equation.DSMT4" ShapeID="_x0000_i1096" DrawAspect="Content" ObjectID="_1586927481" r:id="rId156"/>
        </w:object>
      </w:r>
      <w:r>
        <w:rPr>
          <w:rtl/>
        </w:rPr>
        <w:t xml:space="preserve"> </w:t>
      </w:r>
      <w:r>
        <w:rPr>
          <w:rFonts w:hint="cs"/>
          <w:rtl/>
        </w:rPr>
        <w:t>نیز برابر اندازه سرعت در هرنقطه است: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5502C" w:rsidTr="00F5502C">
        <w:tc>
          <w:tcPr>
            <w:tcW w:w="4508" w:type="dxa"/>
          </w:tcPr>
          <w:p w:rsidR="00F5502C" w:rsidRDefault="00F5502C" w:rsidP="00992727">
            <w:pPr>
              <w:pStyle w:val="ab"/>
              <w:spacing w:line="360" w:lineRule="auto"/>
              <w:rPr>
                <w:rtl/>
                <w:lang w:bidi="fa-IR"/>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20</w:t>
            </w:r>
            <w:r>
              <w:rPr>
                <w:rtl/>
              </w:rPr>
              <w:fldChar w:fldCharType="end"/>
            </w:r>
            <w:r>
              <w:rPr>
                <w:rFonts w:hint="cs"/>
                <w:rtl/>
              </w:rPr>
              <w:t>)</w:t>
            </w:r>
          </w:p>
        </w:tc>
        <w:tc>
          <w:tcPr>
            <w:tcW w:w="4508" w:type="dxa"/>
          </w:tcPr>
          <w:p w:rsidR="00F5502C" w:rsidRDefault="00F5502C" w:rsidP="00F5502C">
            <w:pPr>
              <w:pStyle w:val="ab"/>
              <w:spacing w:line="360" w:lineRule="auto"/>
              <w:jc w:val="right"/>
              <w:rPr>
                <w:rtl/>
                <w:lang w:bidi="fa-IR"/>
              </w:rPr>
            </w:pPr>
            <w:r>
              <w:object w:dxaOrig="2000" w:dyaOrig="420">
                <v:shape id="_x0000_i1097" type="#_x0000_t75" style="width:100.5pt;height:22pt" o:ole="">
                  <v:imagedata r:id="rId157" o:title=""/>
                </v:shape>
                <o:OLEObject Type="Embed" ProgID="Equation.DSMT4" ShapeID="_x0000_i1097" DrawAspect="Content" ObjectID="_1586927482" r:id="rId158"/>
              </w:object>
            </w:r>
          </w:p>
        </w:tc>
      </w:tr>
    </w:tbl>
    <w:p w:rsidR="00B1302B" w:rsidRPr="004E0F81" w:rsidRDefault="00F5502C" w:rsidP="000461A1">
      <w:pPr>
        <w:pStyle w:val="a6"/>
        <w:rPr>
          <w:rtl/>
        </w:rPr>
      </w:pPr>
      <w:r>
        <w:rPr>
          <w:rFonts w:hint="cs"/>
          <w:rtl/>
        </w:rPr>
        <w:t xml:space="preserve">ترم </w:t>
      </w:r>
      <w:r w:rsidR="002251FF" w:rsidRPr="00BC32FD">
        <w:rPr>
          <w:position w:val="-14"/>
        </w:rPr>
        <w:object w:dxaOrig="960" w:dyaOrig="400">
          <v:shape id="_x0000_i1098" type="#_x0000_t75" style="width:48pt;height:20.5pt" o:ole="">
            <v:imagedata r:id="rId159" o:title=""/>
          </v:shape>
          <o:OLEObject Type="Embed" ProgID="Equation.DSMT4" ShapeID="_x0000_i1098" DrawAspect="Content" ObjectID="_1586927483" r:id="rId160"/>
        </w:object>
      </w:r>
      <w:r w:rsidR="002251FF">
        <w:rPr>
          <w:rFonts w:hint="cs"/>
          <w:rtl/>
        </w:rPr>
        <w:t xml:space="preserve"> : </w:t>
      </w:r>
      <w:r w:rsidR="0032569F">
        <w:rPr>
          <w:rFonts w:hint="cs"/>
          <w:rtl/>
        </w:rPr>
        <w:t>تابع تجربی ای است که وظیفه انتقال اطلاعات محل شروع ناحیه گذار را دارد و بوسیله پروفیل های ارائه شده توسط فالکنر-اسکن کالیبره می 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7251"/>
      </w:tblGrid>
      <w:tr w:rsidR="00B1302B" w:rsidTr="00B1302B">
        <w:tc>
          <w:tcPr>
            <w:tcW w:w="4508" w:type="dxa"/>
            <w:vAlign w:val="center"/>
          </w:tcPr>
          <w:p w:rsidR="00B1302B" w:rsidRDefault="00B1302B" w:rsidP="00B1302B">
            <w:pPr>
              <w:pStyle w:val="ab"/>
              <w:spacing w:line="360" w:lineRule="auto"/>
              <w:jc w:val="left"/>
              <w:rPr>
                <w:rtl/>
                <w:lang w:bidi="fa-IR"/>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21</w:t>
            </w:r>
            <w:r>
              <w:rPr>
                <w:rtl/>
              </w:rPr>
              <w:fldChar w:fldCharType="end"/>
            </w:r>
            <w:r>
              <w:rPr>
                <w:rFonts w:hint="cs"/>
                <w:rtl/>
              </w:rPr>
              <w:t>)</w:t>
            </w:r>
          </w:p>
        </w:tc>
        <w:tc>
          <w:tcPr>
            <w:tcW w:w="4508" w:type="dxa"/>
          </w:tcPr>
          <w:p w:rsidR="00B1302B" w:rsidRDefault="00C535B6" w:rsidP="00B1302B">
            <w:pPr>
              <w:pStyle w:val="ab"/>
              <w:spacing w:line="360" w:lineRule="auto"/>
              <w:jc w:val="right"/>
              <w:rPr>
                <w:rtl/>
                <w:lang w:bidi="fa-IR"/>
              </w:rPr>
            </w:pPr>
            <w:r w:rsidRPr="00C535B6">
              <w:rPr>
                <w:position w:val="-42"/>
              </w:rPr>
              <w:object w:dxaOrig="7020" w:dyaOrig="960">
                <v:shape id="_x0000_i1099" type="#_x0000_t75" style="width:351.5pt;height:48pt" o:ole="">
                  <v:imagedata r:id="rId161" o:title=""/>
                </v:shape>
                <o:OLEObject Type="Embed" ProgID="Equation.DSMT4" ShapeID="_x0000_i1099" DrawAspect="Content" ObjectID="_1586927484" r:id="rId162"/>
              </w:object>
            </w:r>
          </w:p>
        </w:tc>
      </w:tr>
    </w:tbl>
    <w:p w:rsidR="00B1302B" w:rsidRDefault="00B1302B" w:rsidP="000461A1">
      <w:pPr>
        <w:pStyle w:val="a6"/>
        <w:rPr>
          <w:rtl/>
        </w:rPr>
      </w:pPr>
      <w:r>
        <w:rPr>
          <w:rFonts w:hint="cs"/>
          <w:rtl/>
        </w:rPr>
        <w:t>که ضرایب آن به این صورت هستند:</w:t>
      </w:r>
    </w:p>
    <w:tbl>
      <w:tblPr>
        <w:tblStyle w:val="TableGrid"/>
        <w:bidiVisual/>
        <w:tblW w:w="8656" w:type="dxa"/>
        <w:tblInd w:w="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8"/>
        <w:gridCol w:w="6188"/>
      </w:tblGrid>
      <w:tr w:rsidR="00B1302B" w:rsidTr="00B1302B">
        <w:tc>
          <w:tcPr>
            <w:tcW w:w="2474" w:type="dxa"/>
          </w:tcPr>
          <w:p w:rsidR="00B1302B" w:rsidRDefault="00B1302B" w:rsidP="00B1302B">
            <w:pPr>
              <w:pStyle w:val="ab"/>
              <w:spacing w:line="360" w:lineRule="auto"/>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22</w:t>
            </w:r>
            <w:r>
              <w:rPr>
                <w:rtl/>
              </w:rPr>
              <w:fldChar w:fldCharType="end"/>
            </w:r>
            <w:r>
              <w:rPr>
                <w:rFonts w:hint="cs"/>
                <w:rtl/>
              </w:rPr>
              <w:t>)</w:t>
            </w:r>
          </w:p>
        </w:tc>
        <w:tc>
          <w:tcPr>
            <w:tcW w:w="6182" w:type="dxa"/>
          </w:tcPr>
          <w:p w:rsidR="00B1302B" w:rsidRDefault="00B1302B" w:rsidP="00B1302B">
            <w:pPr>
              <w:pStyle w:val="ab"/>
              <w:spacing w:line="360" w:lineRule="auto"/>
              <w:jc w:val="right"/>
              <w:rPr>
                <w:rtl/>
              </w:rPr>
            </w:pPr>
            <w:r w:rsidRPr="00025957">
              <w:rPr>
                <w:position w:val="-4"/>
              </w:rPr>
              <w:object w:dxaOrig="5960" w:dyaOrig="380">
                <v:shape id="_x0000_i1100" type="#_x0000_t75" style="width:298.5pt;height:19.5pt" o:ole="">
                  <v:imagedata r:id="rId163" o:title=""/>
                </v:shape>
                <o:OLEObject Type="Embed" ProgID="Equation.DSMT4" ShapeID="_x0000_i1100" DrawAspect="Content" ObjectID="_1586927485" r:id="rId164"/>
              </w:object>
            </w:r>
          </w:p>
        </w:tc>
      </w:tr>
    </w:tbl>
    <w:p w:rsidR="00B1302B" w:rsidRDefault="00B1302B" w:rsidP="000461A1">
      <w:pPr>
        <w:pStyle w:val="a6"/>
        <w:rPr>
          <w:rFonts w:eastAsiaTheme="minorEastAsia"/>
          <w:rtl/>
        </w:rPr>
      </w:pPr>
      <w:r w:rsidRPr="00CE55B8">
        <w:rPr>
          <w:rFonts w:hint="cs"/>
          <w:rtl/>
        </w:rPr>
        <w:t>برای جلوگیری از ایجاد جوابهای منفی</w:t>
      </w:r>
      <w:r>
        <w:rPr>
          <w:rFonts w:hint="cs"/>
          <w:rtl/>
        </w:rPr>
        <w:t xml:space="preserve"> یک محدود کننده برای </w:t>
      </w:r>
      <w:r w:rsidRPr="00BC32FD">
        <w:rPr>
          <w:position w:val="-12"/>
        </w:rPr>
        <w:object w:dxaOrig="420" w:dyaOrig="360">
          <v:shape id="_x0000_i1101" type="#_x0000_t75" style="width:22pt;height:18pt" o:ole="">
            <v:imagedata r:id="rId165" o:title=""/>
          </v:shape>
          <o:OLEObject Type="Embed" ProgID="Equation.DSMT4" ShapeID="_x0000_i1101" DrawAspect="Content" ObjectID="_1586927486" r:id="rId166"/>
        </w:object>
      </w:r>
      <w:r>
        <w:rPr>
          <w:rFonts w:eastAsiaTheme="minorEastAsia" w:hint="cs"/>
          <w:rtl/>
        </w:rPr>
        <w:t xml:space="preserve"> در نظر گرفته می 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1302B" w:rsidTr="00B1302B">
        <w:tc>
          <w:tcPr>
            <w:tcW w:w="4508" w:type="dxa"/>
          </w:tcPr>
          <w:p w:rsidR="00B1302B" w:rsidRDefault="00B1302B" w:rsidP="00B1302B">
            <w:pPr>
              <w:pStyle w:val="ab"/>
              <w:rPr>
                <w:rFonts w:eastAsiaTheme="minorEastAsia"/>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23</w:t>
            </w:r>
            <w:r>
              <w:rPr>
                <w:rtl/>
              </w:rPr>
              <w:fldChar w:fldCharType="end"/>
            </w:r>
            <w:r>
              <w:rPr>
                <w:rFonts w:hint="cs"/>
                <w:rtl/>
              </w:rPr>
              <w:t>)</w:t>
            </w:r>
          </w:p>
        </w:tc>
        <w:tc>
          <w:tcPr>
            <w:tcW w:w="4508" w:type="dxa"/>
          </w:tcPr>
          <w:p w:rsidR="00B1302B" w:rsidRDefault="00B1302B" w:rsidP="00B1302B">
            <w:pPr>
              <w:pStyle w:val="ab"/>
              <w:jc w:val="right"/>
              <w:rPr>
                <w:rFonts w:eastAsiaTheme="minorEastAsia"/>
                <w:rtl/>
              </w:rPr>
            </w:pPr>
            <w:r w:rsidRPr="003D5732">
              <w:rPr>
                <w:position w:val="-14"/>
              </w:rPr>
              <w:object w:dxaOrig="1860" w:dyaOrig="400">
                <v:shape id="_x0000_i1102" type="#_x0000_t75" style="width:93pt;height:20.5pt" o:ole="">
                  <v:imagedata r:id="rId167" o:title=""/>
                </v:shape>
                <o:OLEObject Type="Embed" ProgID="Equation.DSMT4" ShapeID="_x0000_i1102" DrawAspect="Content" ObjectID="_1586927487" r:id="rId168"/>
              </w:object>
            </w:r>
          </w:p>
        </w:tc>
      </w:tr>
    </w:tbl>
    <w:p w:rsidR="00FF2AD0" w:rsidRDefault="00FF2AD0" w:rsidP="000461A1">
      <w:pPr>
        <w:pStyle w:val="a6"/>
        <w:bidi w:val="0"/>
      </w:pPr>
      <w:bookmarkStart w:id="134" w:name="_Ref457671708"/>
      <w:bookmarkStart w:id="135" w:name="_Ref488346259"/>
      <w:bookmarkEnd w:id="134"/>
      <w:bookmarkEnd w:id="135"/>
    </w:p>
    <w:p w:rsidR="00FF2AD0" w:rsidRDefault="00FF2AD0" w:rsidP="000461A1">
      <w:pPr>
        <w:pStyle w:val="a6"/>
        <w:bidi w:val="0"/>
        <w:rPr>
          <w:rtl/>
        </w:rPr>
      </w:pPr>
    </w:p>
    <w:p w:rsidR="00FF2AD0" w:rsidRDefault="00FF2AD0" w:rsidP="000461A1">
      <w:pPr>
        <w:pStyle w:val="a6"/>
        <w:bidi w:val="0"/>
        <w:rPr>
          <w:rtl/>
        </w:rPr>
      </w:pPr>
    </w:p>
    <w:p w:rsidR="00FF2AD0" w:rsidRDefault="00FF2AD0" w:rsidP="000461A1">
      <w:pPr>
        <w:pStyle w:val="a6"/>
        <w:bidi w:val="0"/>
        <w:rPr>
          <w:rtl/>
        </w:rPr>
      </w:pPr>
    </w:p>
    <w:p w:rsidR="00FF2AD0" w:rsidRDefault="00FF2AD0" w:rsidP="000461A1">
      <w:pPr>
        <w:pStyle w:val="a6"/>
        <w:bidi w:val="0"/>
      </w:pPr>
    </w:p>
    <w:p w:rsidR="00F116E1" w:rsidRDefault="00F116E1" w:rsidP="00FF2AD0">
      <w:pPr>
        <w:pStyle w:val="Heading1"/>
        <w:rPr>
          <w:rtl/>
        </w:rPr>
      </w:pPr>
      <w:bookmarkStart w:id="136" w:name="_Toc512356546"/>
      <w:r>
        <w:rPr>
          <w:rFonts w:hint="cs"/>
          <w:rtl/>
        </w:rPr>
        <w:lastRenderedPageBreak/>
        <w:t xml:space="preserve">کوپلینگ معادلات </w:t>
      </w:r>
      <w:r w:rsidR="006A7147">
        <w:rPr>
          <w:rFonts w:hint="cs"/>
          <w:rtl/>
        </w:rPr>
        <w:t xml:space="preserve">مدل </w:t>
      </w:r>
      <w:r w:rsidR="006A7147" w:rsidRPr="00FF2AD0">
        <w:rPr>
          <w:sz w:val="36"/>
          <w:szCs w:val="40"/>
        </w:rPr>
        <w:t>SST-KW</w:t>
      </w:r>
      <w:r w:rsidRPr="00FF2AD0">
        <w:rPr>
          <w:rFonts w:hint="cs"/>
          <w:sz w:val="52"/>
          <w:szCs w:val="96"/>
          <w:rtl/>
        </w:rPr>
        <w:t xml:space="preserve"> </w:t>
      </w:r>
      <w:r>
        <w:rPr>
          <w:rFonts w:hint="cs"/>
          <w:rtl/>
        </w:rPr>
        <w:t xml:space="preserve">ومدل </w:t>
      </w:r>
      <w:r w:rsidR="00FF2AD0">
        <w:rPr>
          <w:rFonts w:hint="cs"/>
          <w:rtl/>
        </w:rPr>
        <w:t xml:space="preserve">   </w:t>
      </w:r>
      <w:r>
        <w:rPr>
          <w:rFonts w:hint="cs"/>
          <w:rtl/>
        </w:rPr>
        <w:t xml:space="preserve">گذار </w:t>
      </w:r>
      <w:r w:rsidR="006A7147">
        <w:rPr>
          <w:rFonts w:hint="cs"/>
          <w:rtl/>
          <w:lang w:bidi="fa-IR"/>
        </w:rPr>
        <w:t>منتر</w:t>
      </w:r>
      <w:bookmarkEnd w:id="136"/>
    </w:p>
    <w:p w:rsidR="00F116E1" w:rsidRPr="00E8692F" w:rsidRDefault="00F116E1" w:rsidP="000461A1">
      <w:pPr>
        <w:pStyle w:val="a6"/>
        <w:rPr>
          <w:rtl/>
        </w:rPr>
      </w:pPr>
      <w:r w:rsidRPr="00E8692F">
        <w:rPr>
          <w:rFonts w:hint="cs"/>
          <w:rtl/>
        </w:rPr>
        <w:t>همانطور که گفته شد، مدل گذار جدید منتر به مدل</w:t>
      </w:r>
      <w:r w:rsidR="00E8692F" w:rsidRPr="003D5732">
        <w:rPr>
          <w:position w:val="-6"/>
        </w:rPr>
        <w:object w:dxaOrig="1140" w:dyaOrig="300">
          <v:shape id="_x0000_i1103" type="#_x0000_t75" style="width:57pt;height:15pt" o:ole="">
            <v:imagedata r:id="rId169" o:title=""/>
          </v:shape>
          <o:OLEObject Type="Embed" ProgID="Equation.DSMT4" ShapeID="_x0000_i1103" DrawAspect="Content" ObjectID="_1586927488" r:id="rId170"/>
        </w:object>
      </w:r>
      <w:r w:rsidRPr="00E8692F">
        <w:rPr>
          <w:rFonts w:hint="cs"/>
          <w:rtl/>
        </w:rPr>
        <w:t xml:space="preserve"> کوپل می</w:t>
      </w:r>
      <w:r w:rsidRPr="00E8692F">
        <w:rPr>
          <w:rtl/>
        </w:rPr>
        <w:softHyphen/>
      </w:r>
      <w:r w:rsidRPr="00E8692F">
        <w:rPr>
          <w:rFonts w:hint="cs"/>
          <w:rtl/>
        </w:rPr>
        <w:t>شود. بدین</w:t>
      </w:r>
      <w:r w:rsidR="00363C5B">
        <w:rPr>
          <w:rFonts w:hint="cs"/>
          <w:rtl/>
        </w:rPr>
        <w:t xml:space="preserve"> </w:t>
      </w:r>
      <w:r w:rsidRPr="00E8692F">
        <w:rPr>
          <w:rFonts w:hint="cs"/>
          <w:rtl/>
        </w:rPr>
        <w:t xml:space="preserve">صورت که ترم تولید و استهلاک معادله انتقال مربوط به تولید انرژی جنبشی آشفتگی </w:t>
      </w:r>
      <w:r w:rsidR="00363C5B" w:rsidRPr="003D5732">
        <w:rPr>
          <w:position w:val="-6"/>
        </w:rPr>
        <w:object w:dxaOrig="220" w:dyaOrig="300">
          <v:shape id="_x0000_i1104" type="#_x0000_t75" style="width:11.5pt;height:15pt" o:ole="">
            <v:imagedata r:id="rId171" o:title=""/>
          </v:shape>
          <o:OLEObject Type="Embed" ProgID="Equation.DSMT4" ShapeID="_x0000_i1104" DrawAspect="Content" ObjectID="_1586927489" r:id="rId172"/>
        </w:object>
      </w:r>
      <w:r w:rsidRPr="00E8692F">
        <w:rPr>
          <w:rtl/>
        </w:rPr>
        <w:t xml:space="preserve"> </w:t>
      </w:r>
      <w:r w:rsidRPr="00E8692F">
        <w:rPr>
          <w:rFonts w:hint="cs"/>
          <w:rtl/>
        </w:rPr>
        <w:t>به صورت زیر اصلاح می</w:t>
      </w:r>
      <w:r w:rsidRPr="00E8692F">
        <w:rPr>
          <w:rtl/>
        </w:rPr>
        <w:softHyphen/>
      </w:r>
      <w:r w:rsidRPr="00E8692F">
        <w:rPr>
          <w:rFonts w:hint="cs"/>
          <w:rtl/>
        </w:rPr>
        <w:t>گردد:</w:t>
      </w:r>
    </w:p>
    <w:tbl>
      <w:tblPr>
        <w:tblStyle w:val="TableGrid"/>
        <w:bidiVisual/>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7316"/>
      </w:tblGrid>
      <w:tr w:rsidR="00F116E1" w:rsidTr="006A7147">
        <w:tc>
          <w:tcPr>
            <w:tcW w:w="1715" w:type="dxa"/>
          </w:tcPr>
          <w:p w:rsidR="00F116E1" w:rsidRDefault="00F116E1" w:rsidP="000461A1">
            <w:pPr>
              <w:pStyle w:val="a6"/>
              <w:bidi w:val="0"/>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24</w:t>
            </w:r>
            <w:r>
              <w:rPr>
                <w:rtl/>
              </w:rPr>
              <w:fldChar w:fldCharType="end"/>
            </w:r>
            <w:r>
              <w:rPr>
                <w:rFonts w:hint="cs"/>
                <w:rtl/>
              </w:rPr>
              <w:t>)</w:t>
            </w:r>
          </w:p>
        </w:tc>
        <w:tc>
          <w:tcPr>
            <w:tcW w:w="7316" w:type="dxa"/>
          </w:tcPr>
          <w:p w:rsidR="00F116E1" w:rsidRDefault="001B7C08" w:rsidP="000461A1">
            <w:pPr>
              <w:pStyle w:val="a6"/>
              <w:bidi w:val="0"/>
              <w:rPr>
                <w:rtl/>
              </w:rPr>
            </w:pPr>
            <w:r w:rsidRPr="001B7C08">
              <w:object w:dxaOrig="5580" w:dyaOrig="760">
                <v:shape id="_x0000_i1105" type="#_x0000_t75" style="width:279pt;height:38.5pt" o:ole="">
                  <v:imagedata r:id="rId173" o:title=""/>
                </v:shape>
                <o:OLEObject Type="Embed" ProgID="Equation.DSMT4" ShapeID="_x0000_i1105" DrawAspect="Content" ObjectID="_1586927490" r:id="rId174"/>
              </w:object>
            </w:r>
          </w:p>
        </w:tc>
      </w:tr>
      <w:tr w:rsidR="00F116E1" w:rsidTr="006A7147">
        <w:tc>
          <w:tcPr>
            <w:tcW w:w="1715" w:type="dxa"/>
          </w:tcPr>
          <w:p w:rsidR="00F116E1" w:rsidRDefault="00F116E1" w:rsidP="000461A1">
            <w:pPr>
              <w:pStyle w:val="a6"/>
              <w:bidi w:val="0"/>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25</w:t>
            </w:r>
            <w:r>
              <w:rPr>
                <w:rtl/>
              </w:rPr>
              <w:fldChar w:fldCharType="end"/>
            </w:r>
            <w:r>
              <w:rPr>
                <w:rFonts w:hint="cs"/>
                <w:rtl/>
              </w:rPr>
              <w:t>)</w:t>
            </w:r>
          </w:p>
        </w:tc>
        <w:tc>
          <w:tcPr>
            <w:tcW w:w="7316" w:type="dxa"/>
          </w:tcPr>
          <w:p w:rsidR="00F116E1" w:rsidRDefault="001B7C08" w:rsidP="000461A1">
            <w:pPr>
              <w:pStyle w:val="a6"/>
              <w:bidi w:val="0"/>
              <w:rPr>
                <w:rtl/>
              </w:rPr>
            </w:pPr>
            <w:r w:rsidRPr="001B7C08">
              <w:object w:dxaOrig="4380" w:dyaOrig="760">
                <v:shape id="_x0000_i1106" type="#_x0000_t75" style="width:219pt;height:38.5pt" o:ole="">
                  <v:imagedata r:id="rId175" o:title=""/>
                </v:shape>
                <o:OLEObject Type="Embed" ProgID="Equation.DSMT4" ShapeID="_x0000_i1106" DrawAspect="Content" ObjectID="_1586927491" r:id="rId176"/>
              </w:object>
            </w:r>
          </w:p>
        </w:tc>
      </w:tr>
    </w:tbl>
    <w:p w:rsidR="00F116E1" w:rsidRDefault="00F116E1" w:rsidP="000461A1">
      <w:pPr>
        <w:pStyle w:val="a6"/>
        <w:rPr>
          <w:rFonts w:eastAsiaTheme="minorEastAsia"/>
          <w:rtl/>
        </w:rPr>
      </w:pPr>
      <w:r>
        <w:rPr>
          <w:rFonts w:hint="cs"/>
          <w:rtl/>
        </w:rPr>
        <w:t xml:space="preserve">که در این رابطه، </w:t>
      </w:r>
      <w:r w:rsidRPr="00BC32FD">
        <w:rPr>
          <w:position w:val="-12"/>
        </w:rPr>
        <w:object w:dxaOrig="300" w:dyaOrig="380">
          <v:shape id="_x0000_i1107" type="#_x0000_t75" style="width:16pt;height:19.5pt" o:ole="">
            <v:imagedata r:id="rId177" o:title=""/>
          </v:shape>
          <o:OLEObject Type="Embed" ProgID="Equation.DSMT4" ShapeID="_x0000_i1107" DrawAspect="Content" ObjectID="_1586927492" r:id="rId178"/>
        </w:object>
      </w:r>
      <w:r>
        <w:rPr>
          <w:rtl/>
        </w:rPr>
        <w:t xml:space="preserve"> </w:t>
      </w:r>
      <w:r>
        <w:rPr>
          <w:rFonts w:hint="cs"/>
          <w:rtl/>
        </w:rPr>
        <w:t xml:space="preserve">و </w:t>
      </w:r>
      <w:r w:rsidRPr="00BC32FD">
        <w:rPr>
          <w:position w:val="-12"/>
        </w:rPr>
        <w:object w:dxaOrig="360" w:dyaOrig="380">
          <v:shape id="_x0000_i1108" type="#_x0000_t75" style="width:18pt;height:19.5pt" o:ole="">
            <v:imagedata r:id="rId179" o:title=""/>
          </v:shape>
          <o:OLEObject Type="Embed" ProgID="Equation.DSMT4" ShapeID="_x0000_i1108" DrawAspect="Content" ObjectID="_1586927493" r:id="rId180"/>
        </w:object>
      </w:r>
      <w:r>
        <w:rPr>
          <w:rtl/>
        </w:rPr>
        <w:t xml:space="preserve"> </w:t>
      </w:r>
      <w:r>
        <w:rPr>
          <w:rFonts w:hint="cs"/>
          <w:rtl/>
        </w:rPr>
        <w:t>ترم</w:t>
      </w:r>
      <w:r>
        <w:rPr>
          <w:rtl/>
        </w:rPr>
        <w:softHyphen/>
      </w:r>
      <w:r>
        <w:rPr>
          <w:rFonts w:hint="cs"/>
          <w:rtl/>
        </w:rPr>
        <w:t>های تولید استهلاک مدل آشفتگی</w:t>
      </w:r>
      <w:r w:rsidR="006A7147" w:rsidRPr="00BC32FD">
        <w:rPr>
          <w:position w:val="-6"/>
        </w:rPr>
        <w:object w:dxaOrig="1040" w:dyaOrig="279">
          <v:shape id="_x0000_i1109" type="#_x0000_t75" style="width:51.5pt;height:14.5pt" o:ole="">
            <v:imagedata r:id="rId181" o:title=""/>
          </v:shape>
          <o:OLEObject Type="Embed" ProgID="Equation.DSMT4" ShapeID="_x0000_i1109" DrawAspect="Content" ObjectID="_1586927494" r:id="rId182"/>
        </w:object>
      </w:r>
      <w:r>
        <w:rPr>
          <w:rFonts w:hint="cs"/>
          <w:rtl/>
        </w:rPr>
        <w:t>هستند.</w:t>
      </w:r>
      <w:r w:rsidRPr="009F6DA7">
        <w:t xml:space="preserve"> </w:t>
      </w:r>
      <w:r>
        <w:rPr>
          <w:rFonts w:hint="cs"/>
          <w:rtl/>
        </w:rPr>
        <w:t>و</w:t>
      </w:r>
      <w:r w:rsidRPr="00BC32FD">
        <w:rPr>
          <w:position w:val="-12"/>
        </w:rPr>
        <w:object w:dxaOrig="420" w:dyaOrig="380">
          <v:shape id="_x0000_i1110" type="#_x0000_t75" style="width:22pt;height:19.5pt" o:ole="">
            <v:imagedata r:id="rId183" o:title=""/>
          </v:shape>
          <o:OLEObject Type="Embed" ProgID="Equation.DSMT4" ShapeID="_x0000_i1110" DrawAspect="Content" ObjectID="_1586927495" r:id="rId184"/>
        </w:object>
      </w:r>
      <w:r>
        <w:rPr>
          <w:rFonts w:eastAsiaTheme="minorEastAsia" w:hint="cs"/>
          <w:rtl/>
        </w:rPr>
        <w:t>نیز از رابطه زیر محاسبه می گردد: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1"/>
        <w:gridCol w:w="6115"/>
      </w:tblGrid>
      <w:tr w:rsidR="00F116E1" w:rsidTr="00A9270B">
        <w:tc>
          <w:tcPr>
            <w:tcW w:w="2901" w:type="dxa"/>
          </w:tcPr>
          <w:p w:rsidR="00F116E1" w:rsidRDefault="00F116E1" w:rsidP="00F116E1">
            <w:pPr>
              <w:pStyle w:val="ab"/>
              <w:rPr>
                <w:rFonts w:eastAsiaTheme="minorEastAsia"/>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26</w:t>
            </w:r>
            <w:r>
              <w:rPr>
                <w:rtl/>
              </w:rPr>
              <w:fldChar w:fldCharType="end"/>
            </w:r>
            <w:r>
              <w:rPr>
                <w:rFonts w:hint="cs"/>
                <w:rtl/>
              </w:rPr>
              <w:t>)</w:t>
            </w:r>
          </w:p>
        </w:tc>
        <w:tc>
          <w:tcPr>
            <w:tcW w:w="6115" w:type="dxa"/>
          </w:tcPr>
          <w:p w:rsidR="00F116E1" w:rsidRDefault="00F116E1" w:rsidP="00F116E1">
            <w:pPr>
              <w:pStyle w:val="ab"/>
              <w:jc w:val="right"/>
              <w:rPr>
                <w:rFonts w:eastAsiaTheme="minorEastAsia"/>
                <w:rtl/>
              </w:rPr>
            </w:pPr>
            <w:r w:rsidRPr="003D5732">
              <w:rPr>
                <w:position w:val="-14"/>
              </w:rPr>
              <w:object w:dxaOrig="5899" w:dyaOrig="400">
                <v:shape id="_x0000_i1111" type="#_x0000_t75" style="width:294.5pt;height:20.5pt" o:ole="">
                  <v:imagedata r:id="rId185" o:title=""/>
                </v:shape>
                <o:OLEObject Type="Embed" ProgID="Equation.DSMT4" ShapeID="_x0000_i1111" DrawAspect="Content" ObjectID="_1586927496" r:id="rId186"/>
              </w:object>
            </w:r>
          </w:p>
        </w:tc>
      </w:tr>
      <w:tr w:rsidR="00F116E1" w:rsidTr="00A9270B">
        <w:tc>
          <w:tcPr>
            <w:tcW w:w="2901" w:type="dxa"/>
          </w:tcPr>
          <w:p w:rsidR="00F116E1" w:rsidRDefault="00F116E1" w:rsidP="00F116E1">
            <w:pPr>
              <w:pStyle w:val="ab"/>
              <w:rPr>
                <w:rFonts w:eastAsiaTheme="minorEastAsia"/>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27</w:t>
            </w:r>
            <w:r>
              <w:rPr>
                <w:rtl/>
              </w:rPr>
              <w:fldChar w:fldCharType="end"/>
            </w:r>
            <w:r>
              <w:rPr>
                <w:rFonts w:hint="cs"/>
                <w:rtl/>
              </w:rPr>
              <w:t>)</w:t>
            </w:r>
          </w:p>
        </w:tc>
        <w:tc>
          <w:tcPr>
            <w:tcW w:w="6115" w:type="dxa"/>
          </w:tcPr>
          <w:p w:rsidR="00F116E1" w:rsidRDefault="00F116E1" w:rsidP="00F116E1">
            <w:pPr>
              <w:pStyle w:val="ab"/>
              <w:jc w:val="right"/>
              <w:rPr>
                <w:rFonts w:eastAsiaTheme="minorEastAsia"/>
                <w:rtl/>
              </w:rPr>
            </w:pPr>
            <w:r w:rsidRPr="003D5732">
              <w:rPr>
                <w:position w:val="-38"/>
              </w:rPr>
              <w:object w:dxaOrig="3580" w:dyaOrig="880">
                <v:shape id="_x0000_i1112" type="#_x0000_t75" style="width:179pt;height:44.5pt" o:ole="">
                  <v:imagedata r:id="rId187" o:title=""/>
                </v:shape>
                <o:OLEObject Type="Embed" ProgID="Equation.DSMT4" ShapeID="_x0000_i1112" DrawAspect="Content" ObjectID="_1586927497" r:id="rId188"/>
              </w:object>
            </w:r>
          </w:p>
        </w:tc>
      </w:tr>
      <w:tr w:rsidR="00F116E1" w:rsidTr="00A9270B">
        <w:tc>
          <w:tcPr>
            <w:tcW w:w="2901" w:type="dxa"/>
          </w:tcPr>
          <w:p w:rsidR="00F116E1" w:rsidRDefault="00F116E1" w:rsidP="00F116E1">
            <w:pPr>
              <w:pStyle w:val="ab"/>
              <w:rPr>
                <w:rFonts w:eastAsiaTheme="minorEastAsia"/>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28</w:t>
            </w:r>
            <w:r>
              <w:rPr>
                <w:rtl/>
              </w:rPr>
              <w:fldChar w:fldCharType="end"/>
            </w:r>
            <w:r>
              <w:rPr>
                <w:rFonts w:hint="cs"/>
                <w:rtl/>
              </w:rPr>
              <w:t>)</w:t>
            </w:r>
          </w:p>
        </w:tc>
        <w:tc>
          <w:tcPr>
            <w:tcW w:w="6115" w:type="dxa"/>
          </w:tcPr>
          <w:p w:rsidR="00F116E1" w:rsidRDefault="006A7147" w:rsidP="00F116E1">
            <w:pPr>
              <w:pStyle w:val="ab"/>
              <w:jc w:val="right"/>
              <w:rPr>
                <w:rFonts w:eastAsiaTheme="minorEastAsia"/>
                <w:rtl/>
              </w:rPr>
            </w:pPr>
            <w:r w:rsidRPr="006A7147">
              <w:rPr>
                <w:position w:val="-14"/>
              </w:rPr>
              <w:object w:dxaOrig="4459" w:dyaOrig="400">
                <v:shape id="_x0000_i1113" type="#_x0000_t75" style="width:223.5pt;height:20.5pt" o:ole="">
                  <v:imagedata r:id="rId189" o:title=""/>
                </v:shape>
                <o:OLEObject Type="Embed" ProgID="Equation.DSMT4" ShapeID="_x0000_i1113" DrawAspect="Content" ObjectID="_1586927498" r:id="rId190"/>
              </w:object>
            </w:r>
          </w:p>
        </w:tc>
      </w:tr>
    </w:tbl>
    <w:p w:rsidR="006A7147" w:rsidRDefault="006A7147" w:rsidP="00F116E1">
      <w:pPr>
        <w:jc w:val="right"/>
      </w:pPr>
    </w:p>
    <w:p w:rsidR="006A7147" w:rsidRDefault="006A7147" w:rsidP="000461A1">
      <w:pPr>
        <w:pStyle w:val="a6"/>
        <w:bidi w:val="0"/>
      </w:pPr>
    </w:p>
    <w:p w:rsidR="006A7147" w:rsidRDefault="006A7147" w:rsidP="00F116E1">
      <w:pPr>
        <w:jc w:val="right"/>
      </w:pPr>
    </w:p>
    <w:p w:rsidR="006A7147" w:rsidRDefault="006A7147" w:rsidP="006A7147">
      <w:pPr>
        <w:pStyle w:val="Heading1"/>
        <w:rPr>
          <w:rtl/>
          <w:lang w:bidi="fa-IR"/>
        </w:rPr>
      </w:pPr>
      <w:bookmarkStart w:id="137" w:name="_Toc512356547"/>
      <w:r>
        <w:rPr>
          <w:rFonts w:hint="cs"/>
          <w:rtl/>
          <w:lang w:bidi="fa-IR"/>
        </w:rPr>
        <w:lastRenderedPageBreak/>
        <w:t>بی بعدسازی معادلات مدل گذار منتر</w:t>
      </w:r>
      <w:bookmarkEnd w:id="137"/>
    </w:p>
    <w:p w:rsidR="00891AEE" w:rsidRDefault="00891AEE" w:rsidP="000461A1">
      <w:pPr>
        <w:pStyle w:val="a6"/>
        <w:rPr>
          <w:rtl/>
        </w:rPr>
      </w:pPr>
      <w:r>
        <w:rPr>
          <w:rFonts w:hint="cs"/>
          <w:rtl/>
        </w:rPr>
        <w:t>یکی از ملاحظات مهم در حل عددی، بی</w:t>
      </w:r>
      <w:r>
        <w:softHyphen/>
      </w:r>
      <w:r>
        <w:rPr>
          <w:rFonts w:hint="cs"/>
          <w:rtl/>
        </w:rPr>
        <w:t>بعد</w:t>
      </w:r>
      <w:r>
        <w:t xml:space="preserve"> </w:t>
      </w:r>
      <w:r>
        <w:rPr>
          <w:rFonts w:hint="cs"/>
          <w:rtl/>
        </w:rPr>
        <w:t>سازی معادلات حاکم می</w:t>
      </w:r>
      <w:r>
        <w:rPr>
          <w:rtl/>
        </w:rPr>
        <w:softHyphen/>
      </w:r>
      <w:r>
        <w:rPr>
          <w:rFonts w:hint="cs"/>
          <w:rtl/>
        </w:rPr>
        <w:t>باشد. از آنجا که معادلات بکار رفته برای جریان اصلی بی</w:t>
      </w:r>
      <w:r>
        <w:rPr>
          <w:rtl/>
        </w:rPr>
        <w:softHyphen/>
      </w:r>
      <w:r>
        <w:rPr>
          <w:rFonts w:hint="cs"/>
          <w:rtl/>
        </w:rPr>
        <w:t>بعد شده اند، بنابراین در اینجا نیز باید معادلات بی</w:t>
      </w:r>
      <w:r>
        <w:rPr>
          <w:rtl/>
        </w:rPr>
        <w:softHyphen/>
      </w:r>
      <w:r>
        <w:rPr>
          <w:rFonts w:hint="cs"/>
          <w:rtl/>
        </w:rPr>
        <w:t>بعد شوند چرا که باید مقادیر بی</w:t>
      </w:r>
      <w:r>
        <w:rPr>
          <w:rtl/>
        </w:rPr>
        <w:softHyphen/>
      </w:r>
      <w:r>
        <w:rPr>
          <w:rFonts w:hint="cs"/>
          <w:rtl/>
        </w:rPr>
        <w:t>بعد به معادلات اصلی جریان معرفی شود. بدین منظور جهت بی</w:t>
      </w:r>
      <w:r>
        <w:softHyphen/>
      </w:r>
      <w:r>
        <w:rPr>
          <w:rFonts w:hint="cs"/>
          <w:rtl/>
        </w:rPr>
        <w:t>بعد</w:t>
      </w:r>
      <w:r>
        <w:t xml:space="preserve"> </w:t>
      </w:r>
      <w:r>
        <w:rPr>
          <w:rFonts w:hint="cs"/>
          <w:rtl/>
        </w:rPr>
        <w:t>سازی معادلات حاکم از پارامترهای زیر استفاده می کنیم: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91AEE" w:rsidTr="00FF2AD0">
        <w:tc>
          <w:tcPr>
            <w:tcW w:w="4508" w:type="dxa"/>
            <w:vAlign w:val="center"/>
          </w:tcPr>
          <w:p w:rsidR="00891AEE" w:rsidRDefault="00891AEE" w:rsidP="00891AEE">
            <w:pPr>
              <w:pStyle w:val="ab"/>
              <w:spacing w:line="360" w:lineRule="auto"/>
              <w:jc w:val="left"/>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29</w:t>
            </w:r>
            <w:r>
              <w:rPr>
                <w:rtl/>
              </w:rPr>
              <w:fldChar w:fldCharType="end"/>
            </w:r>
            <w:r>
              <w:rPr>
                <w:rFonts w:hint="cs"/>
                <w:rtl/>
              </w:rPr>
              <w:t>)</w:t>
            </w:r>
          </w:p>
        </w:tc>
        <w:tc>
          <w:tcPr>
            <w:tcW w:w="4508" w:type="dxa"/>
          </w:tcPr>
          <w:p w:rsidR="00891AEE" w:rsidRDefault="00891AEE" w:rsidP="00891AEE">
            <w:pPr>
              <w:pStyle w:val="ab"/>
              <w:spacing w:line="360" w:lineRule="auto"/>
              <w:jc w:val="right"/>
              <w:rPr>
                <w:rtl/>
              </w:rPr>
            </w:pPr>
            <w:r w:rsidRPr="004900C1">
              <w:object w:dxaOrig="3900" w:dyaOrig="820">
                <v:shape id="_x0000_i1114" type="#_x0000_t75" style="width:192.5pt;height:39pt" o:ole="">
                  <v:imagedata r:id="rId191" o:title=""/>
                </v:shape>
                <o:OLEObject Type="Embed" ProgID="Equation.DSMT4" ShapeID="_x0000_i1114" DrawAspect="Content" ObjectID="_1586927499" r:id="rId192"/>
              </w:object>
            </w:r>
          </w:p>
        </w:tc>
      </w:tr>
    </w:tbl>
    <w:p w:rsidR="00891AEE" w:rsidRDefault="00891AEE" w:rsidP="000461A1">
      <w:pPr>
        <w:pStyle w:val="a6"/>
        <w:rPr>
          <w:rtl/>
        </w:rPr>
      </w:pPr>
      <w:bookmarkStart w:id="138" w:name="_Ref440363825"/>
      <w:bookmarkEnd w:id="138"/>
      <w:r>
        <w:rPr>
          <w:rFonts w:hint="cs"/>
          <w:rtl/>
        </w:rPr>
        <w:t>در این روابط متغیرهای</w:t>
      </w:r>
      <w:r w:rsidRPr="009854BF">
        <w:rPr>
          <w:position w:val="-4"/>
        </w:rPr>
        <w:object w:dxaOrig="180" w:dyaOrig="220">
          <v:shape id="_x0000_i1115" type="#_x0000_t75" style="width:9pt;height:11.5pt" o:ole="">
            <v:imagedata r:id="rId193" o:title=""/>
          </v:shape>
          <o:OLEObject Type="Embed" ProgID="Equation.DSMT4" ShapeID="_x0000_i1115" DrawAspect="Content" ObjectID="_1586927500" r:id="rId194"/>
        </w:object>
      </w:r>
      <w:r>
        <w:rPr>
          <w:rFonts w:hint="cs"/>
          <w:rtl/>
        </w:rPr>
        <w:t>دار، متغیرهای بابعد هستند و زیرنویس</w:t>
      </w:r>
      <w:r w:rsidRPr="000356C8">
        <w:rPr>
          <w:position w:val="-4"/>
        </w:rPr>
        <w:object w:dxaOrig="260" w:dyaOrig="200">
          <v:shape id="_x0000_i1116" type="#_x0000_t75" style="width:13.5pt;height:10pt" o:ole="">
            <v:imagedata r:id="rId195" o:title=""/>
          </v:shape>
          <o:OLEObject Type="Embed" ProgID="Equation.DSMT4" ShapeID="_x0000_i1116" DrawAspect="Content" ObjectID="_1586927501" r:id="rId196"/>
        </w:object>
      </w:r>
      <w:r>
        <w:rPr>
          <w:rFonts w:hint="cs"/>
          <w:rtl/>
        </w:rPr>
        <w:t>معرف کمیت</w:t>
      </w:r>
      <w:r>
        <w:rPr>
          <w:rtl/>
        </w:rPr>
        <w:softHyphen/>
      </w:r>
      <w:r>
        <w:rPr>
          <w:rFonts w:hint="cs"/>
          <w:rtl/>
        </w:rPr>
        <w:t>های جریان آزاد می</w:t>
      </w:r>
      <w:r>
        <w:rPr>
          <w:rtl/>
        </w:rPr>
        <w:softHyphen/>
      </w:r>
      <w:r>
        <w:rPr>
          <w:rFonts w:hint="cs"/>
          <w:rtl/>
        </w:rPr>
        <w:t xml:space="preserve">باشند. همچنین </w:t>
      </w:r>
      <w:r w:rsidRPr="000356C8">
        <w:rPr>
          <w:position w:val="-6"/>
        </w:rPr>
        <w:object w:dxaOrig="160" w:dyaOrig="300">
          <v:shape id="_x0000_i1117" type="#_x0000_t75" style="width:7.5pt;height:15pt" o:ole="">
            <v:imagedata r:id="rId197" o:title=""/>
          </v:shape>
          <o:OLEObject Type="Embed" ProgID="Equation.DSMT4" ShapeID="_x0000_i1117" DrawAspect="Content" ObjectID="_1586927502" r:id="rId198"/>
        </w:object>
      </w:r>
      <w:r>
        <w:rPr>
          <w:rFonts w:hint="cs"/>
          <w:rtl/>
        </w:rPr>
        <w:t>، طول مشخصه مسئله می</w:t>
      </w:r>
      <w:r>
        <w:rPr>
          <w:rtl/>
        </w:rPr>
        <w:softHyphen/>
      </w:r>
      <w:r>
        <w:rPr>
          <w:rFonts w:hint="cs"/>
          <w:rtl/>
        </w:rPr>
        <w:t>باشد. توجه شود که پارامترهای بی بعد سازی برای این معادلات باید دقیقا همان پارامترهایی باشد که برای بی بعد سازی معادلات جریان اصلی استفاده شده است.</w:t>
      </w:r>
    </w:p>
    <w:p w:rsidR="00891AEE" w:rsidRDefault="00891AEE" w:rsidP="00181D16">
      <w:pPr>
        <w:pStyle w:val="Heading2"/>
        <w:rPr>
          <w:rtl/>
        </w:rPr>
      </w:pPr>
      <w:bookmarkStart w:id="139" w:name="_Toc512356548"/>
      <w:r>
        <w:rPr>
          <w:rFonts w:hint="cs"/>
          <w:rtl/>
        </w:rPr>
        <w:t>بی</w:t>
      </w:r>
      <w:r>
        <w:softHyphen/>
      </w:r>
      <w:r>
        <w:rPr>
          <w:rFonts w:hint="cs"/>
          <w:rtl/>
        </w:rPr>
        <w:t>بعد</w:t>
      </w:r>
      <w:r>
        <w:t xml:space="preserve"> </w:t>
      </w:r>
      <w:r>
        <w:rPr>
          <w:rFonts w:hint="cs"/>
          <w:rtl/>
        </w:rPr>
        <w:t>سازی معادله اینترمیتنسی</w:t>
      </w:r>
      <w:bookmarkEnd w:id="139"/>
    </w:p>
    <w:p w:rsidR="00891AEE" w:rsidRDefault="00891AEE" w:rsidP="000461A1">
      <w:pPr>
        <w:pStyle w:val="a6"/>
        <w:rPr>
          <w:rtl/>
        </w:rPr>
      </w:pPr>
      <w:r>
        <w:rPr>
          <w:rFonts w:hint="cs"/>
          <w:rtl/>
        </w:rPr>
        <w:t>در اینجا لازم است یادآوری شود که معادلات مربوط به مدل حاضر به صورت با</w:t>
      </w:r>
      <w:r>
        <w:rPr>
          <w:rtl/>
        </w:rPr>
        <w:softHyphen/>
      </w:r>
      <w:r>
        <w:rPr>
          <w:rFonts w:hint="cs"/>
          <w:rtl/>
        </w:rPr>
        <w:t>بعد بوده</w:t>
      </w:r>
      <w:r>
        <w:rPr>
          <w:rtl/>
        </w:rPr>
        <w:softHyphen/>
      </w:r>
      <w:r>
        <w:rPr>
          <w:rFonts w:hint="cs"/>
          <w:rtl/>
        </w:rPr>
        <w:t>اند که تنها به دلیل سادگی بالانویس *</w:t>
      </w:r>
      <w:r>
        <w:t xml:space="preserve"> </w:t>
      </w:r>
      <w:r>
        <w:rPr>
          <w:rFonts w:hint="cs"/>
          <w:rtl/>
        </w:rPr>
        <w:t>از آنها حذف شده بود. بنابراین با جایگذاری پارامترهای بی</w:t>
      </w:r>
      <w:r>
        <w:softHyphen/>
      </w:r>
      <w:r>
        <w:rPr>
          <w:rFonts w:hint="cs"/>
          <w:rtl/>
        </w:rPr>
        <w:t>بعد</w:t>
      </w:r>
      <w:r>
        <w:t xml:space="preserve"> </w:t>
      </w:r>
      <w:r>
        <w:rPr>
          <w:rFonts w:hint="cs"/>
          <w:rtl/>
        </w:rPr>
        <w:t>سازی ذکر شده در معادله زیر بی</w:t>
      </w:r>
      <w:r>
        <w:softHyphen/>
      </w:r>
      <w:r>
        <w:rPr>
          <w:rFonts w:hint="cs"/>
          <w:rtl/>
        </w:rPr>
        <w:t>بعد این معادله به صورت زیر به دست می</w:t>
      </w:r>
      <w:r>
        <w:softHyphen/>
      </w:r>
      <w:r>
        <w:rPr>
          <w:rFonts w:hint="cs"/>
          <w:rtl/>
        </w:rPr>
        <w:t>آید: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5"/>
        <w:gridCol w:w="7701"/>
      </w:tblGrid>
      <w:tr w:rsidR="00891AEE" w:rsidTr="00891AEE">
        <w:tc>
          <w:tcPr>
            <w:tcW w:w="4508" w:type="dxa"/>
            <w:vAlign w:val="center"/>
          </w:tcPr>
          <w:p w:rsidR="00891AEE" w:rsidRDefault="00891AEE" w:rsidP="00891AEE">
            <w:pPr>
              <w:pStyle w:val="ab"/>
              <w:spacing w:line="360" w:lineRule="auto"/>
              <w:jc w:val="left"/>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30</w:t>
            </w:r>
            <w:r>
              <w:rPr>
                <w:rtl/>
              </w:rPr>
              <w:fldChar w:fldCharType="end"/>
            </w:r>
            <w:r>
              <w:rPr>
                <w:rFonts w:hint="cs"/>
                <w:rtl/>
              </w:rPr>
              <w:t>)</w:t>
            </w:r>
          </w:p>
        </w:tc>
        <w:tc>
          <w:tcPr>
            <w:tcW w:w="4508" w:type="dxa"/>
          </w:tcPr>
          <w:p w:rsidR="00891AEE" w:rsidRDefault="00891AEE" w:rsidP="00891AEE">
            <w:pPr>
              <w:pStyle w:val="ab"/>
              <w:spacing w:line="360" w:lineRule="auto"/>
              <w:jc w:val="right"/>
              <w:rPr>
                <w:rtl/>
              </w:rPr>
            </w:pPr>
            <w:r w:rsidRPr="00FD5E88">
              <w:object w:dxaOrig="7500" w:dyaOrig="940">
                <v:shape id="_x0000_i1118" type="#_x0000_t75" style="width:374.5pt;height:45.5pt" o:ole="">
                  <v:imagedata r:id="rId199" o:title=""/>
                </v:shape>
                <o:OLEObject Type="Embed" ProgID="Equation.DSMT4" ShapeID="_x0000_i1118" DrawAspect="Content" ObjectID="_1586927503" r:id="rId200"/>
              </w:object>
            </w:r>
          </w:p>
        </w:tc>
      </w:tr>
    </w:tbl>
    <w:p w:rsidR="00891AEE" w:rsidRDefault="00891AEE" w:rsidP="000461A1">
      <w:pPr>
        <w:pStyle w:val="a6"/>
        <w:rPr>
          <w:rtl/>
        </w:rPr>
      </w:pPr>
      <w:bookmarkStart w:id="140" w:name="_Ref440363863"/>
      <w:bookmarkEnd w:id="140"/>
      <w:r>
        <w:rPr>
          <w:rFonts w:hint="cs"/>
          <w:rtl/>
        </w:rPr>
        <w:t>با کمی عملیات جبری معادله مربوط به</w:t>
      </w:r>
      <w:r w:rsidRPr="005C25D3">
        <w:rPr>
          <w:position w:val="-10"/>
        </w:rPr>
        <w:object w:dxaOrig="220" w:dyaOrig="260">
          <v:shape id="_x0000_i1119" type="#_x0000_t75" style="width:11.5pt;height:13.5pt" o:ole="">
            <v:imagedata r:id="rId201" o:title=""/>
          </v:shape>
          <o:OLEObject Type="Embed" ProgID="Equation.DSMT4" ShapeID="_x0000_i1119" DrawAspect="Content" ObjectID="_1586927504" r:id="rId202"/>
        </w:object>
      </w:r>
      <w:r>
        <w:t xml:space="preserve"> </w:t>
      </w:r>
      <w:r>
        <w:rPr>
          <w:rFonts w:hint="cs"/>
          <w:rtl/>
        </w:rPr>
        <w:t>به صورت زیر در می</w:t>
      </w:r>
      <w:r>
        <w:rPr>
          <w:rtl/>
        </w:rPr>
        <w:softHyphen/>
      </w:r>
      <w:r>
        <w:rPr>
          <w:rFonts w:hint="cs"/>
          <w:rtl/>
        </w:rPr>
        <w:t>آید: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0"/>
        <w:gridCol w:w="6516"/>
      </w:tblGrid>
      <w:tr w:rsidR="00891AEE" w:rsidTr="00891AEE">
        <w:tc>
          <w:tcPr>
            <w:tcW w:w="4508" w:type="dxa"/>
            <w:vAlign w:val="center"/>
          </w:tcPr>
          <w:p w:rsidR="00891AEE" w:rsidRDefault="00891AEE" w:rsidP="00891AEE">
            <w:pPr>
              <w:pStyle w:val="ab"/>
              <w:tabs>
                <w:tab w:val="right" w:pos="1286"/>
                <w:tab w:val="right" w:pos="1376"/>
              </w:tabs>
              <w:spacing w:line="360" w:lineRule="auto"/>
              <w:jc w:val="left"/>
              <w:rPr>
                <w:rtl/>
              </w:rPr>
            </w:pPr>
            <w:bookmarkStart w:id="141" w:name="_Ref511757439"/>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31</w:t>
            </w:r>
            <w:r>
              <w:rPr>
                <w:rtl/>
              </w:rPr>
              <w:fldChar w:fldCharType="end"/>
            </w:r>
            <w:r>
              <w:rPr>
                <w:rFonts w:hint="cs"/>
                <w:rtl/>
              </w:rPr>
              <w:t>)</w:t>
            </w:r>
            <w:bookmarkEnd w:id="141"/>
          </w:p>
        </w:tc>
        <w:tc>
          <w:tcPr>
            <w:tcW w:w="4508" w:type="dxa"/>
          </w:tcPr>
          <w:p w:rsidR="00891AEE" w:rsidRDefault="00891AEE" w:rsidP="00891AEE">
            <w:pPr>
              <w:pStyle w:val="ab"/>
              <w:tabs>
                <w:tab w:val="right" w:pos="1286"/>
                <w:tab w:val="right" w:pos="1376"/>
              </w:tabs>
              <w:spacing w:line="360" w:lineRule="auto"/>
              <w:jc w:val="right"/>
              <w:rPr>
                <w:rtl/>
              </w:rPr>
            </w:pPr>
            <w:r w:rsidRPr="00FD5E88">
              <w:object w:dxaOrig="6300" w:dyaOrig="940">
                <v:shape id="_x0000_i1120" type="#_x0000_t75" style="width:315pt;height:45.5pt" o:ole="">
                  <v:imagedata r:id="rId203" o:title=""/>
                </v:shape>
                <o:OLEObject Type="Embed" ProgID="Equation.DSMT4" ShapeID="_x0000_i1120" DrawAspect="Content" ObjectID="_1586927505" r:id="rId204"/>
              </w:object>
            </w:r>
          </w:p>
        </w:tc>
      </w:tr>
    </w:tbl>
    <w:p w:rsidR="00891AEE" w:rsidRDefault="00891AEE" w:rsidP="000461A1">
      <w:pPr>
        <w:pStyle w:val="a6"/>
        <w:rPr>
          <w:rtl/>
        </w:rPr>
      </w:pPr>
      <w:bookmarkStart w:id="142" w:name="_Ref456958769"/>
      <w:bookmarkStart w:id="143" w:name="_Ref440015346"/>
      <w:bookmarkEnd w:id="142"/>
      <w:bookmarkEnd w:id="143"/>
      <w:r>
        <w:rPr>
          <w:rFonts w:hint="cs"/>
          <w:rtl/>
        </w:rPr>
        <w:lastRenderedPageBreak/>
        <w:t>با استفاده از اعداد بی بعد رینولدز</w:t>
      </w:r>
      <w:r>
        <w:rPr>
          <w:rStyle w:val="FootnoteReference"/>
          <w:rtl/>
        </w:rPr>
        <w:footnoteReference w:id="33"/>
      </w:r>
      <w:r>
        <w:rPr>
          <w:rFonts w:hint="cs"/>
          <w:rtl/>
        </w:rPr>
        <w:t xml:space="preserve"> و ماخ</w:t>
      </w:r>
      <w:r>
        <w:rPr>
          <w:rStyle w:val="FootnoteReference"/>
          <w:rtl/>
        </w:rPr>
        <w:footnoteReference w:id="34"/>
      </w:r>
      <w:r>
        <w:rPr>
          <w:rFonts w:hint="cs"/>
          <w:rtl/>
        </w:rPr>
        <w:t xml:space="preserve"> نیز می توان نوشت: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9"/>
        <w:gridCol w:w="5257"/>
      </w:tblGrid>
      <w:tr w:rsidR="00891AEE" w:rsidTr="00891AEE">
        <w:tc>
          <w:tcPr>
            <w:tcW w:w="4508" w:type="dxa"/>
            <w:vAlign w:val="center"/>
          </w:tcPr>
          <w:p w:rsidR="00891AEE" w:rsidRDefault="00891AEE" w:rsidP="00891AEE">
            <w:pPr>
              <w:pStyle w:val="ab"/>
              <w:spacing w:line="360" w:lineRule="auto"/>
              <w:jc w:val="left"/>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32</w:t>
            </w:r>
            <w:r>
              <w:rPr>
                <w:rtl/>
              </w:rPr>
              <w:fldChar w:fldCharType="end"/>
            </w:r>
            <w:r>
              <w:rPr>
                <w:rFonts w:hint="cs"/>
                <w:rtl/>
              </w:rPr>
              <w:t>)</w:t>
            </w:r>
          </w:p>
        </w:tc>
        <w:tc>
          <w:tcPr>
            <w:tcW w:w="4508" w:type="dxa"/>
          </w:tcPr>
          <w:p w:rsidR="00891AEE" w:rsidRDefault="00891AEE" w:rsidP="00891AEE">
            <w:pPr>
              <w:pStyle w:val="ab"/>
              <w:spacing w:line="360" w:lineRule="auto"/>
              <w:jc w:val="right"/>
              <w:rPr>
                <w:rtl/>
              </w:rPr>
            </w:pPr>
            <w:r w:rsidRPr="000356C8">
              <w:object w:dxaOrig="5020" w:dyaOrig="760">
                <v:shape id="_x0000_i1121" type="#_x0000_t75" style="width:252pt;height:37.5pt" o:ole="">
                  <v:imagedata r:id="rId205" o:title=""/>
                </v:shape>
                <o:OLEObject Type="Embed" ProgID="Equation.DSMT4" ShapeID="_x0000_i1121" DrawAspect="Content" ObjectID="_1586927506" r:id="rId206"/>
              </w:object>
            </w:r>
          </w:p>
        </w:tc>
      </w:tr>
    </w:tbl>
    <w:p w:rsidR="00891AEE" w:rsidRDefault="00891AEE" w:rsidP="000461A1">
      <w:pPr>
        <w:pStyle w:val="a6"/>
        <w:rPr>
          <w:rtl/>
        </w:rPr>
      </w:pPr>
      <w:r>
        <w:rPr>
          <w:rFonts w:hint="cs"/>
          <w:rtl/>
        </w:rPr>
        <w:t xml:space="preserve">بنابراین با جایگذاری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Ref511757439 \h</w:instrText>
      </w:r>
      <w:r>
        <w:rPr>
          <w:rtl/>
        </w:rPr>
        <w:instrText xml:space="preserve"> </w:instrText>
      </w:r>
      <w:r w:rsidR="00FF2AD0">
        <w:rPr>
          <w:rtl/>
        </w:rPr>
        <w:instrText xml:space="preserve"> \* </w:instrText>
      </w:r>
      <w:r w:rsidR="00FF2AD0">
        <w:instrText>MERGEFORMAT</w:instrText>
      </w:r>
      <w:r w:rsidR="00FF2AD0">
        <w:rPr>
          <w:rtl/>
        </w:rPr>
        <w:instrText xml:space="preserve"> </w:instrText>
      </w:r>
      <w:r>
        <w:rPr>
          <w:rtl/>
        </w:rPr>
      </w:r>
      <w:r>
        <w:rPr>
          <w:rtl/>
        </w:rPr>
        <w:fldChar w:fldCharType="separate"/>
      </w:r>
      <w:r w:rsidR="00DD6E87">
        <w:rPr>
          <w:rFonts w:hint="cs"/>
          <w:rtl/>
        </w:rPr>
        <w:t>(</w:t>
      </w:r>
      <w:r w:rsidR="00DD6E87">
        <w:rPr>
          <w:noProof/>
          <w:rtl/>
        </w:rPr>
        <w:t>31</w:t>
      </w:r>
      <w:r w:rsidR="00DD6E87">
        <w:rPr>
          <w:rFonts w:hint="cs"/>
          <w:rtl/>
        </w:rPr>
        <w:t>)</w:t>
      </w:r>
      <w:r>
        <w:rPr>
          <w:rtl/>
        </w:rPr>
        <w:fldChar w:fldCharType="end"/>
      </w:r>
      <w:r>
        <w:rPr>
          <w:rFonts w:hint="cs"/>
          <w:rtl/>
        </w:rPr>
        <w:t>شکل بی</w:t>
      </w:r>
      <w:r>
        <w:rPr>
          <w:rtl/>
        </w:rPr>
        <w:softHyphen/>
      </w:r>
      <w:r>
        <w:rPr>
          <w:rFonts w:hint="cs"/>
          <w:rtl/>
        </w:rPr>
        <w:t>بعد معادله</w:t>
      </w:r>
      <w:r w:rsidRPr="005C25D3">
        <w:rPr>
          <w:position w:val="-10"/>
        </w:rPr>
        <w:object w:dxaOrig="220" w:dyaOrig="260">
          <v:shape id="_x0000_i1122" type="#_x0000_t75" style="width:11.5pt;height:13.5pt" o:ole="">
            <v:imagedata r:id="rId201" o:title=""/>
          </v:shape>
          <o:OLEObject Type="Embed" ProgID="Equation.DSMT4" ShapeID="_x0000_i1122" DrawAspect="Content" ObjectID="_1586927507" r:id="rId207"/>
        </w:object>
      </w:r>
      <w:r>
        <w:rPr>
          <w:rtl/>
        </w:rPr>
        <w:t xml:space="preserve"> </w:t>
      </w:r>
      <w:r>
        <w:rPr>
          <w:rFonts w:hint="cs"/>
          <w:rtl/>
        </w:rPr>
        <w:t>به صورت زیر به دست می</w:t>
      </w:r>
      <w:r>
        <w:rPr>
          <w:rtl/>
        </w:rPr>
        <w:softHyphen/>
      </w:r>
      <w:r>
        <w:rPr>
          <w:rFonts w:hint="cs"/>
          <w:rtl/>
        </w:rPr>
        <w:t>آید:</w:t>
      </w:r>
      <w:bookmarkStart w:id="144" w:name="_GoBack"/>
      <w:bookmarkEnd w:id="144"/>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6624"/>
      </w:tblGrid>
      <w:tr w:rsidR="00891AEE" w:rsidTr="00891AEE">
        <w:tc>
          <w:tcPr>
            <w:tcW w:w="4508" w:type="dxa"/>
            <w:vAlign w:val="center"/>
          </w:tcPr>
          <w:p w:rsidR="00891AEE" w:rsidRDefault="00891AEE" w:rsidP="00891AEE">
            <w:pPr>
              <w:pStyle w:val="ab"/>
              <w:spacing w:line="360" w:lineRule="auto"/>
              <w:jc w:val="left"/>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33</w:t>
            </w:r>
            <w:r>
              <w:rPr>
                <w:rtl/>
              </w:rPr>
              <w:fldChar w:fldCharType="end"/>
            </w:r>
            <w:r>
              <w:rPr>
                <w:rFonts w:hint="cs"/>
                <w:rtl/>
              </w:rPr>
              <w:t>)</w:t>
            </w:r>
          </w:p>
        </w:tc>
        <w:tc>
          <w:tcPr>
            <w:tcW w:w="4508" w:type="dxa"/>
          </w:tcPr>
          <w:p w:rsidR="00891AEE" w:rsidRDefault="00891AEE" w:rsidP="00891AEE">
            <w:pPr>
              <w:pStyle w:val="ab"/>
              <w:spacing w:line="360" w:lineRule="auto"/>
              <w:jc w:val="right"/>
              <w:rPr>
                <w:rtl/>
              </w:rPr>
            </w:pPr>
            <w:r w:rsidRPr="00FD5E88">
              <w:object w:dxaOrig="6420" w:dyaOrig="940">
                <v:shape id="_x0000_i1123" type="#_x0000_t75" style="width:320.5pt;height:45.5pt" o:ole="">
                  <v:imagedata r:id="rId208" o:title=""/>
                </v:shape>
                <o:OLEObject Type="Embed" ProgID="Equation.DSMT4" ShapeID="_x0000_i1123" DrawAspect="Content" ObjectID="_1586927508" r:id="rId209"/>
              </w:object>
            </w:r>
          </w:p>
        </w:tc>
      </w:tr>
    </w:tbl>
    <w:p w:rsidR="00891AEE" w:rsidRDefault="00891AEE" w:rsidP="00181D16">
      <w:pPr>
        <w:pStyle w:val="Heading2"/>
        <w:rPr>
          <w:rtl/>
        </w:rPr>
      </w:pPr>
      <w:bookmarkStart w:id="145" w:name="_Ref456959996"/>
      <w:bookmarkStart w:id="146" w:name="_Ref440364070"/>
      <w:bookmarkStart w:id="147" w:name="_Ref440364078"/>
      <w:bookmarkStart w:id="148" w:name="_Toc512356549"/>
      <w:bookmarkEnd w:id="145"/>
      <w:bookmarkEnd w:id="146"/>
      <w:bookmarkEnd w:id="147"/>
      <w:r>
        <w:rPr>
          <w:rFonts w:hint="cs"/>
          <w:rtl/>
        </w:rPr>
        <w:t>بی</w:t>
      </w:r>
      <w:r>
        <w:rPr>
          <w:rtl/>
        </w:rPr>
        <w:softHyphen/>
      </w:r>
      <w:r>
        <w:rPr>
          <w:rFonts w:hint="cs"/>
          <w:rtl/>
        </w:rPr>
        <w:t>بعد سازی معادلات مدل</w:t>
      </w:r>
      <w:bookmarkEnd w:id="148"/>
      <w:r w:rsidRPr="00E478C2">
        <w:rPr>
          <w:position w:val="-6"/>
        </w:rPr>
        <w:object w:dxaOrig="1219" w:dyaOrig="300">
          <v:shape id="_x0000_i1124" type="#_x0000_t75" style="width:61pt;height:15pt" o:ole="">
            <v:imagedata r:id="rId19" o:title=""/>
          </v:shape>
          <o:OLEObject Type="Embed" ProgID="Equation.DSMT4" ShapeID="_x0000_i1124" DrawAspect="Content" ObjectID="_1586927509" r:id="rId210"/>
        </w:object>
      </w:r>
    </w:p>
    <w:p w:rsidR="00891AEE" w:rsidRDefault="00891AEE" w:rsidP="000461A1">
      <w:pPr>
        <w:pStyle w:val="a6"/>
        <w:rPr>
          <w:rtl/>
        </w:rPr>
      </w:pPr>
      <w:r>
        <w:rPr>
          <w:rFonts w:hint="cs"/>
          <w:rtl/>
        </w:rPr>
        <w:t>شکل بی</w:t>
      </w:r>
      <w:r>
        <w:rPr>
          <w:rtl/>
        </w:rPr>
        <w:softHyphen/>
      </w:r>
      <w:r>
        <w:rPr>
          <w:rFonts w:hint="cs"/>
          <w:rtl/>
        </w:rPr>
        <w:t>بعد شده معادلات حاکم بر</w:t>
      </w:r>
      <w:r w:rsidRPr="00BA443A">
        <w:rPr>
          <w:position w:val="-4"/>
        </w:rPr>
        <w:object w:dxaOrig="260" w:dyaOrig="279">
          <v:shape id="_x0000_i1125" type="#_x0000_t75" style="width:13pt;height:14.5pt" o:ole="">
            <v:imagedata r:id="rId211" o:title=""/>
          </v:shape>
          <o:OLEObject Type="Embed" ProgID="Equation.DSMT4" ShapeID="_x0000_i1125" DrawAspect="Content" ObjectID="_1586927510" r:id="rId212"/>
        </w:object>
      </w:r>
      <w:r>
        <w:rPr>
          <w:rFonts w:hint="cs"/>
          <w:rtl/>
        </w:rPr>
        <w:t xml:space="preserve"> و </w:t>
      </w:r>
      <w:r w:rsidRPr="00CF460D">
        <w:rPr>
          <w:position w:val="-6"/>
        </w:rPr>
        <w:object w:dxaOrig="240" w:dyaOrig="220">
          <v:shape id="_x0000_i1126" type="#_x0000_t75" style="width:12pt;height:11.5pt" o:ole="">
            <v:imagedata r:id="rId213" o:title=""/>
          </v:shape>
          <o:OLEObject Type="Embed" ProgID="Equation.DSMT4" ShapeID="_x0000_i1126" DrawAspect="Content" ObjectID="_1586927511" r:id="rId214"/>
        </w:object>
      </w:r>
      <w:r>
        <w:rPr>
          <w:rFonts w:hint="cs"/>
          <w:rtl/>
        </w:rPr>
        <w:t xml:space="preserve"> به صورت زیر درمی</w:t>
      </w:r>
      <w:r>
        <w:rPr>
          <w:rtl/>
        </w:rPr>
        <w:softHyphen/>
      </w:r>
      <w:r>
        <w:rPr>
          <w:rFonts w:hint="cs"/>
          <w:rtl/>
        </w:rPr>
        <w:t>آید: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0"/>
        <w:gridCol w:w="6696"/>
      </w:tblGrid>
      <w:tr w:rsidR="00891AEE" w:rsidTr="00891AEE">
        <w:tc>
          <w:tcPr>
            <w:tcW w:w="4508" w:type="dxa"/>
            <w:vAlign w:val="center"/>
          </w:tcPr>
          <w:p w:rsidR="00891AEE" w:rsidRDefault="00891AEE" w:rsidP="00891AEE">
            <w:pPr>
              <w:pStyle w:val="ab"/>
              <w:jc w:val="left"/>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34</w:t>
            </w:r>
            <w:r>
              <w:rPr>
                <w:rtl/>
              </w:rPr>
              <w:fldChar w:fldCharType="end"/>
            </w:r>
            <w:r>
              <w:rPr>
                <w:rFonts w:hint="cs"/>
                <w:rtl/>
              </w:rPr>
              <w:t>)</w:t>
            </w:r>
          </w:p>
        </w:tc>
        <w:tc>
          <w:tcPr>
            <w:tcW w:w="4508" w:type="dxa"/>
          </w:tcPr>
          <w:p w:rsidR="00891AEE" w:rsidRDefault="00891AEE" w:rsidP="00891AEE">
            <w:pPr>
              <w:pStyle w:val="ab"/>
              <w:rPr>
                <w:rtl/>
              </w:rPr>
            </w:pPr>
            <w:r w:rsidRPr="00BA443A">
              <w:rPr>
                <w:position w:val="-36"/>
              </w:rPr>
              <w:object w:dxaOrig="6480" w:dyaOrig="859">
                <v:shape id="_x0000_i1127" type="#_x0000_t75" style="width:324pt;height:42pt" o:ole="">
                  <v:imagedata r:id="rId215" o:title=""/>
                </v:shape>
                <o:OLEObject Type="Embed" ProgID="Equation.DSMT4" ShapeID="_x0000_i1127" DrawAspect="Content" ObjectID="_1586927512" r:id="rId216"/>
              </w:object>
            </w:r>
          </w:p>
        </w:tc>
      </w:tr>
    </w:tbl>
    <w:p w:rsidR="00891AEE" w:rsidRDefault="00891AEE" w:rsidP="00891AEE">
      <w:pPr>
        <w:pStyle w:val="ab"/>
        <w:rPr>
          <w:rtl/>
        </w:rPr>
      </w:pP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1"/>
        <w:gridCol w:w="6805"/>
      </w:tblGrid>
      <w:tr w:rsidR="00891AEE" w:rsidTr="00891AEE">
        <w:tc>
          <w:tcPr>
            <w:tcW w:w="4508" w:type="dxa"/>
            <w:vAlign w:val="center"/>
          </w:tcPr>
          <w:p w:rsidR="00891AEE" w:rsidRDefault="00891AEE" w:rsidP="000461A1">
            <w:pPr>
              <w:pStyle w:val="a6"/>
              <w:bidi w:val="0"/>
              <w:rPr>
                <w:rtl/>
              </w:rPr>
            </w:pPr>
            <w:bookmarkStart w:id="149" w:name="_Ref456960005"/>
            <w:bookmarkEnd w:id="149"/>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35</w:t>
            </w:r>
            <w:r>
              <w:rPr>
                <w:rtl/>
              </w:rPr>
              <w:fldChar w:fldCharType="end"/>
            </w:r>
            <w:r>
              <w:rPr>
                <w:rFonts w:hint="cs"/>
                <w:rtl/>
              </w:rPr>
              <w:t>)</w:t>
            </w:r>
          </w:p>
        </w:tc>
        <w:tc>
          <w:tcPr>
            <w:tcW w:w="4508" w:type="dxa"/>
          </w:tcPr>
          <w:p w:rsidR="00891AEE" w:rsidRDefault="00891AEE" w:rsidP="000461A1">
            <w:pPr>
              <w:pStyle w:val="a6"/>
              <w:bidi w:val="0"/>
              <w:rPr>
                <w:rtl/>
              </w:rPr>
            </w:pPr>
            <w:r w:rsidRPr="00BA443A">
              <w:object w:dxaOrig="6500" w:dyaOrig="859">
                <v:shape id="_x0000_i1128" type="#_x0000_t75" style="width:324.5pt;height:42pt" o:ole="">
                  <v:imagedata r:id="rId217" o:title=""/>
                </v:shape>
                <o:OLEObject Type="Embed" ProgID="Equation.DSMT4" ShapeID="_x0000_i1128" DrawAspect="Content" ObjectID="_1586927513" r:id="rId218"/>
              </w:object>
            </w:r>
          </w:p>
        </w:tc>
      </w:tr>
    </w:tbl>
    <w:p w:rsidR="00891AEE" w:rsidRPr="00CF460D" w:rsidRDefault="00891AEE" w:rsidP="00181D16">
      <w:pPr>
        <w:pStyle w:val="Heading2"/>
        <w:rPr>
          <w:rtl/>
        </w:rPr>
      </w:pPr>
      <w:bookmarkStart w:id="150" w:name="_Ref456960007"/>
      <w:bookmarkStart w:id="151" w:name="_Toc512356550"/>
      <w:bookmarkEnd w:id="150"/>
      <w:r>
        <w:rPr>
          <w:rFonts w:hint="cs"/>
          <w:rtl/>
        </w:rPr>
        <w:t>بی</w:t>
      </w:r>
      <w:r>
        <w:rPr>
          <w:rtl/>
        </w:rPr>
        <w:softHyphen/>
      </w:r>
      <w:r>
        <w:rPr>
          <w:rFonts w:hint="cs"/>
          <w:rtl/>
        </w:rPr>
        <w:t xml:space="preserve">بعد سازی سایر عبارت </w:t>
      </w:r>
      <w:r>
        <w:rPr>
          <w:rtl/>
        </w:rPr>
        <w:softHyphen/>
      </w:r>
      <w:r>
        <w:rPr>
          <w:rFonts w:hint="cs"/>
          <w:rtl/>
        </w:rPr>
        <w:t>ها</w:t>
      </w:r>
      <w:bookmarkEnd w:id="151"/>
    </w:p>
    <w:p w:rsidR="00891AEE" w:rsidRDefault="00891AEE" w:rsidP="000461A1">
      <w:pPr>
        <w:pStyle w:val="a6"/>
        <w:rPr>
          <w:rtl/>
        </w:rPr>
      </w:pPr>
      <w:r>
        <w:rPr>
          <w:rFonts w:hint="cs"/>
          <w:rtl/>
        </w:rPr>
        <w:t>علاوه بر معادلات مدل آشفتگی، ثابت</w:t>
      </w:r>
      <w:r>
        <w:rPr>
          <w:rtl/>
        </w:rPr>
        <w:softHyphen/>
      </w:r>
      <w:r>
        <w:rPr>
          <w:rFonts w:hint="cs"/>
          <w:rtl/>
        </w:rPr>
        <w:t>ها و سایر متغیرهای بکار رفته در این مدل نیز باید بی</w:t>
      </w:r>
      <w:r>
        <w:rPr>
          <w:rtl/>
        </w:rPr>
        <w:softHyphen/>
      </w:r>
      <w:r>
        <w:rPr>
          <w:rFonts w:hint="cs"/>
          <w:rtl/>
        </w:rPr>
        <w:t>بعد شوند. متغیرهایی که شکل بی</w:t>
      </w:r>
      <w:r>
        <w:rPr>
          <w:rtl/>
        </w:rPr>
        <w:softHyphen/>
      </w:r>
      <w:r>
        <w:rPr>
          <w:rFonts w:hint="cs"/>
          <w:rtl/>
        </w:rPr>
        <w:t>بعد شده</w:t>
      </w:r>
      <w:r>
        <w:rPr>
          <w:rtl/>
        </w:rPr>
        <w:softHyphen/>
      </w:r>
      <w:r>
        <w:rPr>
          <w:rFonts w:hint="cs"/>
          <w:rtl/>
        </w:rPr>
        <w:t>شان تفاوت پیدا می</w:t>
      </w:r>
      <w:r>
        <w:rPr>
          <w:rtl/>
        </w:rPr>
        <w:softHyphen/>
      </w:r>
      <w:r>
        <w:rPr>
          <w:rFonts w:hint="cs"/>
          <w:rtl/>
        </w:rPr>
        <w:t>کند به قرار زیر هستند: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91AEE" w:rsidTr="00891AEE">
        <w:tc>
          <w:tcPr>
            <w:tcW w:w="4508" w:type="dxa"/>
          </w:tcPr>
          <w:p w:rsidR="00891AEE" w:rsidRDefault="00891AEE" w:rsidP="000461A1">
            <w:pPr>
              <w:pStyle w:val="a6"/>
              <w:bidi w:val="0"/>
              <w:rPr>
                <w:rtl/>
              </w:rPr>
            </w:pPr>
          </w:p>
          <w:p w:rsidR="00891AEE" w:rsidRPr="00891AEE" w:rsidRDefault="00891AEE" w:rsidP="00891AEE">
            <w:pPr>
              <w:rPr>
                <w:rtl/>
                <w:lang w:bidi="fa-IR"/>
              </w:rPr>
            </w:pPr>
          </w:p>
          <w:p w:rsidR="00891AEE" w:rsidRPr="00891AEE" w:rsidRDefault="00891AEE" w:rsidP="00891AEE">
            <w:pPr>
              <w:rPr>
                <w:rtl/>
                <w:lang w:bidi="fa-IR"/>
              </w:rPr>
            </w:pPr>
          </w:p>
          <w:p w:rsidR="00891AEE" w:rsidRDefault="00891AEE" w:rsidP="00891AEE">
            <w:pPr>
              <w:rPr>
                <w:rtl/>
                <w:lang w:bidi="fa-IR"/>
              </w:rPr>
            </w:pPr>
          </w:p>
          <w:p w:rsidR="00891AEE" w:rsidRPr="00891AEE" w:rsidRDefault="00891AEE" w:rsidP="00891AEE">
            <w:pPr>
              <w:jc w:val="right"/>
              <w:rPr>
                <w:rtl/>
                <w:lang w:bidi="fa-IR"/>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36</w:t>
            </w:r>
            <w:r>
              <w:rPr>
                <w:rtl/>
              </w:rPr>
              <w:fldChar w:fldCharType="end"/>
            </w:r>
            <w:r>
              <w:rPr>
                <w:rFonts w:hint="cs"/>
                <w:rtl/>
              </w:rPr>
              <w:t>)</w:t>
            </w:r>
          </w:p>
        </w:tc>
        <w:tc>
          <w:tcPr>
            <w:tcW w:w="4508" w:type="dxa"/>
          </w:tcPr>
          <w:p w:rsidR="00891AEE" w:rsidRDefault="00891AEE" w:rsidP="000461A1">
            <w:pPr>
              <w:pStyle w:val="a6"/>
              <w:bidi w:val="0"/>
              <w:rPr>
                <w:rtl/>
              </w:rPr>
            </w:pPr>
            <w:r w:rsidRPr="006E00BB">
              <w:object w:dxaOrig="4180" w:dyaOrig="3420">
                <v:shape id="_x0000_i1129" type="#_x0000_t75" style="width:209pt;height:173pt" o:ole="">
                  <v:imagedata r:id="rId219" o:title=""/>
                </v:shape>
                <o:OLEObject Type="Embed" ProgID="Equation.DSMT4" ShapeID="_x0000_i1129" DrawAspect="Content" ObjectID="_1586927514" r:id="rId220"/>
              </w:object>
            </w:r>
          </w:p>
        </w:tc>
      </w:tr>
    </w:tbl>
    <w:p w:rsidR="00891AEE" w:rsidRDefault="00891AEE" w:rsidP="000461A1">
      <w:pPr>
        <w:pStyle w:val="a6"/>
        <w:rPr>
          <w:rtl/>
        </w:rPr>
      </w:pPr>
      <w:bookmarkStart w:id="152" w:name="_Ref440559968"/>
      <w:bookmarkStart w:id="153" w:name="_Ref440559975"/>
      <w:bookmarkEnd w:id="152"/>
      <w:bookmarkEnd w:id="153"/>
      <w:r>
        <w:rPr>
          <w:rFonts w:hint="cs"/>
          <w:rtl/>
        </w:rPr>
        <w:t>همچنین شکل بی</w:t>
      </w:r>
      <w:r>
        <w:rPr>
          <w:rtl/>
        </w:rPr>
        <w:softHyphen/>
      </w:r>
      <w:r>
        <w:rPr>
          <w:rFonts w:hint="cs"/>
          <w:rtl/>
        </w:rPr>
        <w:t>بعد شده لزجت گردابه</w:t>
      </w:r>
      <w:r>
        <w:rPr>
          <w:rtl/>
        </w:rPr>
        <w:softHyphen/>
      </w:r>
      <w:r>
        <w:rPr>
          <w:rFonts w:hint="cs"/>
          <w:rtl/>
        </w:rPr>
        <w:t>ای نیز به صورت زیر می</w:t>
      </w:r>
      <w:r>
        <w:rPr>
          <w:rtl/>
        </w:rPr>
        <w:softHyphen/>
      </w:r>
      <w:r>
        <w:rPr>
          <w:rFonts w:hint="cs"/>
          <w:rtl/>
        </w:rPr>
        <w:t>باشد: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91AEE" w:rsidTr="00891AEE">
        <w:tc>
          <w:tcPr>
            <w:tcW w:w="4508" w:type="dxa"/>
            <w:vAlign w:val="center"/>
          </w:tcPr>
          <w:p w:rsidR="00891AEE" w:rsidRDefault="00891AEE" w:rsidP="00891AEE">
            <w:pPr>
              <w:pStyle w:val="ab"/>
              <w:spacing w:line="360" w:lineRule="auto"/>
              <w:jc w:val="left"/>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DD6E87">
              <w:rPr>
                <w:noProof/>
                <w:rtl/>
              </w:rPr>
              <w:t>37</w:t>
            </w:r>
            <w:r>
              <w:rPr>
                <w:rtl/>
              </w:rPr>
              <w:fldChar w:fldCharType="end"/>
            </w:r>
            <w:r>
              <w:rPr>
                <w:rFonts w:hint="cs"/>
                <w:rtl/>
              </w:rPr>
              <w:t>)</w:t>
            </w:r>
          </w:p>
        </w:tc>
        <w:tc>
          <w:tcPr>
            <w:tcW w:w="4508" w:type="dxa"/>
          </w:tcPr>
          <w:p w:rsidR="00891AEE" w:rsidRDefault="00891AEE" w:rsidP="00891AEE">
            <w:pPr>
              <w:pStyle w:val="ab"/>
              <w:spacing w:line="360" w:lineRule="auto"/>
              <w:jc w:val="right"/>
              <w:rPr>
                <w:rtl/>
              </w:rPr>
            </w:pPr>
            <w:r w:rsidRPr="00BD4D71">
              <w:object w:dxaOrig="3159" w:dyaOrig="780">
                <v:shape id="_x0000_i1130" type="#_x0000_t75" style="width:158.5pt;height:39pt" o:ole="">
                  <v:imagedata r:id="rId221" o:title=""/>
                </v:shape>
                <o:OLEObject Type="Embed" ProgID="Equation.DSMT4" ShapeID="_x0000_i1130" DrawAspect="Content" ObjectID="_1586927515" r:id="rId222"/>
              </w:object>
            </w:r>
          </w:p>
        </w:tc>
      </w:tr>
    </w:tbl>
    <w:p w:rsidR="00845B58" w:rsidRDefault="00845B58" w:rsidP="00181D16">
      <w:pPr>
        <w:pStyle w:val="Heading2"/>
        <w:rPr>
          <w:rtl/>
        </w:rPr>
      </w:pPr>
      <w:bookmarkStart w:id="154" w:name="_Ref440364289"/>
      <w:bookmarkStart w:id="155" w:name="_Toc439502869"/>
      <w:bookmarkStart w:id="156" w:name="_Toc512356551"/>
      <w:bookmarkEnd w:id="154"/>
      <w:r>
        <w:rPr>
          <w:rFonts w:hint="cs"/>
          <w:rtl/>
        </w:rPr>
        <w:t>شکل ماتریسی معادلات آشفتگی</w:t>
      </w:r>
      <w:bookmarkEnd w:id="155"/>
      <w:bookmarkEnd w:id="156"/>
    </w:p>
    <w:p w:rsidR="00845B58" w:rsidRDefault="00845B58" w:rsidP="000461A1">
      <w:pPr>
        <w:pStyle w:val="a6"/>
        <w:rPr>
          <w:rtl/>
        </w:rPr>
      </w:pPr>
      <w:r>
        <w:rPr>
          <w:rFonts w:hint="cs"/>
          <w:rtl/>
        </w:rPr>
        <w:t>جهت حل عددی و گسسته</w:t>
      </w:r>
      <w:r>
        <w:rPr>
          <w:rtl/>
        </w:rPr>
        <w:softHyphen/>
      </w:r>
      <w:r>
        <w:rPr>
          <w:rFonts w:hint="cs"/>
          <w:rtl/>
        </w:rPr>
        <w:t>سازی معادلات مدل گذار جدید منتر راحت</w:t>
      </w:r>
      <w:r>
        <w:rPr>
          <w:rtl/>
        </w:rPr>
        <w:softHyphen/>
      </w:r>
      <w:r>
        <w:rPr>
          <w:rFonts w:hint="cs"/>
          <w:rtl/>
        </w:rPr>
        <w:t>تر است که این معادلات را به صورت ماتریسی بنویسم. به این منظور معادلات بی</w:t>
      </w:r>
      <w:r>
        <w:rPr>
          <w:rtl/>
        </w:rPr>
        <w:softHyphen/>
      </w:r>
      <w:r>
        <w:rPr>
          <w:rFonts w:hint="cs"/>
          <w:rtl/>
        </w:rPr>
        <w:t>بعد شده را به فرم ماتریسی زیر بازنویسی می</w:t>
      </w:r>
      <w:r>
        <w:rPr>
          <w:rtl/>
        </w:rPr>
        <w:softHyphen/>
      </w:r>
      <w:r>
        <w:rPr>
          <w:rFonts w:hint="cs"/>
          <w:rtl/>
        </w:rPr>
        <w:t>شوند: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2"/>
        <w:gridCol w:w="7944"/>
      </w:tblGrid>
      <w:tr w:rsidR="00845B58" w:rsidTr="00B03D5C">
        <w:tc>
          <w:tcPr>
            <w:tcW w:w="4508" w:type="dxa"/>
          </w:tcPr>
          <w:p w:rsidR="00845B58" w:rsidRDefault="00845B58" w:rsidP="000461A1">
            <w:pPr>
              <w:pStyle w:val="a6"/>
              <w:bidi w:val="0"/>
              <w:rPr>
                <w:rtl/>
              </w:rPr>
            </w:pPr>
          </w:p>
          <w:p w:rsidR="00845B58" w:rsidRPr="00845B58" w:rsidRDefault="00845B58" w:rsidP="00845B58">
            <w:pPr>
              <w:bidi/>
              <w:rPr>
                <w:rtl/>
                <w:lang w:bidi="fa-IR"/>
              </w:rPr>
            </w:pPr>
            <w:r>
              <w:rPr>
                <w:rFonts w:hint="cs"/>
                <w:rtl/>
              </w:rPr>
              <w:t>(</w:t>
            </w:r>
            <w:r w:rsidRPr="00845B58">
              <w:rPr>
                <w:rStyle w:val="Char0"/>
                <w:rtl/>
              </w:rPr>
              <w:fldChar w:fldCharType="begin"/>
            </w:r>
            <w:r w:rsidRPr="00845B58">
              <w:rPr>
                <w:rStyle w:val="Char0"/>
                <w:rtl/>
              </w:rPr>
              <w:instrText xml:space="preserve"> </w:instrText>
            </w:r>
            <w:r w:rsidRPr="00845B58">
              <w:rPr>
                <w:rStyle w:val="Char0"/>
              </w:rPr>
              <w:instrText>SEQ</w:instrText>
            </w:r>
            <w:r w:rsidRPr="00845B58">
              <w:rPr>
                <w:rStyle w:val="Char0"/>
                <w:rtl/>
              </w:rPr>
              <w:instrText xml:space="preserve"> معادله \* </w:instrText>
            </w:r>
            <w:r w:rsidRPr="00845B58">
              <w:rPr>
                <w:rStyle w:val="Char0"/>
              </w:rPr>
              <w:instrText>ARABIC</w:instrText>
            </w:r>
            <w:r w:rsidRPr="00845B58">
              <w:rPr>
                <w:rStyle w:val="Char0"/>
                <w:rtl/>
              </w:rPr>
              <w:instrText xml:space="preserve"> </w:instrText>
            </w:r>
            <w:r w:rsidRPr="00845B58">
              <w:rPr>
                <w:rStyle w:val="Char0"/>
                <w:rtl/>
              </w:rPr>
              <w:fldChar w:fldCharType="separate"/>
            </w:r>
            <w:r w:rsidR="00DD6E87">
              <w:rPr>
                <w:rStyle w:val="Char0"/>
                <w:noProof/>
                <w:rtl/>
              </w:rPr>
              <w:t>38</w:t>
            </w:r>
            <w:r w:rsidRPr="00845B58">
              <w:rPr>
                <w:rStyle w:val="Char0"/>
                <w:rtl/>
              </w:rPr>
              <w:fldChar w:fldCharType="end"/>
            </w:r>
            <w:r w:rsidRPr="00845B58">
              <w:rPr>
                <w:rStyle w:val="Char0"/>
                <w:rFonts w:hint="cs"/>
                <w:rtl/>
              </w:rPr>
              <w:t>)</w:t>
            </w:r>
          </w:p>
        </w:tc>
        <w:tc>
          <w:tcPr>
            <w:tcW w:w="4508" w:type="dxa"/>
          </w:tcPr>
          <w:p w:rsidR="00845B58" w:rsidRDefault="00845B58" w:rsidP="000461A1">
            <w:pPr>
              <w:pStyle w:val="a6"/>
              <w:bidi w:val="0"/>
              <w:rPr>
                <w:rtl/>
              </w:rPr>
            </w:pPr>
            <w:r w:rsidRPr="003D5732">
              <w:object w:dxaOrig="7640" w:dyaOrig="1100">
                <v:shape id="_x0000_i1131" type="#_x0000_t75" style="width:381.5pt;height:54.5pt" o:ole="">
                  <v:imagedata r:id="rId223" o:title=""/>
                </v:shape>
                <o:OLEObject Type="Embed" ProgID="Equation.DSMT4" ShapeID="_x0000_i1131" DrawAspect="Content" ObjectID="_1586927516" r:id="rId224"/>
              </w:object>
            </w:r>
          </w:p>
        </w:tc>
      </w:tr>
    </w:tbl>
    <w:p w:rsidR="00845B58" w:rsidRDefault="00845B58" w:rsidP="000461A1">
      <w:pPr>
        <w:pStyle w:val="a6"/>
        <w:rPr>
          <w:rtl/>
        </w:rPr>
      </w:pPr>
      <w:bookmarkStart w:id="157" w:name="_Ref440364101"/>
      <w:bookmarkEnd w:id="157"/>
      <w:r>
        <w:rPr>
          <w:rFonts w:hint="cs"/>
          <w:rtl/>
        </w:rPr>
        <w:t xml:space="preserve">در این رابطه </w:t>
      </w:r>
      <w:r w:rsidR="00B03D5C" w:rsidRPr="003D5732">
        <w:object w:dxaOrig="340" w:dyaOrig="420">
          <v:shape id="_x0000_i1132" type="#_x0000_t75" style="width:17.5pt;height:21pt" o:ole="">
            <v:imagedata r:id="rId225" o:title=""/>
          </v:shape>
          <o:OLEObject Type="Embed" ProgID="Equation.DSMT4" ShapeID="_x0000_i1132" DrawAspect="Content" ObjectID="_1586927517" r:id="rId226"/>
        </w:object>
      </w:r>
      <w:r>
        <w:rPr>
          <w:rFonts w:hint="cs"/>
          <w:rtl/>
        </w:rPr>
        <w:t xml:space="preserve"> و </w:t>
      </w:r>
      <w:r w:rsidR="00B03D5C" w:rsidRPr="003D5732">
        <w:object w:dxaOrig="440" w:dyaOrig="420">
          <v:shape id="_x0000_i1133" type="#_x0000_t75" style="width:22pt;height:21pt" o:ole="">
            <v:imagedata r:id="rId227" o:title=""/>
          </v:shape>
          <o:OLEObject Type="Embed" ProgID="Equation.DSMT4" ShapeID="_x0000_i1133" DrawAspect="Content" ObjectID="_1586927518" r:id="rId228"/>
        </w:object>
      </w:r>
      <w:r>
        <w:rPr>
          <w:rFonts w:hint="cs"/>
          <w:rtl/>
        </w:rPr>
        <w:t>و</w:t>
      </w:r>
      <w:r w:rsidR="00B03D5C" w:rsidRPr="003D5732">
        <w:object w:dxaOrig="440" w:dyaOrig="420">
          <v:shape id="_x0000_i1134" type="#_x0000_t75" style="width:22pt;height:21pt" o:ole="">
            <v:imagedata r:id="rId229" o:title=""/>
          </v:shape>
          <o:OLEObject Type="Embed" ProgID="Equation.DSMT4" ShapeID="_x0000_i1134" DrawAspect="Content" ObjectID="_1586927519" r:id="rId230"/>
        </w:object>
      </w:r>
      <w:r>
        <w:rPr>
          <w:rFonts w:hint="cs"/>
          <w:rtl/>
        </w:rPr>
        <w:t>، بیانگر بخش</w:t>
      </w:r>
      <w:r>
        <w:rPr>
          <w:rtl/>
        </w:rPr>
        <w:softHyphen/>
      </w:r>
      <w:r>
        <w:rPr>
          <w:rFonts w:hint="cs"/>
          <w:rtl/>
        </w:rPr>
        <w:t>های جابجایی</w:t>
      </w:r>
      <w:r>
        <w:rPr>
          <w:rStyle w:val="FootnoteReference"/>
          <w:rtl/>
        </w:rPr>
        <w:footnoteReference w:id="35"/>
      </w:r>
      <w:r>
        <w:rPr>
          <w:rFonts w:hint="cs"/>
          <w:rtl/>
        </w:rPr>
        <w:t xml:space="preserve"> می</w:t>
      </w:r>
      <w:r>
        <w:rPr>
          <w:rtl/>
        </w:rPr>
        <w:softHyphen/>
      </w:r>
      <w:r>
        <w:rPr>
          <w:rFonts w:hint="cs"/>
          <w:rtl/>
        </w:rPr>
        <w:t xml:space="preserve">باشند، </w:t>
      </w:r>
      <w:r w:rsidR="00B03D5C" w:rsidRPr="003D5732">
        <w:object w:dxaOrig="380" w:dyaOrig="420">
          <v:shape id="_x0000_i1135" type="#_x0000_t75" style="width:19pt;height:21pt" o:ole="">
            <v:imagedata r:id="rId231" o:title=""/>
          </v:shape>
          <o:OLEObject Type="Embed" ProgID="Equation.DSMT4" ShapeID="_x0000_i1135" DrawAspect="Content" ObjectID="_1586927520" r:id="rId232"/>
        </w:object>
      </w:r>
      <w:r>
        <w:rPr>
          <w:rFonts w:hint="cs"/>
          <w:rtl/>
        </w:rPr>
        <w:t xml:space="preserve"> و </w:t>
      </w:r>
      <w:r w:rsidR="00B03D5C" w:rsidRPr="003D5732">
        <w:object w:dxaOrig="460" w:dyaOrig="420">
          <v:shape id="_x0000_i1136" type="#_x0000_t75" style="width:23.5pt;height:21pt" o:ole="">
            <v:imagedata r:id="rId233" o:title=""/>
          </v:shape>
          <o:OLEObject Type="Embed" ProgID="Equation.DSMT4" ShapeID="_x0000_i1136" DrawAspect="Content" ObjectID="_1586927521" r:id="rId234"/>
        </w:object>
      </w:r>
      <w:r>
        <w:rPr>
          <w:rFonts w:hint="cs"/>
          <w:rtl/>
        </w:rPr>
        <w:t xml:space="preserve"> و </w:t>
      </w:r>
      <w:r w:rsidR="00B03D5C" w:rsidRPr="003D5732">
        <w:object w:dxaOrig="480" w:dyaOrig="420">
          <v:shape id="_x0000_i1137" type="#_x0000_t75" style="width:24pt;height:21pt" o:ole="">
            <v:imagedata r:id="rId235" o:title=""/>
          </v:shape>
          <o:OLEObject Type="Embed" ProgID="Equation.DSMT4" ShapeID="_x0000_i1137" DrawAspect="Content" ObjectID="_1586927522" r:id="rId236"/>
        </w:object>
      </w:r>
      <w:r w:rsidR="00B03D5C">
        <w:t xml:space="preserve"> </w:t>
      </w:r>
      <w:r w:rsidR="00B03D5C">
        <w:rPr>
          <w:rFonts w:hint="cs"/>
          <w:rtl/>
        </w:rPr>
        <w:t>ب</w:t>
      </w:r>
      <w:r>
        <w:rPr>
          <w:rFonts w:hint="cs"/>
          <w:rtl/>
        </w:rPr>
        <w:t>یانگر بخش</w:t>
      </w:r>
      <w:r>
        <w:rPr>
          <w:rtl/>
        </w:rPr>
        <w:softHyphen/>
      </w:r>
      <w:r>
        <w:rPr>
          <w:rFonts w:hint="cs"/>
          <w:rtl/>
        </w:rPr>
        <w:t>های پخش</w:t>
      </w:r>
      <w:r>
        <w:rPr>
          <w:rtl/>
        </w:rPr>
        <w:softHyphen/>
      </w:r>
      <w:r>
        <w:rPr>
          <w:rFonts w:hint="cs"/>
          <w:rtl/>
        </w:rPr>
        <w:t>شوندگی</w:t>
      </w:r>
      <w:r>
        <w:rPr>
          <w:rStyle w:val="FootnoteReference"/>
          <w:rtl/>
        </w:rPr>
        <w:footnoteReference w:id="36"/>
      </w:r>
      <w:r>
        <w:rPr>
          <w:rFonts w:hint="cs"/>
          <w:rtl/>
        </w:rPr>
        <w:t xml:space="preserve"> و </w:t>
      </w:r>
      <w:r w:rsidRPr="0041547A">
        <w:rPr>
          <w:position w:val="-6"/>
        </w:rPr>
        <w:object w:dxaOrig="220" w:dyaOrig="300">
          <v:shape id="_x0000_i1138" type="#_x0000_t75" style="width:11.5pt;height:15pt" o:ole="">
            <v:imagedata r:id="rId237" o:title=""/>
          </v:shape>
          <o:OLEObject Type="Embed" ProgID="Equation.DSMT4" ShapeID="_x0000_i1138" DrawAspect="Content" ObjectID="_1586927523" r:id="rId238"/>
        </w:object>
      </w:r>
      <w:r>
        <w:rPr>
          <w:rFonts w:hint="cs"/>
          <w:rtl/>
        </w:rPr>
        <w:t xml:space="preserve"> ترم چشمه</w:t>
      </w:r>
      <w:r>
        <w:rPr>
          <w:rStyle w:val="FootnoteReference"/>
          <w:rtl/>
        </w:rPr>
        <w:footnoteReference w:id="37"/>
      </w:r>
      <w:r>
        <w:rPr>
          <w:rFonts w:hint="cs"/>
          <w:rtl/>
        </w:rPr>
        <w:t xml:space="preserve"> می</w:t>
      </w:r>
      <w:r>
        <w:rPr>
          <w:rtl/>
        </w:rPr>
        <w:softHyphen/>
      </w:r>
      <w:r>
        <w:rPr>
          <w:rFonts w:hint="cs"/>
          <w:rtl/>
        </w:rPr>
        <w:t>باشد. هرکدام از این بخش</w:t>
      </w:r>
      <w:r>
        <w:rPr>
          <w:rtl/>
        </w:rPr>
        <w:softHyphen/>
      </w:r>
      <w:r>
        <w:rPr>
          <w:rFonts w:hint="cs"/>
          <w:rtl/>
        </w:rPr>
        <w:t>ها به صورت زیر می</w:t>
      </w:r>
      <w:r>
        <w:rPr>
          <w:rtl/>
        </w:rPr>
        <w:softHyphen/>
      </w:r>
      <w:r>
        <w:rPr>
          <w:rFonts w:hint="cs"/>
          <w:rtl/>
        </w:rPr>
        <w:t>باشند: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8129"/>
      </w:tblGrid>
      <w:tr w:rsidR="00845B58" w:rsidTr="00B03D5C">
        <w:tc>
          <w:tcPr>
            <w:tcW w:w="4508" w:type="dxa"/>
          </w:tcPr>
          <w:p w:rsidR="00845B58" w:rsidRDefault="00845B58" w:rsidP="000461A1">
            <w:pPr>
              <w:pStyle w:val="a6"/>
              <w:bidi w:val="0"/>
              <w:rPr>
                <w:rtl/>
              </w:rPr>
            </w:pPr>
          </w:p>
          <w:p w:rsidR="00845B58" w:rsidRPr="00845B58" w:rsidRDefault="00845B58" w:rsidP="00845B58">
            <w:pPr>
              <w:rPr>
                <w:rtl/>
                <w:lang w:bidi="fa-IR"/>
              </w:rPr>
            </w:pPr>
          </w:p>
          <w:p w:rsidR="00845B58" w:rsidRPr="00845B58" w:rsidRDefault="00845B58" w:rsidP="00845B58">
            <w:pPr>
              <w:rPr>
                <w:rtl/>
                <w:lang w:bidi="fa-IR"/>
              </w:rPr>
            </w:pPr>
          </w:p>
          <w:p w:rsidR="00845B58" w:rsidRPr="00845B58" w:rsidRDefault="00845B58" w:rsidP="00845B58">
            <w:pPr>
              <w:rPr>
                <w:rtl/>
                <w:lang w:bidi="fa-IR"/>
              </w:rPr>
            </w:pPr>
          </w:p>
          <w:p w:rsidR="00845B58" w:rsidRPr="00845B58" w:rsidRDefault="00845B58" w:rsidP="00845B58">
            <w:pPr>
              <w:rPr>
                <w:rtl/>
                <w:lang w:bidi="fa-IR"/>
              </w:rPr>
            </w:pPr>
          </w:p>
          <w:p w:rsidR="00845B58" w:rsidRPr="00845B58" w:rsidRDefault="00845B58" w:rsidP="00845B58">
            <w:pPr>
              <w:rPr>
                <w:rtl/>
                <w:lang w:bidi="fa-IR"/>
              </w:rPr>
            </w:pPr>
          </w:p>
          <w:p w:rsidR="00845B58" w:rsidRDefault="00845B58" w:rsidP="00845B58">
            <w:pPr>
              <w:rPr>
                <w:rtl/>
                <w:lang w:bidi="fa-IR"/>
              </w:rPr>
            </w:pPr>
          </w:p>
          <w:p w:rsidR="00845B58" w:rsidRPr="00845B58" w:rsidRDefault="00845B58" w:rsidP="00845B58">
            <w:pPr>
              <w:rPr>
                <w:rtl/>
                <w:lang w:bidi="fa-IR"/>
              </w:rPr>
            </w:pPr>
          </w:p>
          <w:p w:rsidR="00845B58" w:rsidRDefault="00845B58" w:rsidP="00845B58">
            <w:pPr>
              <w:rPr>
                <w:rtl/>
                <w:lang w:bidi="fa-IR"/>
              </w:rPr>
            </w:pPr>
          </w:p>
          <w:p w:rsidR="00845B58" w:rsidRPr="00845B58" w:rsidRDefault="00845B58" w:rsidP="00845B58">
            <w:pPr>
              <w:rPr>
                <w:rtl/>
                <w:lang w:bidi="fa-IR"/>
              </w:rPr>
            </w:pPr>
            <w:r>
              <w:rPr>
                <w:rFonts w:hint="cs"/>
                <w:rtl/>
              </w:rPr>
              <w:t>(</w:t>
            </w:r>
            <w:r w:rsidRPr="00845B58">
              <w:rPr>
                <w:rStyle w:val="Char0"/>
                <w:rtl/>
              </w:rPr>
              <w:fldChar w:fldCharType="begin"/>
            </w:r>
            <w:r w:rsidRPr="00845B58">
              <w:rPr>
                <w:rStyle w:val="Char0"/>
                <w:rtl/>
              </w:rPr>
              <w:instrText xml:space="preserve"> </w:instrText>
            </w:r>
            <w:r w:rsidRPr="00845B58">
              <w:rPr>
                <w:rStyle w:val="Char0"/>
              </w:rPr>
              <w:instrText>SEQ</w:instrText>
            </w:r>
            <w:r w:rsidRPr="00845B58">
              <w:rPr>
                <w:rStyle w:val="Char0"/>
                <w:rtl/>
              </w:rPr>
              <w:instrText xml:space="preserve"> معادله \* </w:instrText>
            </w:r>
            <w:r w:rsidRPr="00845B58">
              <w:rPr>
                <w:rStyle w:val="Char0"/>
              </w:rPr>
              <w:instrText>ARABIC</w:instrText>
            </w:r>
            <w:r w:rsidRPr="00845B58">
              <w:rPr>
                <w:rStyle w:val="Char0"/>
                <w:rtl/>
              </w:rPr>
              <w:instrText xml:space="preserve"> </w:instrText>
            </w:r>
            <w:r w:rsidRPr="00845B58">
              <w:rPr>
                <w:rStyle w:val="Char0"/>
                <w:rtl/>
              </w:rPr>
              <w:fldChar w:fldCharType="separate"/>
            </w:r>
            <w:r w:rsidR="00DD6E87">
              <w:rPr>
                <w:rStyle w:val="Char0"/>
                <w:noProof/>
                <w:rtl/>
              </w:rPr>
              <w:t>39</w:t>
            </w:r>
            <w:r w:rsidRPr="00845B58">
              <w:rPr>
                <w:rStyle w:val="Char0"/>
                <w:rtl/>
              </w:rPr>
              <w:fldChar w:fldCharType="end"/>
            </w:r>
            <w:r w:rsidRPr="00845B58">
              <w:rPr>
                <w:rStyle w:val="Char0"/>
                <w:rFonts w:hint="cs"/>
                <w:rtl/>
              </w:rPr>
              <w:t>)</w:t>
            </w:r>
          </w:p>
        </w:tc>
        <w:tc>
          <w:tcPr>
            <w:tcW w:w="4508" w:type="dxa"/>
          </w:tcPr>
          <w:p w:rsidR="00845B58" w:rsidRDefault="00845B58" w:rsidP="000461A1">
            <w:pPr>
              <w:pStyle w:val="a6"/>
              <w:bidi w:val="0"/>
              <w:rPr>
                <w:rtl/>
              </w:rPr>
            </w:pPr>
            <w:r w:rsidRPr="003D5732">
              <w:object w:dxaOrig="8600" w:dyaOrig="7460">
                <v:shape id="_x0000_i1139" type="#_x0000_t75" style="width:391pt;height:339pt" o:ole="">
                  <v:imagedata r:id="rId239" o:title=""/>
                </v:shape>
                <o:OLEObject Type="Embed" ProgID="Equation.DSMT4" ShapeID="_x0000_i1139" DrawAspect="Content" ObjectID="_1586927524" r:id="rId240"/>
              </w:object>
            </w:r>
          </w:p>
        </w:tc>
      </w:tr>
    </w:tbl>
    <w:p w:rsidR="00845B58" w:rsidRDefault="00845B58" w:rsidP="000461A1">
      <w:pPr>
        <w:pStyle w:val="a6"/>
        <w:bidi w:val="0"/>
        <w:rPr>
          <w:rtl/>
        </w:rPr>
      </w:pPr>
    </w:p>
    <w:p w:rsidR="00845B58" w:rsidRDefault="00845B58" w:rsidP="000461A1">
      <w:pPr>
        <w:pStyle w:val="a6"/>
        <w:bidi w:val="0"/>
        <w:rPr>
          <w:rtl/>
        </w:rPr>
      </w:pPr>
    </w:p>
    <w:p w:rsidR="00181D16" w:rsidRDefault="00181D16" w:rsidP="000461A1">
      <w:pPr>
        <w:pStyle w:val="a6"/>
        <w:bidi w:val="0"/>
        <w:rPr>
          <w:rtl/>
        </w:rPr>
      </w:pPr>
    </w:p>
    <w:p w:rsidR="00181D16" w:rsidRDefault="00181D16" w:rsidP="000461A1">
      <w:pPr>
        <w:pStyle w:val="a6"/>
        <w:bidi w:val="0"/>
        <w:rPr>
          <w:rtl/>
        </w:rPr>
      </w:pPr>
    </w:p>
    <w:p w:rsidR="00181D16" w:rsidRDefault="00181D16" w:rsidP="000461A1">
      <w:pPr>
        <w:pStyle w:val="a6"/>
        <w:bidi w:val="0"/>
        <w:rPr>
          <w:rtl/>
        </w:rPr>
      </w:pPr>
    </w:p>
    <w:p w:rsidR="00181D16" w:rsidRDefault="00181D16" w:rsidP="000461A1">
      <w:pPr>
        <w:pStyle w:val="a6"/>
        <w:bidi w:val="0"/>
        <w:rPr>
          <w:rtl/>
        </w:rPr>
      </w:pPr>
    </w:p>
    <w:p w:rsidR="00181D16" w:rsidRDefault="00181D16" w:rsidP="000461A1">
      <w:pPr>
        <w:pStyle w:val="a6"/>
        <w:bidi w:val="0"/>
        <w:rPr>
          <w:rtl/>
        </w:rPr>
      </w:pPr>
    </w:p>
    <w:p w:rsidR="00181D16" w:rsidRDefault="00181D16" w:rsidP="000461A1">
      <w:pPr>
        <w:pStyle w:val="a6"/>
        <w:bidi w:val="0"/>
        <w:rPr>
          <w:rtl/>
        </w:rPr>
      </w:pPr>
    </w:p>
    <w:p w:rsidR="00181D16" w:rsidRDefault="00181D16" w:rsidP="000461A1">
      <w:pPr>
        <w:pStyle w:val="a6"/>
        <w:bidi w:val="0"/>
        <w:rPr>
          <w:rtl/>
        </w:rPr>
      </w:pPr>
    </w:p>
    <w:p w:rsidR="00181D16" w:rsidRDefault="00181D16" w:rsidP="00181D16">
      <w:pPr>
        <w:pStyle w:val="Heading2"/>
        <w:rPr>
          <w:rtl/>
        </w:rPr>
      </w:pPr>
      <w:bookmarkStart w:id="158" w:name="_Toc512356552"/>
      <w:r>
        <w:rPr>
          <w:rFonts w:hint="cs"/>
          <w:rtl/>
        </w:rPr>
        <w:lastRenderedPageBreak/>
        <w:t>شماتیک کلی کد تدوین شده جهت حل جریان گذار</w:t>
      </w:r>
      <w:bookmarkEnd w:id="158"/>
      <w:r>
        <w:rPr>
          <w:rFonts w:hint="cs"/>
          <w:rtl/>
        </w:rPr>
        <w:t xml:space="preserve"> </w:t>
      </w:r>
    </w:p>
    <w:p w:rsidR="00181D16" w:rsidRPr="00181D16" w:rsidRDefault="00181D16" w:rsidP="00181D16">
      <w:pPr>
        <w:bidi/>
        <w:jc w:val="center"/>
        <w:rPr>
          <w:rtl/>
        </w:rPr>
      </w:pPr>
      <w:r>
        <w:rPr>
          <w:noProof/>
        </w:rPr>
        <w:drawing>
          <wp:inline distT="0" distB="0" distL="0" distR="0" wp14:anchorId="521C852F" wp14:editId="44A66AF5">
            <wp:extent cx="5032590" cy="7125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1"/>
                    <a:stretch>
                      <a:fillRect/>
                    </a:stretch>
                  </pic:blipFill>
                  <pic:spPr>
                    <a:xfrm>
                      <a:off x="0" y="0"/>
                      <a:ext cx="5036759" cy="7131873"/>
                    </a:xfrm>
                    <a:prstGeom prst="rect">
                      <a:avLst/>
                    </a:prstGeom>
                  </pic:spPr>
                </pic:pic>
              </a:graphicData>
            </a:graphic>
          </wp:inline>
        </w:drawing>
      </w:r>
    </w:p>
    <w:p w:rsidR="00FF2AD0" w:rsidRPr="00FF2AD0" w:rsidRDefault="00FF2AD0" w:rsidP="00FF2AD0">
      <w:pPr>
        <w:bidi/>
        <w:rPr>
          <w:rtl/>
          <w:lang w:bidi="fa-IR"/>
        </w:rPr>
      </w:pPr>
    </w:p>
    <w:sectPr w:rsidR="00FF2AD0" w:rsidRPr="00FF2AD0" w:rsidSect="000E6DAA">
      <w:headerReference w:type="default" r:id="rId242"/>
      <w:footerReference w:type="default" r:id="rId243"/>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482" w:rsidRDefault="00164482" w:rsidP="00B927DE">
      <w:pPr>
        <w:spacing w:after="0" w:line="240" w:lineRule="auto"/>
      </w:pPr>
      <w:r>
        <w:separator/>
      </w:r>
    </w:p>
    <w:p w:rsidR="00164482" w:rsidRDefault="00164482"/>
  </w:endnote>
  <w:endnote w:type="continuationSeparator" w:id="0">
    <w:p w:rsidR="00164482" w:rsidRDefault="00164482" w:rsidP="00B927DE">
      <w:pPr>
        <w:spacing w:after="0" w:line="240" w:lineRule="auto"/>
      </w:pPr>
      <w:r>
        <w:continuationSeparator/>
      </w:r>
    </w:p>
    <w:p w:rsidR="00164482" w:rsidRDefault="001644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Zar">
    <w:altName w:val="Times New Roman"/>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Nazanin+ Regular">
    <w:altName w:val="Courier New"/>
    <w:charset w:val="B2"/>
    <w:family w:val="auto"/>
    <w:pitch w:val="variable"/>
    <w:sig w:usb0="00002000" w:usb1="80002042" w:usb2="00000008" w:usb3="00000000" w:csb0="0000004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 nazni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1A1" w:rsidRPr="00DF5650" w:rsidRDefault="000461A1" w:rsidP="00BF4032">
    <w:pPr>
      <w:pStyle w:val="Footer"/>
      <w:tabs>
        <w:tab w:val="left" w:pos="5230"/>
      </w:tabs>
      <w:bidi/>
      <w:jc w:val="center"/>
      <w:rPr>
        <w:b/>
        <w:bCs/>
        <w:color w:val="000000" w:themeColor="text1"/>
        <w:sz w:val="24"/>
        <w:szCs w:val="24"/>
      </w:rPr>
    </w:pPr>
  </w:p>
  <w:p w:rsidR="000461A1" w:rsidRDefault="000461A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1A1" w:rsidRPr="00DF5650" w:rsidRDefault="000461A1" w:rsidP="00476BE6">
    <w:pPr>
      <w:pStyle w:val="Footer"/>
      <w:tabs>
        <w:tab w:val="left" w:pos="5230"/>
      </w:tabs>
      <w:bidi/>
      <w:jc w:val="center"/>
      <w:rPr>
        <w:b/>
        <w:bCs/>
        <w:color w:val="000000" w:themeColor="text1"/>
        <w:sz w:val="24"/>
        <w:szCs w:val="24"/>
      </w:rPr>
    </w:pPr>
    <w:sdt>
      <w:sdtPr>
        <w:rPr>
          <w:b/>
          <w:bCs/>
          <w:color w:val="000000" w:themeColor="text1"/>
          <w:sz w:val="24"/>
          <w:szCs w:val="24"/>
          <w:rtl/>
        </w:rPr>
        <w:id w:val="901946615"/>
        <w:docPartObj>
          <w:docPartGallery w:val="Page Numbers (Bottom of Page)"/>
          <w:docPartUnique/>
        </w:docPartObj>
      </w:sdtPr>
      <w:sdtContent>
        <w:r w:rsidRPr="00DF5650">
          <w:rPr>
            <w:b/>
            <w:bCs/>
            <w:color w:val="000000" w:themeColor="text1"/>
            <w:sz w:val="24"/>
            <w:szCs w:val="24"/>
          </w:rPr>
          <w:fldChar w:fldCharType="begin"/>
        </w:r>
        <w:r w:rsidRPr="00DF5650">
          <w:rPr>
            <w:b/>
            <w:bCs/>
            <w:color w:val="000000" w:themeColor="text1"/>
            <w:sz w:val="24"/>
            <w:szCs w:val="24"/>
          </w:rPr>
          <w:instrText xml:space="preserve"> PAGE   \* MERGEFORMAT </w:instrText>
        </w:r>
        <w:r w:rsidRPr="00DF5650">
          <w:rPr>
            <w:b/>
            <w:bCs/>
            <w:color w:val="000000" w:themeColor="text1"/>
            <w:sz w:val="24"/>
            <w:szCs w:val="24"/>
          </w:rPr>
          <w:fldChar w:fldCharType="separate"/>
        </w:r>
        <w:r w:rsidR="009F734C">
          <w:rPr>
            <w:b/>
            <w:bCs/>
            <w:noProof/>
            <w:color w:val="000000" w:themeColor="text1"/>
            <w:sz w:val="24"/>
            <w:szCs w:val="24"/>
            <w:rtl/>
          </w:rPr>
          <w:t>2</w:t>
        </w:r>
        <w:r w:rsidRPr="00DF5650">
          <w:rPr>
            <w:b/>
            <w:bCs/>
            <w:noProof/>
            <w:color w:val="000000" w:themeColor="text1"/>
            <w:sz w:val="24"/>
            <w:szCs w:val="24"/>
          </w:rPr>
          <w:fldChar w:fldCharType="end"/>
        </w:r>
      </w:sdtContent>
    </w:sdt>
  </w:p>
  <w:p w:rsidR="000461A1" w:rsidRDefault="000461A1">
    <w:pPr>
      <w:pStyle w:val="Footer"/>
    </w:pPr>
  </w:p>
  <w:p w:rsidR="000461A1" w:rsidRDefault="000461A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482" w:rsidRDefault="00164482" w:rsidP="00B927DE">
      <w:pPr>
        <w:spacing w:after="0" w:line="240" w:lineRule="auto"/>
      </w:pPr>
      <w:r>
        <w:separator/>
      </w:r>
    </w:p>
    <w:p w:rsidR="00164482" w:rsidRDefault="00164482"/>
  </w:footnote>
  <w:footnote w:type="continuationSeparator" w:id="0">
    <w:p w:rsidR="00164482" w:rsidRDefault="00164482" w:rsidP="00B927DE">
      <w:pPr>
        <w:spacing w:after="0" w:line="240" w:lineRule="auto"/>
      </w:pPr>
      <w:r>
        <w:continuationSeparator/>
      </w:r>
    </w:p>
    <w:p w:rsidR="00164482" w:rsidRDefault="00164482"/>
  </w:footnote>
  <w:footnote w:id="1">
    <w:p w:rsidR="000461A1" w:rsidRDefault="000461A1" w:rsidP="000F0C62">
      <w:pPr>
        <w:pStyle w:val="FootnoteText"/>
        <w:jc w:val="right"/>
      </w:pPr>
      <w:r>
        <w:rPr>
          <w:rStyle w:val="FootnoteReference"/>
        </w:rPr>
        <w:footnoteRef/>
      </w:r>
      <w:r>
        <w:t xml:space="preserve"> Reynolds</w:t>
      </w:r>
    </w:p>
  </w:footnote>
  <w:footnote w:id="2">
    <w:p w:rsidR="000461A1" w:rsidRDefault="000461A1" w:rsidP="000F0C62">
      <w:pPr>
        <w:pStyle w:val="FootnoteText"/>
        <w:jc w:val="right"/>
      </w:pPr>
      <w:r>
        <w:rPr>
          <w:rStyle w:val="FootnoteReference"/>
        </w:rPr>
        <w:footnoteRef/>
      </w:r>
      <w:r>
        <w:t xml:space="preserve"> Steady</w:t>
      </w:r>
    </w:p>
  </w:footnote>
  <w:footnote w:id="3">
    <w:p w:rsidR="000461A1" w:rsidRDefault="000461A1" w:rsidP="000F0C62">
      <w:pPr>
        <w:pStyle w:val="FootnoteText"/>
        <w:jc w:val="right"/>
      </w:pPr>
      <w:r>
        <w:rPr>
          <w:rStyle w:val="FootnoteReference"/>
        </w:rPr>
        <w:footnoteRef/>
      </w:r>
      <w:r>
        <w:t xml:space="preserve"> Critical Reynolds Number</w:t>
      </w:r>
    </w:p>
  </w:footnote>
  <w:footnote w:id="4">
    <w:p w:rsidR="000461A1" w:rsidRDefault="000461A1" w:rsidP="000F0C62">
      <w:pPr>
        <w:pStyle w:val="FootnoteText"/>
        <w:jc w:val="right"/>
      </w:pPr>
      <w:r>
        <w:rPr>
          <w:rStyle w:val="FootnoteReference"/>
        </w:rPr>
        <w:footnoteRef/>
      </w:r>
      <w:r>
        <w:t xml:space="preserve"> Film Cooling</w:t>
      </w:r>
    </w:p>
  </w:footnote>
  <w:footnote w:id="5">
    <w:p w:rsidR="000461A1" w:rsidRDefault="000461A1" w:rsidP="002216FF">
      <w:pPr>
        <w:pStyle w:val="FootnoteText"/>
        <w:bidi w:val="0"/>
        <w:jc w:val="left"/>
      </w:pPr>
      <w:r>
        <w:rPr>
          <w:rStyle w:val="FootnoteReference"/>
        </w:rPr>
        <w:footnoteRef/>
      </w:r>
      <w:r>
        <w:t xml:space="preserve"> Linear Stability Analysis</w:t>
      </w:r>
    </w:p>
  </w:footnote>
  <w:footnote w:id="6">
    <w:p w:rsidR="000461A1" w:rsidRDefault="000461A1" w:rsidP="002216FF">
      <w:pPr>
        <w:pStyle w:val="FootnoteText"/>
        <w:bidi w:val="0"/>
        <w:jc w:val="left"/>
      </w:pPr>
      <w:r>
        <w:rPr>
          <w:rStyle w:val="FootnoteReference"/>
        </w:rPr>
        <w:footnoteRef/>
      </w:r>
      <w:r>
        <w:t xml:space="preserve"> Inflection Point</w:t>
      </w:r>
    </w:p>
  </w:footnote>
  <w:footnote w:id="7">
    <w:p w:rsidR="000461A1" w:rsidRDefault="000461A1" w:rsidP="002216FF">
      <w:pPr>
        <w:pStyle w:val="FootnoteText"/>
        <w:bidi w:val="0"/>
        <w:jc w:val="left"/>
      </w:pPr>
      <w:r>
        <w:rPr>
          <w:rStyle w:val="FootnoteReference"/>
        </w:rPr>
        <w:footnoteRef/>
      </w:r>
      <w:r>
        <w:t xml:space="preserve"> Rayleigh</w:t>
      </w:r>
    </w:p>
  </w:footnote>
  <w:footnote w:id="8">
    <w:p w:rsidR="000461A1" w:rsidRDefault="000461A1" w:rsidP="002216FF">
      <w:pPr>
        <w:pStyle w:val="FootnoteText"/>
        <w:bidi w:val="0"/>
        <w:jc w:val="left"/>
      </w:pPr>
      <w:r>
        <w:rPr>
          <w:rStyle w:val="FootnoteReference"/>
        </w:rPr>
        <w:footnoteRef/>
      </w:r>
      <w:r>
        <w:t xml:space="preserve"> Orr- </w:t>
      </w:r>
      <w:proofErr w:type="spellStart"/>
      <w:r>
        <w:t>Sommerfeld</w:t>
      </w:r>
      <w:proofErr w:type="spellEnd"/>
    </w:p>
  </w:footnote>
  <w:footnote w:id="9">
    <w:p w:rsidR="000461A1" w:rsidRDefault="000461A1" w:rsidP="002216FF">
      <w:pPr>
        <w:pStyle w:val="FootnoteText"/>
        <w:bidi w:val="0"/>
        <w:jc w:val="left"/>
      </w:pPr>
      <w:r>
        <w:rPr>
          <w:rStyle w:val="FootnoteReference"/>
        </w:rPr>
        <w:footnoteRef/>
      </w:r>
      <w:r>
        <w:t xml:space="preserve"> </w:t>
      </w:r>
      <w:proofErr w:type="spellStart"/>
      <w:r>
        <w:t>Tollmien</w:t>
      </w:r>
      <w:proofErr w:type="spellEnd"/>
    </w:p>
  </w:footnote>
  <w:footnote w:id="10">
    <w:p w:rsidR="000461A1" w:rsidRDefault="000461A1" w:rsidP="002216FF">
      <w:pPr>
        <w:pStyle w:val="FootnoteText"/>
        <w:bidi w:val="0"/>
        <w:jc w:val="left"/>
      </w:pPr>
      <w:r>
        <w:rPr>
          <w:rStyle w:val="FootnoteReference"/>
        </w:rPr>
        <w:footnoteRef/>
      </w:r>
      <w:r>
        <w:t xml:space="preserve"> </w:t>
      </w:r>
      <w:proofErr w:type="spellStart"/>
      <w:r>
        <w:t>Schlichting</w:t>
      </w:r>
      <w:proofErr w:type="spellEnd"/>
    </w:p>
  </w:footnote>
  <w:footnote w:id="11">
    <w:p w:rsidR="000461A1" w:rsidRDefault="000461A1" w:rsidP="002216FF">
      <w:pPr>
        <w:pStyle w:val="FootnoteText"/>
        <w:bidi w:val="0"/>
        <w:jc w:val="left"/>
      </w:pPr>
      <w:r>
        <w:rPr>
          <w:rStyle w:val="FootnoteReference"/>
        </w:rPr>
        <w:footnoteRef/>
      </w:r>
      <w:r>
        <w:t xml:space="preserve"> Free Stream Turbulence (FST)</w:t>
      </w:r>
    </w:p>
  </w:footnote>
  <w:footnote w:id="12">
    <w:p w:rsidR="000461A1" w:rsidRDefault="000461A1" w:rsidP="002216FF">
      <w:pPr>
        <w:pStyle w:val="FootnoteText"/>
        <w:bidi w:val="0"/>
        <w:jc w:val="left"/>
      </w:pPr>
      <w:r>
        <w:rPr>
          <w:rStyle w:val="FootnoteReference"/>
        </w:rPr>
        <w:footnoteRef/>
      </w:r>
      <w:r>
        <w:t xml:space="preserve"> Bypass</w:t>
      </w:r>
    </w:p>
  </w:footnote>
  <w:footnote w:id="13">
    <w:p w:rsidR="000461A1" w:rsidRDefault="000461A1" w:rsidP="002216FF">
      <w:pPr>
        <w:pStyle w:val="FootnoteText"/>
        <w:bidi w:val="0"/>
        <w:jc w:val="left"/>
      </w:pPr>
      <w:r>
        <w:rPr>
          <w:rStyle w:val="FootnoteReference"/>
        </w:rPr>
        <w:footnoteRef/>
      </w:r>
      <w:r>
        <w:t xml:space="preserve"> Bypass </w:t>
      </w:r>
      <w:proofErr w:type="spellStart"/>
      <w:r>
        <w:t>Transituon</w:t>
      </w:r>
      <w:proofErr w:type="spellEnd"/>
    </w:p>
  </w:footnote>
  <w:footnote w:id="14">
    <w:p w:rsidR="000461A1" w:rsidRDefault="000461A1" w:rsidP="000F0C62">
      <w:pPr>
        <w:pStyle w:val="FootnoteText"/>
        <w:jc w:val="right"/>
      </w:pPr>
      <w:r>
        <w:rPr>
          <w:rStyle w:val="FootnoteReference"/>
        </w:rPr>
        <w:footnoteRef/>
      </w:r>
      <w:r>
        <w:t xml:space="preserve"> Non- Linear Growth</w:t>
      </w:r>
    </w:p>
  </w:footnote>
  <w:footnote w:id="15">
    <w:p w:rsidR="000461A1" w:rsidRDefault="000461A1" w:rsidP="000F0C62">
      <w:pPr>
        <w:pStyle w:val="FootnoteText"/>
        <w:jc w:val="right"/>
      </w:pPr>
      <w:r>
        <w:rPr>
          <w:rStyle w:val="FootnoteReference"/>
        </w:rPr>
        <w:footnoteRef/>
      </w:r>
      <w:r>
        <w:t xml:space="preserve"> Turbulence Spots</w:t>
      </w:r>
    </w:p>
  </w:footnote>
  <w:footnote w:id="16">
    <w:p w:rsidR="000461A1" w:rsidRDefault="000461A1" w:rsidP="002216FF">
      <w:pPr>
        <w:pStyle w:val="FootnoteText"/>
        <w:bidi w:val="0"/>
        <w:jc w:val="left"/>
      </w:pPr>
      <w:r>
        <w:rPr>
          <w:rStyle w:val="FootnoteReference"/>
        </w:rPr>
        <w:footnoteRef/>
      </w:r>
      <w:r>
        <w:t xml:space="preserve"> Laminar Bubble Transition</w:t>
      </w:r>
    </w:p>
  </w:footnote>
  <w:footnote w:id="17">
    <w:p w:rsidR="000461A1" w:rsidRDefault="000461A1" w:rsidP="000F0C62">
      <w:pPr>
        <w:pStyle w:val="FootnoteText"/>
        <w:jc w:val="right"/>
      </w:pPr>
      <w:r>
        <w:t>Direct Numerical Simulation</w:t>
      </w:r>
      <w:r>
        <w:rPr>
          <w:rFonts w:hint="cs"/>
          <w:rtl/>
        </w:rPr>
        <w:t xml:space="preserve"> </w:t>
      </w:r>
      <w:r>
        <w:rPr>
          <w:rStyle w:val="FootnoteReference"/>
        </w:rPr>
        <w:footnoteRef/>
      </w:r>
    </w:p>
  </w:footnote>
  <w:footnote w:id="18">
    <w:p w:rsidR="000461A1" w:rsidRDefault="000461A1" w:rsidP="000F0C62">
      <w:pPr>
        <w:pStyle w:val="FootnoteText"/>
        <w:jc w:val="right"/>
      </w:pPr>
      <w:r>
        <w:rPr>
          <w:rStyle w:val="FootnoteReference"/>
        </w:rPr>
        <w:footnoteRef/>
      </w:r>
      <w:r>
        <w:t>Large Eddy Simulation</w:t>
      </w:r>
      <w:r>
        <w:rPr>
          <w:rtl/>
        </w:rPr>
        <w:t xml:space="preserve"> </w:t>
      </w:r>
    </w:p>
  </w:footnote>
  <w:footnote w:id="19">
    <w:p w:rsidR="000461A1" w:rsidRDefault="000461A1" w:rsidP="002216FF">
      <w:pPr>
        <w:pStyle w:val="FootnoteText"/>
        <w:bidi w:val="0"/>
        <w:jc w:val="left"/>
      </w:pPr>
      <w:r>
        <w:rPr>
          <w:rStyle w:val="FootnoteReference"/>
        </w:rPr>
        <w:footnoteRef/>
      </w:r>
      <w:r>
        <w:t xml:space="preserve"> Linear Stability Equations</w:t>
      </w:r>
    </w:p>
  </w:footnote>
  <w:footnote w:id="20">
    <w:p w:rsidR="000461A1" w:rsidRDefault="000461A1" w:rsidP="008D7090">
      <w:pPr>
        <w:pStyle w:val="FootnoteText"/>
        <w:jc w:val="right"/>
      </w:pPr>
      <w:r>
        <w:rPr>
          <w:rStyle w:val="FootnoteReference"/>
        </w:rPr>
        <w:footnoteRef/>
      </w:r>
      <w:r>
        <w:t xml:space="preserve"> Intermittency</w:t>
      </w:r>
    </w:p>
  </w:footnote>
  <w:footnote w:id="21">
    <w:p w:rsidR="000461A1" w:rsidRDefault="000461A1" w:rsidP="008D7090">
      <w:pPr>
        <w:pStyle w:val="FootnoteText"/>
        <w:jc w:val="right"/>
      </w:pPr>
      <w:r>
        <w:rPr>
          <w:rStyle w:val="FootnoteReference"/>
        </w:rPr>
        <w:footnoteRef/>
      </w:r>
      <w:r>
        <w:t xml:space="preserve"> Production Term</w:t>
      </w:r>
    </w:p>
  </w:footnote>
  <w:footnote w:id="22">
    <w:p w:rsidR="000461A1" w:rsidRDefault="000461A1" w:rsidP="000F0C62">
      <w:pPr>
        <w:pStyle w:val="FootnoteText"/>
        <w:jc w:val="right"/>
      </w:pPr>
      <w:r>
        <w:rPr>
          <w:rStyle w:val="FootnoteReference"/>
        </w:rPr>
        <w:footnoteRef/>
      </w:r>
      <w:r>
        <w:t xml:space="preserve"> Unstructured</w:t>
      </w:r>
    </w:p>
  </w:footnote>
  <w:footnote w:id="23">
    <w:p w:rsidR="000461A1" w:rsidRDefault="000461A1" w:rsidP="000F0C62">
      <w:pPr>
        <w:pStyle w:val="FootnoteText"/>
        <w:jc w:val="right"/>
      </w:pPr>
      <w:r>
        <w:rPr>
          <w:rStyle w:val="FootnoteReference"/>
        </w:rPr>
        <w:footnoteRef/>
      </w:r>
      <w:r>
        <w:t xml:space="preserve"> Parallel Processing</w:t>
      </w:r>
    </w:p>
  </w:footnote>
  <w:footnote w:id="24">
    <w:p w:rsidR="000461A1" w:rsidRDefault="000461A1" w:rsidP="00686420">
      <w:pPr>
        <w:pStyle w:val="FootnoteText"/>
        <w:bidi w:val="0"/>
        <w:jc w:val="left"/>
      </w:pPr>
      <w:r>
        <w:rPr>
          <w:rStyle w:val="FootnoteReference"/>
        </w:rPr>
        <w:footnoteRef/>
      </w:r>
      <w:r>
        <w:t xml:space="preserve"> Transport Equation</w:t>
      </w:r>
    </w:p>
  </w:footnote>
  <w:footnote w:id="25">
    <w:p w:rsidR="000461A1" w:rsidRDefault="000461A1" w:rsidP="002B489F">
      <w:pPr>
        <w:pStyle w:val="FootnoteText"/>
        <w:bidi w:val="0"/>
        <w:rPr>
          <w:lang w:bidi="fa-IR"/>
        </w:rPr>
      </w:pPr>
      <w:r>
        <w:rPr>
          <w:rStyle w:val="FootnoteReference"/>
        </w:rPr>
        <w:footnoteRef/>
      </w:r>
      <w:r>
        <w:rPr>
          <w:rtl/>
        </w:rPr>
        <w:t xml:space="preserve"> </w:t>
      </w:r>
      <w:proofErr w:type="spellStart"/>
      <w:r>
        <w:t>Suluksna</w:t>
      </w:r>
      <w:proofErr w:type="spellEnd"/>
    </w:p>
  </w:footnote>
  <w:footnote w:id="26">
    <w:p w:rsidR="000461A1" w:rsidRDefault="000461A1" w:rsidP="002B489F">
      <w:pPr>
        <w:pStyle w:val="FootnoteText"/>
        <w:bidi w:val="0"/>
        <w:rPr>
          <w:lang w:bidi="fa-IR"/>
        </w:rPr>
      </w:pPr>
      <w:r>
        <w:rPr>
          <w:rStyle w:val="FootnoteReference"/>
        </w:rPr>
        <w:footnoteRef/>
      </w:r>
      <w:r>
        <w:rPr>
          <w:rtl/>
        </w:rPr>
        <w:t xml:space="preserve"> </w:t>
      </w:r>
      <w:proofErr w:type="spellStart"/>
      <w:r>
        <w:t>Medida</w:t>
      </w:r>
      <w:proofErr w:type="spellEnd"/>
    </w:p>
  </w:footnote>
  <w:footnote w:id="27">
    <w:p w:rsidR="000461A1" w:rsidRDefault="000461A1" w:rsidP="002B489F">
      <w:pPr>
        <w:pStyle w:val="FootnoteText"/>
        <w:bidi w:val="0"/>
        <w:rPr>
          <w:lang w:bidi="fa-IR"/>
        </w:rPr>
      </w:pPr>
      <w:r>
        <w:rPr>
          <w:rStyle w:val="FootnoteReference"/>
        </w:rPr>
        <w:footnoteRef/>
      </w:r>
      <w:r>
        <w:rPr>
          <w:rtl/>
        </w:rPr>
        <w:t xml:space="preserve"> </w:t>
      </w:r>
      <w:r>
        <w:t>External Flow</w:t>
      </w:r>
    </w:p>
  </w:footnote>
  <w:footnote w:id="28">
    <w:p w:rsidR="000461A1" w:rsidRDefault="000461A1" w:rsidP="000F0C62">
      <w:pPr>
        <w:pStyle w:val="FootnoteText"/>
        <w:jc w:val="right"/>
      </w:pPr>
      <w:r>
        <w:rPr>
          <w:rStyle w:val="FootnoteReference"/>
        </w:rPr>
        <w:footnoteRef/>
      </w:r>
      <w:r>
        <w:t>Splat</w:t>
      </w:r>
      <w:r>
        <w:rPr>
          <w:rtl/>
        </w:rPr>
        <w:t xml:space="preserve"> </w:t>
      </w:r>
    </w:p>
  </w:footnote>
  <w:footnote w:id="29">
    <w:p w:rsidR="000461A1" w:rsidRDefault="000461A1" w:rsidP="00A31EEA">
      <w:pPr>
        <w:pStyle w:val="FootnoteText"/>
        <w:bidi w:val="0"/>
        <w:jc w:val="left"/>
        <w:rPr>
          <w:lang w:bidi="fa-IR"/>
        </w:rPr>
      </w:pPr>
      <w:r>
        <w:rPr>
          <w:rStyle w:val="FootnoteReference"/>
        </w:rPr>
        <w:footnoteRef/>
      </w:r>
      <w:r>
        <w:rPr>
          <w:rtl/>
        </w:rPr>
        <w:t xml:space="preserve"> </w:t>
      </w:r>
      <w:r>
        <w:t>Local correlation-based Transition Modeling</w:t>
      </w:r>
    </w:p>
  </w:footnote>
  <w:footnote w:id="30">
    <w:p w:rsidR="000461A1" w:rsidRDefault="000461A1" w:rsidP="00B1302B">
      <w:pPr>
        <w:pStyle w:val="FootnoteText"/>
        <w:bidi w:val="0"/>
        <w:rPr>
          <w:lang w:bidi="fa-IR"/>
        </w:rPr>
      </w:pPr>
      <w:r>
        <w:rPr>
          <w:rStyle w:val="FootnoteReference"/>
        </w:rPr>
        <w:footnoteRef/>
      </w:r>
      <w:r>
        <w:rPr>
          <w:rtl/>
        </w:rPr>
        <w:t xml:space="preserve"> </w:t>
      </w:r>
      <w:r>
        <w:t>Strain Rate Magnitude</w:t>
      </w:r>
    </w:p>
  </w:footnote>
  <w:footnote w:id="31">
    <w:p w:rsidR="000461A1" w:rsidRDefault="000461A1" w:rsidP="00B1302B">
      <w:pPr>
        <w:pStyle w:val="FootnoteText"/>
        <w:bidi w:val="0"/>
        <w:rPr>
          <w:lang w:bidi="fa-IR"/>
        </w:rPr>
      </w:pPr>
      <w:r>
        <w:rPr>
          <w:rStyle w:val="FootnoteReference"/>
        </w:rPr>
        <w:footnoteRef/>
      </w:r>
      <w:r>
        <w:rPr>
          <w:rtl/>
        </w:rPr>
        <w:t xml:space="preserve"> </w:t>
      </w:r>
      <w:r>
        <w:t>Vorticity Magnitude</w:t>
      </w:r>
    </w:p>
  </w:footnote>
  <w:footnote w:id="32">
    <w:p w:rsidR="000461A1" w:rsidRDefault="000461A1" w:rsidP="000E268C">
      <w:pPr>
        <w:pStyle w:val="FootnoteText"/>
        <w:bidi w:val="0"/>
      </w:pPr>
      <w:r>
        <w:rPr>
          <w:rStyle w:val="FootnoteReference"/>
        </w:rPr>
        <w:footnoteRef/>
      </w:r>
      <w:r>
        <w:rPr>
          <w:rtl/>
        </w:rPr>
        <w:t xml:space="preserve"> </w:t>
      </w:r>
      <w:r>
        <w:t>Local Turbulence Intensity</w:t>
      </w:r>
    </w:p>
  </w:footnote>
  <w:footnote w:id="33">
    <w:p w:rsidR="000461A1" w:rsidRDefault="000461A1" w:rsidP="00891AEE">
      <w:pPr>
        <w:pStyle w:val="FootnoteText"/>
        <w:bidi w:val="0"/>
        <w:rPr>
          <w:lang w:bidi="fa-IR"/>
        </w:rPr>
      </w:pPr>
      <w:r>
        <w:rPr>
          <w:rStyle w:val="FootnoteReference"/>
        </w:rPr>
        <w:footnoteRef/>
      </w:r>
      <w:r>
        <w:rPr>
          <w:rtl/>
        </w:rPr>
        <w:t xml:space="preserve"> </w:t>
      </w:r>
      <w:r>
        <w:t>Reynolds Number</w:t>
      </w:r>
    </w:p>
  </w:footnote>
  <w:footnote w:id="34">
    <w:p w:rsidR="000461A1" w:rsidRDefault="000461A1" w:rsidP="00891AEE">
      <w:pPr>
        <w:pStyle w:val="FootnoteText"/>
        <w:bidi w:val="0"/>
        <w:rPr>
          <w:lang w:bidi="fa-IR"/>
        </w:rPr>
      </w:pPr>
      <w:r>
        <w:rPr>
          <w:rStyle w:val="FootnoteReference"/>
        </w:rPr>
        <w:footnoteRef/>
      </w:r>
      <w:r>
        <w:rPr>
          <w:rtl/>
        </w:rPr>
        <w:t xml:space="preserve"> </w:t>
      </w:r>
      <w:r>
        <w:t>Mach Number</w:t>
      </w:r>
    </w:p>
  </w:footnote>
  <w:footnote w:id="35">
    <w:p w:rsidR="000461A1" w:rsidRPr="00810036" w:rsidRDefault="000461A1" w:rsidP="00845B58">
      <w:pPr>
        <w:pStyle w:val="FootnoteText"/>
        <w:bidi w:val="0"/>
        <w:rPr>
          <w:rFonts w:cs="Times New Roman"/>
          <w:rtl/>
          <w:lang w:bidi="fa-IR"/>
        </w:rPr>
      </w:pPr>
      <w:r>
        <w:rPr>
          <w:rStyle w:val="FootnoteReference"/>
        </w:rPr>
        <w:footnoteRef/>
      </w:r>
      <w:r>
        <w:t xml:space="preserve"> </w:t>
      </w:r>
      <w:r w:rsidRPr="00810036">
        <w:rPr>
          <w:rFonts w:cs="Times New Roman"/>
        </w:rPr>
        <w:t>Convective Term</w:t>
      </w:r>
    </w:p>
  </w:footnote>
  <w:footnote w:id="36">
    <w:p w:rsidR="000461A1" w:rsidRPr="00810036" w:rsidRDefault="000461A1" w:rsidP="00845B58">
      <w:pPr>
        <w:pStyle w:val="FootnoteText"/>
        <w:bidi w:val="0"/>
        <w:rPr>
          <w:rFonts w:cs="Times New Roman"/>
          <w:rtl/>
          <w:lang w:bidi="fa-IR"/>
        </w:rPr>
      </w:pPr>
      <w:r w:rsidRPr="00810036">
        <w:rPr>
          <w:rStyle w:val="FootnoteReference"/>
          <w:rFonts w:cs="Times New Roman"/>
        </w:rPr>
        <w:footnoteRef/>
      </w:r>
      <w:r w:rsidRPr="00810036">
        <w:rPr>
          <w:rFonts w:cs="Times New Roman"/>
        </w:rPr>
        <w:t xml:space="preserve"> Diffusion Term</w:t>
      </w:r>
    </w:p>
  </w:footnote>
  <w:footnote w:id="37">
    <w:p w:rsidR="000461A1" w:rsidRPr="00810036" w:rsidRDefault="000461A1" w:rsidP="00845B58">
      <w:pPr>
        <w:pStyle w:val="FootnoteText"/>
        <w:bidi w:val="0"/>
        <w:rPr>
          <w:rFonts w:cs="Times New Roman"/>
          <w:rtl/>
          <w:lang w:bidi="fa-IR"/>
        </w:rPr>
      </w:pPr>
      <w:r w:rsidRPr="00810036">
        <w:rPr>
          <w:rStyle w:val="FootnoteReference"/>
          <w:rFonts w:cs="Times New Roman"/>
        </w:rPr>
        <w:footnoteRef/>
      </w:r>
      <w:r w:rsidRPr="00810036">
        <w:rPr>
          <w:rFonts w:cs="Times New Roman"/>
        </w:rPr>
        <w:t xml:space="preserve"> Source Term</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1A1" w:rsidRPr="00DF5650" w:rsidRDefault="000461A1"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7856"/>
      <w:gridCol w:w="1386"/>
    </w:tblGrid>
    <w:tr w:rsidR="000461A1">
      <w:trPr>
        <w:trHeight w:val="475"/>
      </w:trPr>
      <w:tc>
        <w:tcPr>
          <w:tcW w:w="4250" w:type="pct"/>
          <w:shd w:val="clear" w:color="auto" w:fill="FFC000" w:themeFill="accent4"/>
          <w:vAlign w:val="center"/>
        </w:tcPr>
        <w:p w:rsidR="000461A1" w:rsidRPr="00C01BA3" w:rsidRDefault="000461A1" w:rsidP="00C01BA3">
          <w:pPr>
            <w:pStyle w:val="Header"/>
            <w:rPr>
              <w:caps/>
              <w:color w:val="000000" w:themeColor="text1"/>
              <w:sz w:val="20"/>
              <w:szCs w:val="20"/>
            </w:rPr>
          </w:pPr>
          <w:r w:rsidRPr="00C01BA3">
            <w:rPr>
              <w:caps/>
              <w:color w:val="000000" w:themeColor="text1"/>
              <w:sz w:val="20"/>
              <w:szCs w:val="20"/>
            </w:rPr>
            <w:fldChar w:fldCharType="begin"/>
          </w:r>
          <w:r w:rsidRPr="00C01BA3">
            <w:rPr>
              <w:caps/>
              <w:color w:val="000000" w:themeColor="text1"/>
              <w:sz w:val="20"/>
              <w:szCs w:val="20"/>
            </w:rPr>
            <w:instrText xml:space="preserve"> STYLEREF  "</w:instrText>
          </w:r>
          <w:r w:rsidRPr="00C01BA3">
            <w:rPr>
              <w:caps/>
              <w:color w:val="000000" w:themeColor="text1"/>
              <w:sz w:val="20"/>
              <w:szCs w:val="20"/>
              <w:rtl/>
            </w:rPr>
            <w:instrText>عنوان فایل</w:instrText>
          </w:r>
          <w:r w:rsidRPr="00C01BA3">
            <w:rPr>
              <w:caps/>
              <w:color w:val="000000" w:themeColor="text1"/>
              <w:sz w:val="20"/>
              <w:szCs w:val="20"/>
            </w:rPr>
            <w:instrText xml:space="preserve">"  \* MERGEFORMAT </w:instrText>
          </w:r>
          <w:r w:rsidRPr="00C01BA3">
            <w:rPr>
              <w:caps/>
              <w:color w:val="000000" w:themeColor="text1"/>
              <w:sz w:val="20"/>
              <w:szCs w:val="20"/>
            </w:rPr>
            <w:fldChar w:fldCharType="separate"/>
          </w:r>
          <w:r>
            <w:rPr>
              <w:caps/>
              <w:noProof/>
              <w:color w:val="000000" w:themeColor="text1"/>
              <w:sz w:val="20"/>
              <w:szCs w:val="20"/>
              <w:rtl/>
            </w:rPr>
            <w:t>مفاه</w:t>
          </w:r>
          <w:r>
            <w:rPr>
              <w:rFonts w:hint="cs"/>
              <w:caps/>
              <w:noProof/>
              <w:color w:val="000000" w:themeColor="text1"/>
              <w:sz w:val="20"/>
              <w:szCs w:val="20"/>
              <w:rtl/>
            </w:rPr>
            <w:t>ی</w:t>
          </w:r>
          <w:r>
            <w:rPr>
              <w:rFonts w:hint="eastAsia"/>
              <w:caps/>
              <w:noProof/>
              <w:color w:val="000000" w:themeColor="text1"/>
              <w:sz w:val="20"/>
              <w:szCs w:val="20"/>
              <w:rtl/>
            </w:rPr>
            <w:t>م</w:t>
          </w:r>
          <w:r>
            <w:rPr>
              <w:caps/>
              <w:noProof/>
              <w:color w:val="000000" w:themeColor="text1"/>
              <w:sz w:val="20"/>
              <w:szCs w:val="20"/>
              <w:rtl/>
            </w:rPr>
            <w:t xml:space="preserve"> مربوط به جر</w:t>
          </w:r>
          <w:r>
            <w:rPr>
              <w:rFonts w:hint="cs"/>
              <w:caps/>
              <w:noProof/>
              <w:color w:val="000000" w:themeColor="text1"/>
              <w:sz w:val="20"/>
              <w:szCs w:val="20"/>
              <w:rtl/>
            </w:rPr>
            <w:t>ی</w:t>
          </w:r>
          <w:r>
            <w:rPr>
              <w:rFonts w:hint="eastAsia"/>
              <w:caps/>
              <w:noProof/>
              <w:color w:val="000000" w:themeColor="text1"/>
              <w:sz w:val="20"/>
              <w:szCs w:val="20"/>
              <w:rtl/>
            </w:rPr>
            <w:t>ان</w:t>
          </w:r>
          <w:r>
            <w:rPr>
              <w:caps/>
              <w:noProof/>
              <w:color w:val="000000" w:themeColor="text1"/>
              <w:sz w:val="20"/>
              <w:szCs w:val="20"/>
              <w:rtl/>
            </w:rPr>
            <w:t xml:space="preserve"> ها</w:t>
          </w:r>
          <w:r>
            <w:rPr>
              <w:rFonts w:hint="cs"/>
              <w:caps/>
              <w:noProof/>
              <w:color w:val="000000" w:themeColor="text1"/>
              <w:sz w:val="20"/>
              <w:szCs w:val="20"/>
              <w:rtl/>
            </w:rPr>
            <w:t>ی</w:t>
          </w:r>
          <w:r>
            <w:rPr>
              <w:caps/>
              <w:noProof/>
              <w:color w:val="000000" w:themeColor="text1"/>
              <w:sz w:val="20"/>
              <w:szCs w:val="20"/>
              <w:rtl/>
            </w:rPr>
            <w:t xml:space="preserve"> گذار و مدل ها</w:t>
          </w:r>
          <w:r>
            <w:rPr>
              <w:rFonts w:hint="cs"/>
              <w:caps/>
              <w:noProof/>
              <w:color w:val="000000" w:themeColor="text1"/>
              <w:sz w:val="20"/>
              <w:szCs w:val="20"/>
              <w:rtl/>
            </w:rPr>
            <w:t>ی</w:t>
          </w:r>
          <w:r>
            <w:rPr>
              <w:caps/>
              <w:noProof/>
              <w:color w:val="000000" w:themeColor="text1"/>
              <w:sz w:val="20"/>
              <w:szCs w:val="20"/>
              <w:rtl/>
            </w:rPr>
            <w:t xml:space="preserve"> شب</w:t>
          </w:r>
          <w:r>
            <w:rPr>
              <w:rFonts w:hint="cs"/>
              <w:caps/>
              <w:noProof/>
              <w:color w:val="000000" w:themeColor="text1"/>
              <w:sz w:val="20"/>
              <w:szCs w:val="20"/>
              <w:rtl/>
            </w:rPr>
            <w:t>ی</w:t>
          </w:r>
          <w:r>
            <w:rPr>
              <w:rFonts w:hint="eastAsia"/>
              <w:caps/>
              <w:noProof/>
              <w:color w:val="000000" w:themeColor="text1"/>
              <w:sz w:val="20"/>
              <w:szCs w:val="20"/>
              <w:rtl/>
            </w:rPr>
            <w:t>ه</w:t>
          </w:r>
          <w:r>
            <w:rPr>
              <w:caps/>
              <w:noProof/>
              <w:color w:val="000000" w:themeColor="text1"/>
              <w:sz w:val="20"/>
              <w:szCs w:val="20"/>
              <w:rtl/>
            </w:rPr>
            <w:t xml:space="preserve"> ساز</w:t>
          </w:r>
          <w:r>
            <w:rPr>
              <w:rFonts w:hint="cs"/>
              <w:caps/>
              <w:noProof/>
              <w:color w:val="000000" w:themeColor="text1"/>
              <w:sz w:val="20"/>
              <w:szCs w:val="20"/>
              <w:rtl/>
            </w:rPr>
            <w:t>ی</w:t>
          </w:r>
          <w:r>
            <w:rPr>
              <w:caps/>
              <w:noProof/>
              <w:color w:val="000000" w:themeColor="text1"/>
              <w:sz w:val="20"/>
              <w:szCs w:val="20"/>
              <w:rtl/>
            </w:rPr>
            <w:t xml:space="preserve"> آن</w:t>
          </w:r>
          <w:r w:rsidRPr="00C01BA3">
            <w:rPr>
              <w:caps/>
              <w:color w:val="000000" w:themeColor="text1"/>
              <w:sz w:val="20"/>
              <w:szCs w:val="20"/>
            </w:rPr>
            <w:fldChar w:fldCharType="end"/>
          </w:r>
        </w:p>
      </w:tc>
      <w:sdt>
        <w:sdtPr>
          <w:rPr>
            <w:rFonts w:asciiTheme="majorBidi" w:hAnsiTheme="majorBidi" w:cstheme="majorBidi"/>
            <w:color w:val="FFFFFF" w:themeColor="background1"/>
            <w:sz w:val="20"/>
            <w:szCs w:val="20"/>
          </w:rPr>
          <w:alias w:val="Date"/>
          <w:id w:val="78273375"/>
          <w:placeholder>
            <w:docPart w:val="1BB945B34BE84A38AEE156AC770C5D2C"/>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750" w:type="pct"/>
              <w:shd w:val="clear" w:color="auto" w:fill="000000" w:themeFill="text1"/>
              <w:vAlign w:val="center"/>
            </w:tcPr>
            <w:p w:rsidR="000461A1" w:rsidRPr="00C01BA3" w:rsidRDefault="000461A1" w:rsidP="00C01BA3">
              <w:pPr>
                <w:pStyle w:val="Header"/>
                <w:jc w:val="center"/>
                <w:rPr>
                  <w:rFonts w:asciiTheme="majorBidi" w:hAnsiTheme="majorBidi" w:cstheme="majorBidi"/>
                  <w:color w:val="FFFFFF" w:themeColor="background1"/>
                  <w:sz w:val="20"/>
                  <w:szCs w:val="20"/>
                </w:rPr>
              </w:pPr>
              <w:r w:rsidRPr="00C01BA3">
                <w:rPr>
                  <w:rFonts w:asciiTheme="majorBidi" w:hAnsiTheme="majorBidi" w:cstheme="majorBidi"/>
                  <w:color w:val="FFFFFF" w:themeColor="background1"/>
                  <w:sz w:val="20"/>
                  <w:szCs w:val="20"/>
                </w:rPr>
                <w:t>Air Flow</w:t>
              </w:r>
            </w:p>
          </w:tc>
        </w:sdtContent>
      </w:sdt>
    </w:tr>
  </w:tbl>
  <w:p w:rsidR="000461A1" w:rsidRDefault="000461A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1A1" w:rsidRPr="00DF5650" w:rsidRDefault="000461A1"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1A1" w:rsidRDefault="000461A1">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double" w:sz="6" w:space="0" w:color="0070C0"/>
      </w:tblBorders>
      <w:tblLook w:val="04A0" w:firstRow="1" w:lastRow="0" w:firstColumn="1" w:lastColumn="0" w:noHBand="0" w:noVBand="1"/>
    </w:tblPr>
    <w:tblGrid>
      <w:gridCol w:w="7672"/>
      <w:gridCol w:w="1354"/>
    </w:tblGrid>
    <w:tr w:rsidR="000461A1" w:rsidTr="000E6DAA">
      <w:trPr>
        <w:trHeight w:val="270"/>
      </w:trPr>
      <w:tc>
        <w:tcPr>
          <w:tcW w:w="4250" w:type="pct"/>
          <w:tcBorders>
            <w:bottom w:val="thickThinMediumGap" w:sz="24" w:space="0" w:color="4472C4" w:themeColor="accent5"/>
          </w:tcBorders>
          <w:shd w:val="clear" w:color="auto" w:fill="ED7D31" w:themeFill="accent2"/>
          <w:vAlign w:val="center"/>
        </w:tcPr>
        <w:p w:rsidR="000461A1" w:rsidRPr="000E6DAA" w:rsidRDefault="000461A1" w:rsidP="008E62BC">
          <w:pPr>
            <w:pStyle w:val="Header"/>
            <w:bidi/>
            <w:rPr>
              <w:b/>
              <w:bCs/>
              <w:caps/>
              <w:color w:val="000000" w:themeColor="text1"/>
              <w:sz w:val="20"/>
              <w:szCs w:val="20"/>
            </w:rPr>
          </w:pPr>
          <w:r w:rsidRPr="000E6DAA">
            <w:rPr>
              <w:b/>
              <w:bCs/>
              <w:caps/>
              <w:color w:val="000000" w:themeColor="text1"/>
              <w:sz w:val="20"/>
              <w:szCs w:val="20"/>
            </w:rPr>
            <w:fldChar w:fldCharType="begin"/>
          </w:r>
          <w:r w:rsidRPr="000E6DAA">
            <w:rPr>
              <w:b/>
              <w:bCs/>
              <w:caps/>
              <w:color w:val="000000" w:themeColor="text1"/>
              <w:sz w:val="20"/>
              <w:szCs w:val="20"/>
            </w:rPr>
            <w:instrText xml:space="preserve"> STYLEREF  "</w:instrText>
          </w:r>
          <w:r w:rsidRPr="000E6DAA">
            <w:rPr>
              <w:b/>
              <w:bCs/>
              <w:caps/>
              <w:color w:val="000000" w:themeColor="text1"/>
              <w:sz w:val="20"/>
              <w:szCs w:val="20"/>
              <w:rtl/>
            </w:rPr>
            <w:instrText>عنوان فایل</w:instrText>
          </w:r>
          <w:r w:rsidRPr="000E6DAA">
            <w:rPr>
              <w:b/>
              <w:bCs/>
              <w:caps/>
              <w:color w:val="000000" w:themeColor="text1"/>
              <w:sz w:val="20"/>
              <w:szCs w:val="20"/>
            </w:rPr>
            <w:instrText xml:space="preserve">"  \* MERGEFORMAT </w:instrText>
          </w:r>
          <w:r w:rsidRPr="000E6DAA">
            <w:rPr>
              <w:b/>
              <w:bCs/>
              <w:caps/>
              <w:color w:val="000000" w:themeColor="text1"/>
              <w:sz w:val="20"/>
              <w:szCs w:val="20"/>
            </w:rPr>
            <w:fldChar w:fldCharType="separate"/>
          </w:r>
          <w:r w:rsidR="009F734C">
            <w:rPr>
              <w:b/>
              <w:bCs/>
              <w:caps/>
              <w:noProof/>
              <w:color w:val="000000" w:themeColor="text1"/>
              <w:sz w:val="20"/>
              <w:szCs w:val="20"/>
              <w:rtl/>
            </w:rPr>
            <w:t>مفاه</w:t>
          </w:r>
          <w:r w:rsidR="009F734C">
            <w:rPr>
              <w:rFonts w:hint="cs"/>
              <w:b/>
              <w:bCs/>
              <w:caps/>
              <w:noProof/>
              <w:color w:val="000000" w:themeColor="text1"/>
              <w:sz w:val="20"/>
              <w:szCs w:val="20"/>
              <w:rtl/>
            </w:rPr>
            <w:t>ی</w:t>
          </w:r>
          <w:r w:rsidR="009F734C">
            <w:rPr>
              <w:rFonts w:hint="eastAsia"/>
              <w:b/>
              <w:bCs/>
              <w:caps/>
              <w:noProof/>
              <w:color w:val="000000" w:themeColor="text1"/>
              <w:sz w:val="20"/>
              <w:szCs w:val="20"/>
              <w:rtl/>
            </w:rPr>
            <w:t>م</w:t>
          </w:r>
          <w:r w:rsidR="009F734C">
            <w:rPr>
              <w:b/>
              <w:bCs/>
              <w:caps/>
              <w:noProof/>
              <w:color w:val="000000" w:themeColor="text1"/>
              <w:sz w:val="20"/>
              <w:szCs w:val="20"/>
              <w:rtl/>
            </w:rPr>
            <w:t xml:space="preserve"> مربوط به جر</w:t>
          </w:r>
          <w:r w:rsidR="009F734C">
            <w:rPr>
              <w:rFonts w:hint="cs"/>
              <w:b/>
              <w:bCs/>
              <w:caps/>
              <w:noProof/>
              <w:color w:val="000000" w:themeColor="text1"/>
              <w:sz w:val="20"/>
              <w:szCs w:val="20"/>
              <w:rtl/>
            </w:rPr>
            <w:t>ی</w:t>
          </w:r>
          <w:r w:rsidR="009F734C">
            <w:rPr>
              <w:rFonts w:hint="eastAsia"/>
              <w:b/>
              <w:bCs/>
              <w:caps/>
              <w:noProof/>
              <w:color w:val="000000" w:themeColor="text1"/>
              <w:sz w:val="20"/>
              <w:szCs w:val="20"/>
              <w:rtl/>
            </w:rPr>
            <w:t>ان</w:t>
          </w:r>
          <w:r w:rsidR="009F734C">
            <w:rPr>
              <w:b/>
              <w:bCs/>
              <w:caps/>
              <w:noProof/>
              <w:color w:val="000000" w:themeColor="text1"/>
              <w:sz w:val="20"/>
              <w:szCs w:val="20"/>
              <w:rtl/>
            </w:rPr>
            <w:t xml:space="preserve"> ها</w:t>
          </w:r>
          <w:r w:rsidR="009F734C">
            <w:rPr>
              <w:rFonts w:hint="cs"/>
              <w:b/>
              <w:bCs/>
              <w:caps/>
              <w:noProof/>
              <w:color w:val="000000" w:themeColor="text1"/>
              <w:sz w:val="20"/>
              <w:szCs w:val="20"/>
              <w:rtl/>
            </w:rPr>
            <w:t>ی</w:t>
          </w:r>
          <w:r w:rsidR="009F734C">
            <w:rPr>
              <w:b/>
              <w:bCs/>
              <w:caps/>
              <w:noProof/>
              <w:color w:val="000000" w:themeColor="text1"/>
              <w:sz w:val="20"/>
              <w:szCs w:val="20"/>
              <w:rtl/>
            </w:rPr>
            <w:t xml:space="preserve"> گذار و مدل ها</w:t>
          </w:r>
          <w:r w:rsidR="009F734C">
            <w:rPr>
              <w:rFonts w:hint="cs"/>
              <w:b/>
              <w:bCs/>
              <w:caps/>
              <w:noProof/>
              <w:color w:val="000000" w:themeColor="text1"/>
              <w:sz w:val="20"/>
              <w:szCs w:val="20"/>
              <w:rtl/>
            </w:rPr>
            <w:t>ی</w:t>
          </w:r>
          <w:r w:rsidR="009F734C">
            <w:rPr>
              <w:b/>
              <w:bCs/>
              <w:caps/>
              <w:noProof/>
              <w:color w:val="000000" w:themeColor="text1"/>
              <w:sz w:val="20"/>
              <w:szCs w:val="20"/>
              <w:rtl/>
            </w:rPr>
            <w:t xml:space="preserve"> شب</w:t>
          </w:r>
          <w:r w:rsidR="009F734C">
            <w:rPr>
              <w:rFonts w:hint="cs"/>
              <w:b/>
              <w:bCs/>
              <w:caps/>
              <w:noProof/>
              <w:color w:val="000000" w:themeColor="text1"/>
              <w:sz w:val="20"/>
              <w:szCs w:val="20"/>
              <w:rtl/>
            </w:rPr>
            <w:t>ی</w:t>
          </w:r>
          <w:r w:rsidR="009F734C">
            <w:rPr>
              <w:rFonts w:hint="eastAsia"/>
              <w:b/>
              <w:bCs/>
              <w:caps/>
              <w:noProof/>
              <w:color w:val="000000" w:themeColor="text1"/>
              <w:sz w:val="20"/>
              <w:szCs w:val="20"/>
              <w:rtl/>
            </w:rPr>
            <w:t>ه</w:t>
          </w:r>
          <w:r w:rsidR="009F734C">
            <w:rPr>
              <w:b/>
              <w:bCs/>
              <w:caps/>
              <w:noProof/>
              <w:color w:val="000000" w:themeColor="text1"/>
              <w:sz w:val="20"/>
              <w:szCs w:val="20"/>
              <w:rtl/>
            </w:rPr>
            <w:t xml:space="preserve"> ساز</w:t>
          </w:r>
          <w:r w:rsidR="009F734C">
            <w:rPr>
              <w:rFonts w:hint="cs"/>
              <w:b/>
              <w:bCs/>
              <w:caps/>
              <w:noProof/>
              <w:color w:val="000000" w:themeColor="text1"/>
              <w:sz w:val="20"/>
              <w:szCs w:val="20"/>
              <w:rtl/>
            </w:rPr>
            <w:t>ی</w:t>
          </w:r>
          <w:r w:rsidR="009F734C">
            <w:rPr>
              <w:b/>
              <w:bCs/>
              <w:caps/>
              <w:noProof/>
              <w:color w:val="000000" w:themeColor="text1"/>
              <w:sz w:val="20"/>
              <w:szCs w:val="20"/>
              <w:rtl/>
            </w:rPr>
            <w:t xml:space="preserve"> آن</w:t>
          </w:r>
          <w:r w:rsidRPr="000E6DAA">
            <w:rPr>
              <w:b/>
              <w:bCs/>
              <w:caps/>
              <w:color w:val="000000" w:themeColor="text1"/>
              <w:sz w:val="20"/>
              <w:szCs w:val="20"/>
            </w:rPr>
            <w:fldChar w:fldCharType="end"/>
          </w:r>
        </w:p>
      </w:tc>
      <w:sdt>
        <w:sdtPr>
          <w:rPr>
            <w:rFonts w:asciiTheme="majorBidi" w:hAnsiTheme="majorBidi" w:cstheme="majorBidi"/>
            <w:color w:val="FFFFFF" w:themeColor="background1"/>
            <w:sz w:val="20"/>
            <w:szCs w:val="20"/>
          </w:rPr>
          <w:alias w:val="Date"/>
          <w:id w:val="1677001518"/>
          <w:placeholder>
            <w:docPart w:val="A7DF8F3542CF414D9B6B39102F29E27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750" w:type="pct"/>
              <w:tcBorders>
                <w:bottom w:val="thickThinMediumGap" w:sz="24" w:space="0" w:color="4472C4" w:themeColor="accent5"/>
              </w:tcBorders>
              <w:shd w:val="clear" w:color="auto" w:fill="000000" w:themeFill="text1"/>
              <w:vAlign w:val="center"/>
            </w:tcPr>
            <w:p w:rsidR="000461A1" w:rsidRPr="00BF4032" w:rsidRDefault="000461A1" w:rsidP="00BF4032">
              <w:pPr>
                <w:pStyle w:val="Header"/>
                <w:jc w:val="center"/>
                <w:rPr>
                  <w:rFonts w:asciiTheme="majorBidi" w:hAnsiTheme="majorBidi" w:cstheme="majorBidi"/>
                  <w:color w:val="FFFFFF" w:themeColor="background1"/>
                  <w:sz w:val="20"/>
                  <w:szCs w:val="20"/>
                </w:rPr>
              </w:pPr>
              <w:r w:rsidRPr="00BF4032">
                <w:rPr>
                  <w:rFonts w:asciiTheme="majorBidi" w:hAnsiTheme="majorBidi" w:cstheme="majorBidi"/>
                  <w:color w:val="FFFFFF" w:themeColor="background1"/>
                  <w:sz w:val="20"/>
                  <w:szCs w:val="20"/>
                </w:rPr>
                <w:t>Air Flow</w:t>
              </w:r>
            </w:p>
          </w:tc>
        </w:sdtContent>
      </w:sdt>
    </w:tr>
  </w:tbl>
  <w:p w:rsidR="000461A1" w:rsidRPr="00DF5650" w:rsidRDefault="000461A1"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p w:rsidR="000461A1" w:rsidRDefault="000461A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6E3"/>
    <w:multiLevelType w:val="multilevel"/>
    <w:tmpl w:val="22AA453A"/>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48021E"/>
    <w:multiLevelType w:val="hybridMultilevel"/>
    <w:tmpl w:val="C018FB74"/>
    <w:lvl w:ilvl="0" w:tplc="84E26ED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 w15:restartNumberingAfterBreak="0">
    <w:nsid w:val="045152AA"/>
    <w:multiLevelType w:val="hybridMultilevel"/>
    <w:tmpl w:val="BCD028E4"/>
    <w:styleLink w:val="CurrentList17"/>
    <w:lvl w:ilvl="0" w:tplc="925C4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2027A"/>
    <w:multiLevelType w:val="multilevel"/>
    <w:tmpl w:val="49A4787A"/>
    <w:lvl w:ilvl="0">
      <w:start w:val="1"/>
      <w:numFmt w:val="decimal"/>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4" w15:restartNumberingAfterBreak="0">
    <w:nsid w:val="11215894"/>
    <w:multiLevelType w:val="multilevel"/>
    <w:tmpl w:val="1B4486AE"/>
    <w:lvl w:ilvl="0">
      <w:start w:val="1"/>
      <w:numFmt w:val="decimal"/>
      <w:suff w:val="nothing"/>
      <w:lvlText w:val="فصل %1: "/>
      <w:lvlJc w:val="left"/>
      <w:pPr>
        <w:ind w:left="0" w:firstLine="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851" w:firstLine="0"/>
      </w:pPr>
      <w:rPr>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0"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5"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6334476"/>
    <w:multiLevelType w:val="multilevel"/>
    <w:tmpl w:val="21C61B34"/>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0E51EA5"/>
    <w:multiLevelType w:val="hybridMultilevel"/>
    <w:tmpl w:val="D21642FA"/>
    <w:lvl w:ilvl="0" w:tplc="2A486CE8">
      <w:start w:val="1"/>
      <w:numFmt w:val="decimal"/>
      <w:pStyle w:val="a0"/>
      <w:lvlText w:val="(%1)"/>
      <w:lvlJc w:val="left"/>
      <w:pPr>
        <w:ind w:left="378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4435" w:hanging="360"/>
      </w:pPr>
    </w:lvl>
    <w:lvl w:ilvl="2" w:tplc="0409001B" w:tentative="1">
      <w:start w:val="1"/>
      <w:numFmt w:val="lowerRoman"/>
      <w:lvlText w:val="%3."/>
      <w:lvlJc w:val="right"/>
      <w:pPr>
        <w:ind w:left="5155" w:hanging="180"/>
      </w:pPr>
    </w:lvl>
    <w:lvl w:ilvl="3" w:tplc="0409000F" w:tentative="1">
      <w:start w:val="1"/>
      <w:numFmt w:val="decimal"/>
      <w:lvlText w:val="%4."/>
      <w:lvlJc w:val="left"/>
      <w:pPr>
        <w:ind w:left="5875" w:hanging="360"/>
      </w:pPr>
    </w:lvl>
    <w:lvl w:ilvl="4" w:tplc="04090019" w:tentative="1">
      <w:start w:val="1"/>
      <w:numFmt w:val="lowerLetter"/>
      <w:lvlText w:val="%5."/>
      <w:lvlJc w:val="left"/>
      <w:pPr>
        <w:ind w:left="6595" w:hanging="360"/>
      </w:pPr>
    </w:lvl>
    <w:lvl w:ilvl="5" w:tplc="0409001B" w:tentative="1">
      <w:start w:val="1"/>
      <w:numFmt w:val="lowerRoman"/>
      <w:lvlText w:val="%6."/>
      <w:lvlJc w:val="right"/>
      <w:pPr>
        <w:ind w:left="7315" w:hanging="180"/>
      </w:pPr>
    </w:lvl>
    <w:lvl w:ilvl="6" w:tplc="0409000F" w:tentative="1">
      <w:start w:val="1"/>
      <w:numFmt w:val="decimal"/>
      <w:lvlText w:val="%7."/>
      <w:lvlJc w:val="left"/>
      <w:pPr>
        <w:ind w:left="8035" w:hanging="360"/>
      </w:pPr>
    </w:lvl>
    <w:lvl w:ilvl="7" w:tplc="04090019" w:tentative="1">
      <w:start w:val="1"/>
      <w:numFmt w:val="lowerLetter"/>
      <w:lvlText w:val="%8."/>
      <w:lvlJc w:val="left"/>
      <w:pPr>
        <w:ind w:left="8755" w:hanging="360"/>
      </w:pPr>
    </w:lvl>
    <w:lvl w:ilvl="8" w:tplc="0409001B" w:tentative="1">
      <w:start w:val="1"/>
      <w:numFmt w:val="lowerRoman"/>
      <w:lvlText w:val="%9."/>
      <w:lvlJc w:val="right"/>
      <w:pPr>
        <w:ind w:left="9475" w:hanging="180"/>
      </w:pPr>
    </w:lvl>
  </w:abstractNum>
  <w:abstractNum w:abstractNumId="8" w15:restartNumberingAfterBreak="0">
    <w:nsid w:val="2712122E"/>
    <w:multiLevelType w:val="hybridMultilevel"/>
    <w:tmpl w:val="D5C21296"/>
    <w:lvl w:ilvl="0" w:tplc="8ACC4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327AB"/>
    <w:multiLevelType w:val="hybridMultilevel"/>
    <w:tmpl w:val="18DAB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82848"/>
    <w:multiLevelType w:val="hybridMultilevel"/>
    <w:tmpl w:val="24F40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B0B08D4"/>
    <w:multiLevelType w:val="multilevel"/>
    <w:tmpl w:val="6B88D7CA"/>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1B07A70"/>
    <w:multiLevelType w:val="multilevel"/>
    <w:tmpl w:val="6E0A05D8"/>
    <w:lvl w:ilvl="0">
      <w:start w:val="1"/>
      <w:numFmt w:val="decimal"/>
      <w:pStyle w:val="Heading1"/>
      <w:suff w:val="space"/>
      <w:lvlText w:val="فصل %1-"/>
      <w:lvlJc w:val="left"/>
      <w:pPr>
        <w:ind w:left="360" w:hanging="360"/>
      </w:pPr>
      <w:rPr>
        <w:rFonts w:ascii="Times New Roman Bold" w:hAnsi="Times New Roman Bold" w:cs="B Titr" w:hint="default"/>
        <w:b/>
        <w:bCs/>
        <w:i w:val="0"/>
        <w:iCs w:val="0"/>
        <w:caps w:val="0"/>
        <w:strike w:val="0"/>
        <w:dstrike w:val="0"/>
        <w:vanish w:val="0"/>
        <w:color w:val="C00000"/>
        <w:sz w:val="44"/>
        <w:szCs w:val="48"/>
        <w:u w:val="none"/>
        <w:vertAlign w:val="baseline"/>
      </w:rPr>
    </w:lvl>
    <w:lvl w:ilvl="1">
      <w:start w:val="1"/>
      <w:numFmt w:val="decimal"/>
      <w:pStyle w:val="Heading2"/>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Heading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pStyle w:val="Heading4"/>
      <w:suff w:val="space"/>
      <w:lvlText w:val="%1-%2-%3-%4-"/>
      <w:lvlJc w:val="left"/>
      <w:pPr>
        <w:ind w:left="2880" w:hanging="2880"/>
      </w:pPr>
      <w:rPr>
        <w:rFonts w:ascii="Times New Roman Bold" w:hAnsi="Times New Roman Bold" w:cs="B Nazanin" w:hint="default"/>
        <w:b/>
        <w:bCs/>
        <w:i w:val="0"/>
        <w:iCs w:val="0"/>
        <w:caps w:val="0"/>
        <w:strike w:val="0"/>
        <w:dstrike w:val="0"/>
        <w:vanish w:val="0"/>
        <w:color w:val="C00000"/>
        <w:sz w:val="24"/>
        <w:szCs w:val="24"/>
        <w:u w:val="none"/>
        <w:vertAlign w:val="baseli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5E84201"/>
    <w:multiLevelType w:val="hybridMultilevel"/>
    <w:tmpl w:val="DB82A1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00178"/>
    <w:multiLevelType w:val="hybridMultilevel"/>
    <w:tmpl w:val="25848712"/>
    <w:lvl w:ilvl="0" w:tplc="2AE60506">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4567C"/>
    <w:multiLevelType w:val="hybridMultilevel"/>
    <w:tmpl w:val="2B14EAA6"/>
    <w:lvl w:ilvl="0" w:tplc="A09C0DDC">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4AA313A5"/>
    <w:multiLevelType w:val="multilevel"/>
    <w:tmpl w:val="8D0C7C16"/>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pStyle w:val="Heading20"/>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Heading30"/>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C686ECC"/>
    <w:multiLevelType w:val="hybridMultilevel"/>
    <w:tmpl w:val="9AFE6C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E1206B"/>
    <w:multiLevelType w:val="multilevel"/>
    <w:tmpl w:val="DD80F442"/>
    <w:lvl w:ilvl="0">
      <w:start w:val="1"/>
      <w:numFmt w:val="decimal"/>
      <w:pStyle w:val="a1"/>
      <w:lvlText w:val="[%1]"/>
      <w:lvlJc w:val="left"/>
      <w:pPr>
        <w:ind w:left="720" w:hanging="432"/>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1CB1F96"/>
    <w:multiLevelType w:val="hybridMultilevel"/>
    <w:tmpl w:val="98A4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55561400"/>
    <w:multiLevelType w:val="multilevel"/>
    <w:tmpl w:val="166C8156"/>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65B1B22"/>
    <w:multiLevelType w:val="hybridMultilevel"/>
    <w:tmpl w:val="61B84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ED02DBA"/>
    <w:multiLevelType w:val="hybridMultilevel"/>
    <w:tmpl w:val="507280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B7446"/>
    <w:multiLevelType w:val="multilevel"/>
    <w:tmpl w:val="C8B66B9E"/>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199001C"/>
    <w:multiLevelType w:val="hybridMultilevel"/>
    <w:tmpl w:val="AA24D8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637A5"/>
    <w:multiLevelType w:val="hybridMultilevel"/>
    <w:tmpl w:val="DD86EB3C"/>
    <w:lvl w:ilvl="0" w:tplc="0409000D">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7" w15:restartNumberingAfterBreak="0">
    <w:nsid w:val="704440B6"/>
    <w:multiLevelType w:val="hybridMultilevel"/>
    <w:tmpl w:val="77A47376"/>
    <w:lvl w:ilvl="0" w:tplc="E5AA6360">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28" w15:restartNumberingAfterBreak="0">
    <w:nsid w:val="78C9015F"/>
    <w:multiLevelType w:val="multilevel"/>
    <w:tmpl w:val="E21A9832"/>
    <w:lvl w:ilvl="0">
      <w:start w:val="1"/>
      <w:numFmt w:val="decimal"/>
      <w:pStyle w:val="Heading10"/>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28"/>
  </w:num>
  <w:num w:numId="3">
    <w:abstractNumId w:val="20"/>
  </w:num>
  <w:num w:numId="4">
    <w:abstractNumId w:val="29"/>
  </w:num>
  <w:num w:numId="5">
    <w:abstractNumId w:val="27"/>
  </w:num>
  <w:num w:numId="6">
    <w:abstractNumId w:val="3"/>
  </w:num>
  <w:num w:numId="7">
    <w:abstractNumId w:val="24"/>
  </w:num>
  <w:num w:numId="8">
    <w:abstractNumId w:val="16"/>
  </w:num>
  <w:num w:numId="9">
    <w:abstractNumId w:val="11"/>
  </w:num>
  <w:num w:numId="10">
    <w:abstractNumId w:val="21"/>
  </w:num>
  <w:num w:numId="11">
    <w:abstractNumId w:val="12"/>
  </w:num>
  <w:num w:numId="12">
    <w:abstractNumId w:val="0"/>
  </w:num>
  <w:num w:numId="13">
    <w:abstractNumId w:val="18"/>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lvl w:ilvl="0">
        <w:start w:val="1"/>
        <w:numFmt w:val="decimal"/>
        <w:pStyle w:val="Heading1"/>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Override>
    <w:lvlOverride w:ilvl="1">
      <w:lvl w:ilvl="1">
        <w:start w:val="1"/>
        <w:numFmt w:val="decimal"/>
        <w:pStyle w:val="Heading2"/>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Override>
    <w:lvlOverride w:ilvl="2">
      <w:lvl w:ilvl="2">
        <w:start w:val="1"/>
        <w:numFmt w:val="decimal"/>
        <w:pStyle w:val="Heading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Override>
    <w:lvlOverride w:ilvl="3">
      <w:lvl w:ilvl="3">
        <w:start w:val="1"/>
        <w:numFmt w:val="decimal"/>
        <w:pStyle w:val="Heading4"/>
        <w:suff w:val="space"/>
        <w:lvlText w:val="%1-%2-%3-%4-"/>
        <w:lvlJc w:val="left"/>
        <w:pPr>
          <w:ind w:left="2880" w:hanging="2880"/>
        </w:pPr>
        <w:rPr>
          <w:rFonts w:ascii="Times New Roman Bold" w:hAnsi="Times New Roman Bold" w:cs="B Nazanin" w:hint="default"/>
          <w:b/>
          <w:bCs/>
          <w:i w:val="0"/>
          <w:iCs w:val="0"/>
          <w:caps w:val="0"/>
          <w:strike w:val="0"/>
          <w:dstrike w:val="0"/>
          <w:vanish w:val="0"/>
          <w:color w:val="C00000"/>
          <w:sz w:val="24"/>
          <w:szCs w:val="24"/>
          <w:u w:val="none"/>
          <w:vertAlign w:val="baseline"/>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6">
    <w:abstractNumId w:val="4"/>
  </w:num>
  <w:num w:numId="17">
    <w:abstractNumId w:val="6"/>
  </w:num>
  <w:num w:numId="18">
    <w:abstractNumId w:val="19"/>
  </w:num>
  <w:num w:numId="19">
    <w:abstractNumId w:val="13"/>
  </w:num>
  <w:num w:numId="20">
    <w:abstractNumId w:val="1"/>
  </w:num>
  <w:num w:numId="21">
    <w:abstractNumId w:val="22"/>
  </w:num>
  <w:num w:numId="22">
    <w:abstractNumId w:val="10"/>
  </w:num>
  <w:num w:numId="23">
    <w:abstractNumId w:val="25"/>
  </w:num>
  <w:num w:numId="24">
    <w:abstractNumId w:val="23"/>
  </w:num>
  <w:num w:numId="25">
    <w:abstractNumId w:val="8"/>
  </w:num>
  <w:num w:numId="26">
    <w:abstractNumId w:val="15"/>
  </w:num>
  <w:num w:numId="27">
    <w:abstractNumId w:val="17"/>
  </w:num>
  <w:num w:numId="28">
    <w:abstractNumId w:val="9"/>
  </w:num>
  <w:num w:numId="29">
    <w:abstractNumId w:val="2"/>
  </w:num>
  <w:num w:numId="30">
    <w:abstractNumId w:val="7"/>
  </w:num>
  <w:num w:numId="31">
    <w:abstractNumId w:val="1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12DE1"/>
    <w:rsid w:val="00022DAA"/>
    <w:rsid w:val="000246CB"/>
    <w:rsid w:val="00026E05"/>
    <w:rsid w:val="00033157"/>
    <w:rsid w:val="00033C3F"/>
    <w:rsid w:val="0004016C"/>
    <w:rsid w:val="000461A1"/>
    <w:rsid w:val="000543F8"/>
    <w:rsid w:val="0006229C"/>
    <w:rsid w:val="00063401"/>
    <w:rsid w:val="000738F8"/>
    <w:rsid w:val="0009109D"/>
    <w:rsid w:val="000927B1"/>
    <w:rsid w:val="00095669"/>
    <w:rsid w:val="0009618D"/>
    <w:rsid w:val="000D402A"/>
    <w:rsid w:val="000D64E0"/>
    <w:rsid w:val="000D69A3"/>
    <w:rsid w:val="000E268C"/>
    <w:rsid w:val="000E4824"/>
    <w:rsid w:val="000E6DAA"/>
    <w:rsid w:val="000F0C62"/>
    <w:rsid w:val="000F1A5C"/>
    <w:rsid w:val="000F3DA3"/>
    <w:rsid w:val="000F649A"/>
    <w:rsid w:val="00117AB5"/>
    <w:rsid w:val="0012764F"/>
    <w:rsid w:val="00134703"/>
    <w:rsid w:val="00143290"/>
    <w:rsid w:val="00143472"/>
    <w:rsid w:val="00145A7B"/>
    <w:rsid w:val="001506B4"/>
    <w:rsid w:val="00156B2D"/>
    <w:rsid w:val="00164482"/>
    <w:rsid w:val="00167686"/>
    <w:rsid w:val="00181D16"/>
    <w:rsid w:val="00193481"/>
    <w:rsid w:val="00196E94"/>
    <w:rsid w:val="001A53F5"/>
    <w:rsid w:val="001B0EA6"/>
    <w:rsid w:val="001B11AD"/>
    <w:rsid w:val="001B65CE"/>
    <w:rsid w:val="001B7C08"/>
    <w:rsid w:val="001C170A"/>
    <w:rsid w:val="001C1B42"/>
    <w:rsid w:val="001D1344"/>
    <w:rsid w:val="001E308D"/>
    <w:rsid w:val="001E799A"/>
    <w:rsid w:val="001F6519"/>
    <w:rsid w:val="00200B44"/>
    <w:rsid w:val="002045D2"/>
    <w:rsid w:val="00217EF3"/>
    <w:rsid w:val="002216FF"/>
    <w:rsid w:val="00224104"/>
    <w:rsid w:val="002251FF"/>
    <w:rsid w:val="00225202"/>
    <w:rsid w:val="00227664"/>
    <w:rsid w:val="00230BA5"/>
    <w:rsid w:val="002349EA"/>
    <w:rsid w:val="002520F3"/>
    <w:rsid w:val="00272454"/>
    <w:rsid w:val="00284188"/>
    <w:rsid w:val="00285115"/>
    <w:rsid w:val="002B217B"/>
    <w:rsid w:val="002B2677"/>
    <w:rsid w:val="002B489F"/>
    <w:rsid w:val="002C6534"/>
    <w:rsid w:val="002C72EA"/>
    <w:rsid w:val="003028C7"/>
    <w:rsid w:val="0032569F"/>
    <w:rsid w:val="00330C6E"/>
    <w:rsid w:val="00337045"/>
    <w:rsid w:val="00346993"/>
    <w:rsid w:val="00363C5B"/>
    <w:rsid w:val="00364F7C"/>
    <w:rsid w:val="00367444"/>
    <w:rsid w:val="003715B0"/>
    <w:rsid w:val="00381167"/>
    <w:rsid w:val="003846C2"/>
    <w:rsid w:val="00392579"/>
    <w:rsid w:val="0039757A"/>
    <w:rsid w:val="003D128B"/>
    <w:rsid w:val="003E07FC"/>
    <w:rsid w:val="003E35B4"/>
    <w:rsid w:val="003F4529"/>
    <w:rsid w:val="004032C8"/>
    <w:rsid w:val="0040614A"/>
    <w:rsid w:val="00415A29"/>
    <w:rsid w:val="00416937"/>
    <w:rsid w:val="0043328D"/>
    <w:rsid w:val="004347FF"/>
    <w:rsid w:val="004403D6"/>
    <w:rsid w:val="004421C0"/>
    <w:rsid w:val="00445AB9"/>
    <w:rsid w:val="00455AEA"/>
    <w:rsid w:val="004652DC"/>
    <w:rsid w:val="00467A72"/>
    <w:rsid w:val="0047196B"/>
    <w:rsid w:val="00476BE6"/>
    <w:rsid w:val="00484BFC"/>
    <w:rsid w:val="004A1F61"/>
    <w:rsid w:val="004A6647"/>
    <w:rsid w:val="004C3ED8"/>
    <w:rsid w:val="005019A9"/>
    <w:rsid w:val="00510C6A"/>
    <w:rsid w:val="00514F6F"/>
    <w:rsid w:val="00520540"/>
    <w:rsid w:val="0052134D"/>
    <w:rsid w:val="005227C3"/>
    <w:rsid w:val="005261A3"/>
    <w:rsid w:val="005264A5"/>
    <w:rsid w:val="0053302D"/>
    <w:rsid w:val="00533226"/>
    <w:rsid w:val="00533E50"/>
    <w:rsid w:val="005356AB"/>
    <w:rsid w:val="00536F59"/>
    <w:rsid w:val="00544E87"/>
    <w:rsid w:val="00553F6D"/>
    <w:rsid w:val="00556F62"/>
    <w:rsid w:val="00590B8A"/>
    <w:rsid w:val="005B0437"/>
    <w:rsid w:val="005B215F"/>
    <w:rsid w:val="005B412B"/>
    <w:rsid w:val="005B7334"/>
    <w:rsid w:val="005C02EB"/>
    <w:rsid w:val="005C2040"/>
    <w:rsid w:val="005E4AF4"/>
    <w:rsid w:val="006004CC"/>
    <w:rsid w:val="006074AB"/>
    <w:rsid w:val="00621EA9"/>
    <w:rsid w:val="00626D01"/>
    <w:rsid w:val="006301FD"/>
    <w:rsid w:val="00637C9C"/>
    <w:rsid w:val="006441B7"/>
    <w:rsid w:val="00644291"/>
    <w:rsid w:val="006458BA"/>
    <w:rsid w:val="00654809"/>
    <w:rsid w:val="00661A07"/>
    <w:rsid w:val="00670344"/>
    <w:rsid w:val="00672775"/>
    <w:rsid w:val="00684F8E"/>
    <w:rsid w:val="00686420"/>
    <w:rsid w:val="00690C9B"/>
    <w:rsid w:val="006A7147"/>
    <w:rsid w:val="006B061A"/>
    <w:rsid w:val="006B5B36"/>
    <w:rsid w:val="006C1916"/>
    <w:rsid w:val="006D1878"/>
    <w:rsid w:val="006E3628"/>
    <w:rsid w:val="006E6006"/>
    <w:rsid w:val="006F2E3F"/>
    <w:rsid w:val="00702E8E"/>
    <w:rsid w:val="00713868"/>
    <w:rsid w:val="007146B2"/>
    <w:rsid w:val="0072381B"/>
    <w:rsid w:val="007419C2"/>
    <w:rsid w:val="00752BC8"/>
    <w:rsid w:val="007554C9"/>
    <w:rsid w:val="007561B1"/>
    <w:rsid w:val="00756F5D"/>
    <w:rsid w:val="007602BE"/>
    <w:rsid w:val="00777490"/>
    <w:rsid w:val="00785149"/>
    <w:rsid w:val="00794322"/>
    <w:rsid w:val="007D3687"/>
    <w:rsid w:val="007F030B"/>
    <w:rsid w:val="007F2307"/>
    <w:rsid w:val="008055BD"/>
    <w:rsid w:val="00825E37"/>
    <w:rsid w:val="008271E6"/>
    <w:rsid w:val="00832E76"/>
    <w:rsid w:val="00843F8A"/>
    <w:rsid w:val="00845B58"/>
    <w:rsid w:val="00857345"/>
    <w:rsid w:val="00874610"/>
    <w:rsid w:val="0087484F"/>
    <w:rsid w:val="00874C7E"/>
    <w:rsid w:val="00877C6F"/>
    <w:rsid w:val="00891AEE"/>
    <w:rsid w:val="008A3FD5"/>
    <w:rsid w:val="008A686F"/>
    <w:rsid w:val="008A7EBB"/>
    <w:rsid w:val="008B6CC0"/>
    <w:rsid w:val="008C1ED5"/>
    <w:rsid w:val="008C510C"/>
    <w:rsid w:val="008D11B3"/>
    <w:rsid w:val="008D47DC"/>
    <w:rsid w:val="008D58BB"/>
    <w:rsid w:val="008D7090"/>
    <w:rsid w:val="008E60DD"/>
    <w:rsid w:val="008E62BC"/>
    <w:rsid w:val="008F6A14"/>
    <w:rsid w:val="00902B50"/>
    <w:rsid w:val="00904844"/>
    <w:rsid w:val="00913973"/>
    <w:rsid w:val="00926570"/>
    <w:rsid w:val="00933CC4"/>
    <w:rsid w:val="0094164A"/>
    <w:rsid w:val="0095272C"/>
    <w:rsid w:val="0096483B"/>
    <w:rsid w:val="00966F66"/>
    <w:rsid w:val="00970AD2"/>
    <w:rsid w:val="00972B02"/>
    <w:rsid w:val="009854E1"/>
    <w:rsid w:val="00992727"/>
    <w:rsid w:val="009A1CED"/>
    <w:rsid w:val="009A7F49"/>
    <w:rsid w:val="009C06B2"/>
    <w:rsid w:val="009C2708"/>
    <w:rsid w:val="009C2ABF"/>
    <w:rsid w:val="009C3FC8"/>
    <w:rsid w:val="009D0008"/>
    <w:rsid w:val="009D1734"/>
    <w:rsid w:val="009D3E62"/>
    <w:rsid w:val="009D544B"/>
    <w:rsid w:val="009E20C9"/>
    <w:rsid w:val="009F3DAF"/>
    <w:rsid w:val="009F734C"/>
    <w:rsid w:val="00A110EC"/>
    <w:rsid w:val="00A166D1"/>
    <w:rsid w:val="00A2038D"/>
    <w:rsid w:val="00A224ED"/>
    <w:rsid w:val="00A22E0B"/>
    <w:rsid w:val="00A31EEA"/>
    <w:rsid w:val="00A3584D"/>
    <w:rsid w:val="00A630EC"/>
    <w:rsid w:val="00A7106F"/>
    <w:rsid w:val="00A8478E"/>
    <w:rsid w:val="00A9270B"/>
    <w:rsid w:val="00A96F3D"/>
    <w:rsid w:val="00AF2779"/>
    <w:rsid w:val="00AF33E3"/>
    <w:rsid w:val="00B02498"/>
    <w:rsid w:val="00B03D5C"/>
    <w:rsid w:val="00B06CA3"/>
    <w:rsid w:val="00B124C2"/>
    <w:rsid w:val="00B1302B"/>
    <w:rsid w:val="00B464F0"/>
    <w:rsid w:val="00B475F2"/>
    <w:rsid w:val="00B47F47"/>
    <w:rsid w:val="00B5595B"/>
    <w:rsid w:val="00B60EC3"/>
    <w:rsid w:val="00B67B87"/>
    <w:rsid w:val="00B718F1"/>
    <w:rsid w:val="00B81B1A"/>
    <w:rsid w:val="00B927DE"/>
    <w:rsid w:val="00BA62A3"/>
    <w:rsid w:val="00BB7E06"/>
    <w:rsid w:val="00BC61CE"/>
    <w:rsid w:val="00BD0C7F"/>
    <w:rsid w:val="00BF32BB"/>
    <w:rsid w:val="00BF4032"/>
    <w:rsid w:val="00C01BA3"/>
    <w:rsid w:val="00C26C83"/>
    <w:rsid w:val="00C31212"/>
    <w:rsid w:val="00C41999"/>
    <w:rsid w:val="00C4600B"/>
    <w:rsid w:val="00C535B6"/>
    <w:rsid w:val="00C53A38"/>
    <w:rsid w:val="00C53F4E"/>
    <w:rsid w:val="00C551BD"/>
    <w:rsid w:val="00C805D8"/>
    <w:rsid w:val="00C932C0"/>
    <w:rsid w:val="00CA523A"/>
    <w:rsid w:val="00CB0B3F"/>
    <w:rsid w:val="00CC2C3B"/>
    <w:rsid w:val="00CD1FF0"/>
    <w:rsid w:val="00CD65A8"/>
    <w:rsid w:val="00CD6740"/>
    <w:rsid w:val="00CE4E30"/>
    <w:rsid w:val="00D01D34"/>
    <w:rsid w:val="00D064C2"/>
    <w:rsid w:val="00D068D0"/>
    <w:rsid w:val="00D07F82"/>
    <w:rsid w:val="00D1440E"/>
    <w:rsid w:val="00D2481D"/>
    <w:rsid w:val="00D24CD2"/>
    <w:rsid w:val="00D35F82"/>
    <w:rsid w:val="00D45DDC"/>
    <w:rsid w:val="00D6627C"/>
    <w:rsid w:val="00D71576"/>
    <w:rsid w:val="00D87F56"/>
    <w:rsid w:val="00D90C4D"/>
    <w:rsid w:val="00DD6E87"/>
    <w:rsid w:val="00DF011D"/>
    <w:rsid w:val="00DF0F96"/>
    <w:rsid w:val="00DF5650"/>
    <w:rsid w:val="00E107BE"/>
    <w:rsid w:val="00E30668"/>
    <w:rsid w:val="00E45AE9"/>
    <w:rsid w:val="00E61E10"/>
    <w:rsid w:val="00E61F37"/>
    <w:rsid w:val="00E66428"/>
    <w:rsid w:val="00E75309"/>
    <w:rsid w:val="00E8692F"/>
    <w:rsid w:val="00E86AAB"/>
    <w:rsid w:val="00E94FD5"/>
    <w:rsid w:val="00EA2BE7"/>
    <w:rsid w:val="00EA4AF9"/>
    <w:rsid w:val="00EA61DA"/>
    <w:rsid w:val="00EB37F9"/>
    <w:rsid w:val="00ED59BA"/>
    <w:rsid w:val="00EF1208"/>
    <w:rsid w:val="00EF1C8A"/>
    <w:rsid w:val="00F00334"/>
    <w:rsid w:val="00F116E1"/>
    <w:rsid w:val="00F15745"/>
    <w:rsid w:val="00F23264"/>
    <w:rsid w:val="00F25D7E"/>
    <w:rsid w:val="00F327C5"/>
    <w:rsid w:val="00F34A50"/>
    <w:rsid w:val="00F35501"/>
    <w:rsid w:val="00F3611F"/>
    <w:rsid w:val="00F367E8"/>
    <w:rsid w:val="00F4532D"/>
    <w:rsid w:val="00F501AF"/>
    <w:rsid w:val="00F54F17"/>
    <w:rsid w:val="00F5502C"/>
    <w:rsid w:val="00F60AE4"/>
    <w:rsid w:val="00F722AD"/>
    <w:rsid w:val="00F77F26"/>
    <w:rsid w:val="00F81C51"/>
    <w:rsid w:val="00F94126"/>
    <w:rsid w:val="00FA2018"/>
    <w:rsid w:val="00FD087A"/>
    <w:rsid w:val="00FD1460"/>
    <w:rsid w:val="00FD1668"/>
    <w:rsid w:val="00FE0428"/>
    <w:rsid w:val="00FE48C8"/>
    <w:rsid w:val="00FF2AD0"/>
    <w:rsid w:val="00FF4F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0CED1"/>
  <w15:docId w15:val="{782C1D55-E0CB-4FBA-AAB1-9906F7DE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9A9"/>
    <w:pPr>
      <w:spacing w:line="257" w:lineRule="auto"/>
    </w:pPr>
    <w:rPr>
      <w:rFonts w:ascii="Times New Roman" w:hAnsi="Times New Roman" w:cs="B Nazanin"/>
      <w:lang w:bidi="ar-SA"/>
    </w:rPr>
  </w:style>
  <w:style w:type="paragraph" w:styleId="Heading1">
    <w:name w:val="heading 1"/>
    <w:aliases w:val="عنوان فصل"/>
    <w:basedOn w:val="Normal"/>
    <w:next w:val="Normal"/>
    <w:link w:val="Heading1Char"/>
    <w:autoRedefine/>
    <w:uiPriority w:val="9"/>
    <w:qFormat/>
    <w:rsid w:val="006A7147"/>
    <w:pPr>
      <w:keepNext/>
      <w:keepLines/>
      <w:numPr>
        <w:numId w:val="11"/>
      </w:numPr>
      <w:bidi/>
      <w:spacing w:before="2040" w:after="2040" w:line="360" w:lineRule="auto"/>
      <w:jc w:val="center"/>
      <w:outlineLvl w:val="0"/>
    </w:pPr>
    <w:rPr>
      <w:rFonts w:ascii="Times New Roman Bold" w:hAnsi="Times New Roman Bold" w:cs="B Titr"/>
      <w:b/>
      <w:bCs/>
      <w:noProof/>
      <w:color w:val="C00000"/>
      <w:sz w:val="44"/>
      <w:szCs w:val="48"/>
    </w:rPr>
  </w:style>
  <w:style w:type="paragraph" w:styleId="Heading2">
    <w:name w:val="heading 2"/>
    <w:aliases w:val="تیتر_اول"/>
    <w:basedOn w:val="Normal"/>
    <w:next w:val="Normal"/>
    <w:link w:val="Heading2Char"/>
    <w:autoRedefine/>
    <w:uiPriority w:val="9"/>
    <w:unhideWhenUsed/>
    <w:qFormat/>
    <w:rsid w:val="00181D16"/>
    <w:pPr>
      <w:keepNext/>
      <w:keepLines/>
      <w:numPr>
        <w:ilvl w:val="1"/>
        <w:numId w:val="11"/>
      </w:numPr>
      <w:bidi/>
      <w:spacing w:after="0" w:line="240" w:lineRule="auto"/>
      <w:outlineLvl w:val="1"/>
    </w:pPr>
    <w:rPr>
      <w:rFonts w:ascii="Times New Roman Bold" w:eastAsiaTheme="majorEastAsia" w:hAnsi="Times New Roman Bold"/>
      <w:b/>
      <w:bCs/>
      <w:color w:val="C00000"/>
      <w:sz w:val="32"/>
      <w:szCs w:val="32"/>
    </w:rPr>
  </w:style>
  <w:style w:type="paragraph" w:styleId="Heading3">
    <w:name w:val="heading 3"/>
    <w:aliases w:val="تیتر_دوم"/>
    <w:basedOn w:val="Normal"/>
    <w:next w:val="Normal"/>
    <w:link w:val="Heading3Char"/>
    <w:autoRedefine/>
    <w:uiPriority w:val="9"/>
    <w:unhideWhenUsed/>
    <w:qFormat/>
    <w:rsid w:val="00D07F82"/>
    <w:pPr>
      <w:keepNext/>
      <w:keepLines/>
      <w:numPr>
        <w:ilvl w:val="2"/>
        <w:numId w:val="11"/>
      </w:numPr>
      <w:bidi/>
      <w:spacing w:after="0" w:line="240" w:lineRule="auto"/>
      <w:outlineLvl w:val="2"/>
    </w:pPr>
    <w:rPr>
      <w:rFonts w:ascii="Times New Roman Bold" w:eastAsiaTheme="majorEastAsia" w:hAnsi="Times New Roman Bold"/>
      <w:b/>
      <w:bCs/>
      <w:color w:val="C00000"/>
      <w:sz w:val="28"/>
      <w:szCs w:val="28"/>
      <w:lang w:bidi="fa-IR"/>
    </w:rPr>
  </w:style>
  <w:style w:type="paragraph" w:styleId="Heading4">
    <w:name w:val="heading 4"/>
    <w:aliases w:val="تیتر_سوم"/>
    <w:basedOn w:val="Normal"/>
    <w:next w:val="Normal"/>
    <w:link w:val="Heading4Char"/>
    <w:autoRedefine/>
    <w:uiPriority w:val="9"/>
    <w:unhideWhenUsed/>
    <w:qFormat/>
    <w:rsid w:val="00686420"/>
    <w:pPr>
      <w:keepNext/>
      <w:keepLines/>
      <w:numPr>
        <w:ilvl w:val="3"/>
        <w:numId w:val="11"/>
      </w:numPr>
      <w:bidi/>
      <w:spacing w:before="40" w:after="0" w:line="360" w:lineRule="auto"/>
      <w:ind w:left="662" w:hanging="648"/>
      <w:jc w:val="lowKashida"/>
      <w:outlineLvl w:val="3"/>
    </w:pPr>
    <w:rPr>
      <w:rFonts w:ascii="Times New Roman Bold" w:eastAsiaTheme="majorEastAsia" w:hAnsi="Times New Roman Bold"/>
      <w:b/>
      <w:bCs/>
      <w:color w:val="C00000"/>
      <w:sz w:val="24"/>
      <w:szCs w:val="24"/>
    </w:rPr>
  </w:style>
  <w:style w:type="paragraph" w:styleId="Heading8">
    <w:name w:val="heading 8"/>
    <w:basedOn w:val="Normal"/>
    <w:next w:val="Normal"/>
    <w:link w:val="Heading8Char"/>
    <w:uiPriority w:val="9"/>
    <w:semiHidden/>
    <w:unhideWhenUsed/>
    <w:qFormat/>
    <w:rsid w:val="000F0C6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756F5D"/>
    <w:rPr>
      <w:rFonts w:ascii="Times New Roman Bold" w:hAnsi="Times New Roman Bold" w:cs="B Nazanin"/>
      <w:b/>
      <w:bCs/>
      <w:color w:val="0070C0"/>
      <w:sz w:val="34"/>
      <w:szCs w:val="32"/>
    </w:rPr>
  </w:style>
  <w:style w:type="paragraph" w:customStyle="1" w:styleId="a5">
    <w:name w:val="عنوان فایل"/>
    <w:basedOn w:val="Normal"/>
    <w:link w:val="Char"/>
    <w:autoRedefine/>
    <w:qFormat/>
    <w:rsid w:val="00756F5D"/>
    <w:pPr>
      <w:bidi/>
      <w:spacing w:after="100" w:afterAutospacing="1" w:line="276" w:lineRule="auto"/>
      <w:jc w:val="center"/>
    </w:pPr>
    <w:rPr>
      <w:rFonts w:ascii="Times New Roman Bold" w:hAnsi="Times New Roman Bold"/>
      <w:b/>
      <w:bCs/>
      <w:color w:val="0070C0"/>
      <w:sz w:val="34"/>
      <w:szCs w:val="32"/>
      <w:lang w:bidi="fa-IR"/>
    </w:rPr>
  </w:style>
  <w:style w:type="table" w:styleId="TableGrid">
    <w:name w:val="Table Grid"/>
    <w:basedOn w:val="TableNormal"/>
    <w:uiPriority w:val="5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0461A1"/>
    <w:pPr>
      <w:widowControl w:val="0"/>
      <w:tabs>
        <w:tab w:val="right" w:pos="237"/>
        <w:tab w:val="left" w:pos="1343"/>
      </w:tabs>
      <w:bidi/>
      <w:spacing w:before="20" w:after="240" w:line="276" w:lineRule="auto"/>
      <w:ind w:left="95"/>
      <w:jc w:val="both"/>
    </w:pPr>
    <w:rPr>
      <w:color w:val="000000" w:themeColor="text1"/>
      <w:sz w:val="24"/>
      <w:szCs w:val="26"/>
      <w:lang w:bidi="fa-IR"/>
    </w:rPr>
  </w:style>
  <w:style w:type="character" w:customStyle="1" w:styleId="Char0">
    <w:name w:val="پاراگراف Char"/>
    <w:basedOn w:val="DefaultParagraphFont"/>
    <w:link w:val="a6"/>
    <w:rsid w:val="000461A1"/>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Heading10">
    <w:name w:val="Heading (1)"/>
    <w:basedOn w:val="Normal"/>
    <w:link w:val="Heading1Char0"/>
    <w:autoRedefine/>
    <w:rsid w:val="002C6534"/>
    <w:pPr>
      <w:numPr>
        <w:numId w:val="2"/>
      </w:numPr>
      <w:bidi/>
      <w:spacing w:before="100" w:beforeAutospacing="1" w:after="0" w:line="276" w:lineRule="auto"/>
    </w:pPr>
    <w:rPr>
      <w:rFonts w:ascii="Times New Roman Bold" w:hAnsi="Times New Roman Bold"/>
      <w:b/>
      <w:bCs/>
      <w:color w:val="C00000"/>
      <w:sz w:val="36"/>
      <w:szCs w:val="36"/>
      <w:lang w:bidi="fa-IR"/>
    </w:rPr>
  </w:style>
  <w:style w:type="character" w:customStyle="1" w:styleId="Heading1Char0">
    <w:name w:val="Heading (1) Char"/>
    <w:basedOn w:val="DefaultParagraphFont"/>
    <w:link w:val="Heading10"/>
    <w:rsid w:val="002C6534"/>
    <w:rPr>
      <w:rFonts w:ascii="Times New Roman Bold" w:hAnsi="Times New Roman Bold" w:cs="B Nazanin"/>
      <w:b/>
      <w:bCs/>
      <w:color w:val="C00000"/>
      <w:sz w:val="36"/>
      <w:szCs w:val="36"/>
    </w:rPr>
  </w:style>
  <w:style w:type="paragraph" w:customStyle="1" w:styleId="Heading20">
    <w:name w:val="Heading (2)"/>
    <w:basedOn w:val="Normal"/>
    <w:link w:val="Heading2Char0"/>
    <w:autoRedefine/>
    <w:rsid w:val="00FD1460"/>
    <w:pPr>
      <w:numPr>
        <w:ilvl w:val="1"/>
        <w:numId w:val="8"/>
      </w:numPr>
      <w:bidi/>
      <w:spacing w:before="100" w:beforeAutospacing="1" w:after="0" w:line="276" w:lineRule="auto"/>
    </w:pPr>
    <w:rPr>
      <w:rFonts w:ascii="Times New Roman Bold" w:hAnsi="Times New Roman Bold"/>
      <w:b/>
      <w:bCs/>
      <w:color w:val="C00000"/>
      <w:sz w:val="32"/>
      <w:szCs w:val="32"/>
      <w:lang w:bidi="fa-IR"/>
    </w:rPr>
  </w:style>
  <w:style w:type="character" w:customStyle="1" w:styleId="Heading2Char0">
    <w:name w:val="Heading (2) Char"/>
    <w:basedOn w:val="DefaultParagraphFont"/>
    <w:link w:val="Heading20"/>
    <w:rsid w:val="00FD1460"/>
    <w:rPr>
      <w:rFonts w:ascii="Times New Roman Bold" w:hAnsi="Times New Roman Bold" w:cs="B Nazanin"/>
      <w:b/>
      <w:bCs/>
      <w:color w:val="C00000"/>
      <w:sz w:val="32"/>
      <w:szCs w:val="32"/>
    </w:rPr>
  </w:style>
  <w:style w:type="paragraph" w:styleId="FootnoteText">
    <w:name w:val="footnote text"/>
    <w:basedOn w:val="Normal"/>
    <w:link w:val="FootnoteTextChar"/>
    <w:rsid w:val="00FD087A"/>
    <w:pPr>
      <w:bidi/>
      <w:spacing w:after="0" w:line="240" w:lineRule="auto"/>
      <w:jc w:val="lowKashida"/>
    </w:pPr>
    <w:rPr>
      <w:rFonts w:eastAsia="Times New Roman" w:cs="Zar"/>
      <w:sz w:val="20"/>
      <w:szCs w:val="20"/>
    </w:rPr>
  </w:style>
  <w:style w:type="character" w:customStyle="1" w:styleId="FootnoteTextChar">
    <w:name w:val="Footnote Text Char"/>
    <w:basedOn w:val="DefaultParagraphFont"/>
    <w:link w:val="FootnoteText"/>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D1440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1">
    <w:name w:val="مراجع"/>
    <w:basedOn w:val="a9"/>
    <w:link w:val="Char6"/>
    <w:autoRedefine/>
    <w:qFormat/>
    <w:rsid w:val="00063401"/>
    <w:pPr>
      <w:numPr>
        <w:numId w:val="13"/>
      </w:numPr>
      <w:bidi w:val="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1"/>
    <w:rsid w:val="00063401"/>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zbakhsh">
    <w:name w:val="zbakhsh"/>
    <w:link w:val="zbakhshChar"/>
    <w:autoRedefine/>
    <w:rsid w:val="002C6534"/>
    <w:pPr>
      <w:bidi/>
      <w:spacing w:after="0"/>
    </w:pPr>
    <w:rPr>
      <w:rFonts w:ascii="Times New Roman Bold" w:hAnsi="Times New Roman Bold" w:cs="B Nazanin"/>
      <w:b/>
      <w:bCs/>
      <w:color w:val="000000" w:themeColor="text1"/>
      <w:sz w:val="24"/>
      <w:szCs w:val="24"/>
    </w:rPr>
  </w:style>
  <w:style w:type="character" w:customStyle="1" w:styleId="zbakhshChar">
    <w:name w:val="zbakhsh Char"/>
    <w:basedOn w:val="Char1"/>
    <w:link w:val="zbakhsh"/>
    <w:rsid w:val="002C6534"/>
    <w:rPr>
      <w:rFonts w:ascii="Times New Roman Bold" w:hAnsi="Times New Roman Bold" w:cs="B Nazanin"/>
      <w:b/>
      <w:bCs/>
      <w:color w:val="000000" w:themeColor="text1"/>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Heading30">
    <w:name w:val="Heading (3)"/>
    <w:autoRedefine/>
    <w:rsid w:val="00C26C83"/>
    <w:pPr>
      <w:numPr>
        <w:ilvl w:val="2"/>
        <w:numId w:val="8"/>
      </w:numPr>
      <w:bidi/>
      <w:spacing w:after="0" w:line="360" w:lineRule="auto"/>
    </w:pPr>
    <w:rPr>
      <w:rFonts w:ascii="Times New Roman Bold" w:hAnsi="Times New Roman Bold" w:cs="B Nazanin"/>
      <w:b/>
      <w:bCs/>
      <w:color w:val="C00000"/>
      <w:sz w:val="28"/>
      <w:szCs w:val="28"/>
      <w:lang w:bidi="ar-SA"/>
    </w:rPr>
  </w:style>
  <w:style w:type="character" w:customStyle="1" w:styleId="Heading1Char">
    <w:name w:val="Heading 1 Char"/>
    <w:aliases w:val="عنوان فصل Char"/>
    <w:basedOn w:val="DefaultParagraphFont"/>
    <w:link w:val="Heading1"/>
    <w:uiPriority w:val="9"/>
    <w:rsid w:val="006A7147"/>
    <w:rPr>
      <w:rFonts w:ascii="Times New Roman Bold" w:hAnsi="Times New Roman Bold" w:cs="B Titr"/>
      <w:b/>
      <w:bCs/>
      <w:noProof/>
      <w:color w:val="C00000"/>
      <w:sz w:val="44"/>
      <w:szCs w:val="48"/>
      <w:lang w:bidi="ar-SA"/>
    </w:rPr>
  </w:style>
  <w:style w:type="paragraph" w:styleId="TOCHeading">
    <w:name w:val="TOC Heading"/>
    <w:basedOn w:val="Heading1"/>
    <w:next w:val="Normal"/>
    <w:uiPriority w:val="39"/>
    <w:unhideWhenUsed/>
    <w:qFormat/>
    <w:rsid w:val="00DF0F96"/>
    <w:pPr>
      <w:spacing w:line="276" w:lineRule="auto"/>
      <w:outlineLvl w:val="9"/>
    </w:pPr>
    <w:rPr>
      <w:lang w:eastAsia="ja-JP"/>
    </w:rPr>
  </w:style>
  <w:style w:type="paragraph" w:styleId="TOC1">
    <w:name w:val="toc 1"/>
    <w:basedOn w:val="Normal"/>
    <w:next w:val="Normal"/>
    <w:autoRedefine/>
    <w:uiPriority w:val="39"/>
    <w:unhideWhenUsed/>
    <w:qFormat/>
    <w:rsid w:val="00DF0F96"/>
    <w:pPr>
      <w:spacing w:after="100"/>
    </w:pPr>
  </w:style>
  <w:style w:type="paragraph" w:styleId="TOC2">
    <w:name w:val="toc 2"/>
    <w:basedOn w:val="Normal"/>
    <w:next w:val="Normal"/>
    <w:autoRedefine/>
    <w:uiPriority w:val="39"/>
    <w:unhideWhenUsed/>
    <w:qFormat/>
    <w:rsid w:val="00DF0F96"/>
    <w:pPr>
      <w:spacing w:after="100"/>
      <w:ind w:left="220"/>
    </w:pPr>
  </w:style>
  <w:style w:type="paragraph" w:styleId="TOC3">
    <w:name w:val="toc 3"/>
    <w:basedOn w:val="Normal"/>
    <w:next w:val="Normal"/>
    <w:autoRedefine/>
    <w:uiPriority w:val="39"/>
    <w:unhideWhenUsed/>
    <w:qFormat/>
    <w:rsid w:val="00DF0F96"/>
    <w:pPr>
      <w:spacing w:after="100"/>
      <w:ind w:left="440"/>
    </w:pPr>
  </w:style>
  <w:style w:type="character" w:styleId="Hyperlink">
    <w:name w:val="Hyperlink"/>
    <w:basedOn w:val="DefaultParagraphFont"/>
    <w:uiPriority w:val="99"/>
    <w:unhideWhenUsed/>
    <w:rsid w:val="00DF0F96"/>
    <w:rPr>
      <w:color w:val="0563C1" w:themeColor="hyperlink"/>
      <w:u w:val="single"/>
    </w:rPr>
  </w:style>
  <w:style w:type="character" w:customStyle="1" w:styleId="Heading2Char">
    <w:name w:val="Heading 2 Char"/>
    <w:aliases w:val="تیتر_اول Char"/>
    <w:basedOn w:val="DefaultParagraphFont"/>
    <w:link w:val="Heading2"/>
    <w:uiPriority w:val="9"/>
    <w:rsid w:val="00181D16"/>
    <w:rPr>
      <w:rFonts w:ascii="Times New Roman Bold" w:eastAsiaTheme="majorEastAsia" w:hAnsi="Times New Roman Bold" w:cs="B Nazanin"/>
      <w:b/>
      <w:bCs/>
      <w:color w:val="C00000"/>
      <w:sz w:val="32"/>
      <w:szCs w:val="32"/>
      <w:lang w:bidi="ar-SA"/>
    </w:rPr>
  </w:style>
  <w:style w:type="paragraph" w:customStyle="1" w:styleId="2">
    <w:name w:val="عنوان_2"/>
    <w:basedOn w:val="Normal"/>
    <w:rsid w:val="006D1878"/>
    <w:pPr>
      <w:numPr>
        <w:ilvl w:val="1"/>
        <w:numId w:val="9"/>
      </w:numPr>
    </w:pPr>
  </w:style>
  <w:style w:type="paragraph" w:customStyle="1" w:styleId="3">
    <w:name w:val="عنوان_3"/>
    <w:basedOn w:val="Normal"/>
    <w:rsid w:val="006D1878"/>
    <w:pPr>
      <w:numPr>
        <w:ilvl w:val="2"/>
        <w:numId w:val="9"/>
      </w:numPr>
    </w:pPr>
  </w:style>
  <w:style w:type="character" w:customStyle="1" w:styleId="Heading3Char">
    <w:name w:val="Heading 3 Char"/>
    <w:aliases w:val="تیتر_دوم Char"/>
    <w:basedOn w:val="DefaultParagraphFont"/>
    <w:link w:val="Heading3"/>
    <w:uiPriority w:val="9"/>
    <w:rsid w:val="00D07F82"/>
    <w:rPr>
      <w:rFonts w:ascii="Times New Roman Bold" w:eastAsiaTheme="majorEastAsia" w:hAnsi="Times New Roman Bold" w:cs="B Nazanin"/>
      <w:b/>
      <w:bCs/>
      <w:color w:val="C00000"/>
      <w:sz w:val="28"/>
      <w:szCs w:val="28"/>
    </w:rPr>
  </w:style>
  <w:style w:type="character" w:customStyle="1" w:styleId="Heading4Char">
    <w:name w:val="Heading 4 Char"/>
    <w:aliases w:val="تیتر_سوم Char"/>
    <w:basedOn w:val="DefaultParagraphFont"/>
    <w:link w:val="Heading4"/>
    <w:uiPriority w:val="9"/>
    <w:rsid w:val="00686420"/>
    <w:rPr>
      <w:rFonts w:ascii="Times New Roman Bold" w:eastAsiaTheme="majorEastAsia" w:hAnsi="Times New Roman Bold" w:cs="B Nazanin"/>
      <w:b/>
      <w:bCs/>
      <w:color w:val="C00000"/>
      <w:sz w:val="24"/>
      <w:szCs w:val="24"/>
      <w:lang w:bidi="ar-SA"/>
    </w:rPr>
  </w:style>
  <w:style w:type="paragraph" w:styleId="TOC4">
    <w:name w:val="toc 4"/>
    <w:basedOn w:val="Normal"/>
    <w:next w:val="Normal"/>
    <w:autoRedefine/>
    <w:uiPriority w:val="39"/>
    <w:unhideWhenUsed/>
    <w:rsid w:val="00A8478E"/>
    <w:pPr>
      <w:spacing w:after="100"/>
      <w:ind w:left="660"/>
    </w:pPr>
  </w:style>
  <w:style w:type="paragraph" w:customStyle="1" w:styleId="aa">
    <w:name w:val="پاورقي"/>
    <w:autoRedefine/>
    <w:uiPriority w:val="99"/>
    <w:rsid w:val="00D1440E"/>
    <w:pPr>
      <w:spacing w:after="0" w:line="240" w:lineRule="auto"/>
    </w:pPr>
    <w:rPr>
      <w:rFonts w:ascii="Times New Roman" w:hAnsi="Times New Roman" w:cs="B Nazanin"/>
      <w:color w:val="000000" w:themeColor="text1"/>
      <w:sz w:val="24"/>
      <w:szCs w:val="24"/>
      <w:lang w:val="de-DE"/>
    </w:rPr>
  </w:style>
  <w:style w:type="paragraph" w:customStyle="1" w:styleId="ab">
    <w:name w:val="متن"/>
    <w:link w:val="Char7"/>
    <w:qFormat/>
    <w:rsid w:val="00FE0428"/>
    <w:pPr>
      <w:widowControl w:val="0"/>
      <w:bidi/>
      <w:spacing w:after="0" w:line="276" w:lineRule="auto"/>
      <w:jc w:val="both"/>
    </w:pPr>
    <w:rPr>
      <w:rFonts w:ascii="Times New Roman" w:hAnsi="Times New Roman" w:cs="B Nazanin"/>
      <w:sz w:val="24"/>
      <w:szCs w:val="28"/>
      <w:lang w:bidi="ar-SA"/>
    </w:rPr>
  </w:style>
  <w:style w:type="character" w:customStyle="1" w:styleId="Char7">
    <w:name w:val="متن Char"/>
    <w:basedOn w:val="DefaultParagraphFont"/>
    <w:link w:val="ab"/>
    <w:rsid w:val="00FE0428"/>
    <w:rPr>
      <w:rFonts w:ascii="Times New Roman" w:hAnsi="Times New Roman" w:cs="B Nazanin"/>
      <w:sz w:val="24"/>
      <w:szCs w:val="28"/>
      <w:lang w:bidi="ar-SA"/>
    </w:rPr>
  </w:style>
  <w:style w:type="paragraph" w:customStyle="1" w:styleId="-3">
    <w:name w:val="ع-سطح 3"/>
    <w:basedOn w:val="ab"/>
    <w:next w:val="ab"/>
    <w:qFormat/>
    <w:rsid w:val="00644291"/>
    <w:pPr>
      <w:keepNext/>
      <w:numPr>
        <w:ilvl w:val="2"/>
        <w:numId w:val="16"/>
      </w:numPr>
      <w:tabs>
        <w:tab w:val="num" w:pos="360"/>
      </w:tabs>
      <w:spacing w:before="200" w:after="100" w:line="240" w:lineRule="auto"/>
      <w:ind w:left="2160" w:hanging="180"/>
      <w:outlineLvl w:val="2"/>
    </w:pPr>
    <w:rPr>
      <w:rFonts w:ascii="Times New Roman Bold" w:hAnsi="Times New Roman Bold"/>
      <w:b/>
      <w:bCs/>
      <w:color w:val="44546A" w:themeColor="text2"/>
    </w:rPr>
  </w:style>
  <w:style w:type="paragraph" w:customStyle="1" w:styleId="-4">
    <w:name w:val="ع-سطح 4"/>
    <w:basedOn w:val="ab"/>
    <w:next w:val="ab"/>
    <w:qFormat/>
    <w:rsid w:val="00644291"/>
    <w:pPr>
      <w:numPr>
        <w:ilvl w:val="3"/>
        <w:numId w:val="16"/>
      </w:numPr>
      <w:tabs>
        <w:tab w:val="num" w:pos="360"/>
      </w:tabs>
      <w:ind w:left="0" w:hanging="360"/>
      <w:jc w:val="left"/>
      <w:outlineLvl w:val="3"/>
    </w:pPr>
    <w:rPr>
      <w:rFonts w:ascii="Times New Roman Bold" w:hAnsi="Times New Roman Bold"/>
      <w:b/>
      <w:bCs/>
      <w:color w:val="44546A" w:themeColor="text2"/>
      <w:lang w:bidi="fa-IR"/>
    </w:rPr>
  </w:style>
  <w:style w:type="paragraph" w:customStyle="1" w:styleId="a">
    <w:name w:val="شکل زيرنويس"/>
    <w:next w:val="ab"/>
    <w:qFormat/>
    <w:rsid w:val="0053302D"/>
    <w:pPr>
      <w:widowControl w:val="0"/>
      <w:numPr>
        <w:numId w:val="17"/>
      </w:numPr>
      <w:bidi/>
      <w:adjustRightInd w:val="0"/>
      <w:snapToGrid w:val="0"/>
      <w:spacing w:after="360" w:line="240" w:lineRule="auto"/>
      <w:jc w:val="center"/>
      <w:outlineLvl w:val="5"/>
    </w:pPr>
    <w:rPr>
      <w:rFonts w:ascii="Times New Roman" w:hAnsi="Times New Roman" w:cs="B Nazanin"/>
      <w:szCs w:val="24"/>
    </w:rPr>
  </w:style>
  <w:style w:type="paragraph" w:customStyle="1" w:styleId="EquaMid">
    <w:name w:val="EquaMid*"/>
    <w:basedOn w:val="Normal"/>
    <w:uiPriority w:val="99"/>
    <w:rsid w:val="00D6627C"/>
    <w:pPr>
      <w:widowControl w:val="0"/>
      <w:tabs>
        <w:tab w:val="center" w:pos="4253"/>
      </w:tabs>
      <w:bidi/>
      <w:spacing w:after="0" w:line="288" w:lineRule="auto"/>
    </w:pPr>
    <w:rPr>
      <w:rFonts w:eastAsia="Times New Roman"/>
      <w:sz w:val="26"/>
    </w:rPr>
  </w:style>
  <w:style w:type="character" w:customStyle="1" w:styleId="Heading8Char">
    <w:name w:val="Heading 8 Char"/>
    <w:basedOn w:val="DefaultParagraphFont"/>
    <w:link w:val="Heading8"/>
    <w:uiPriority w:val="9"/>
    <w:semiHidden/>
    <w:rsid w:val="000F0C62"/>
    <w:rPr>
      <w:rFonts w:asciiTheme="majorHAnsi" w:eastAsiaTheme="majorEastAsia" w:hAnsiTheme="majorHAnsi" w:cstheme="majorBidi"/>
      <w:color w:val="272727" w:themeColor="text1" w:themeTint="D8"/>
      <w:sz w:val="21"/>
      <w:szCs w:val="21"/>
      <w:lang w:bidi="ar-SA"/>
    </w:rPr>
  </w:style>
  <w:style w:type="paragraph" w:styleId="ListParagraph">
    <w:name w:val="List Paragraph"/>
    <w:basedOn w:val="Normal"/>
    <w:uiPriority w:val="34"/>
    <w:qFormat/>
    <w:rsid w:val="000F0C62"/>
    <w:pPr>
      <w:bidi/>
      <w:spacing w:line="360" w:lineRule="auto"/>
      <w:ind w:left="720"/>
      <w:contextualSpacing/>
      <w:jc w:val="lowKashida"/>
    </w:pPr>
    <w:rPr>
      <w:sz w:val="24"/>
      <w:szCs w:val="28"/>
    </w:rPr>
  </w:style>
  <w:style w:type="paragraph" w:styleId="Caption">
    <w:name w:val="caption"/>
    <w:basedOn w:val="Normal"/>
    <w:next w:val="Normal"/>
    <w:uiPriority w:val="35"/>
    <w:unhideWhenUsed/>
    <w:qFormat/>
    <w:rsid w:val="000F0C62"/>
    <w:pPr>
      <w:bidi/>
      <w:spacing w:after="200" w:line="360" w:lineRule="auto"/>
      <w:jc w:val="lowKashida"/>
    </w:pPr>
    <w:rPr>
      <w:i/>
      <w:color w:val="000000" w:themeColor="text1"/>
      <w:sz w:val="18"/>
      <w:szCs w:val="24"/>
    </w:rPr>
  </w:style>
  <w:style w:type="numbering" w:customStyle="1" w:styleId="CurrentList17">
    <w:name w:val="Current List17"/>
    <w:rsid w:val="00A31EEA"/>
    <w:pPr>
      <w:numPr>
        <w:numId w:val="29"/>
      </w:numPr>
    </w:pPr>
  </w:style>
  <w:style w:type="paragraph" w:customStyle="1" w:styleId="a0">
    <w:name w:val="ش فرمول"/>
    <w:next w:val="ab"/>
    <w:link w:val="Char8"/>
    <w:qFormat/>
    <w:rsid w:val="00A31EEA"/>
    <w:pPr>
      <w:widowControl w:val="0"/>
      <w:numPr>
        <w:numId w:val="30"/>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character" w:customStyle="1" w:styleId="Char8">
    <w:name w:val="ش فرمول Char"/>
    <w:basedOn w:val="DefaultParagraphFont"/>
    <w:link w:val="a0"/>
    <w:rsid w:val="00A31EEA"/>
    <w:rPr>
      <w:rFonts w:ascii="Times New Roman" w:hAnsi="Times New Roman" w:cs="B Nazanin"/>
      <w:bCs/>
      <w:sz w:val="28"/>
      <w:szCs w:val="28"/>
    </w:rPr>
  </w:style>
  <w:style w:type="table" w:styleId="TableGridLight">
    <w:name w:val="Grid Table Light"/>
    <w:basedOn w:val="TableNormal"/>
    <w:uiPriority w:val="40"/>
    <w:rsid w:val="006E3628"/>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TDisplayEquation">
    <w:name w:val="MTDisplayEquation"/>
    <w:basedOn w:val="a0"/>
    <w:next w:val="Normal"/>
    <w:link w:val="MTDisplayEquationChar"/>
    <w:rsid w:val="00992727"/>
    <w:pPr>
      <w:numPr>
        <w:numId w:val="0"/>
      </w:numPr>
      <w:tabs>
        <w:tab w:val="clear" w:pos="7938"/>
        <w:tab w:val="clear" w:pos="8784"/>
        <w:tab w:val="center" w:pos="5140"/>
        <w:tab w:val="right" w:pos="9020"/>
      </w:tabs>
      <w:ind w:firstLine="360"/>
    </w:pPr>
  </w:style>
  <w:style w:type="character" w:customStyle="1" w:styleId="MTDisplayEquationChar">
    <w:name w:val="MTDisplayEquation Char"/>
    <w:basedOn w:val="Char8"/>
    <w:link w:val="MTDisplayEquation"/>
    <w:rsid w:val="00992727"/>
    <w:rPr>
      <w:rFonts w:ascii="Times New Roman" w:hAnsi="Times New Roman" w:cs="B Nazanin"/>
      <w:bCs/>
      <w:sz w:val="28"/>
      <w:szCs w:val="28"/>
    </w:rPr>
  </w:style>
  <w:style w:type="paragraph" w:customStyle="1" w:styleId="-2">
    <w:name w:val="ع-سطح 2"/>
    <w:next w:val="ab"/>
    <w:qFormat/>
    <w:rsid w:val="00891AEE"/>
    <w:pPr>
      <w:keepNext/>
      <w:widowControl w:val="0"/>
      <w:bidi/>
      <w:spacing w:before="1200" w:after="400" w:line="360" w:lineRule="auto"/>
      <w:ind w:left="851"/>
      <w:jc w:val="both"/>
      <w:outlineLvl w:val="1"/>
    </w:pPr>
    <w:rPr>
      <w:rFonts w:ascii="Times New Roman" w:hAnsi="Times New Roman" w:cs="B Nazanin"/>
      <w:b/>
      <w:bCs/>
      <w:sz w:val="32"/>
      <w:szCs w:val="32"/>
    </w:rPr>
  </w:style>
  <w:style w:type="paragraph" w:customStyle="1" w:styleId="-1">
    <w:name w:val="ع-سطح 1"/>
    <w:basedOn w:val="Normal"/>
    <w:next w:val="Normal"/>
    <w:qFormat/>
    <w:rsid w:val="00891AEE"/>
    <w:pPr>
      <w:pageBreakBefore/>
      <w:widowControl w:val="0"/>
      <w:bidi/>
      <w:spacing w:before="1200" w:after="2500" w:line="240" w:lineRule="auto"/>
      <w:ind w:firstLine="360"/>
      <w:jc w:val="center"/>
      <w:outlineLvl w:val="0"/>
    </w:pPr>
    <w:rPr>
      <w:rFonts w:ascii="Times New Roman Bold" w:hAnsi="Times New Roman Bold" w:cs="B Titr"/>
      <w:b/>
      <w:bCs/>
      <w:sz w:val="44"/>
      <w:szCs w:val="4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header" Target="header3.xml"/><Relationship Id="rId42" Type="http://schemas.openxmlformats.org/officeDocument/2006/relationships/image" Target="media/image16.wmf"/><Relationship Id="rId63" Type="http://schemas.openxmlformats.org/officeDocument/2006/relationships/image" Target="media/image26.wmf"/><Relationship Id="rId84" Type="http://schemas.openxmlformats.org/officeDocument/2006/relationships/oleObject" Target="embeddings/oleObject36.bin"/><Relationship Id="rId138" Type="http://schemas.openxmlformats.org/officeDocument/2006/relationships/oleObject" Target="embeddings/oleObject63.bin"/><Relationship Id="rId159" Type="http://schemas.openxmlformats.org/officeDocument/2006/relationships/image" Target="media/image73.wmf"/><Relationship Id="rId170" Type="http://schemas.openxmlformats.org/officeDocument/2006/relationships/oleObject" Target="embeddings/oleObject79.bin"/><Relationship Id="rId191" Type="http://schemas.openxmlformats.org/officeDocument/2006/relationships/image" Target="media/image89.wmf"/><Relationship Id="rId205" Type="http://schemas.openxmlformats.org/officeDocument/2006/relationships/image" Target="media/image96.wmf"/><Relationship Id="rId226" Type="http://schemas.openxmlformats.org/officeDocument/2006/relationships/oleObject" Target="embeddings/oleObject108.bin"/><Relationship Id="rId107" Type="http://schemas.openxmlformats.org/officeDocument/2006/relationships/oleObject" Target="embeddings/oleObject47.bin"/><Relationship Id="rId11" Type="http://schemas.openxmlformats.org/officeDocument/2006/relationships/image" Target="media/image3.jpeg"/><Relationship Id="rId32" Type="http://schemas.openxmlformats.org/officeDocument/2006/relationships/oleObject" Target="embeddings/oleObject8.bin"/><Relationship Id="rId53" Type="http://schemas.openxmlformats.org/officeDocument/2006/relationships/oleObject" Target="embeddings/oleObject19.bin"/><Relationship Id="rId74" Type="http://schemas.openxmlformats.org/officeDocument/2006/relationships/image" Target="media/image30.wmf"/><Relationship Id="rId128" Type="http://schemas.openxmlformats.org/officeDocument/2006/relationships/oleObject" Target="embeddings/oleObject58.bin"/><Relationship Id="rId149" Type="http://schemas.openxmlformats.org/officeDocument/2006/relationships/image" Target="media/image68.wmf"/><Relationship Id="rId5" Type="http://schemas.openxmlformats.org/officeDocument/2006/relationships/settings" Target="settings.xml"/><Relationship Id="rId95" Type="http://schemas.openxmlformats.org/officeDocument/2006/relationships/image" Target="media/image41.wmf"/><Relationship Id="rId160" Type="http://schemas.openxmlformats.org/officeDocument/2006/relationships/oleObject" Target="embeddings/oleObject74.bin"/><Relationship Id="rId181" Type="http://schemas.openxmlformats.org/officeDocument/2006/relationships/image" Target="media/image84.wmf"/><Relationship Id="rId216" Type="http://schemas.openxmlformats.org/officeDocument/2006/relationships/oleObject" Target="embeddings/oleObject103.bin"/><Relationship Id="rId237" Type="http://schemas.openxmlformats.org/officeDocument/2006/relationships/image" Target="media/image111.wmf"/><Relationship Id="rId22" Type="http://schemas.openxmlformats.org/officeDocument/2006/relationships/header" Target="header4.xml"/><Relationship Id="rId43" Type="http://schemas.openxmlformats.org/officeDocument/2006/relationships/oleObject" Target="embeddings/oleObject14.bin"/><Relationship Id="rId64" Type="http://schemas.openxmlformats.org/officeDocument/2006/relationships/oleObject" Target="embeddings/oleObject25.bin"/><Relationship Id="rId118" Type="http://schemas.openxmlformats.org/officeDocument/2006/relationships/image" Target="media/image53.wmf"/><Relationship Id="rId139" Type="http://schemas.openxmlformats.org/officeDocument/2006/relationships/image" Target="media/image63.wmf"/><Relationship Id="rId85" Type="http://schemas.openxmlformats.org/officeDocument/2006/relationships/image" Target="media/image36.wmf"/><Relationship Id="rId150" Type="http://schemas.openxmlformats.org/officeDocument/2006/relationships/oleObject" Target="embeddings/oleObject69.bin"/><Relationship Id="rId171" Type="http://schemas.openxmlformats.org/officeDocument/2006/relationships/image" Target="media/image79.wmf"/><Relationship Id="rId192" Type="http://schemas.openxmlformats.org/officeDocument/2006/relationships/oleObject" Target="embeddings/oleObject90.bin"/><Relationship Id="rId206" Type="http://schemas.openxmlformats.org/officeDocument/2006/relationships/oleObject" Target="embeddings/oleObject97.bin"/><Relationship Id="rId227" Type="http://schemas.openxmlformats.org/officeDocument/2006/relationships/image" Target="media/image106.wmf"/><Relationship Id="rId12" Type="http://schemas.openxmlformats.org/officeDocument/2006/relationships/header" Target="header1.xml"/><Relationship Id="rId33" Type="http://schemas.openxmlformats.org/officeDocument/2006/relationships/image" Target="media/image12.wmf"/><Relationship Id="rId108" Type="http://schemas.openxmlformats.org/officeDocument/2006/relationships/image" Target="media/image48.wmf"/><Relationship Id="rId129" Type="http://schemas.openxmlformats.org/officeDocument/2006/relationships/image" Target="media/image58.wmf"/><Relationship Id="rId54" Type="http://schemas.openxmlformats.org/officeDocument/2006/relationships/image" Target="media/image22.wmf"/><Relationship Id="rId75" Type="http://schemas.openxmlformats.org/officeDocument/2006/relationships/oleObject" Target="embeddings/oleObject32.bin"/><Relationship Id="rId96" Type="http://schemas.openxmlformats.org/officeDocument/2006/relationships/oleObject" Target="embeddings/oleObject42.bin"/><Relationship Id="rId140" Type="http://schemas.openxmlformats.org/officeDocument/2006/relationships/oleObject" Target="embeddings/oleObject64.bin"/><Relationship Id="rId161" Type="http://schemas.openxmlformats.org/officeDocument/2006/relationships/image" Target="media/image74.wmf"/><Relationship Id="rId182" Type="http://schemas.openxmlformats.org/officeDocument/2006/relationships/oleObject" Target="embeddings/oleObject85.bin"/><Relationship Id="rId217" Type="http://schemas.openxmlformats.org/officeDocument/2006/relationships/image" Target="media/image101.wmf"/><Relationship Id="rId6" Type="http://schemas.openxmlformats.org/officeDocument/2006/relationships/webSettings" Target="webSettings.xml"/><Relationship Id="rId238" Type="http://schemas.openxmlformats.org/officeDocument/2006/relationships/oleObject" Target="embeddings/oleObject114.bin"/><Relationship Id="rId23" Type="http://schemas.openxmlformats.org/officeDocument/2006/relationships/image" Target="media/image7.png"/><Relationship Id="rId119" Type="http://schemas.openxmlformats.org/officeDocument/2006/relationships/oleObject" Target="embeddings/oleObject53.bin"/><Relationship Id="rId44" Type="http://schemas.openxmlformats.org/officeDocument/2006/relationships/image" Target="media/image17.wmf"/><Relationship Id="rId65" Type="http://schemas.openxmlformats.org/officeDocument/2006/relationships/image" Target="media/image27.wmf"/><Relationship Id="rId86" Type="http://schemas.openxmlformats.org/officeDocument/2006/relationships/oleObject" Target="embeddings/oleObject37.bin"/><Relationship Id="rId130" Type="http://schemas.openxmlformats.org/officeDocument/2006/relationships/oleObject" Target="embeddings/oleObject59.bin"/><Relationship Id="rId151" Type="http://schemas.openxmlformats.org/officeDocument/2006/relationships/image" Target="media/image69.wmf"/><Relationship Id="rId172" Type="http://schemas.openxmlformats.org/officeDocument/2006/relationships/oleObject" Target="embeddings/oleObject80.bin"/><Relationship Id="rId193" Type="http://schemas.openxmlformats.org/officeDocument/2006/relationships/image" Target="media/image90.wmf"/><Relationship Id="rId207" Type="http://schemas.openxmlformats.org/officeDocument/2006/relationships/oleObject" Target="embeddings/oleObject98.bin"/><Relationship Id="rId228" Type="http://schemas.openxmlformats.org/officeDocument/2006/relationships/oleObject" Target="embeddings/oleObject109.bin"/><Relationship Id="rId13" Type="http://schemas.openxmlformats.org/officeDocument/2006/relationships/footer" Target="footer1.xml"/><Relationship Id="rId109" Type="http://schemas.openxmlformats.org/officeDocument/2006/relationships/oleObject" Target="embeddings/oleObject48.bin"/><Relationship Id="rId34" Type="http://schemas.openxmlformats.org/officeDocument/2006/relationships/oleObject" Target="embeddings/oleObject9.bin"/><Relationship Id="rId55" Type="http://schemas.openxmlformats.org/officeDocument/2006/relationships/oleObject" Target="embeddings/oleObject20.bin"/><Relationship Id="rId76" Type="http://schemas.openxmlformats.org/officeDocument/2006/relationships/image" Target="media/image31.wmf"/><Relationship Id="rId97" Type="http://schemas.openxmlformats.org/officeDocument/2006/relationships/image" Target="media/image42.wmf"/><Relationship Id="rId120" Type="http://schemas.openxmlformats.org/officeDocument/2006/relationships/image" Target="media/image54.wmf"/><Relationship Id="rId141" Type="http://schemas.openxmlformats.org/officeDocument/2006/relationships/image" Target="media/image64.wmf"/><Relationship Id="rId7" Type="http://schemas.openxmlformats.org/officeDocument/2006/relationships/footnotes" Target="footnotes.xml"/><Relationship Id="rId162" Type="http://schemas.openxmlformats.org/officeDocument/2006/relationships/oleObject" Target="embeddings/oleObject75.bin"/><Relationship Id="rId183" Type="http://schemas.openxmlformats.org/officeDocument/2006/relationships/image" Target="media/image85.wmf"/><Relationship Id="rId218" Type="http://schemas.openxmlformats.org/officeDocument/2006/relationships/oleObject" Target="embeddings/oleObject104.bin"/><Relationship Id="rId239" Type="http://schemas.openxmlformats.org/officeDocument/2006/relationships/image" Target="media/image112.wmf"/><Relationship Id="rId24" Type="http://schemas.openxmlformats.org/officeDocument/2006/relationships/image" Target="media/image8.png"/><Relationship Id="rId45" Type="http://schemas.openxmlformats.org/officeDocument/2006/relationships/oleObject" Target="embeddings/oleObject15.bin"/><Relationship Id="rId66" Type="http://schemas.openxmlformats.org/officeDocument/2006/relationships/oleObject" Target="embeddings/oleObject26.bin"/><Relationship Id="rId87" Type="http://schemas.openxmlformats.org/officeDocument/2006/relationships/image" Target="media/image37.wmf"/><Relationship Id="rId110" Type="http://schemas.openxmlformats.org/officeDocument/2006/relationships/image" Target="media/image49.wmf"/><Relationship Id="rId131" Type="http://schemas.openxmlformats.org/officeDocument/2006/relationships/image" Target="media/image59.wmf"/><Relationship Id="rId152" Type="http://schemas.openxmlformats.org/officeDocument/2006/relationships/oleObject" Target="embeddings/oleObject70.bin"/><Relationship Id="rId173" Type="http://schemas.openxmlformats.org/officeDocument/2006/relationships/image" Target="media/image80.wmf"/><Relationship Id="rId194" Type="http://schemas.openxmlformats.org/officeDocument/2006/relationships/oleObject" Target="embeddings/oleObject91.bin"/><Relationship Id="rId208" Type="http://schemas.openxmlformats.org/officeDocument/2006/relationships/image" Target="media/image97.wmf"/><Relationship Id="rId229" Type="http://schemas.openxmlformats.org/officeDocument/2006/relationships/image" Target="media/image107.wmf"/><Relationship Id="rId240" Type="http://schemas.openxmlformats.org/officeDocument/2006/relationships/oleObject" Target="embeddings/oleObject115.bin"/><Relationship Id="rId14" Type="http://schemas.openxmlformats.org/officeDocument/2006/relationships/header" Target="header2.xml"/><Relationship Id="rId35" Type="http://schemas.openxmlformats.org/officeDocument/2006/relationships/image" Target="media/image13.wmf"/><Relationship Id="rId56" Type="http://schemas.openxmlformats.org/officeDocument/2006/relationships/oleObject" Target="embeddings/oleObject21.bin"/><Relationship Id="rId77" Type="http://schemas.openxmlformats.org/officeDocument/2006/relationships/image" Target="media/image32.wmf"/><Relationship Id="rId100" Type="http://schemas.openxmlformats.org/officeDocument/2006/relationships/oleObject" Target="embeddings/oleObject44.bin"/><Relationship Id="rId8" Type="http://schemas.openxmlformats.org/officeDocument/2006/relationships/endnotes" Target="endnotes.xml"/><Relationship Id="rId98" Type="http://schemas.openxmlformats.org/officeDocument/2006/relationships/oleObject" Target="embeddings/oleObject43.bin"/><Relationship Id="rId121" Type="http://schemas.openxmlformats.org/officeDocument/2006/relationships/oleObject" Target="embeddings/oleObject54.bin"/><Relationship Id="rId142" Type="http://schemas.openxmlformats.org/officeDocument/2006/relationships/oleObject" Target="embeddings/oleObject65.bin"/><Relationship Id="rId163" Type="http://schemas.openxmlformats.org/officeDocument/2006/relationships/image" Target="media/image75.wmf"/><Relationship Id="rId184" Type="http://schemas.openxmlformats.org/officeDocument/2006/relationships/oleObject" Target="embeddings/oleObject86.bin"/><Relationship Id="rId219" Type="http://schemas.openxmlformats.org/officeDocument/2006/relationships/image" Target="media/image102.wmf"/><Relationship Id="rId230" Type="http://schemas.openxmlformats.org/officeDocument/2006/relationships/oleObject" Target="embeddings/oleObject110.bin"/><Relationship Id="rId25" Type="http://schemas.openxmlformats.org/officeDocument/2006/relationships/image" Target="media/image9.PNG"/><Relationship Id="rId46" Type="http://schemas.openxmlformats.org/officeDocument/2006/relationships/image" Target="media/image18.wmf"/><Relationship Id="rId67" Type="http://schemas.openxmlformats.org/officeDocument/2006/relationships/oleObject" Target="embeddings/oleObject27.bin"/><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oleObject" Target="embeddings/oleObject60.bin"/><Relationship Id="rId153" Type="http://schemas.openxmlformats.org/officeDocument/2006/relationships/image" Target="media/image70.wmf"/><Relationship Id="rId174" Type="http://schemas.openxmlformats.org/officeDocument/2006/relationships/oleObject" Target="embeddings/oleObject81.bin"/><Relationship Id="rId195" Type="http://schemas.openxmlformats.org/officeDocument/2006/relationships/image" Target="media/image91.wmf"/><Relationship Id="rId209" Type="http://schemas.openxmlformats.org/officeDocument/2006/relationships/oleObject" Target="embeddings/oleObject99.bin"/><Relationship Id="rId220" Type="http://schemas.openxmlformats.org/officeDocument/2006/relationships/oleObject" Target="embeddings/oleObject105.bin"/><Relationship Id="rId241" Type="http://schemas.openxmlformats.org/officeDocument/2006/relationships/image" Target="media/image113.png"/><Relationship Id="rId15" Type="http://schemas.openxmlformats.org/officeDocument/2006/relationships/image" Target="media/image4.wmf"/><Relationship Id="rId36" Type="http://schemas.openxmlformats.org/officeDocument/2006/relationships/oleObject" Target="embeddings/oleObject10.bin"/><Relationship Id="rId57" Type="http://schemas.openxmlformats.org/officeDocument/2006/relationships/image" Target="media/image23.wmf"/><Relationship Id="rId10" Type="http://schemas.openxmlformats.org/officeDocument/2006/relationships/image" Target="media/image2.png"/><Relationship Id="rId31" Type="http://schemas.openxmlformats.org/officeDocument/2006/relationships/oleObject" Target="embeddings/oleObject7.bin"/><Relationship Id="rId52" Type="http://schemas.openxmlformats.org/officeDocument/2006/relationships/image" Target="media/image21.wmf"/><Relationship Id="rId73" Type="http://schemas.openxmlformats.org/officeDocument/2006/relationships/oleObject" Target="embeddings/oleObject31.bin"/><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3.wmf"/><Relationship Id="rId101" Type="http://schemas.openxmlformats.org/officeDocument/2006/relationships/image" Target="media/image44.png"/><Relationship Id="rId122" Type="http://schemas.openxmlformats.org/officeDocument/2006/relationships/oleObject" Target="embeddings/oleObject55.bin"/><Relationship Id="rId143" Type="http://schemas.openxmlformats.org/officeDocument/2006/relationships/image" Target="media/image65.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78.wmf"/><Relationship Id="rId185" Type="http://schemas.openxmlformats.org/officeDocument/2006/relationships/image" Target="media/image86.wmf"/><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oleObject" Target="embeddings/oleObject84.bin"/><Relationship Id="rId210" Type="http://schemas.openxmlformats.org/officeDocument/2006/relationships/oleObject" Target="embeddings/oleObject100.bin"/><Relationship Id="rId215" Type="http://schemas.openxmlformats.org/officeDocument/2006/relationships/image" Target="media/image100.wmf"/><Relationship Id="rId236" Type="http://schemas.openxmlformats.org/officeDocument/2006/relationships/oleObject" Target="embeddings/oleObject113.bin"/><Relationship Id="rId26" Type="http://schemas.openxmlformats.org/officeDocument/2006/relationships/image" Target="media/image10.png"/><Relationship Id="rId231" Type="http://schemas.openxmlformats.org/officeDocument/2006/relationships/image" Target="media/image108.wmf"/><Relationship Id="rId47" Type="http://schemas.openxmlformats.org/officeDocument/2006/relationships/oleObject" Target="embeddings/oleObject16.bin"/><Relationship Id="rId68" Type="http://schemas.openxmlformats.org/officeDocument/2006/relationships/oleObject" Target="embeddings/oleObject28.bin"/><Relationship Id="rId89" Type="http://schemas.openxmlformats.org/officeDocument/2006/relationships/image" Target="media/image38.wmf"/><Relationship Id="rId112" Type="http://schemas.openxmlformats.org/officeDocument/2006/relationships/image" Target="media/image50.wmf"/><Relationship Id="rId133" Type="http://schemas.openxmlformats.org/officeDocument/2006/relationships/image" Target="media/image60.wmf"/><Relationship Id="rId154" Type="http://schemas.openxmlformats.org/officeDocument/2006/relationships/oleObject" Target="embeddings/oleObject71.bin"/><Relationship Id="rId175" Type="http://schemas.openxmlformats.org/officeDocument/2006/relationships/image" Target="media/image81.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oleObject" Target="embeddings/oleObject1.bin"/><Relationship Id="rId221" Type="http://schemas.openxmlformats.org/officeDocument/2006/relationships/image" Target="media/image103.wmf"/><Relationship Id="rId242" Type="http://schemas.openxmlformats.org/officeDocument/2006/relationships/header" Target="header5.xml"/><Relationship Id="rId37" Type="http://schemas.openxmlformats.org/officeDocument/2006/relationships/image" Target="media/image14.wmf"/><Relationship Id="rId58" Type="http://schemas.openxmlformats.org/officeDocument/2006/relationships/oleObject" Target="embeddings/oleObject22.bin"/><Relationship Id="rId79" Type="http://schemas.openxmlformats.org/officeDocument/2006/relationships/image" Target="media/image33.wmf"/><Relationship Id="rId102" Type="http://schemas.openxmlformats.org/officeDocument/2006/relationships/image" Target="media/image45.wmf"/><Relationship Id="rId123" Type="http://schemas.openxmlformats.org/officeDocument/2006/relationships/image" Target="media/image55.wmf"/><Relationship Id="rId144" Type="http://schemas.openxmlformats.org/officeDocument/2006/relationships/oleObject" Target="embeddings/oleObject66.bin"/><Relationship Id="rId90" Type="http://schemas.openxmlformats.org/officeDocument/2006/relationships/oleObject" Target="embeddings/oleObject39.bin"/><Relationship Id="rId165" Type="http://schemas.openxmlformats.org/officeDocument/2006/relationships/image" Target="media/image76.wmf"/><Relationship Id="rId186" Type="http://schemas.openxmlformats.org/officeDocument/2006/relationships/oleObject" Target="embeddings/oleObject87.bin"/><Relationship Id="rId211" Type="http://schemas.openxmlformats.org/officeDocument/2006/relationships/image" Target="media/image98.wmf"/><Relationship Id="rId232" Type="http://schemas.openxmlformats.org/officeDocument/2006/relationships/oleObject" Target="embeddings/oleObject111.bin"/><Relationship Id="rId27" Type="http://schemas.openxmlformats.org/officeDocument/2006/relationships/oleObject" Target="embeddings/oleObject4.bin"/><Relationship Id="rId48" Type="http://schemas.openxmlformats.org/officeDocument/2006/relationships/image" Target="media/image19.wmf"/><Relationship Id="rId69" Type="http://schemas.openxmlformats.org/officeDocument/2006/relationships/oleObject" Target="embeddings/oleObject29.bin"/><Relationship Id="rId113" Type="http://schemas.openxmlformats.org/officeDocument/2006/relationships/oleObject" Target="embeddings/oleObject50.bin"/><Relationship Id="rId134" Type="http://schemas.openxmlformats.org/officeDocument/2006/relationships/oleObject" Target="embeddings/oleObject61.bin"/><Relationship Id="rId80" Type="http://schemas.openxmlformats.org/officeDocument/2006/relationships/oleObject" Target="embeddings/oleObject34.bin"/><Relationship Id="rId155" Type="http://schemas.openxmlformats.org/officeDocument/2006/relationships/image" Target="media/image71.wmf"/><Relationship Id="rId176" Type="http://schemas.openxmlformats.org/officeDocument/2006/relationships/oleObject" Target="embeddings/oleObject82.bin"/><Relationship Id="rId197" Type="http://schemas.openxmlformats.org/officeDocument/2006/relationships/image" Target="media/image92.wmf"/><Relationship Id="rId201" Type="http://schemas.openxmlformats.org/officeDocument/2006/relationships/image" Target="media/image94.wmf"/><Relationship Id="rId222" Type="http://schemas.openxmlformats.org/officeDocument/2006/relationships/oleObject" Target="embeddings/oleObject106.bin"/><Relationship Id="rId243" Type="http://schemas.openxmlformats.org/officeDocument/2006/relationships/footer" Target="footer2.xml"/><Relationship Id="rId17" Type="http://schemas.openxmlformats.org/officeDocument/2006/relationships/image" Target="media/image5.wmf"/><Relationship Id="rId38" Type="http://schemas.openxmlformats.org/officeDocument/2006/relationships/oleObject" Target="embeddings/oleObject11.bin"/><Relationship Id="rId59" Type="http://schemas.openxmlformats.org/officeDocument/2006/relationships/image" Target="media/image24.wmf"/><Relationship Id="rId103" Type="http://schemas.openxmlformats.org/officeDocument/2006/relationships/oleObject" Target="embeddings/oleObject45.bin"/><Relationship Id="rId124" Type="http://schemas.openxmlformats.org/officeDocument/2006/relationships/oleObject" Target="embeddings/oleObject56.bin"/><Relationship Id="rId70" Type="http://schemas.openxmlformats.org/officeDocument/2006/relationships/image" Target="media/image28.wmf"/><Relationship Id="rId91" Type="http://schemas.openxmlformats.org/officeDocument/2006/relationships/image" Target="media/image39.wmf"/><Relationship Id="rId145" Type="http://schemas.openxmlformats.org/officeDocument/2006/relationships/image" Target="media/image66.wmf"/><Relationship Id="rId166" Type="http://schemas.openxmlformats.org/officeDocument/2006/relationships/oleObject" Target="embeddings/oleObject77.bin"/><Relationship Id="rId187" Type="http://schemas.openxmlformats.org/officeDocument/2006/relationships/image" Target="media/image87.wmf"/><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109.wmf"/><Relationship Id="rId28" Type="http://schemas.openxmlformats.org/officeDocument/2006/relationships/image" Target="media/image11.wmf"/><Relationship Id="rId49" Type="http://schemas.openxmlformats.org/officeDocument/2006/relationships/oleObject" Target="embeddings/oleObject17.bin"/><Relationship Id="rId114" Type="http://schemas.openxmlformats.org/officeDocument/2006/relationships/image" Target="media/image51.wmf"/><Relationship Id="rId60" Type="http://schemas.openxmlformats.org/officeDocument/2006/relationships/oleObject" Target="embeddings/oleObject23.bin"/><Relationship Id="rId81" Type="http://schemas.openxmlformats.org/officeDocument/2006/relationships/image" Target="media/image34.wmf"/><Relationship Id="rId135" Type="http://schemas.openxmlformats.org/officeDocument/2006/relationships/image" Target="media/image61.wmf"/><Relationship Id="rId156" Type="http://schemas.openxmlformats.org/officeDocument/2006/relationships/oleObject" Target="embeddings/oleObject72.bin"/><Relationship Id="rId177" Type="http://schemas.openxmlformats.org/officeDocument/2006/relationships/image" Target="media/image82.wmf"/><Relationship Id="rId198" Type="http://schemas.openxmlformats.org/officeDocument/2006/relationships/oleObject" Target="embeddings/oleObject93.bin"/><Relationship Id="rId202" Type="http://schemas.openxmlformats.org/officeDocument/2006/relationships/oleObject" Target="embeddings/oleObject95.bin"/><Relationship Id="rId223" Type="http://schemas.openxmlformats.org/officeDocument/2006/relationships/image" Target="media/image104.wmf"/><Relationship Id="rId244" Type="http://schemas.openxmlformats.org/officeDocument/2006/relationships/fontTable" Target="fontTable.xml"/><Relationship Id="rId18" Type="http://schemas.openxmlformats.org/officeDocument/2006/relationships/oleObject" Target="embeddings/oleObject2.bin"/><Relationship Id="rId39" Type="http://schemas.openxmlformats.org/officeDocument/2006/relationships/image" Target="media/image15.wmf"/><Relationship Id="rId50" Type="http://schemas.openxmlformats.org/officeDocument/2006/relationships/image" Target="media/image20.wmf"/><Relationship Id="rId104" Type="http://schemas.openxmlformats.org/officeDocument/2006/relationships/image" Target="media/image46.wmf"/><Relationship Id="rId125" Type="http://schemas.openxmlformats.org/officeDocument/2006/relationships/image" Target="media/image56.wmf"/><Relationship Id="rId146" Type="http://schemas.openxmlformats.org/officeDocument/2006/relationships/oleObject" Target="embeddings/oleObject67.bin"/><Relationship Id="rId167" Type="http://schemas.openxmlformats.org/officeDocument/2006/relationships/image" Target="media/image77.wmf"/><Relationship Id="rId188" Type="http://schemas.openxmlformats.org/officeDocument/2006/relationships/oleObject" Target="embeddings/oleObject88.bin"/><Relationship Id="rId71" Type="http://schemas.openxmlformats.org/officeDocument/2006/relationships/oleObject" Target="embeddings/oleObject30.bin"/><Relationship Id="rId92" Type="http://schemas.openxmlformats.org/officeDocument/2006/relationships/oleObject" Target="embeddings/oleObject40.bin"/><Relationship Id="rId213" Type="http://schemas.openxmlformats.org/officeDocument/2006/relationships/image" Target="media/image99.wmf"/><Relationship Id="rId234" Type="http://schemas.openxmlformats.org/officeDocument/2006/relationships/oleObject" Target="embeddings/oleObject112.bin"/><Relationship Id="rId2" Type="http://schemas.openxmlformats.org/officeDocument/2006/relationships/customXml" Target="../customXml/item2.xml"/><Relationship Id="rId29" Type="http://schemas.openxmlformats.org/officeDocument/2006/relationships/oleObject" Target="embeddings/oleObject5.bin"/><Relationship Id="rId40" Type="http://schemas.openxmlformats.org/officeDocument/2006/relationships/oleObject" Target="embeddings/oleObject12.bin"/><Relationship Id="rId115" Type="http://schemas.openxmlformats.org/officeDocument/2006/relationships/oleObject" Target="embeddings/oleObject51.bin"/><Relationship Id="rId136" Type="http://schemas.openxmlformats.org/officeDocument/2006/relationships/oleObject" Target="embeddings/oleObject62.bin"/><Relationship Id="rId157" Type="http://schemas.openxmlformats.org/officeDocument/2006/relationships/image" Target="media/image72.wmf"/><Relationship Id="rId178" Type="http://schemas.openxmlformats.org/officeDocument/2006/relationships/oleObject" Target="embeddings/oleObject83.bin"/><Relationship Id="rId61" Type="http://schemas.openxmlformats.org/officeDocument/2006/relationships/image" Target="media/image25.wmf"/><Relationship Id="rId82" Type="http://schemas.openxmlformats.org/officeDocument/2006/relationships/oleObject" Target="embeddings/oleObject35.bin"/><Relationship Id="rId199" Type="http://schemas.openxmlformats.org/officeDocument/2006/relationships/image" Target="media/image93.wmf"/><Relationship Id="rId203" Type="http://schemas.openxmlformats.org/officeDocument/2006/relationships/image" Target="media/image95.wmf"/><Relationship Id="rId19" Type="http://schemas.openxmlformats.org/officeDocument/2006/relationships/image" Target="media/image6.wmf"/><Relationship Id="rId224" Type="http://schemas.openxmlformats.org/officeDocument/2006/relationships/oleObject" Target="embeddings/oleObject107.bin"/><Relationship Id="rId245" Type="http://schemas.openxmlformats.org/officeDocument/2006/relationships/glossaryDocument" Target="glossary/document.xml"/><Relationship Id="rId30" Type="http://schemas.openxmlformats.org/officeDocument/2006/relationships/oleObject" Target="embeddings/oleObject6.bin"/><Relationship Id="rId105" Type="http://schemas.openxmlformats.org/officeDocument/2006/relationships/oleObject" Target="embeddings/oleObject46.bin"/><Relationship Id="rId126" Type="http://schemas.openxmlformats.org/officeDocument/2006/relationships/oleObject" Target="embeddings/oleObject57.bin"/><Relationship Id="rId147" Type="http://schemas.openxmlformats.org/officeDocument/2006/relationships/image" Target="media/image67.wmf"/><Relationship Id="rId168" Type="http://schemas.openxmlformats.org/officeDocument/2006/relationships/oleObject" Target="embeddings/oleObject78.bin"/><Relationship Id="rId51" Type="http://schemas.openxmlformats.org/officeDocument/2006/relationships/oleObject" Target="embeddings/oleObject18.bin"/><Relationship Id="rId72" Type="http://schemas.openxmlformats.org/officeDocument/2006/relationships/image" Target="media/image29.wmf"/><Relationship Id="rId93" Type="http://schemas.openxmlformats.org/officeDocument/2006/relationships/image" Target="media/image40.wmf"/><Relationship Id="rId189" Type="http://schemas.openxmlformats.org/officeDocument/2006/relationships/image" Target="media/image88.wmf"/><Relationship Id="rId3" Type="http://schemas.openxmlformats.org/officeDocument/2006/relationships/numbering" Target="numbering.xml"/><Relationship Id="rId214" Type="http://schemas.openxmlformats.org/officeDocument/2006/relationships/oleObject" Target="embeddings/oleObject102.bin"/><Relationship Id="rId235" Type="http://schemas.openxmlformats.org/officeDocument/2006/relationships/image" Target="media/image110.wmf"/><Relationship Id="rId116" Type="http://schemas.openxmlformats.org/officeDocument/2006/relationships/image" Target="media/image52.wmf"/><Relationship Id="rId137" Type="http://schemas.openxmlformats.org/officeDocument/2006/relationships/image" Target="media/image62.wmf"/><Relationship Id="rId158" Type="http://schemas.openxmlformats.org/officeDocument/2006/relationships/oleObject" Target="embeddings/oleObject73.bin"/><Relationship Id="rId20" Type="http://schemas.openxmlformats.org/officeDocument/2006/relationships/oleObject" Target="embeddings/oleObject3.bin"/><Relationship Id="rId41" Type="http://schemas.openxmlformats.org/officeDocument/2006/relationships/oleObject" Target="embeddings/oleObject13.bin"/><Relationship Id="rId62" Type="http://schemas.openxmlformats.org/officeDocument/2006/relationships/oleObject" Target="embeddings/oleObject24.bin"/><Relationship Id="rId83" Type="http://schemas.openxmlformats.org/officeDocument/2006/relationships/image" Target="media/image35.wmf"/><Relationship Id="rId179" Type="http://schemas.openxmlformats.org/officeDocument/2006/relationships/image" Target="media/image83.wmf"/><Relationship Id="rId190" Type="http://schemas.openxmlformats.org/officeDocument/2006/relationships/oleObject" Target="embeddings/oleObject89.bin"/><Relationship Id="rId204" Type="http://schemas.openxmlformats.org/officeDocument/2006/relationships/oleObject" Target="embeddings/oleObject96.bin"/><Relationship Id="rId225" Type="http://schemas.openxmlformats.org/officeDocument/2006/relationships/image" Target="media/image105.wmf"/><Relationship Id="rId246" Type="http://schemas.openxmlformats.org/officeDocument/2006/relationships/theme" Target="theme/theme1.xml"/><Relationship Id="rId106" Type="http://schemas.openxmlformats.org/officeDocument/2006/relationships/image" Target="media/image47.wmf"/><Relationship Id="rId127" Type="http://schemas.openxmlformats.org/officeDocument/2006/relationships/image" Target="media/image57.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B945B34BE84A38AEE156AC770C5D2C"/>
        <w:category>
          <w:name w:val="General"/>
          <w:gallery w:val="placeholder"/>
        </w:category>
        <w:types>
          <w:type w:val="bbPlcHdr"/>
        </w:types>
        <w:behaviors>
          <w:behavior w:val="content"/>
        </w:behaviors>
        <w:guid w:val="{2EC4CAD7-A273-40C4-B893-8F054720BB5E}"/>
      </w:docPartPr>
      <w:docPartBody>
        <w:p w:rsidR="00021E46" w:rsidRDefault="006F2C7A" w:rsidP="006F2C7A">
          <w:pPr>
            <w:pStyle w:val="1BB945B34BE84A38AEE156AC770C5D2C"/>
          </w:pPr>
          <w:r>
            <w:rPr>
              <w:color w:val="FFFFFF" w:themeColor="background1"/>
            </w:rPr>
            <w:t>[Pick the date]</w:t>
          </w:r>
        </w:p>
      </w:docPartBody>
    </w:docPart>
    <w:docPart>
      <w:docPartPr>
        <w:name w:val="A7DF8F3542CF414D9B6B39102F29E279"/>
        <w:category>
          <w:name w:val="General"/>
          <w:gallery w:val="placeholder"/>
        </w:category>
        <w:types>
          <w:type w:val="bbPlcHdr"/>
        </w:types>
        <w:behaviors>
          <w:behavior w:val="content"/>
        </w:behaviors>
        <w:guid w:val="{F9B0E36A-6E56-4C2E-ADD6-10B4FFD4894C}"/>
      </w:docPartPr>
      <w:docPartBody>
        <w:p w:rsidR="00021E46" w:rsidRDefault="006F2C7A" w:rsidP="006F2C7A">
          <w:pPr>
            <w:pStyle w:val="A7DF8F3542CF414D9B6B39102F29E279"/>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Zar">
    <w:altName w:val="Times New Roman"/>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Nazanin+ Regular">
    <w:altName w:val="Courier New"/>
    <w:charset w:val="B2"/>
    <w:family w:val="auto"/>
    <w:pitch w:val="variable"/>
    <w:sig w:usb0="00002000" w:usb1="80002042" w:usb2="00000008" w:usb3="00000000" w:csb0="0000004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 nazni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C7A"/>
    <w:rsid w:val="00021E46"/>
    <w:rsid w:val="00045C50"/>
    <w:rsid w:val="00206C29"/>
    <w:rsid w:val="002C133C"/>
    <w:rsid w:val="003634EF"/>
    <w:rsid w:val="0040492A"/>
    <w:rsid w:val="004C3C52"/>
    <w:rsid w:val="0066498E"/>
    <w:rsid w:val="006E3775"/>
    <w:rsid w:val="006F2C7A"/>
    <w:rsid w:val="00744A9D"/>
    <w:rsid w:val="008E3626"/>
    <w:rsid w:val="00AC03D5"/>
    <w:rsid w:val="00BA0BA3"/>
    <w:rsid w:val="00BB37CC"/>
    <w:rsid w:val="00D100EE"/>
    <w:rsid w:val="00D35DB2"/>
    <w:rsid w:val="00F54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7E7DA140CD4E3A9AFBB8D4777379FB">
    <w:name w:val="5D7E7DA140CD4E3A9AFBB8D4777379FB"/>
    <w:rsid w:val="006F2C7A"/>
  </w:style>
  <w:style w:type="paragraph" w:customStyle="1" w:styleId="F6AF52FED0154F8293BEB418518EF1D4">
    <w:name w:val="F6AF52FED0154F8293BEB418518EF1D4"/>
    <w:rsid w:val="006F2C7A"/>
  </w:style>
  <w:style w:type="paragraph" w:customStyle="1" w:styleId="0BA7EDC7ECD94E08AD47712381C15B7E">
    <w:name w:val="0BA7EDC7ECD94E08AD47712381C15B7E"/>
    <w:rsid w:val="006F2C7A"/>
  </w:style>
  <w:style w:type="paragraph" w:customStyle="1" w:styleId="72ED2F343C2E4EE2907B66313A37DE99">
    <w:name w:val="72ED2F343C2E4EE2907B66313A37DE99"/>
    <w:rsid w:val="006F2C7A"/>
  </w:style>
  <w:style w:type="paragraph" w:customStyle="1" w:styleId="B4D6DCB1FB5448A985D73C57CF36E368">
    <w:name w:val="B4D6DCB1FB5448A985D73C57CF36E368"/>
    <w:rsid w:val="006F2C7A"/>
  </w:style>
  <w:style w:type="paragraph" w:customStyle="1" w:styleId="1BB945B34BE84A38AEE156AC770C5D2C">
    <w:name w:val="1BB945B34BE84A38AEE156AC770C5D2C"/>
    <w:rsid w:val="006F2C7A"/>
  </w:style>
  <w:style w:type="paragraph" w:customStyle="1" w:styleId="D66EF9A253E54DECB8452BEBDE132AD2">
    <w:name w:val="D66EF9A253E54DECB8452BEBDE132AD2"/>
    <w:rsid w:val="006F2C7A"/>
  </w:style>
  <w:style w:type="paragraph" w:customStyle="1" w:styleId="6E105AE4FDB8475F91C8ABEAF0521D9A">
    <w:name w:val="6E105AE4FDB8475F91C8ABEAF0521D9A"/>
    <w:rsid w:val="006F2C7A"/>
  </w:style>
  <w:style w:type="paragraph" w:customStyle="1" w:styleId="4E8399575F59495C828B1D7DD8B85D3F">
    <w:name w:val="4E8399575F59495C828B1D7DD8B85D3F"/>
    <w:rsid w:val="006F2C7A"/>
  </w:style>
  <w:style w:type="paragraph" w:customStyle="1" w:styleId="121003DB26F54910B76BE683223F142B">
    <w:name w:val="121003DB26F54910B76BE683223F142B"/>
    <w:rsid w:val="006F2C7A"/>
  </w:style>
  <w:style w:type="paragraph" w:customStyle="1" w:styleId="00920B7071224E05ABA4A96CCAD8D648">
    <w:name w:val="00920B7071224E05ABA4A96CCAD8D648"/>
    <w:rsid w:val="006F2C7A"/>
  </w:style>
  <w:style w:type="paragraph" w:customStyle="1" w:styleId="DF2AD33D47A7465F87E31AC6D3B94046">
    <w:name w:val="DF2AD33D47A7465F87E31AC6D3B94046"/>
    <w:rsid w:val="006F2C7A"/>
  </w:style>
  <w:style w:type="paragraph" w:customStyle="1" w:styleId="87E8E39C0BE14EDAA5569540FC779F82">
    <w:name w:val="87E8E39C0BE14EDAA5569540FC779F82"/>
    <w:rsid w:val="006F2C7A"/>
  </w:style>
  <w:style w:type="paragraph" w:customStyle="1" w:styleId="B0B86C08BA324254BB30B90E33CCD334">
    <w:name w:val="B0B86C08BA324254BB30B90E33CCD334"/>
    <w:rsid w:val="006F2C7A"/>
  </w:style>
  <w:style w:type="paragraph" w:customStyle="1" w:styleId="5856EE507319473798A63E64A1E07F92">
    <w:name w:val="5856EE507319473798A63E64A1E07F92"/>
    <w:rsid w:val="006F2C7A"/>
  </w:style>
  <w:style w:type="paragraph" w:customStyle="1" w:styleId="7119E4AC0FDE4A57BC89984A452B7CCE">
    <w:name w:val="7119E4AC0FDE4A57BC89984A452B7CCE"/>
    <w:rsid w:val="006F2C7A"/>
  </w:style>
  <w:style w:type="paragraph" w:customStyle="1" w:styleId="7276F24DA5744F3A842F948E7186FC28">
    <w:name w:val="7276F24DA5744F3A842F948E7186FC28"/>
    <w:rsid w:val="006F2C7A"/>
  </w:style>
  <w:style w:type="paragraph" w:customStyle="1" w:styleId="A7DF8F3542CF414D9B6B39102F29E279">
    <w:name w:val="A7DF8F3542CF414D9B6B39102F29E279"/>
    <w:rsid w:val="006F2C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Air Flow</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KSu08</b:Tag>
    <b:SourceType>JournalArticle</b:SourceType>
    <b:Guid>{9A7F3894-89BA-4237-86BA-00B1D425299F}</b:Guid>
    <b:Title>Assessment of Intermittency Transport Equations for Modeling Transition in Boundary Layers Subjected to Freestream Turbulence</b:Title>
    <b:Year>2008</b:Year>
    <b:Author>
      <b:Author>
        <b:NameList>
          <b:Person>
            <b:Last>Suluksna</b:Last>
            <b:First>K.</b:First>
          </b:Person>
          <b:Person>
            <b:Last>Juntasaro</b:Last>
            <b:First>E.</b:First>
          </b:Person>
        </b:NameList>
      </b:Author>
    </b:Author>
    <b:JournalName> International Journal of Heat and Fluid Flow</b:JournalName>
    <b:Pages>48-61</b:Pages>
    <b:Volume>29</b:Volume>
    <b:RefOrder>9</b:RefOrder>
  </b:Source>
  <b:Source>
    <b:Tag>KSu081</b:Tag>
    <b:SourceType>JournalArticle</b:SourceType>
    <b:Guid>{AFD1960E-DE52-448B-B064-8FD3903BFDD3}</b:Guid>
    <b:Author>
      <b:Author>
        <b:NameList>
          <b:Person>
            <b:Last>Suluksna</b:Last>
            <b:First>K.</b:First>
          </b:Person>
          <b:Person>
            <b:Last>Juntasaro</b:Last>
            <b:First>E.</b:First>
          </b:Person>
        </b:NameList>
      </b:Author>
    </b:Author>
    <b:Title>Correlations for Modeling Transitional Boundary Layers Under Influences of Freestream Turbulence and Pressure Gradient</b:Title>
    <b:JournalName>International Journal of Heat and Fluid Flow</b:JournalName>
    <b:Year>2008</b:Year>
    <b:RefOrder>10</b:RefOrder>
  </b:Source>
  <b:Source>
    <b:Tag>Mal09</b:Tag>
    <b:SourceType>ConferenceProceedings</b:SourceType>
    <b:Guid>{EBAFA503-A66F-4C4E-B853-B6906E4DB8B8}</b:Guid>
    <b:Author>
      <b:Author>
        <b:NameList>
          <b:Person>
            <b:Last>Malan</b:Last>
            <b:First>P.</b:First>
          </b:Person>
          <b:Person>
            <b:Last>Suluksna</b:Last>
            <b:First>K.</b:First>
          </b:Person>
          <b:Person>
            <b:Last>Juntasaro</b:Last>
            <b:First>E.</b:First>
          </b:Person>
        </b:NameList>
      </b:Author>
    </b:Author>
    <b:Title>Calibrating the γ-Re Transition Model for Commercial CFD</b:Title>
    <b:Year>2009</b:Year>
    <b:ConferenceName>47th AIAA Aerospace Sciences Meeting</b:ConferenceName>
    <b:City>Florida</b:City>
    <b:RefOrder>11</b:RefOrder>
  </b:Source>
  <b:Source>
    <b:Tag>SMe11</b:Tag>
    <b:SourceType>ConferenceProceedings</b:SourceType>
    <b:Guid>{C4BAB22A-B192-4C29-B3DC-89A0BF4C956D}</b:Guid>
    <b:Author>
      <b:Author>
        <b:NameList>
          <b:Person>
            <b:Last>Medida</b:Last>
            <b:First>S.</b:First>
          </b:Person>
          <b:Person>
            <b:Last>Baeder</b:Last>
            <b:First>J.</b:First>
          </b:Person>
        </b:NameList>
      </b:Author>
    </b:Author>
    <b:Title>Numerical Prediction of Static and Dynamic Stall Phenomena using the γ − Re Transition Model</b:Title>
    <b:Year>2011</b:Year>
    <b:ConferenceName>American Helicopter Society 67th</b:ConferenceName>
    <b:City>Virginia </b:City>
    <b:RefOrder>12</b:RefOrder>
  </b:Source>
  <b:Source>
    <b:Tag>PRS92</b:Tag>
    <b:SourceType>ConferenceProceedings</b:SourceType>
    <b:Guid>{2AB4A0B6-134D-4F48-9DE0-68514D31737A}</b:Guid>
    <b:Author>
      <b:Author>
        <b:NameList>
          <b:Person>
            <b:Last>Spalart</b:Last>
            <b:First>P.</b:First>
            <b:Middle>R.</b:Middle>
          </b:Person>
          <b:Person>
            <b:Last>Allmaras</b:Last>
            <b:First>S.</b:First>
            <b:Middle>R.</b:Middle>
          </b:Person>
        </b:NameList>
      </b:Author>
    </b:Author>
    <b:Title>A One-equation Turbulence Model for Aerodynamic Flows</b:Title>
    <b:Year>1992</b:Year>
    <b:ConferenceName>30th AIAA Aerospace Sciences Meeting and Exhibit</b:ConferenceName>
    <b:RefOrder>13</b:RefOrder>
  </b:Source>
  <b:Source>
    <b:Tag>ACA12</b:Tag>
    <b:SourceType>ConferenceProceedings</b:SourceType>
    <b:Guid>{A2A7DBCF-9EE0-42F1-A5A0-AA62308B5F85}</b:Guid>
    <b:Author>
      <b:Author>
        <b:NameList>
          <b:Person>
            <b:Last>Aranake</b:Last>
            <b:First>A.</b:First>
            <b:Middle>C.</b:Middle>
          </b:Person>
          <b:Person>
            <b:Last>Lakshminarayan</b:Last>
            <b:First>V.</b:First>
            <b:Middle>K.</b:Middle>
          </b:Person>
          <b:Person>
            <b:Last>Duraisamy</b:Last>
            <b:First>K.</b:First>
          </b:Person>
        </b:NameList>
      </b:Author>
    </b:Author>
    <b:Title>Assessment of Transition Model and CFD Methodology for Wind Turbine Flows</b:Title>
    <b:Year>2012</b:Year>
    <b:ConferenceName>42nd AIAA Fluid Dynamics Conference and Exhibit</b:ConferenceName>
    <b:City>New Orleans, Louisiana</b:City>
    <b:RefOrder>14</b:RefOrder>
  </b:Source>
  <b:Source>
    <b:Tag>FRM</b:Tag>
    <b:SourceType>ConferenceProceedings</b:SourceType>
    <b:Guid>{418FA5AE-CA52-48C4-8E36-AB489F9AAA31}</b:Guid>
    <b:Author>
      <b:Author>
        <b:NameList>
          <b:Person>
            <b:Last>Menter</b:Last>
            <b:First>F.</b:First>
            <b:Middle>R.</b:Middle>
          </b:Person>
          <b:Person>
            <b:Last>Langtry</b:Last>
            <b:First>R.</b:First>
            <b:Middle>B.</b:Middle>
          </b:Person>
          <b:Person>
            <b:Last>Likki</b:Last>
            <b:First>S.</b:First>
            <b:Middle>R.</b:Middle>
          </b:Person>
          <b:Person>
            <b:Last>Suzen</b:Last>
            <b:First>Y.</b:First>
            <b:Middle>B.</b:Middle>
          </b:Person>
          <b:Person>
            <b:Last>Huang</b:Last>
            <b:First>P.</b:First>
            <b:Middle>G.</b:Middle>
          </b:Person>
          <b:Person>
            <b:Last>Volker</b:Last>
            <b:First>S.</b:First>
          </b:Person>
        </b:NameList>
      </b:Author>
    </b:Author>
    <b:Title>A Correlation-based Transition Model Using Local Variables Part 1 – Model Formulation</b:Title>
    <b:Year>2004</b:Year>
    <b:ConferenceName>Proceedings of the ASME Turbo Expo, Power for Land Sea and Air</b:ConferenceName>
    <b:RefOrder>4</b:RefOrder>
  </b:Source>
  <b:Source>
    <b:Tag>Wan15</b:Tag>
    <b:SourceType>JournalArticle</b:SourceType>
    <b:Guid>{9F2C87BC-04CA-4549-AC7C-7082D51172DE}</b:Guid>
    <b:Author>
      <b:Author>
        <b:NameList>
          <b:Person>
            <b:Last>Wang Yuntao</b:Last>
            <b:First>Zhang</b:First>
            <b:Middle>Yulun</b:Middle>
          </b:Person>
        </b:NameList>
      </b:Author>
    </b:Author>
    <b:Title>Calibration of a c-Reh transition model and its validation in low-speed flows with high-order numerical method</b:Title>
    <b:JournalName>Chinese Journal of Aeronautics</b:JournalName>
    <b:Year>2015</b:Year>
    <b:Pages>704-711</b:Pages>
    <b:Issue>1000-9361</b:Issue>
    <b:RefOrder>15</b:RefOrder>
  </b:Source>
  <b:Source>
    <b:Tag>Che16</b:Tag>
    <b:SourceType>JournalArticle</b:SourceType>
    <b:Guid>{CAF2A6CF-A8CE-444F-92F3-574A4448EA4A}</b:Guid>
    <b:Author>
      <b:Author>
        <b:NameList>
          <b:Person>
            <b:Last>Chen Weifang</b:Last>
            <b:First>Xia</b:First>
            <b:Middle>Chenchao</b:Middle>
          </b:Person>
        </b:NameList>
      </b:Author>
    </b:Author>
    <b:Title>Boundary-layer transition prediction using a simplified correlation-based model</b:Title>
    <b:JournalName>Chinese Journal of Aeronautics</b:JournalName>
    <b:Year>2016</b:Year>
    <b:Pages>66-75</b:Pages>
    <b:Issue>1000-9361</b:Issue>
    <b:RefOrder>16</b:RefOrder>
  </b:Source>
  <b:Source>
    <b:Tag>Flo15</b:Tag>
    <b:SourceType>JournalArticle</b:SourceType>
    <b:Guid>{D917E2A0-02F8-45B2-AB5A-79CF2B621A54}</b:Guid>
    <b:Author>
      <b:Author>
        <b:NameList>
          <b:Person>
            <b:Last>Florian R. Menter</b:Last>
            <b:First>Pavel</b:First>
            <b:Middle>E. Smirnov</b:Middle>
          </b:Person>
        </b:NameList>
      </b:Author>
    </b:Author>
    <b:Title>A One-Equation Local Correlation-Based Transition Model</b:Title>
    <b:JournalName>Flow Turbulence Combust</b:JournalName>
    <b:Year>2015</b:Year>
    <b:Pages>583-619</b:Pages>
    <b:Volume>015</b:Volume>
    <b:Issue>10494</b:Issue>
    <b:RefOrder>17</b:RefOrder>
  </b:Source>
  <b:Source>
    <b:Tag>Flo151</b:Tag>
    <b:SourceType>JournalArticle</b:SourceType>
    <b:Guid>{71B7A9CB-05A5-4114-93BB-1711BB0E3282}</b:Guid>
    <b:Author>
      <b:Author>
        <b:NameList>
          <b:Person>
            <b:Last>Menter</b:Last>
            <b:First>Florian</b:First>
            <b:Middle>R.</b:Middle>
          </b:Person>
        </b:NameList>
      </b:Author>
    </b:Author>
    <b:Title>A One-Equation Local Correlation-Based Transition Model</b:Title>
    <b:JournalName>Flow Turbulence Combust</b:JournalName>
    <b:Year>2015</b:Year>
    <b:Pages>583-619</b:Pages>
    <b:Volume>10</b:Volume>
    <b:Issue>1007</b:Issue>
    <b:RefOrder>18</b:RefOrder>
  </b:Source>
  <b:Source>
    <b:Tag>ACo</b:Tag>
    <b:SourceType>JournalArticle</b:SourceType>
    <b:Guid>{B204B43A-8C06-42B3-B73C-61987B7889A5}</b:Guid>
    <b:Title>A Correlation-based Transition Model Using Local Variables for Unstructured Parallelized CFD Codes</b:Title>
    <b:Author>
      <b:Author>
        <b:NameList>
          <b:Person>
            <b:Last>Langtry</b:Last>
            <b:First>R.</b:First>
            <b:Middle>B.</b:Middle>
          </b:Person>
        </b:NameList>
      </b:Author>
    </b:Author>
    <b:JournalName>AIAA Journal</b:JournalName>
    <b:Pages>2894-2906</b:Pages>
    <b:Volume>47</b:Volume>
    <b:Year>2009</b:Year>
    <b:RefOrder>21</b:RefOrder>
  </b:Source>
  <b:Source>
    <b:Tag>Two</b:Tag>
    <b:SourceType>JournalArticle</b:SourceType>
    <b:Guid>{E6BE7570-B8DB-4318-BD49-F2CEEB9426F1}</b:Guid>
    <b:Title>Two-Equation Eddy-Viscosity Turbulence Models for Engineering Applications</b:Title>
    <b:Author>
      <b:Author>
        <b:NameList>
          <b:Person>
            <b:Last>Menter</b:Last>
            <b:First>F.</b:First>
            <b:Middle>R.</b:Middle>
          </b:Person>
        </b:NameList>
      </b:Author>
    </b:Author>
    <b:JournalName>AIAA Journal</b:JournalName>
    <b:Year>1994</b:Year>
    <b:Pages>1598-1605</b:Pages>
    <b:Volume>32</b:Volume>
    <b:RefOrder>22</b:RefOrder>
  </b:Source>
  <b:Source>
    <b:Tag>RBL09</b:Tag>
    <b:SourceType>JournalArticle</b:SourceType>
    <b:Guid>{E7681144-9D44-488E-9BDF-CE7CB39CE451}</b:Guid>
    <b:Author>
      <b:Author>
        <b:NameList>
          <b:Person>
            <b:Last>Langtry</b:Last>
            <b:First>R.</b:First>
            <b:Middle>B.</b:Middle>
          </b:Person>
        </b:NameList>
      </b:Author>
    </b:Author>
    <b:Title>A Correlation-based Transition Model Using Local Variables for Unstructured Parallelized CFD Codes</b:Title>
    <b:JournalName>AIAA Journal</b:JournalName>
    <b:Year>2009</b:Year>
    <b:Pages>2894-2906</b:Pages>
    <b:Volume>47</b:Volume>
    <b:RefOrder>8</b:RefOrder>
  </b:Source>
  <b:Source>
    <b:Tag>CLR08</b:Tag>
    <b:SourceType>ConferenceProceedings</b:SourceType>
    <b:Guid>{16367685-2D61-4EA7-BB10-4143981E828C}</b:Guid>
    <b:Title>Turbulence Model Behavior in Low Reynolds Number Regions of Aerodynamic Flowfields</b:Title>
    <b:Year>2008</b:Year>
    <b:City>Seatle</b:City>
    <b:Author>
      <b:Author>
        <b:NameList>
          <b:Person>
            <b:Last>Rumsey</b:Last>
            <b:First>C.</b:First>
            <b:Middle>L.</b:Middle>
          </b:Person>
          <b:Person>
            <b:Last>Spalart</b:Last>
            <b:First>P.</b:First>
            <b:Middle>R.</b:Middle>
          </b:Person>
        </b:NameList>
      </b:Author>
    </b:Author>
    <b:ConferenceName>38th AIAA Fluid Dynamics Conference and Exhibit,</b:ConferenceName>
    <b:RefOrder>23</b:RefOrder>
  </b:Source>
  <b:Source>
    <b:Tag>DAA84</b:Tag>
    <b:SourceType>Book</b:SourceType>
    <b:Guid>{B6157104-D910-48AA-92F0-74A8964BB6D1}</b:Guid>
    <b:Title>Computational fluid dynamics and heat transfer</b:Title>
    <b:Year>1984</b:Year>
    <b:Author>
      <b:Author>
        <b:NameList>
          <b:Person>
            <b:Last>Anderson</b:Last>
            <b:First>D.</b:First>
            <b:Middle>A.</b:Middle>
          </b:Person>
          <b:Person>
            <b:Last>Tannehill</b:Last>
            <b:First>J.</b:First>
            <b:Middle>C.</b:Middle>
          </b:Person>
          <b:Person>
            <b:Last>Pletcher</b:Last>
            <b:First>R.</b:First>
            <b:Middle>H.</b:Middle>
          </b:Person>
        </b:NameList>
      </b:Author>
    </b:Author>
    <b:City>Washington: Hemisphere</b:City>
    <b:RefOrder>24</b:RefOrder>
  </b:Source>
  <b:Source>
    <b:Tag>KAH00</b:Tag>
    <b:SourceType>Book</b:SourceType>
    <b:Guid>{32BE311C-F05A-44BC-A852-25DE54DF5222}</b:Guid>
    <b:Title>Computational Fluid Dynamics Vol 3</b:Title>
    <b:Year>2000</b:Year>
    <b:Author>
      <b:Author>
        <b:NameList>
          <b:Person>
            <b:Last>Hoffmann</b:Last>
            <b:First>K.</b:First>
            <b:Middle>A.</b:Middle>
          </b:Person>
          <b:Person>
            <b:Last>Chiang</b:Last>
            <b:First>S.</b:First>
            <b:Middle>T.</b:Middle>
          </b:Person>
        </b:NameList>
      </b:Author>
    </b:Author>
    <b:LCID>en-US</b:LCID>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6CAD70-6769-4F6A-86BF-5E66521FB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5739</Words>
  <Characters>32717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asus</cp:lastModifiedBy>
  <cp:revision>4</cp:revision>
  <cp:lastPrinted>2018-04-17T15:54:00Z</cp:lastPrinted>
  <dcterms:created xsi:type="dcterms:W3CDTF">2018-04-24T13:48:00Z</dcterms:created>
  <dcterms:modified xsi:type="dcterms:W3CDTF">2018-05-04T03:50:00Z</dcterms:modified>
</cp:coreProperties>
</file>