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75F0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93B30CD" wp14:editId="3F291AC9">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776130" w:rsidP="00637C9C">
      <w:pPr>
        <w:pStyle w:val="a3"/>
        <w:rPr>
          <w:rtl/>
        </w:rPr>
      </w:pPr>
      <w:r w:rsidRPr="003950F3">
        <w:rPr>
          <w:rFonts w:cs="B Titr"/>
        </w:rPr>
        <w:t>BC_Riemann_RoePreCond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41706F">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سعید شیخی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41706F">
            <w:pPr>
              <w:bidi/>
              <w:spacing w:line="276" w:lineRule="auto"/>
              <w:jc w:val="center"/>
              <w:rPr>
                <w:rFonts w:ascii="Calibri" w:eastAsia="Times New Roman" w:hAnsi="Calibri" w:cs="B Titr"/>
                <w:sz w:val="28"/>
                <w:rtl/>
              </w:rPr>
            </w:pPr>
            <w:r w:rsidRPr="00653092">
              <w:rPr>
                <w:noProof/>
                <w:szCs w:val="24"/>
                <w:rtl/>
              </w:rPr>
              <w:drawing>
                <wp:inline distT="0" distB="0" distL="0" distR="0" wp14:anchorId="23C1A45B" wp14:editId="56CB08A8">
                  <wp:extent cx="808073" cy="808073"/>
                  <wp:effectExtent l="0" t="0" r="0" b="0"/>
                  <wp:docPr id="5" name="Picture 5" descr="C:\Users\saeed70\Desktop\Shari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C:\Users\saeed70\Desktop\Sharif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9840" cy="809840"/>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41706F">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سعید شیخی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64FF8" w:rsidP="00264FF8">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20</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05</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78011A">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w:t>
            </w:r>
            <w:r w:rsidR="00675AE8">
              <w:rPr>
                <w:rFonts w:asciiTheme="majorBidi" w:eastAsia="Times New Roman" w:hAnsiTheme="majorBidi" w:cstheme="majorBidi"/>
                <w:b/>
                <w:bCs/>
                <w:sz w:val="24"/>
                <w:szCs w:val="20"/>
              </w:rPr>
              <w:t>F015F2</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1D43FC">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634632" w:rsidRPr="009A7450" w:rsidRDefault="00634632" w:rsidP="00634632">
      <w:pPr>
        <w:pStyle w:val="a4"/>
      </w:pPr>
      <w:r w:rsidRPr="009A7450">
        <w:rPr>
          <w:rtl/>
        </w:rPr>
        <w:t>در ا</w:t>
      </w:r>
      <w:r w:rsidRPr="009A7450">
        <w:rPr>
          <w:rFonts w:hint="cs"/>
          <w:rtl/>
        </w:rPr>
        <w:t>ین</w:t>
      </w:r>
      <w:r w:rsidRPr="009A7450">
        <w:rPr>
          <w:rtl/>
        </w:rPr>
        <w:t xml:space="preserve"> ز</w:t>
      </w:r>
      <w:r w:rsidRPr="009A7450">
        <w:rPr>
          <w:rFonts w:hint="cs"/>
          <w:rtl/>
        </w:rPr>
        <w:t>یربرنامه</w:t>
      </w:r>
      <w:r w:rsidRPr="009A7450">
        <w:rPr>
          <w:rtl/>
        </w:rPr>
        <w:t xml:space="preserve"> </w:t>
      </w:r>
      <w:r w:rsidRPr="009A7450">
        <w:rPr>
          <w:rFonts w:hint="cs"/>
          <w:rtl/>
        </w:rPr>
        <w:t>متغیرهای بقایی روی مرز دوردست</w:t>
      </w:r>
      <w:r w:rsidRPr="009A7450">
        <w:rPr>
          <w:rStyle w:val="FootnoteReference"/>
          <w:color w:val="5B9BD5" w:themeColor="accent1"/>
          <w:rtl/>
        </w:rPr>
        <w:footnoteReference w:id="1"/>
      </w:r>
      <w:r w:rsidRPr="009A7450">
        <w:rPr>
          <w:rFonts w:hint="cs"/>
          <w:rtl/>
        </w:rPr>
        <w:t xml:space="preserve"> برای معادلات پیش‌شرطی شده در جریان تراکم‌پذیر با ماخ پایین تعیین می</w:t>
      </w:r>
      <w:r w:rsidRPr="009A7450">
        <w:rPr>
          <w:rtl/>
        </w:rPr>
        <w:softHyphen/>
      </w:r>
      <w:r w:rsidRPr="009A7450">
        <w:rPr>
          <w:rFonts w:hint="cs"/>
          <w:rtl/>
        </w:rPr>
        <w:t xml:space="preserve">شود. </w:t>
      </w:r>
    </w:p>
    <w:p w:rsidR="00634632" w:rsidRDefault="00634632" w:rsidP="00634632">
      <w:pPr>
        <w:pStyle w:val="1"/>
      </w:pPr>
      <w:r>
        <w:rPr>
          <w:rFonts w:hint="cs"/>
          <w:rtl/>
        </w:rPr>
        <w:t>تئوری</w:t>
      </w:r>
      <w:r>
        <w:rPr>
          <w:rFonts w:hint="cs"/>
          <w:rtl/>
        </w:rPr>
        <w:softHyphen/>
      </w:r>
    </w:p>
    <w:p w:rsidR="00634632" w:rsidRPr="009A7450" w:rsidRDefault="00634632" w:rsidP="00634632">
      <w:pPr>
        <w:pStyle w:val="a4"/>
        <w:rPr>
          <w:rtl/>
        </w:rPr>
      </w:pPr>
      <w:r w:rsidRPr="007107FA">
        <w:rPr>
          <w:rFonts w:hint="cs"/>
          <w:rtl/>
        </w:rPr>
        <w:t xml:space="preserve">شبیه‌سازی عددی پدیده‌های آئرودینامیکی نیازمند بررسی ناحیه محدودی از جریان حول یک جسم می‌باشد. با محدود کردن میدان محاسباتی حول یک جسم، مرزهای دوردست به وجود می‌آیند که مقادیر جریان روی آن‌ها باید توسط شرایط مرزی دوردست مشخص شوند. روش تعیین شرایط مرزی دوردست نقش بسیار مهمی در همگرایی و دقت حل عددی دارند. هرچقدر مرزهای دوردست به بدنه نزدیک‌تر باشند اثر آن‌ها پررنگ‌تر می‌شود. انعکاس غیرفیریکی مقادیر جریان از روی مرزهای دوردست به میدان محاسباتی، رشد خطاهای عددی را باعث شده و در برخی شرایط حل عددی را ناپایدار می‌کند. اما با استفاده از شرایط مرزی مناسب در مرزهای دوردست علاوه بر اینکه اندازه میدان محاسباتی را می‌توان کوچک کرد و هزینه محاسبات را کاهش داد، می‌توان نرخ همگرایی حل را افزایش داده و از یک حل دقیق برخوردار شد.  </w:t>
      </w:r>
      <w:r w:rsidRPr="009A7450">
        <w:rPr>
          <w:rtl/>
        </w:rPr>
        <w:t>شرط مرز</w:t>
      </w:r>
      <w:r w:rsidRPr="009A7450">
        <w:rPr>
          <w:rFonts w:hint="cs"/>
          <w:rtl/>
        </w:rPr>
        <w:t>ی</w:t>
      </w:r>
      <w:r w:rsidRPr="009A7450">
        <w:rPr>
          <w:rtl/>
        </w:rPr>
        <w:t xml:space="preserve"> دوردست</w:t>
      </w:r>
      <w:r w:rsidRPr="009A7450">
        <w:rPr>
          <w:rFonts w:hint="cs"/>
          <w:rtl/>
        </w:rPr>
        <w:t xml:space="preserve"> یا ثابت</w:t>
      </w:r>
      <w:r w:rsidRPr="009A7450">
        <w:rPr>
          <w:rtl/>
        </w:rPr>
        <w:softHyphen/>
      </w:r>
      <w:r w:rsidRPr="009A7450">
        <w:rPr>
          <w:rFonts w:hint="cs"/>
          <w:rtl/>
        </w:rPr>
        <w:t>های ریمان</w:t>
      </w:r>
      <w:r w:rsidRPr="009A7450">
        <w:rPr>
          <w:rtl/>
        </w:rPr>
        <w:t xml:space="preserve"> برا</w:t>
      </w:r>
      <w:r w:rsidRPr="009A7450">
        <w:rPr>
          <w:rFonts w:hint="cs"/>
          <w:rtl/>
        </w:rPr>
        <w:t>ی</w:t>
      </w:r>
      <w:r w:rsidRPr="009A7450">
        <w:rPr>
          <w:rtl/>
        </w:rPr>
        <w:t xml:space="preserve"> جر</w:t>
      </w:r>
      <w:r w:rsidRPr="009A7450">
        <w:rPr>
          <w:rFonts w:hint="cs"/>
          <w:rtl/>
        </w:rPr>
        <w:t>یان</w:t>
      </w:r>
      <w:r w:rsidRPr="009A7450">
        <w:rPr>
          <w:rtl/>
        </w:rPr>
        <w:t xml:space="preserve"> آزاد در دوردست با عدد ماخ جر</w:t>
      </w:r>
      <w:r w:rsidRPr="009A7450">
        <w:rPr>
          <w:rFonts w:hint="cs"/>
          <w:rtl/>
        </w:rPr>
        <w:t>یان</w:t>
      </w:r>
      <w:r w:rsidRPr="009A7450">
        <w:rPr>
          <w:rtl/>
        </w:rPr>
        <w:t xml:space="preserve"> آزاد و فشار مشخص قابل استفاده است. ا</w:t>
      </w:r>
      <w:r w:rsidRPr="009A7450">
        <w:rPr>
          <w:rFonts w:hint="cs"/>
          <w:rtl/>
        </w:rPr>
        <w:t>ین</w:t>
      </w:r>
      <w:r w:rsidRPr="009A7450">
        <w:rPr>
          <w:rtl/>
        </w:rPr>
        <w:t xml:space="preserve"> نوع شرط مرز</w:t>
      </w:r>
      <w:r w:rsidRPr="009A7450">
        <w:rPr>
          <w:rFonts w:hint="cs"/>
          <w:rtl/>
        </w:rPr>
        <w:t>ی</w:t>
      </w:r>
      <w:r w:rsidRPr="009A7450">
        <w:rPr>
          <w:rtl/>
        </w:rPr>
        <w:t xml:space="preserve"> همچن</w:t>
      </w:r>
      <w:r w:rsidRPr="009A7450">
        <w:rPr>
          <w:rFonts w:hint="cs"/>
          <w:rtl/>
        </w:rPr>
        <w:t>ین</w:t>
      </w:r>
      <w:r w:rsidRPr="009A7450">
        <w:rPr>
          <w:rtl/>
        </w:rPr>
        <w:t xml:space="preserve"> شرط مرز</w:t>
      </w:r>
      <w:r w:rsidRPr="009A7450">
        <w:rPr>
          <w:rFonts w:hint="cs"/>
          <w:rtl/>
        </w:rPr>
        <w:t>ی</w:t>
      </w:r>
      <w:r w:rsidRPr="009A7450">
        <w:rPr>
          <w:rtl/>
        </w:rPr>
        <w:t xml:space="preserve"> مشخصه نام</w:t>
      </w:r>
      <w:r w:rsidRPr="009A7450">
        <w:rPr>
          <w:rFonts w:hint="cs"/>
          <w:rtl/>
        </w:rPr>
        <w:t>یده</w:t>
      </w:r>
      <w:r w:rsidRPr="009A7450">
        <w:rPr>
          <w:rtl/>
        </w:rPr>
        <w:t xml:space="preserve"> م</w:t>
      </w:r>
      <w:r w:rsidRPr="009A7450">
        <w:rPr>
          <w:rFonts w:hint="cs"/>
          <w:rtl/>
        </w:rPr>
        <w:t>ی</w:t>
      </w:r>
      <w:r w:rsidRPr="009A7450">
        <w:rPr>
          <w:rFonts w:ascii="Cambria" w:hAnsi="Cambria" w:cs="Cambria"/>
          <w:rtl/>
        </w:rPr>
        <w:softHyphen/>
      </w:r>
      <w:r w:rsidRPr="009A7450">
        <w:rPr>
          <w:rFonts w:hint="cs"/>
          <w:rtl/>
        </w:rPr>
        <w:t>شود</w:t>
      </w:r>
      <w:r w:rsidRPr="009A7450">
        <w:rPr>
          <w:rtl/>
        </w:rPr>
        <w:t xml:space="preserve"> ز</w:t>
      </w:r>
      <w:r w:rsidRPr="009A7450">
        <w:rPr>
          <w:rFonts w:hint="cs"/>
          <w:rtl/>
        </w:rPr>
        <w:t>یرا</w:t>
      </w:r>
      <w:r w:rsidRPr="009A7450">
        <w:rPr>
          <w:rtl/>
        </w:rPr>
        <w:t xml:space="preserve"> از خطوط مشخصه جهت تع</w:t>
      </w:r>
      <w:r w:rsidRPr="009A7450">
        <w:rPr>
          <w:rFonts w:hint="cs"/>
          <w:rtl/>
        </w:rPr>
        <w:t>یین</w:t>
      </w:r>
      <w:r w:rsidRPr="009A7450">
        <w:rPr>
          <w:rtl/>
        </w:rPr>
        <w:t xml:space="preserve"> مقاد</w:t>
      </w:r>
      <w:r w:rsidRPr="009A7450">
        <w:rPr>
          <w:rFonts w:hint="cs"/>
          <w:rtl/>
        </w:rPr>
        <w:t>یر</w:t>
      </w:r>
      <w:r w:rsidRPr="009A7450">
        <w:rPr>
          <w:rtl/>
        </w:rPr>
        <w:t xml:space="preserve"> رو</w:t>
      </w:r>
      <w:r w:rsidRPr="009A7450">
        <w:rPr>
          <w:rFonts w:hint="cs"/>
          <w:rtl/>
        </w:rPr>
        <w:t>ی</w:t>
      </w:r>
      <w:r w:rsidRPr="009A7450">
        <w:rPr>
          <w:rtl/>
        </w:rPr>
        <w:t xml:space="preserve"> مرز استفاده م</w:t>
      </w:r>
      <w:r w:rsidRPr="009A7450">
        <w:rPr>
          <w:rFonts w:hint="cs"/>
          <w:rtl/>
        </w:rPr>
        <w:t>ی</w:t>
      </w:r>
      <w:r w:rsidRPr="009A7450">
        <w:rPr>
          <w:rFonts w:ascii="Cambria" w:hAnsi="Cambria" w:cs="Cambria"/>
          <w:rtl/>
        </w:rPr>
        <w:softHyphen/>
      </w:r>
      <w:r w:rsidRPr="009A7450">
        <w:rPr>
          <w:rFonts w:hint="cs"/>
          <w:rtl/>
        </w:rPr>
        <w:t>شود</w:t>
      </w:r>
      <w:r w:rsidRPr="009A7450">
        <w:rPr>
          <w:rtl/>
        </w:rPr>
        <w:t>. در ا</w:t>
      </w:r>
      <w:r w:rsidRPr="009A7450">
        <w:rPr>
          <w:rFonts w:hint="cs"/>
          <w:rtl/>
        </w:rPr>
        <w:t>ین</w:t>
      </w:r>
      <w:r w:rsidRPr="009A7450">
        <w:rPr>
          <w:rtl/>
        </w:rPr>
        <w:t xml:space="preserve"> نوع شرط مرز</w:t>
      </w:r>
      <w:r w:rsidRPr="009A7450">
        <w:rPr>
          <w:rFonts w:hint="cs"/>
          <w:rtl/>
        </w:rPr>
        <w:t>ی،</w:t>
      </w:r>
      <w:r w:rsidRPr="009A7450">
        <w:rPr>
          <w:rtl/>
        </w:rPr>
        <w:t xml:space="preserve"> حتما مرز با</w:t>
      </w:r>
      <w:r w:rsidRPr="009A7450">
        <w:rPr>
          <w:rFonts w:hint="cs"/>
          <w:rtl/>
        </w:rPr>
        <w:t>ید</w:t>
      </w:r>
      <w:r w:rsidRPr="009A7450">
        <w:rPr>
          <w:rtl/>
        </w:rPr>
        <w:t xml:space="preserve"> به اندازه کاف</w:t>
      </w:r>
      <w:r w:rsidRPr="009A7450">
        <w:rPr>
          <w:rFonts w:hint="cs"/>
          <w:rtl/>
        </w:rPr>
        <w:t>ی</w:t>
      </w:r>
      <w:r w:rsidRPr="009A7450">
        <w:rPr>
          <w:rtl/>
        </w:rPr>
        <w:t xml:space="preserve"> از جسم جامد دور باشد. به عنوان مثال در مسئله ا</w:t>
      </w:r>
      <w:r w:rsidRPr="009A7450">
        <w:rPr>
          <w:rFonts w:hint="cs"/>
          <w:rtl/>
        </w:rPr>
        <w:t>یرفویل،</w:t>
      </w:r>
      <w:r w:rsidRPr="009A7450">
        <w:rPr>
          <w:rtl/>
        </w:rPr>
        <w:t xml:space="preserve"> شعاع شرط مرز</w:t>
      </w:r>
      <w:r w:rsidRPr="009A7450">
        <w:rPr>
          <w:rFonts w:hint="cs"/>
          <w:rtl/>
        </w:rPr>
        <w:t>ی</w:t>
      </w:r>
      <w:r w:rsidRPr="009A7450">
        <w:rPr>
          <w:rtl/>
        </w:rPr>
        <w:t xml:space="preserve"> دوردست با</w:t>
      </w:r>
      <w:r w:rsidRPr="009A7450">
        <w:rPr>
          <w:rFonts w:hint="cs"/>
          <w:rtl/>
        </w:rPr>
        <w:t>ید</w:t>
      </w:r>
      <w:r w:rsidRPr="009A7450">
        <w:rPr>
          <w:rtl/>
        </w:rPr>
        <w:t xml:space="preserve"> حدود 20 برابر طول ا</w:t>
      </w:r>
      <w:r w:rsidRPr="009A7450">
        <w:rPr>
          <w:rFonts w:hint="cs"/>
          <w:rtl/>
        </w:rPr>
        <w:t>یرفویل</w:t>
      </w:r>
      <w:r w:rsidRPr="009A7450">
        <w:rPr>
          <w:rtl/>
        </w:rPr>
        <w:t xml:space="preserve"> باشد[</w:t>
      </w:r>
      <w:r w:rsidRPr="009A7450">
        <w:rPr>
          <w:rFonts w:hint="cs"/>
          <w:rtl/>
        </w:rPr>
        <w:t>1</w:t>
      </w:r>
      <w:r w:rsidRPr="009A7450">
        <w:rPr>
          <w:rtl/>
        </w:rPr>
        <w:t xml:space="preserve">]. </w:t>
      </w:r>
    </w:p>
    <w:p w:rsidR="00634632" w:rsidRPr="007107FA" w:rsidRDefault="00634632" w:rsidP="00634632">
      <w:pPr>
        <w:pStyle w:val="a4"/>
        <w:rPr>
          <w:rtl/>
        </w:rPr>
      </w:pPr>
      <w:r w:rsidRPr="007107FA">
        <w:rPr>
          <w:rFonts w:hint="cs"/>
          <w:rtl/>
        </w:rPr>
        <w:t>شرایط مرزی برمبنای روش مشخصه‌ها و ثابت‌های ریمان در سرعت‌های مادون صوت متوسط و بالا کارایی خوبی دارند. اما از آنجا که تعیین مقادیر مرزی در این روش به سرعت صوت وابسته است، در سرعت‌های بسیار پایین که مقدار سرعت صوت به سمت بی‌نهایت میل می‌کند این روش اعمال شرط مرزی کارایی لازم را ندارد. در جریان با ماخ پایین مقدار چگالی تقریباً ثابت می‌ماند و ماهیت تراکم‌ناپذیری معادلات غالب می‌گردد به همین دلیل در سرعت‌های پایین استفاده از شرایط مرزی ساده</w:t>
      </w:r>
      <w:r w:rsidRPr="007107FA">
        <w:rPr>
          <w:rStyle w:val="FootnoteReference"/>
          <w:color w:val="5B9BD5" w:themeColor="accent1"/>
          <w:rtl/>
        </w:rPr>
        <w:footnoteReference w:id="2"/>
      </w:r>
      <w:r w:rsidRPr="007107FA">
        <w:rPr>
          <w:rFonts w:hint="cs"/>
          <w:rtl/>
        </w:rPr>
        <w:t xml:space="preserve"> (معمولی) کارایی بیشتری از شرایط مرزی بر مبنای روش مشخصه‌ها دارد. این نوع شرط مرزی معمولاً در جریان‌های ترکم‌ناپذیر مورد استفاده قرار می‌گیرد. این نوع شرط مرزی به سادگی قابل اعمال است و در جریان‌های تراکم‌پذیر سرعت پایین که معادلات رفتار تراکم‌ناپذیر دارند، عملکرد و دقت خوبی دارد.</w:t>
      </w:r>
      <w:r>
        <w:rPr>
          <w:rFonts w:hint="cs"/>
          <w:rtl/>
        </w:rPr>
        <w:t xml:space="preserve"> از آنجا که در اینجا هدف شبیه‌سازی جریان‌های فروصوت با ماخ بسیار پایین است از شرط مرزی ساده استفاده می‌کنیم و شرایط مرزی بر خلاف روش غیر پیش‌شرطی طبق روش مشخصه‌ها تعیین نمی‌شود.</w:t>
      </w:r>
      <w:r w:rsidRPr="007107FA">
        <w:rPr>
          <w:rFonts w:hint="cs"/>
          <w:rtl/>
        </w:rPr>
        <w:t xml:space="preserve"> با استفاده از این شرط مرزی مقدار متغیرهای ورودی به جریان در مرز دوردست به صورت زیر تعیین می‌گردند:</w:t>
      </w:r>
    </w:p>
    <w:p w:rsidR="00634632" w:rsidRPr="007107FA" w:rsidRDefault="00634632" w:rsidP="00634632">
      <w:pPr>
        <w:pStyle w:val="a1"/>
        <w:rPr>
          <w:rtl/>
        </w:rPr>
      </w:pPr>
      <w:r w:rsidRPr="007107FA">
        <w:rPr>
          <w:rFonts w:hint="cs"/>
          <w:rtl/>
        </w:rPr>
        <w:lastRenderedPageBreak/>
        <w:t xml:space="preserve">                     </w:t>
      </w:r>
      <w:r>
        <w:rPr>
          <w:rFonts w:hint="cs"/>
          <w:rtl/>
        </w:rPr>
        <w:t xml:space="preserve">         </w:t>
      </w:r>
      <w:r w:rsidR="005E690D">
        <w:rPr>
          <w:rFonts w:hint="cs"/>
          <w:rtl/>
        </w:rPr>
        <w:t xml:space="preserve"> </w:t>
      </w:r>
      <w:r>
        <w:rPr>
          <w:rFonts w:hint="cs"/>
          <w:rtl/>
        </w:rPr>
        <w:t xml:space="preserve">        </w:t>
      </w:r>
      <w:r w:rsidRPr="007107FA">
        <w:rPr>
          <w:rFonts w:hint="cs"/>
          <w:rtl/>
        </w:rPr>
        <w:t xml:space="preserve">                           </w:t>
      </w:r>
      <w:bookmarkStart w:id="1" w:name="_Ref459384909"/>
      <w:bookmarkEnd w:id="1"/>
      <w:r w:rsidRPr="007107FA">
        <w:object w:dxaOrig="4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18pt" o:ole="">
            <v:imagedata r:id="rId15" o:title=""/>
          </v:shape>
          <o:OLEObject Type="Embed" ProgID="Equation.DSMT4" ShapeID="_x0000_i1025" DrawAspect="Content" ObjectID="_1587466344" r:id="rId16"/>
        </w:object>
      </w:r>
      <w:r w:rsidRPr="007107FA">
        <w:rPr>
          <w:rtl/>
        </w:rPr>
        <w:t xml:space="preserve"> </w:t>
      </w:r>
      <w:r w:rsidRPr="007107FA">
        <w:rPr>
          <w:rFonts w:hint="cs"/>
          <w:rtl/>
        </w:rPr>
        <w:t xml:space="preserve">   </w:t>
      </w:r>
    </w:p>
    <w:p w:rsidR="00634632" w:rsidRPr="007107FA" w:rsidRDefault="00634632" w:rsidP="00170408">
      <w:pPr>
        <w:pStyle w:val="a4"/>
        <w:rPr>
          <w:rtl/>
        </w:rPr>
      </w:pPr>
      <w:r w:rsidRPr="007107FA">
        <w:rPr>
          <w:rFonts w:hint="cs"/>
          <w:rtl/>
        </w:rPr>
        <w:t>و برای متغیرهای خروجی از مرز دوردست می‌توان نوشت:</w:t>
      </w:r>
    </w:p>
    <w:p w:rsidR="00634632" w:rsidRPr="007107FA" w:rsidRDefault="00634632" w:rsidP="00170408">
      <w:pPr>
        <w:pStyle w:val="a1"/>
        <w:rPr>
          <w:rtl/>
        </w:rPr>
      </w:pPr>
      <w:r w:rsidRPr="007107FA">
        <w:rPr>
          <w:rFonts w:hint="cs"/>
          <w:rtl/>
        </w:rPr>
        <w:t xml:space="preserve">                 </w:t>
      </w:r>
      <w:r w:rsidRPr="007107FA">
        <w:t xml:space="preserve">                       </w:t>
      </w:r>
      <w:r w:rsidR="00170408">
        <w:t xml:space="preserve">                      </w:t>
      </w:r>
      <w:r w:rsidRPr="007107FA">
        <w:t xml:space="preserve">   </w:t>
      </w:r>
      <w:r w:rsidRPr="007107FA">
        <w:rPr>
          <w:rFonts w:hint="cs"/>
          <w:rtl/>
        </w:rPr>
        <w:t xml:space="preserve"> </w:t>
      </w:r>
      <w:bookmarkStart w:id="2" w:name="_Ref459384922"/>
      <w:bookmarkEnd w:id="2"/>
      <w:r w:rsidRPr="007107FA">
        <w:object w:dxaOrig="4280" w:dyaOrig="360">
          <v:shape id="_x0000_i1026" type="#_x0000_t75" style="width:214.5pt;height:18pt" o:ole="">
            <v:imagedata r:id="rId17" o:title=""/>
          </v:shape>
          <o:OLEObject Type="Embed" ProgID="Equation.DSMT4" ShapeID="_x0000_i1026" DrawAspect="Content" ObjectID="_1587466345" r:id="rId18"/>
        </w:object>
      </w:r>
    </w:p>
    <w:p w:rsidR="00634632" w:rsidRPr="007107FA" w:rsidRDefault="00634632" w:rsidP="005E690D">
      <w:pPr>
        <w:pStyle w:val="a4"/>
        <w:rPr>
          <w:rtl/>
        </w:rPr>
      </w:pPr>
      <w:r w:rsidRPr="007107FA">
        <w:rPr>
          <w:rFonts w:hint="cs"/>
          <w:rtl/>
        </w:rPr>
        <w:t xml:space="preserve">از روابط </w:t>
      </w:r>
      <w:r w:rsidRPr="007107FA">
        <w:rPr>
          <w:rtl/>
        </w:rPr>
        <w:fldChar w:fldCharType="begin"/>
      </w:r>
      <w:r w:rsidRPr="007107FA">
        <w:rPr>
          <w:rtl/>
        </w:rPr>
        <w:instrText xml:space="preserve"> </w:instrText>
      </w:r>
      <w:r w:rsidRPr="007107FA">
        <w:rPr>
          <w:rFonts w:hint="cs"/>
        </w:rPr>
        <w:instrText>REF</w:instrText>
      </w:r>
      <w:r w:rsidRPr="007107FA">
        <w:rPr>
          <w:rFonts w:hint="cs"/>
          <w:rtl/>
        </w:rPr>
        <w:instrText xml:space="preserve"> _</w:instrText>
      </w:r>
      <w:r w:rsidRPr="007107FA">
        <w:rPr>
          <w:rFonts w:hint="cs"/>
        </w:rPr>
        <w:instrText>Ref459384909 \r \h</w:instrText>
      </w:r>
      <w:r w:rsidRPr="007107FA">
        <w:rPr>
          <w:rtl/>
        </w:rPr>
        <w:instrText xml:space="preserve"> </w:instrText>
      </w:r>
      <w:r>
        <w:rPr>
          <w:rtl/>
        </w:rPr>
        <w:instrText xml:space="preserve"> \* </w:instrText>
      </w:r>
      <w:r>
        <w:instrText>MERGEFORMAT</w:instrText>
      </w:r>
      <w:r>
        <w:rPr>
          <w:rtl/>
        </w:rPr>
        <w:instrText xml:space="preserve"> </w:instrText>
      </w:r>
      <w:r w:rsidRPr="007107FA">
        <w:rPr>
          <w:rtl/>
        </w:rPr>
      </w:r>
      <w:r w:rsidRPr="007107FA">
        <w:rPr>
          <w:rtl/>
        </w:rPr>
        <w:fldChar w:fldCharType="separate"/>
      </w:r>
      <w:r w:rsidRPr="007107FA">
        <w:rPr>
          <w:rtl/>
        </w:rPr>
        <w:t>‏(1)</w:t>
      </w:r>
      <w:r w:rsidRPr="007107FA">
        <w:rPr>
          <w:rtl/>
        </w:rPr>
        <w:fldChar w:fldCharType="end"/>
      </w:r>
      <w:r w:rsidRPr="007107FA">
        <w:rPr>
          <w:rFonts w:hint="cs"/>
          <w:rtl/>
        </w:rPr>
        <w:t xml:space="preserve"> و </w:t>
      </w:r>
      <w:r w:rsidRPr="007107FA">
        <w:rPr>
          <w:rtl/>
        </w:rPr>
        <w:fldChar w:fldCharType="begin"/>
      </w:r>
      <w:r w:rsidRPr="007107FA">
        <w:rPr>
          <w:rtl/>
        </w:rPr>
        <w:instrText xml:space="preserve"> </w:instrText>
      </w:r>
      <w:r w:rsidRPr="007107FA">
        <w:rPr>
          <w:rFonts w:hint="cs"/>
        </w:rPr>
        <w:instrText>REF</w:instrText>
      </w:r>
      <w:r w:rsidRPr="007107FA">
        <w:rPr>
          <w:rFonts w:hint="cs"/>
          <w:rtl/>
        </w:rPr>
        <w:instrText xml:space="preserve"> _</w:instrText>
      </w:r>
      <w:r w:rsidRPr="007107FA">
        <w:rPr>
          <w:rFonts w:hint="cs"/>
        </w:rPr>
        <w:instrText>Ref459384922 \r \h</w:instrText>
      </w:r>
      <w:r w:rsidRPr="007107FA">
        <w:rPr>
          <w:rtl/>
        </w:rPr>
        <w:instrText xml:space="preserve"> </w:instrText>
      </w:r>
      <w:r>
        <w:rPr>
          <w:rtl/>
        </w:rPr>
        <w:instrText xml:space="preserve"> \* </w:instrText>
      </w:r>
      <w:r>
        <w:instrText>MERGEFORMAT</w:instrText>
      </w:r>
      <w:r>
        <w:rPr>
          <w:rtl/>
        </w:rPr>
        <w:instrText xml:space="preserve"> </w:instrText>
      </w:r>
      <w:r w:rsidRPr="007107FA">
        <w:rPr>
          <w:rtl/>
        </w:rPr>
      </w:r>
      <w:r w:rsidRPr="007107FA">
        <w:rPr>
          <w:rtl/>
        </w:rPr>
        <w:fldChar w:fldCharType="separate"/>
      </w:r>
      <w:r w:rsidRPr="007107FA">
        <w:rPr>
          <w:rtl/>
        </w:rPr>
        <w:t>‏(2)</w:t>
      </w:r>
      <w:r w:rsidRPr="007107FA">
        <w:rPr>
          <w:rtl/>
        </w:rPr>
        <w:fldChar w:fldCharType="end"/>
      </w:r>
      <w:r w:rsidRPr="007107FA">
        <w:rPr>
          <w:rFonts w:hint="cs"/>
          <w:rtl/>
        </w:rPr>
        <w:t xml:space="preserve"> می‌توان دریافت که در مرز دوردست ورودی مادون صوت، تمام متغیرها از شرایط جریان آزاد محاسبه می‌گردند و تنها متغیر فشار از میدان محاسباتی درونیابی می‌شود و در مرز دوردست خروجی مادون صوت، تمام متغیرها از میدان محاسباتی درونیابی می‌گردند و تنها متغیر فشار از شرایط جریان آزاد محاسبه می‌شود.</w:t>
      </w:r>
      <w:r>
        <w:rPr>
          <w:rFonts w:hint="cs"/>
          <w:rtl/>
        </w:rPr>
        <w:t xml:space="preserve"> با توجه به این که هدف ما شبیه‌سازی جریان‌ها با ماخ بسیار پایین است دیگر در مرز دوردست شرایط فراصوت وجود ندارد و لازم نیست فراصوت بودن جریان چک شود.</w:t>
      </w:r>
    </w:p>
    <w:p w:rsidR="00634632" w:rsidRDefault="00634632" w:rsidP="005E690D">
      <w:pPr>
        <w:pStyle w:val="1"/>
        <w:rPr>
          <w:rtl/>
        </w:rPr>
      </w:pPr>
      <w:r>
        <w:rPr>
          <w:rFonts w:hint="cs"/>
          <w:rtl/>
        </w:rPr>
        <w:t>بخش</w:t>
      </w:r>
      <w:r>
        <w:rPr>
          <w:rtl/>
        </w:rPr>
        <w:softHyphen/>
      </w:r>
      <w:r>
        <w:rPr>
          <w:rFonts w:hint="cs"/>
          <w:rtl/>
        </w:rPr>
        <w:t>های زیربرنامه</w:t>
      </w:r>
    </w:p>
    <w:p w:rsidR="00634632" w:rsidRDefault="00634632" w:rsidP="00B77D2B">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شماره‌گذاری موجود در برنامه کامپیوتری ارائه شده است. </w:t>
      </w:r>
    </w:p>
    <w:p w:rsidR="00634632" w:rsidRDefault="00634632" w:rsidP="00B77D2B">
      <w:pPr>
        <w:pStyle w:val="a"/>
        <w:rPr>
          <w:rtl/>
        </w:rPr>
      </w:pPr>
      <w:r>
        <w:rPr>
          <w:rFonts w:hint="cs"/>
          <w:rtl/>
        </w:rPr>
        <w:t>انجام محاسبات برای تمام صفحات مرز دوردست</w:t>
      </w:r>
    </w:p>
    <w:p w:rsidR="00634632" w:rsidRDefault="00634632" w:rsidP="00B77D2B">
      <w:pPr>
        <w:pStyle w:val="a4"/>
        <w:rPr>
          <w:rtl/>
        </w:rPr>
      </w:pPr>
      <w:r>
        <w:rPr>
          <w:rFonts w:hint="cs"/>
          <w:rtl/>
        </w:rPr>
        <w:t>محاسبات مربوط به مرز دوردست برای تمام صفحات آن انجام می</w:t>
      </w:r>
      <w:r>
        <w:rPr>
          <w:rtl/>
        </w:rPr>
        <w:softHyphen/>
      </w:r>
      <w:r>
        <w:rPr>
          <w:rFonts w:hint="cs"/>
          <w:rtl/>
        </w:rPr>
        <w:t>شود.</w:t>
      </w:r>
    </w:p>
    <w:p w:rsidR="00634632" w:rsidRDefault="00634632" w:rsidP="00B77D2B">
      <w:pPr>
        <w:pStyle w:val="a"/>
        <w:rPr>
          <w:rtl/>
        </w:rPr>
      </w:pPr>
      <w:bookmarkStart w:id="3" w:name="_Ref412778273"/>
      <w:bookmarkEnd w:id="3"/>
      <w:r>
        <w:rPr>
          <w:rFonts w:hint="cs"/>
          <w:rtl/>
        </w:rPr>
        <w:t xml:space="preserve">محاسبه بردارهای عمود بر مرز </w:t>
      </w:r>
    </w:p>
    <w:p w:rsidR="00634632" w:rsidRDefault="00634632" w:rsidP="00B77D2B">
      <w:pPr>
        <w:pStyle w:val="a4"/>
        <w:rPr>
          <w:rtl/>
        </w:rPr>
      </w:pPr>
      <w:r>
        <w:rPr>
          <w:rFonts w:hint="cs"/>
          <w:rtl/>
        </w:rPr>
        <w:t>در این قسمت بردارهای عمود بر مرز محاسبه می</w:t>
      </w:r>
      <w:r>
        <w:rPr>
          <w:rtl/>
        </w:rPr>
        <w:softHyphen/>
      </w:r>
      <w:r>
        <w:rPr>
          <w:rFonts w:hint="cs"/>
          <w:rtl/>
        </w:rPr>
        <w:t>شود.</w:t>
      </w:r>
    </w:p>
    <w:p w:rsidR="00634632" w:rsidRDefault="00634632" w:rsidP="00B77D2B">
      <w:pPr>
        <w:pStyle w:val="a"/>
        <w:rPr>
          <w:rtl/>
        </w:rPr>
      </w:pPr>
      <w:r>
        <w:rPr>
          <w:rFonts w:hint="cs"/>
          <w:rtl/>
        </w:rPr>
        <w:t>ذخیره متغیرهای جریان آزاد</w:t>
      </w:r>
    </w:p>
    <w:p w:rsidR="00634632" w:rsidRDefault="00634632" w:rsidP="00B77D2B">
      <w:pPr>
        <w:pStyle w:val="a4"/>
        <w:rPr>
          <w:rtl/>
        </w:rPr>
      </w:pPr>
      <w:r>
        <w:rPr>
          <w:rFonts w:hint="cs"/>
          <w:rtl/>
        </w:rPr>
        <w:t>چگالی، سرعت افقی، سرعت عمودی</w:t>
      </w:r>
      <w:r w:rsidRPr="003B36A1">
        <w:rPr>
          <w:rFonts w:hint="cs"/>
          <w:rtl/>
        </w:rPr>
        <w:t xml:space="preserve"> </w:t>
      </w:r>
      <w:r>
        <w:rPr>
          <w:rFonts w:hint="cs"/>
          <w:rtl/>
        </w:rPr>
        <w:t xml:space="preserve">،  فشار و سرعت صوت جریان آزاد در </w:t>
      </w:r>
      <w:r>
        <w:t>R0B</w:t>
      </w:r>
      <w:r>
        <w:rPr>
          <w:rFonts w:hint="cs"/>
          <w:rtl/>
        </w:rPr>
        <w:t xml:space="preserve">، </w:t>
      </w:r>
      <w:r>
        <w:t>U0B</w:t>
      </w:r>
      <w:r>
        <w:rPr>
          <w:rFonts w:hint="cs"/>
          <w:rtl/>
        </w:rPr>
        <w:t xml:space="preserve">، </w:t>
      </w:r>
      <w:r>
        <w:t>V0B</w:t>
      </w:r>
      <w:r>
        <w:rPr>
          <w:rFonts w:hint="cs"/>
          <w:rtl/>
        </w:rPr>
        <w:t xml:space="preserve"> ، </w:t>
      </w:r>
      <w:r>
        <w:t xml:space="preserve"> P0B</w:t>
      </w:r>
      <w:r>
        <w:rPr>
          <w:rFonts w:hint="cs"/>
          <w:rtl/>
        </w:rPr>
        <w:t xml:space="preserve"> و </w:t>
      </w:r>
      <w:r>
        <w:t>C0B</w:t>
      </w:r>
      <w:r>
        <w:rPr>
          <w:rFonts w:hint="cs"/>
          <w:rtl/>
        </w:rPr>
        <w:t xml:space="preserve"> ذخیره می</w:t>
      </w:r>
      <w:r>
        <w:rPr>
          <w:rtl/>
        </w:rPr>
        <w:softHyphen/>
      </w:r>
      <w:r>
        <w:rPr>
          <w:rFonts w:hint="cs"/>
          <w:rtl/>
        </w:rPr>
        <w:t xml:space="preserve">شود.                                                                                                       </w:t>
      </w:r>
    </w:p>
    <w:p w:rsidR="00634632" w:rsidRDefault="00634632" w:rsidP="00B77D2B">
      <w:pPr>
        <w:pStyle w:val="a"/>
        <w:rPr>
          <w:rtl/>
        </w:rPr>
      </w:pPr>
      <w:r>
        <w:rPr>
          <w:rFonts w:hint="cs"/>
          <w:rtl/>
        </w:rPr>
        <w:t xml:space="preserve">ذخیره متغیرهای سلول کنار  مرز  </w:t>
      </w:r>
    </w:p>
    <w:p w:rsidR="00634632" w:rsidRDefault="00634632" w:rsidP="00B77D2B">
      <w:pPr>
        <w:pStyle w:val="a4"/>
        <w:rPr>
          <w:rtl/>
        </w:rPr>
      </w:pPr>
      <w:r>
        <w:rPr>
          <w:rFonts w:hint="cs"/>
          <w:rtl/>
        </w:rPr>
        <w:t xml:space="preserve">چگالی، </w:t>
      </w:r>
      <w:r w:rsidRPr="00B77D2B">
        <w:rPr>
          <w:rStyle w:val="Char0"/>
          <w:rFonts w:hint="cs"/>
          <w:rtl/>
        </w:rPr>
        <w:t>سرعت</w:t>
      </w:r>
      <w:r>
        <w:rPr>
          <w:rFonts w:hint="cs"/>
          <w:rtl/>
        </w:rPr>
        <w:t xml:space="preserve"> افقی، سرعت عمودی، فشار</w:t>
      </w:r>
      <w:r w:rsidRPr="003B36A1">
        <w:rPr>
          <w:rFonts w:hint="cs"/>
          <w:rtl/>
        </w:rPr>
        <w:t xml:space="preserve"> </w:t>
      </w:r>
      <w:r>
        <w:rPr>
          <w:rFonts w:hint="cs"/>
          <w:rtl/>
        </w:rPr>
        <w:t xml:space="preserve">و  سرعت صوت سلول مجاور مرز در </w:t>
      </w:r>
      <w:r>
        <w:t>RE</w:t>
      </w:r>
      <w:r>
        <w:rPr>
          <w:rFonts w:hint="cs"/>
          <w:rtl/>
        </w:rPr>
        <w:t xml:space="preserve">، </w:t>
      </w:r>
      <w:r>
        <w:t>UE</w:t>
      </w:r>
      <w:r>
        <w:rPr>
          <w:rFonts w:hint="cs"/>
          <w:rtl/>
        </w:rPr>
        <w:t xml:space="preserve">، </w:t>
      </w:r>
      <w:r>
        <w:t>VE</w:t>
      </w:r>
      <w:r>
        <w:rPr>
          <w:rFonts w:hint="cs"/>
          <w:rtl/>
        </w:rPr>
        <w:t xml:space="preserve"> ، </w:t>
      </w:r>
      <w:r>
        <w:t xml:space="preserve"> PE</w:t>
      </w:r>
      <w:r>
        <w:rPr>
          <w:rFonts w:hint="cs"/>
          <w:rtl/>
        </w:rPr>
        <w:t xml:space="preserve"> و </w:t>
      </w:r>
      <w:r>
        <w:t>CE</w:t>
      </w:r>
      <w:r>
        <w:rPr>
          <w:rFonts w:hint="cs"/>
          <w:rtl/>
        </w:rPr>
        <w:t xml:space="preserve"> ذخیره می</w:t>
      </w:r>
      <w:r>
        <w:rPr>
          <w:rtl/>
        </w:rPr>
        <w:softHyphen/>
      </w:r>
      <w:r>
        <w:rPr>
          <w:rFonts w:hint="cs"/>
          <w:rtl/>
        </w:rPr>
        <w:t>شود.</w:t>
      </w:r>
      <w:bookmarkStart w:id="4" w:name="_Ref412778710"/>
      <w:bookmarkStart w:id="5" w:name="_Ref413101382"/>
      <w:bookmarkEnd w:id="4"/>
      <w:bookmarkEnd w:id="5"/>
      <w:r>
        <w:rPr>
          <w:rFonts w:hint="cs"/>
          <w:rtl/>
        </w:rPr>
        <w:t xml:space="preserve">                                                                                                       </w:t>
      </w:r>
    </w:p>
    <w:p w:rsidR="00634632" w:rsidRDefault="00634632" w:rsidP="00B77D2B">
      <w:pPr>
        <w:pStyle w:val="a"/>
        <w:rPr>
          <w:rtl/>
        </w:rPr>
      </w:pPr>
      <w:r>
        <w:rPr>
          <w:rFonts w:hint="cs"/>
          <w:rtl/>
        </w:rPr>
        <w:t>محاسبه سرعت عمودی، سرعت مماسی و انتروپی جریان آزاد</w:t>
      </w:r>
    </w:p>
    <w:p w:rsidR="00634632" w:rsidRDefault="00634632" w:rsidP="00B77D2B">
      <w:pPr>
        <w:pStyle w:val="a4"/>
        <w:rPr>
          <w:rtl/>
        </w:rPr>
      </w:pPr>
      <w:r>
        <w:rPr>
          <w:rFonts w:hint="cs"/>
          <w:rtl/>
        </w:rPr>
        <w:t>در این قسمت سرعت عمودی، سرعت مماسی و انتروپی جریان آزاد محاسبه می</w:t>
      </w:r>
      <w:r>
        <w:rPr>
          <w:rtl/>
        </w:rPr>
        <w:softHyphen/>
      </w:r>
      <w:r>
        <w:rPr>
          <w:rFonts w:hint="cs"/>
          <w:rtl/>
        </w:rPr>
        <w:t>شود.</w:t>
      </w:r>
    </w:p>
    <w:p w:rsidR="00634632" w:rsidRDefault="00634632" w:rsidP="00B77D2B">
      <w:pPr>
        <w:pStyle w:val="a"/>
        <w:rPr>
          <w:rtl/>
        </w:rPr>
      </w:pPr>
      <w:r>
        <w:rPr>
          <w:rFonts w:hint="cs"/>
          <w:rtl/>
        </w:rPr>
        <w:t>محاسبه سرعت عمودی، سرعت مماسی و انتروپی سلول روی مرز</w:t>
      </w:r>
    </w:p>
    <w:p w:rsidR="00634632" w:rsidRDefault="00634632" w:rsidP="00B77D2B">
      <w:pPr>
        <w:pStyle w:val="a4"/>
        <w:rPr>
          <w:rtl/>
        </w:rPr>
      </w:pPr>
      <w:r>
        <w:rPr>
          <w:rFonts w:hint="cs"/>
          <w:rtl/>
        </w:rPr>
        <w:t>در این قسمت سرعت عمودی، سرعت مماسی و انتروپی سلول روی مرز محاسبه می</w:t>
      </w:r>
      <w:r>
        <w:rPr>
          <w:rtl/>
        </w:rPr>
        <w:softHyphen/>
      </w:r>
      <w:r>
        <w:rPr>
          <w:rFonts w:hint="cs"/>
          <w:rtl/>
        </w:rPr>
        <w:t>شود.</w:t>
      </w:r>
    </w:p>
    <w:p w:rsidR="00273668" w:rsidRDefault="00273668" w:rsidP="00273668">
      <w:pPr>
        <w:pStyle w:val="a4"/>
        <w:rPr>
          <w:rtl/>
        </w:rPr>
      </w:pPr>
    </w:p>
    <w:p w:rsidR="00634632" w:rsidRPr="00EC1EF5" w:rsidRDefault="00634632" w:rsidP="00B77D2B">
      <w:pPr>
        <w:pStyle w:val="a"/>
        <w:rPr>
          <w:rtl/>
        </w:rPr>
      </w:pPr>
      <w:r w:rsidRPr="00EC1EF5">
        <w:rPr>
          <w:rFonts w:hint="cs"/>
          <w:rtl/>
        </w:rPr>
        <w:lastRenderedPageBreak/>
        <w:t>محاسبه سرعت عمود، سرعت صوت، سرعت مماس، انتروپی و فشار برای جریان ورودی</w:t>
      </w:r>
    </w:p>
    <w:p w:rsidR="00634632" w:rsidRPr="00EC1EF5" w:rsidRDefault="00634632" w:rsidP="00B77D2B">
      <w:pPr>
        <w:pStyle w:val="a4"/>
        <w:rPr>
          <w:rtl/>
        </w:rPr>
      </w:pPr>
      <w:r w:rsidRPr="00EC1EF5">
        <w:rPr>
          <w:rFonts w:hint="cs"/>
          <w:rtl/>
        </w:rPr>
        <w:t>اگر جریان ورودی باشد، سرعت عمود، سرعت صوت، سرعت مماس و انتروپی از خارج میدان حل برونیابی می</w:t>
      </w:r>
      <w:r w:rsidRPr="00EC1EF5">
        <w:rPr>
          <w:rtl/>
        </w:rPr>
        <w:softHyphen/>
      </w:r>
      <w:r w:rsidRPr="00EC1EF5">
        <w:rPr>
          <w:rFonts w:hint="cs"/>
          <w:rtl/>
        </w:rPr>
        <w:t xml:space="preserve">شود ولی فشار از داخل میدان حل محاسبه می‌گردد. اگر جریان نیز خروجی باشد  در قسمت </w:t>
      </w:r>
      <w:r>
        <w:rPr>
          <w:rFonts w:hint="cs"/>
          <w:rtl/>
        </w:rPr>
        <w:t>8</w:t>
      </w:r>
      <w:r w:rsidRPr="00EC1EF5">
        <w:rPr>
          <w:rFonts w:hint="cs"/>
          <w:rtl/>
        </w:rPr>
        <w:t xml:space="preserve"> این مقادیر تصحیح می</w:t>
      </w:r>
      <w:r w:rsidRPr="00EC1EF5">
        <w:rPr>
          <w:rtl/>
        </w:rPr>
        <w:softHyphen/>
      </w:r>
      <w:r w:rsidRPr="00EC1EF5">
        <w:rPr>
          <w:rFonts w:hint="cs"/>
          <w:rtl/>
        </w:rPr>
        <w:t>شود.</w:t>
      </w:r>
    </w:p>
    <w:p w:rsidR="00634632" w:rsidRPr="00EC1EF5" w:rsidRDefault="00634632" w:rsidP="00B77D2B">
      <w:pPr>
        <w:pStyle w:val="a"/>
        <w:rPr>
          <w:rtl/>
        </w:rPr>
      </w:pPr>
      <w:r w:rsidRPr="00EC1EF5">
        <w:rPr>
          <w:rFonts w:hint="cs"/>
          <w:rtl/>
        </w:rPr>
        <w:t>محاسبه سرعت عمود، سرعت صوت، سرعت مماس، انتروپی و فشار برای جریان خروجی</w:t>
      </w:r>
    </w:p>
    <w:p w:rsidR="00634632" w:rsidRDefault="00634632" w:rsidP="00B77D2B">
      <w:pPr>
        <w:pStyle w:val="a4"/>
        <w:rPr>
          <w:rtl/>
        </w:rPr>
      </w:pPr>
      <w:r w:rsidRPr="00EC1EF5">
        <w:rPr>
          <w:rFonts w:hint="cs"/>
          <w:rtl/>
        </w:rPr>
        <w:t>اگر جریان خروجی باشد، سرعت عمود، سرعت صوت، سرعت مماس و انتروپی از داخل میدان حل برونیابی می</w:t>
      </w:r>
      <w:r w:rsidRPr="00EC1EF5">
        <w:rPr>
          <w:rtl/>
        </w:rPr>
        <w:softHyphen/>
      </w:r>
      <w:r w:rsidRPr="00EC1EF5">
        <w:rPr>
          <w:rFonts w:hint="cs"/>
          <w:rtl/>
        </w:rPr>
        <w:t>شود اما فشار از جریان آزاد محاسبه می‌گردد</w:t>
      </w:r>
      <w:r>
        <w:rPr>
          <w:rFonts w:hint="cs"/>
          <w:rtl/>
        </w:rPr>
        <w:t xml:space="preserve">. </w:t>
      </w:r>
    </w:p>
    <w:p w:rsidR="00634632" w:rsidRDefault="00634632" w:rsidP="00B77D2B">
      <w:pPr>
        <w:pStyle w:val="a"/>
        <w:rPr>
          <w:rtl/>
        </w:rPr>
      </w:pPr>
      <w:r>
        <w:rPr>
          <w:rFonts w:hint="cs"/>
          <w:rtl/>
        </w:rPr>
        <w:t>محاسبه چگالی، سرعت افقی، سرعت عمودی و انرژی روی مرز</w:t>
      </w:r>
    </w:p>
    <w:p w:rsidR="00634632" w:rsidRDefault="00634632" w:rsidP="00B77D2B">
      <w:pPr>
        <w:pStyle w:val="a4"/>
        <w:rPr>
          <w:rtl/>
        </w:rPr>
      </w:pPr>
      <w:r>
        <w:rPr>
          <w:rFonts w:hint="cs"/>
          <w:rtl/>
        </w:rPr>
        <w:t>با داشتن سرعت عمودی، سرعت مماسی، انتروپی و سرعت صوت از قسمت قبل، در این قسمت چگالی، سرعت افقی، سرعت عمودی و انرژی روی مرز محاسبه می</w:t>
      </w:r>
      <w:r>
        <w:rPr>
          <w:rtl/>
        </w:rPr>
        <w:softHyphen/>
      </w:r>
      <w:r>
        <w:rPr>
          <w:rFonts w:hint="cs"/>
          <w:rtl/>
        </w:rPr>
        <w:t>شود.</w:t>
      </w:r>
    </w:p>
    <w:p w:rsidR="00634632" w:rsidRDefault="00634632" w:rsidP="00B77D2B">
      <w:pPr>
        <w:pStyle w:val="a"/>
        <w:rPr>
          <w:rtl/>
        </w:rPr>
      </w:pPr>
      <w:r>
        <w:rPr>
          <w:rFonts w:hint="cs"/>
          <w:rtl/>
        </w:rPr>
        <w:t>ذخیره متغیرهای بقایی  و فشار در آرایه مربوط به  مرز دوردست</w:t>
      </w:r>
    </w:p>
    <w:p w:rsidR="00634632" w:rsidRPr="00244B1D" w:rsidRDefault="00634632" w:rsidP="00B77D2B">
      <w:pPr>
        <w:pStyle w:val="a4"/>
        <w:rPr>
          <w:rtl/>
        </w:rPr>
      </w:pPr>
      <w:r>
        <w:rPr>
          <w:rFonts w:hint="cs"/>
          <w:rtl/>
        </w:rPr>
        <w:t>در انتها، متغیرهای بقایی و فشار روی مرز در آرایه مربوطه ذخیره می</w:t>
      </w:r>
      <w:r>
        <w:rPr>
          <w:rtl/>
        </w:rPr>
        <w:softHyphen/>
      </w:r>
      <w:r>
        <w:rPr>
          <w:rFonts w:hint="cs"/>
          <w:rtl/>
        </w:rPr>
        <w:t>گردد.</w:t>
      </w:r>
    </w:p>
    <w:p w:rsidR="00634632" w:rsidRDefault="00634632" w:rsidP="00634632">
      <w:pPr>
        <w:bidi/>
        <w:rPr>
          <w:rtl/>
        </w:rPr>
      </w:pPr>
    </w:p>
    <w:p w:rsidR="00634632" w:rsidRDefault="00634632" w:rsidP="00634632">
      <w:pPr>
        <w:bidi/>
        <w:rPr>
          <w:rtl/>
        </w:rPr>
      </w:pPr>
    </w:p>
    <w:p w:rsidR="00634632" w:rsidRDefault="00634632" w:rsidP="00634632">
      <w:pPr>
        <w:bidi/>
        <w:rPr>
          <w:rtl/>
        </w:rPr>
      </w:pPr>
    </w:p>
    <w:p w:rsidR="00634632" w:rsidRDefault="00634632" w:rsidP="00634632">
      <w:pPr>
        <w:bidi/>
        <w:rPr>
          <w:rtl/>
        </w:rPr>
      </w:pPr>
    </w:p>
    <w:p w:rsidR="00634632" w:rsidRDefault="00634632" w:rsidP="00634632">
      <w:pPr>
        <w:bidi/>
        <w:rPr>
          <w:rtl/>
        </w:rPr>
      </w:pPr>
    </w:p>
    <w:p w:rsidR="00634632" w:rsidRDefault="00634632" w:rsidP="00634632">
      <w:pPr>
        <w:bidi/>
        <w:rPr>
          <w:rtl/>
        </w:rPr>
      </w:pPr>
    </w:p>
    <w:p w:rsidR="00634632" w:rsidRDefault="00634632" w:rsidP="00634632">
      <w:pPr>
        <w:bidi/>
        <w:rPr>
          <w:rtl/>
        </w:rPr>
      </w:pPr>
    </w:p>
    <w:p w:rsidR="00B77D2B" w:rsidRDefault="00B77D2B">
      <w:pPr>
        <w:spacing w:line="259" w:lineRule="auto"/>
        <w:rPr>
          <w:b/>
          <w:bCs/>
          <w:rtl/>
        </w:rPr>
      </w:pPr>
      <w:r>
        <w:rPr>
          <w:b/>
          <w:bCs/>
          <w:rtl/>
        </w:rPr>
        <w:br w:type="page"/>
      </w:r>
    </w:p>
    <w:p w:rsidR="00634632" w:rsidRPr="00A3760E" w:rsidRDefault="00634632" w:rsidP="00B77D2B">
      <w:pPr>
        <w:pStyle w:val="1"/>
        <w:rPr>
          <w:rtl/>
        </w:rPr>
      </w:pPr>
      <w:r w:rsidRPr="00A3760E">
        <w:rPr>
          <w:rFonts w:hint="cs"/>
          <w:rtl/>
        </w:rPr>
        <w:lastRenderedPageBreak/>
        <w:t>مراجع</w:t>
      </w:r>
    </w:p>
    <w:p w:rsidR="00634632" w:rsidRDefault="00634632" w:rsidP="00B77D2B">
      <w:pPr>
        <w:pStyle w:val="a8"/>
        <w:bidi w:val="0"/>
      </w:pPr>
      <w:r w:rsidRPr="000635D8">
        <w:t xml:space="preserve"> [</w:t>
      </w:r>
      <w:r>
        <w:t>1</w:t>
      </w:r>
      <w:r w:rsidRPr="000635D8">
        <w:t>]</w:t>
      </w:r>
      <w:r>
        <w:t xml:space="preserve"> ANSYS, A. F. (2009). 12.0 user’s guide. </w:t>
      </w:r>
      <w:r>
        <w:rPr>
          <w:i/>
          <w:iCs/>
        </w:rPr>
        <w:t>Ansys Inc</w:t>
      </w:r>
      <w:r>
        <w:t>.</w:t>
      </w:r>
    </w:p>
    <w:p w:rsidR="00634632" w:rsidRDefault="00634632" w:rsidP="00634632">
      <w:pPr>
        <w:bidi/>
      </w:pPr>
    </w:p>
    <w:p w:rsidR="00634632" w:rsidRDefault="00634632" w:rsidP="00634632">
      <w:pPr>
        <w:rPr>
          <w:rtl/>
        </w:rPr>
      </w:pPr>
    </w:p>
    <w:p w:rsidR="00634632" w:rsidRDefault="00634632" w:rsidP="00634632"/>
    <w:p w:rsidR="004574C7" w:rsidRDefault="004574C7" w:rsidP="004574C7">
      <w:pPr>
        <w:pStyle w:val="1"/>
        <w:numPr>
          <w:ilvl w:val="0"/>
          <w:numId w:val="0"/>
        </w:numPr>
        <w:ind w:left="720" w:hanging="720"/>
        <w:rPr>
          <w:rtl/>
        </w:rPr>
      </w:pPr>
    </w:p>
    <w:sectPr w:rsidR="004574C7" w:rsidSect="0092058F">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D8A" w:rsidRDefault="00F52D8A" w:rsidP="00B927DE">
      <w:pPr>
        <w:spacing w:after="0" w:line="240" w:lineRule="auto"/>
      </w:pPr>
      <w:r>
        <w:separator/>
      </w:r>
    </w:p>
  </w:endnote>
  <w:endnote w:type="continuationSeparator" w:id="0">
    <w:p w:rsidR="00F52D8A" w:rsidRDefault="00F52D8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75F00">
          <w:rPr>
            <w:rFonts w:cs="B Nazanin"/>
            <w:b/>
            <w:bCs/>
            <w:noProof/>
            <w:color w:val="000000" w:themeColor="text1"/>
            <w:sz w:val="24"/>
            <w:szCs w:val="24"/>
            <w:rtl/>
          </w:rPr>
          <w:t>4</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D8A" w:rsidRDefault="00F52D8A" w:rsidP="00B927DE">
      <w:pPr>
        <w:spacing w:after="0" w:line="240" w:lineRule="auto"/>
      </w:pPr>
      <w:r>
        <w:separator/>
      </w:r>
    </w:p>
  </w:footnote>
  <w:footnote w:type="continuationSeparator" w:id="0">
    <w:p w:rsidR="00F52D8A" w:rsidRDefault="00F52D8A" w:rsidP="00B927DE">
      <w:pPr>
        <w:spacing w:after="0" w:line="240" w:lineRule="auto"/>
      </w:pPr>
      <w:r>
        <w:continuationSeparator/>
      </w:r>
    </w:p>
  </w:footnote>
  <w:footnote w:id="1">
    <w:p w:rsidR="00634632" w:rsidRDefault="00634632" w:rsidP="00634632">
      <w:pPr>
        <w:pStyle w:val="a6"/>
        <w:rPr>
          <w:lang w:bidi="fa-IR"/>
        </w:rPr>
      </w:pPr>
      <w:r>
        <w:rPr>
          <w:rStyle w:val="FootnoteReference"/>
        </w:rPr>
        <w:footnoteRef/>
      </w:r>
      <w:r>
        <w:rPr>
          <w:rtl/>
        </w:rPr>
        <w:t xml:space="preserve"> </w:t>
      </w:r>
      <w:r>
        <w:rPr>
          <w:lang w:bidi="fa-IR"/>
        </w:rPr>
        <w:t>Far-Field Boundary</w:t>
      </w:r>
    </w:p>
  </w:footnote>
  <w:footnote w:id="2">
    <w:p w:rsidR="00634632" w:rsidRDefault="00634632" w:rsidP="00634632">
      <w:pPr>
        <w:pStyle w:val="a6"/>
        <w:rPr>
          <w:lang w:bidi="fa-IR"/>
        </w:rPr>
      </w:pPr>
      <w:r>
        <w:rPr>
          <w:rStyle w:val="FootnoteReference"/>
        </w:rPr>
        <w:footnoteRef/>
      </w:r>
      <w:r>
        <w:rPr>
          <w:rtl/>
        </w:rPr>
        <w:t xml:space="preserve"> </w:t>
      </w:r>
      <w:r>
        <w:rPr>
          <w:lang w:bidi="fa-IR"/>
        </w:rPr>
        <w:t>Simplified Boundary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75F00">
                                  <w:rPr>
                                    <w:rFonts w:asciiTheme="majorBidi" w:hAnsiTheme="majorBidi" w:cstheme="majorBidi"/>
                                    <w:noProof/>
                                    <w:color w:val="000000" w:themeColor="text1"/>
                                    <w:sz w:val="20"/>
                                    <w:szCs w:val="20"/>
                                    <w:shd w:val="clear" w:color="auto" w:fill="FFFFFF" w:themeFill="background1"/>
                                  </w:rPr>
                                  <w:t>BC_Riemann_RoePreCond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75F00">
                            <w:rPr>
                              <w:rFonts w:asciiTheme="majorBidi" w:hAnsiTheme="majorBidi" w:cstheme="majorBidi"/>
                              <w:noProof/>
                              <w:color w:val="000000" w:themeColor="text1"/>
                              <w:sz w:val="20"/>
                              <w:szCs w:val="20"/>
                              <w:shd w:val="clear" w:color="auto" w:fill="FFFFFF" w:themeFill="background1"/>
                            </w:rPr>
                            <w:t>BC_Riemann_RoePreCond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70408"/>
    <w:rsid w:val="00193481"/>
    <w:rsid w:val="00196E94"/>
    <w:rsid w:val="001B0EA6"/>
    <w:rsid w:val="001C170A"/>
    <w:rsid w:val="001C1B42"/>
    <w:rsid w:val="001D43FC"/>
    <w:rsid w:val="001E308D"/>
    <w:rsid w:val="001E799A"/>
    <w:rsid w:val="001F6519"/>
    <w:rsid w:val="00200B44"/>
    <w:rsid w:val="002045D2"/>
    <w:rsid w:val="00224104"/>
    <w:rsid w:val="00225202"/>
    <w:rsid w:val="00227664"/>
    <w:rsid w:val="00230BA5"/>
    <w:rsid w:val="002349EA"/>
    <w:rsid w:val="00264FF8"/>
    <w:rsid w:val="00273668"/>
    <w:rsid w:val="002B2677"/>
    <w:rsid w:val="00337045"/>
    <w:rsid w:val="00367444"/>
    <w:rsid w:val="0039757A"/>
    <w:rsid w:val="003E35B4"/>
    <w:rsid w:val="004032C8"/>
    <w:rsid w:val="0041706F"/>
    <w:rsid w:val="0043328D"/>
    <w:rsid w:val="004421C0"/>
    <w:rsid w:val="004422D9"/>
    <w:rsid w:val="00455AEA"/>
    <w:rsid w:val="004574C7"/>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5E690D"/>
    <w:rsid w:val="00621EA9"/>
    <w:rsid w:val="006301FD"/>
    <w:rsid w:val="00634632"/>
    <w:rsid w:val="00637C9C"/>
    <w:rsid w:val="006458BA"/>
    <w:rsid w:val="00654809"/>
    <w:rsid w:val="00670344"/>
    <w:rsid w:val="00672775"/>
    <w:rsid w:val="00675AE8"/>
    <w:rsid w:val="00684F8E"/>
    <w:rsid w:val="00690C9B"/>
    <w:rsid w:val="006B5B36"/>
    <w:rsid w:val="006F2E3F"/>
    <w:rsid w:val="00702E8E"/>
    <w:rsid w:val="00713868"/>
    <w:rsid w:val="007146B2"/>
    <w:rsid w:val="007602BE"/>
    <w:rsid w:val="00776130"/>
    <w:rsid w:val="0078011A"/>
    <w:rsid w:val="00794322"/>
    <w:rsid w:val="007D3687"/>
    <w:rsid w:val="007F030B"/>
    <w:rsid w:val="008055BD"/>
    <w:rsid w:val="008271E6"/>
    <w:rsid w:val="00832E76"/>
    <w:rsid w:val="00874610"/>
    <w:rsid w:val="0087484F"/>
    <w:rsid w:val="008C510C"/>
    <w:rsid w:val="008D58BB"/>
    <w:rsid w:val="00902B50"/>
    <w:rsid w:val="00904844"/>
    <w:rsid w:val="0092058F"/>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75F00"/>
    <w:rsid w:val="00B77D2B"/>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2D8A"/>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12A7BC-6363-4E8D-8304-D59F5FD8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65FB6-3BF8-4F0D-B551-C63E730B2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15</cp:revision>
  <cp:lastPrinted>2018-03-06T08:04:00Z</cp:lastPrinted>
  <dcterms:created xsi:type="dcterms:W3CDTF">2018-04-09T16:22:00Z</dcterms:created>
  <dcterms:modified xsi:type="dcterms:W3CDTF">2018-05-10T09:34:00Z</dcterms:modified>
</cp:coreProperties>
</file>