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0367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2AD7CE2" wp14:editId="3B35BBD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687191" w:rsidRPr="0076526A" w:rsidRDefault="00687191" w:rsidP="0076526A">
      <w:pPr>
        <w:pStyle w:val="a5"/>
        <w:rPr>
          <w:rtl/>
        </w:rPr>
      </w:pPr>
      <w:r w:rsidRPr="0076526A">
        <w:t>CenterOfPolygon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CB67AE">
        <w:trPr>
          <w:trHeight w:val="174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9211F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7415B7B6" wp14:editId="0035A680">
                  <wp:extent cx="803869" cy="823965"/>
                  <wp:effectExtent l="0" t="0" r="0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36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C4762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9167FB" w:rsidRPr="009519C0" w:rsidRDefault="009167FB" w:rsidP="009167FB">
      <w:pPr>
        <w:pStyle w:val="a6"/>
        <w:rPr>
          <w:rFonts w:eastAsia="Calibri"/>
          <w:rtl/>
        </w:rPr>
      </w:pPr>
      <w:r w:rsidRPr="009519C0">
        <w:rPr>
          <w:rFonts w:hint="cs"/>
          <w:rtl/>
        </w:rPr>
        <w:t>در این زیربرنامه</w:t>
      </w:r>
      <w:r>
        <w:rPr>
          <w:rFonts w:hint="cs"/>
          <w:rtl/>
        </w:rPr>
        <w:t xml:space="preserve"> مرکز چندضلعی حاصل از اتصال مجموعه‏ای از نقاط که در یک لیست به صورت پیاپی (ساعتگرد یا پادساعتگرد) قرار گرفته‏اند محاسبه می‏شود.</w:t>
      </w:r>
    </w:p>
    <w:p w:rsidR="009167FB" w:rsidRDefault="009167FB" w:rsidP="009167FB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9167FB" w:rsidRDefault="009167FB" w:rsidP="00F52E05">
      <w:pPr>
        <w:pStyle w:val="a6"/>
        <w:rPr>
          <w:rtl/>
        </w:rPr>
      </w:pPr>
      <w:r>
        <w:rPr>
          <w:rFonts w:hint="cs"/>
          <w:rtl/>
        </w:rPr>
        <w:t xml:space="preserve">برای محاسبه مرکز چندضلعی با فرض اینکه چند ضلعی از مجموعه نقاط </w:t>
      </w:r>
      <w:r w:rsidRPr="00843790">
        <w:rPr>
          <w:position w:val="-14"/>
        </w:rPr>
        <w:object w:dxaOrig="2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.75pt" o:ole="">
            <v:imagedata r:id="rId14" o:title=""/>
          </v:shape>
          <o:OLEObject Type="Embed" ProgID="Equation.DSMT4" ShapeID="_x0000_i1025" DrawAspect="Content" ObjectID="_1587467222" r:id="rId15"/>
        </w:object>
      </w:r>
      <w:r>
        <w:rPr>
          <w:rFonts w:hint="cs"/>
          <w:rtl/>
        </w:rPr>
        <w:t xml:space="preserve"> تشکیل شده باشد مرکز آن نقطه </w:t>
      </w:r>
      <w:r w:rsidRPr="00843790">
        <w:rPr>
          <w:position w:val="-16"/>
        </w:rPr>
        <w:object w:dxaOrig="840" w:dyaOrig="440">
          <v:shape id="_x0000_i1026" type="#_x0000_t75" style="width:42pt;height:22.5pt" o:ole="">
            <v:imagedata r:id="rId16" o:title=""/>
          </v:shape>
          <o:OLEObject Type="Embed" ProgID="Equation.DSMT4" ShapeID="_x0000_i1026" DrawAspect="Content" ObjectID="_1587467223" r:id="rId17"/>
        </w:object>
      </w:r>
      <w:r>
        <w:rPr>
          <w:rFonts w:hint="cs"/>
          <w:rtl/>
        </w:rPr>
        <w:t xml:space="preserve">از روابط معادله </w:t>
      </w:r>
      <w:r w:rsidR="00F52E05">
        <w:rPr>
          <w:rtl/>
        </w:rPr>
        <w:fldChar w:fldCharType="begin"/>
      </w:r>
      <w:r w:rsidR="00F52E05">
        <w:rPr>
          <w:rtl/>
        </w:rPr>
        <w:instrText xml:space="preserve"> </w:instrText>
      </w:r>
      <w:r w:rsidR="00F52E05">
        <w:rPr>
          <w:rFonts w:hint="cs"/>
        </w:rPr>
        <w:instrText>REF</w:instrText>
      </w:r>
      <w:r w:rsidR="00F52E05">
        <w:rPr>
          <w:rFonts w:hint="cs"/>
          <w:rtl/>
        </w:rPr>
        <w:instrText xml:space="preserve"> _</w:instrText>
      </w:r>
      <w:r w:rsidR="00F52E05">
        <w:rPr>
          <w:rFonts w:hint="cs"/>
        </w:rPr>
        <w:instrText>Ref</w:instrText>
      </w:r>
      <w:r w:rsidR="00F52E05">
        <w:rPr>
          <w:rFonts w:hint="cs"/>
          <w:rtl/>
        </w:rPr>
        <w:instrText xml:space="preserve">513239592 </w:instrText>
      </w:r>
      <w:r w:rsidR="00F52E05">
        <w:rPr>
          <w:rFonts w:hint="cs"/>
        </w:rPr>
        <w:instrText>\r \h</w:instrText>
      </w:r>
      <w:r w:rsidR="00F52E05">
        <w:rPr>
          <w:rtl/>
        </w:rPr>
        <w:instrText xml:space="preserve"> </w:instrText>
      </w:r>
      <w:r w:rsidR="00F52E05">
        <w:rPr>
          <w:rtl/>
        </w:rPr>
      </w:r>
      <w:r w:rsidR="00F52E05">
        <w:rPr>
          <w:rtl/>
        </w:rPr>
        <w:fldChar w:fldCharType="separate"/>
      </w:r>
      <w:r w:rsidR="00F52E05">
        <w:rPr>
          <w:rtl/>
        </w:rPr>
        <w:t>‏(1)</w:t>
      </w:r>
      <w:r w:rsidR="00F52E05">
        <w:rPr>
          <w:rtl/>
        </w:rPr>
        <w:fldChar w:fldCharType="end"/>
      </w:r>
      <w:r>
        <w:rPr>
          <w:rFonts w:hint="cs"/>
          <w:rtl/>
        </w:rPr>
        <w:t xml:space="preserve"> محاسبه می‏شود</w:t>
      </w:r>
      <w:r w:rsidR="00E61580">
        <w:rPr>
          <w:rtl/>
        </w:rPr>
        <w:fldChar w:fldCharType="begin"/>
      </w:r>
      <w:r>
        <w:instrText>ADDIN ZOTERO_ITEM CSL_CITATION {"citationID":"1tl0csjoid","properties":{"formattedCitation":"[1]","plainCitation":"[1]"},"citationItems":[{"id":18,"uris":["http://zotero.org/users/local/NRExp7z2/items/WK4WP7IF"],"uri":["http://zotero.org/users/local/NRExp7z2/items/WK4WP7IF"],"itemData":{"id":18,"type":"article-journal","title":"Calculating the area and centroid of a polygon","container-title":"Swinburne Univ. of Technology","source":"Google Scholar","author":[{"family":"Bourke","given":"Paul"}],"issued</w:instrText>
      </w:r>
      <w:r>
        <w:rPr>
          <w:rtl/>
        </w:rPr>
        <w:instrText>":{"</w:instrText>
      </w:r>
      <w:r>
        <w:instrText>date-parts</w:instrText>
      </w:r>
      <w:r>
        <w:rPr>
          <w:rtl/>
        </w:rPr>
        <w:instrText>":[["1988"]]}}}],"</w:instrText>
      </w:r>
      <w:r>
        <w:instrText>schema":"https://github.com/citation-style-language/schema/raw/master/csl-citation.json</w:instrText>
      </w:r>
      <w:r>
        <w:rPr>
          <w:rtl/>
        </w:rPr>
        <w:instrText xml:space="preserve">"} </w:instrText>
      </w:r>
      <w:r w:rsidR="00E61580">
        <w:rPr>
          <w:rtl/>
        </w:rPr>
        <w:fldChar w:fldCharType="separate"/>
      </w:r>
      <w:r w:rsidRPr="008064DC">
        <w:rPr>
          <w:rFonts w:cs="Times New Roman"/>
        </w:rPr>
        <w:t>[1]</w:t>
      </w:r>
      <w:r w:rsidR="00E61580">
        <w:rPr>
          <w:rtl/>
        </w:rPr>
        <w:fldChar w:fldCharType="end"/>
      </w:r>
      <w:r>
        <w:rPr>
          <w:rFonts w:hint="cs"/>
          <w:rtl/>
        </w:rPr>
        <w:t>:</w:t>
      </w:r>
    </w:p>
    <w:p w:rsidR="009167FB" w:rsidRDefault="0076526A" w:rsidP="009167FB">
      <w:pPr>
        <w:pStyle w:val="a3"/>
        <w:rPr>
          <w:rtl/>
        </w:rPr>
      </w:pPr>
      <w:r>
        <w:rPr>
          <w:rFonts w:hint="cs"/>
          <w:rtl/>
        </w:rPr>
        <w:t xml:space="preserve">                                                                           </w:t>
      </w:r>
      <w:bookmarkStart w:id="1" w:name="_Ref513239592"/>
      <w:bookmarkEnd w:id="1"/>
      <w:r>
        <w:object w:dxaOrig="3840" w:dyaOrig="1460">
          <v:shape id="_x0000_i1027" type="#_x0000_t75" style="width:192pt;height:72.75pt" o:ole="">
            <v:imagedata r:id="rId18" o:title=""/>
          </v:shape>
          <o:OLEObject Type="Embed" ProgID="Equation.DSMT4" ShapeID="_x0000_i1027" DrawAspect="Content" ObjectID="_1587467224" r:id="rId19"/>
        </w:object>
      </w:r>
    </w:p>
    <w:p w:rsidR="009167FB" w:rsidRDefault="009167FB" w:rsidP="00F52E05">
      <w:pPr>
        <w:pStyle w:val="a6"/>
        <w:rPr>
          <w:rtl/>
        </w:rPr>
      </w:pPr>
      <w:r>
        <w:rPr>
          <w:rFonts w:hint="cs"/>
          <w:rtl/>
        </w:rPr>
        <w:t xml:space="preserve">که در آن </w:t>
      </w:r>
      <w:r>
        <w:t>A</w:t>
      </w:r>
      <w:r>
        <w:rPr>
          <w:rFonts w:hint="cs"/>
          <w:rtl/>
        </w:rPr>
        <w:t xml:space="preserve"> برابر است با مساحت چندضلعی و از معادله </w:t>
      </w:r>
      <w:r w:rsidR="00F52E05">
        <w:rPr>
          <w:rtl/>
        </w:rPr>
        <w:fldChar w:fldCharType="begin"/>
      </w:r>
      <w:r w:rsidR="00F52E05">
        <w:rPr>
          <w:rtl/>
        </w:rPr>
        <w:instrText xml:space="preserve"> </w:instrText>
      </w:r>
      <w:r w:rsidR="00F52E05">
        <w:rPr>
          <w:rFonts w:hint="cs"/>
        </w:rPr>
        <w:instrText>REF</w:instrText>
      </w:r>
      <w:r w:rsidR="00F52E05">
        <w:rPr>
          <w:rFonts w:hint="cs"/>
          <w:rtl/>
        </w:rPr>
        <w:instrText xml:space="preserve"> _</w:instrText>
      </w:r>
      <w:r w:rsidR="00F52E05">
        <w:rPr>
          <w:rFonts w:hint="cs"/>
        </w:rPr>
        <w:instrText>Ref</w:instrText>
      </w:r>
      <w:r w:rsidR="00F52E05">
        <w:rPr>
          <w:rFonts w:hint="cs"/>
          <w:rtl/>
        </w:rPr>
        <w:instrText xml:space="preserve">513239606 </w:instrText>
      </w:r>
      <w:r w:rsidR="00F52E05">
        <w:rPr>
          <w:rFonts w:hint="cs"/>
        </w:rPr>
        <w:instrText>\r \h</w:instrText>
      </w:r>
      <w:r w:rsidR="00F52E05">
        <w:rPr>
          <w:rtl/>
        </w:rPr>
        <w:instrText xml:space="preserve"> </w:instrText>
      </w:r>
      <w:r w:rsidR="00F52E05">
        <w:rPr>
          <w:rtl/>
        </w:rPr>
      </w:r>
      <w:r w:rsidR="00F52E05">
        <w:rPr>
          <w:rtl/>
        </w:rPr>
        <w:fldChar w:fldCharType="separate"/>
      </w:r>
      <w:r w:rsidR="00F52E05">
        <w:rPr>
          <w:rtl/>
        </w:rPr>
        <w:t>‏(2)</w:t>
      </w:r>
      <w:r w:rsidR="00F52E05">
        <w:rPr>
          <w:rtl/>
        </w:rPr>
        <w:fldChar w:fldCharType="end"/>
      </w:r>
      <w:r>
        <w:rPr>
          <w:rFonts w:hint="cs"/>
          <w:rtl/>
        </w:rPr>
        <w:t xml:space="preserve"> بدست می‏آید:</w:t>
      </w:r>
    </w:p>
    <w:p w:rsidR="009167FB" w:rsidRDefault="00253527" w:rsidP="005A7481">
      <w:pPr>
        <w:pStyle w:val="a3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</w:t>
      </w:r>
      <w:bookmarkStart w:id="2" w:name="_Ref513239606"/>
      <w:bookmarkEnd w:id="2"/>
      <w:r>
        <w:object w:dxaOrig="2439" w:dyaOrig="680">
          <v:shape id="_x0000_i1028" type="#_x0000_t75" style="width:121.5pt;height:33.75pt" o:ole="">
            <v:imagedata r:id="rId20" o:title=""/>
          </v:shape>
          <o:OLEObject Type="Embed" ProgID="Equation.DSMT4" ShapeID="_x0000_i1028" DrawAspect="Content" ObjectID="_1587467225" r:id="rId21"/>
        </w:object>
      </w:r>
    </w:p>
    <w:p w:rsidR="009167FB" w:rsidRDefault="009167FB" w:rsidP="005A7481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9167FB" w:rsidRDefault="009167FB" w:rsidP="005A7481">
      <w:pPr>
        <w:pStyle w:val="a6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9167FB" w:rsidRDefault="009167FB" w:rsidP="005A7481">
      <w:pPr>
        <w:pStyle w:val="a"/>
      </w:pPr>
      <w:r>
        <w:rPr>
          <w:rFonts w:hint="cs"/>
          <w:rtl/>
        </w:rPr>
        <w:t>مقداردهی متغیرها</w:t>
      </w:r>
    </w:p>
    <w:p w:rsidR="009167FB" w:rsidRDefault="009167FB" w:rsidP="005A7481">
      <w:pPr>
        <w:pStyle w:val="a6"/>
      </w:pPr>
      <w:r>
        <w:rPr>
          <w:rFonts w:hint="cs"/>
          <w:rtl/>
        </w:rPr>
        <w:t>مساحت و مختصات مرکز چندضلعی مقداردهی اولیه می‏شوند.</w:t>
      </w:r>
    </w:p>
    <w:p w:rsidR="009167FB" w:rsidRDefault="009167FB" w:rsidP="005A7481">
      <w:pPr>
        <w:pStyle w:val="a"/>
      </w:pPr>
      <w:r>
        <w:rPr>
          <w:rFonts w:hint="cs"/>
          <w:rtl/>
        </w:rPr>
        <w:t>محاسبه مرکز چندضلعی</w:t>
      </w:r>
    </w:p>
    <w:p w:rsidR="009167FB" w:rsidRDefault="009167FB" w:rsidP="00F52E05">
      <w:pPr>
        <w:pStyle w:val="a6"/>
        <w:rPr>
          <w:rtl/>
        </w:rPr>
      </w:pPr>
      <w:r>
        <w:rPr>
          <w:rFonts w:hint="cs"/>
          <w:rtl/>
        </w:rPr>
        <w:t xml:space="preserve">با استفاده از معادله </w:t>
      </w:r>
      <w:r w:rsidR="00F52E05">
        <w:rPr>
          <w:rtl/>
        </w:rPr>
        <w:fldChar w:fldCharType="begin"/>
      </w:r>
      <w:r w:rsidR="00F52E05">
        <w:rPr>
          <w:rtl/>
        </w:rPr>
        <w:instrText xml:space="preserve"> </w:instrText>
      </w:r>
      <w:r w:rsidR="00F52E05">
        <w:rPr>
          <w:rFonts w:hint="cs"/>
        </w:rPr>
        <w:instrText>REF</w:instrText>
      </w:r>
      <w:r w:rsidR="00F52E05">
        <w:rPr>
          <w:rFonts w:hint="cs"/>
          <w:rtl/>
        </w:rPr>
        <w:instrText xml:space="preserve"> _</w:instrText>
      </w:r>
      <w:r w:rsidR="00F52E05">
        <w:rPr>
          <w:rFonts w:hint="cs"/>
        </w:rPr>
        <w:instrText>Ref</w:instrText>
      </w:r>
      <w:r w:rsidR="00F52E05">
        <w:rPr>
          <w:rFonts w:hint="cs"/>
          <w:rtl/>
        </w:rPr>
        <w:instrText xml:space="preserve">513239592 </w:instrText>
      </w:r>
      <w:r w:rsidR="00F52E05">
        <w:rPr>
          <w:rFonts w:hint="cs"/>
        </w:rPr>
        <w:instrText>\r \h</w:instrText>
      </w:r>
      <w:r w:rsidR="00F52E05">
        <w:rPr>
          <w:rtl/>
        </w:rPr>
        <w:instrText xml:space="preserve"> </w:instrText>
      </w:r>
      <w:r w:rsidR="00F52E05">
        <w:rPr>
          <w:rtl/>
        </w:rPr>
      </w:r>
      <w:r w:rsidR="00F52E05">
        <w:rPr>
          <w:rtl/>
        </w:rPr>
        <w:fldChar w:fldCharType="separate"/>
      </w:r>
      <w:r w:rsidR="00F52E05">
        <w:rPr>
          <w:rtl/>
        </w:rPr>
        <w:t>‏(1)</w:t>
      </w:r>
      <w:r w:rsidR="00F52E05">
        <w:rPr>
          <w:rtl/>
        </w:rPr>
        <w:fldChar w:fldCharType="end"/>
      </w:r>
      <w:r>
        <w:rPr>
          <w:rFonts w:hint="cs"/>
          <w:rtl/>
        </w:rPr>
        <w:t xml:space="preserve"> در یک حلقه به صورت پیاپی با در نظر گرفتن نقاط تشکیل دهنده چندضلعی مرکز و مساحت چندضلعی محاسبه می‏شود.</w:t>
      </w:r>
    </w:p>
    <w:p w:rsidR="00F52E05" w:rsidRDefault="00F52E05">
      <w:pPr>
        <w:spacing w:line="259" w:lineRule="auto"/>
        <w:rPr>
          <w:rFonts w:ascii="Times New Roman Bold" w:hAnsi="Times New Roman Bold" w:cs="B Titr"/>
          <w:b/>
          <w:bCs/>
          <w:sz w:val="32"/>
          <w:szCs w:val="24"/>
          <w:rtl/>
          <w:lang w:bidi="fa-IR"/>
        </w:rPr>
      </w:pPr>
      <w:r>
        <w:rPr>
          <w:rtl/>
        </w:rPr>
        <w:br w:type="page"/>
      </w:r>
    </w:p>
    <w:p w:rsidR="009167FB" w:rsidRDefault="009167FB" w:rsidP="00F52E05">
      <w:pPr>
        <w:pStyle w:val="1"/>
      </w:pPr>
      <w:r>
        <w:rPr>
          <w:rFonts w:hint="cs"/>
          <w:rtl/>
        </w:rPr>
        <w:lastRenderedPageBreak/>
        <w:t>مراجع</w:t>
      </w:r>
    </w:p>
    <w:p w:rsidR="009167FB" w:rsidRPr="00080640" w:rsidRDefault="00E61580" w:rsidP="005A7481">
      <w:pPr>
        <w:pStyle w:val="aa"/>
        <w:bidi w:val="0"/>
      </w:pPr>
      <w:r>
        <w:rPr>
          <w:noProof/>
          <w:rtl/>
        </w:rPr>
        <w:fldChar w:fldCharType="begin"/>
      </w:r>
      <w:r w:rsidR="009167FB">
        <w:instrText>ADDIN ZOTERO_BIBL {"custom</w:instrText>
      </w:r>
      <w:r w:rsidR="009167FB">
        <w:rPr>
          <w:rtl/>
        </w:rPr>
        <w:instrText>":[]</w:instrText>
      </w:r>
      <w:r w:rsidR="009167FB">
        <w:instrText>} CSL_BIBLIOGRAPHY</w:instrText>
      </w:r>
      <w:r>
        <w:rPr>
          <w:noProof/>
          <w:rtl/>
        </w:rPr>
        <w:fldChar w:fldCharType="separate"/>
      </w:r>
      <w:r w:rsidR="009167FB" w:rsidRPr="00080640">
        <w:t>[1]</w:t>
      </w:r>
      <w:r w:rsidR="009167FB" w:rsidRPr="00080640">
        <w:tab/>
        <w:t xml:space="preserve">P. Bourke, “Calculating the area and centroid of a polygon,” </w:t>
      </w:r>
      <w:r w:rsidR="009167FB" w:rsidRPr="00080640">
        <w:rPr>
          <w:i/>
          <w:iCs/>
        </w:rPr>
        <w:t>Swinburne Univ Technol.</w:t>
      </w:r>
      <w:r w:rsidR="009167FB" w:rsidRPr="00080640">
        <w:t>, 1988.</w:t>
      </w:r>
    </w:p>
    <w:p w:rsidR="009167FB" w:rsidRPr="001C0749" w:rsidRDefault="00E61580" w:rsidP="009167FB">
      <w:pPr>
        <w:pStyle w:val="NoSpacing"/>
        <w:bidi/>
      </w:pPr>
      <w:r>
        <w:rPr>
          <w:rtl/>
        </w:rPr>
        <w:fldChar w:fldCharType="end"/>
      </w:r>
    </w:p>
    <w:p w:rsidR="00AB3918" w:rsidRDefault="00AB3918" w:rsidP="009167FB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9167FB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B2E" w:rsidRDefault="00733B2E" w:rsidP="00B927DE">
      <w:pPr>
        <w:spacing w:after="0" w:line="240" w:lineRule="auto"/>
      </w:pPr>
      <w:r>
        <w:separator/>
      </w:r>
    </w:p>
  </w:endnote>
  <w:endnote w:type="continuationSeparator" w:id="0">
    <w:p w:rsidR="00733B2E" w:rsidRDefault="00733B2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E61580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E61580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0367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E61580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B2E" w:rsidRDefault="00733B2E" w:rsidP="00B927DE">
      <w:pPr>
        <w:spacing w:after="0" w:line="240" w:lineRule="auto"/>
      </w:pPr>
      <w:r>
        <w:separator/>
      </w:r>
    </w:p>
  </w:footnote>
  <w:footnote w:type="continuationSeparator" w:id="0">
    <w:p w:rsidR="00733B2E" w:rsidRDefault="00733B2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33B2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CB67AE" w:rsidRDefault="00AA5638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CB67AE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CB67AE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CB67AE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CB67AE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CB67AE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103672">
                        <w:rPr>
                          <w:rFonts w:asciiTheme="majorBidi" w:hAnsiTheme="majorBidi" w:cstheme="majorBidi"/>
                          <w:noProof/>
                        </w:rPr>
                        <w:t>CenterOfPolygon</w:t>
                      </w:r>
                      <w:r w:rsidRPr="00CB67AE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0E51EA5"/>
    <w:multiLevelType w:val="hybridMultilevel"/>
    <w:tmpl w:val="D21642FA"/>
    <w:lvl w:ilvl="0" w:tplc="CDBE9CA2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8F50B71"/>
    <w:multiLevelType w:val="hybridMultilevel"/>
    <w:tmpl w:val="1EC866EC"/>
    <w:lvl w:ilvl="0" w:tplc="BF640E78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7B0A"/>
    <w:rsid w:val="000C4711"/>
    <w:rsid w:val="000D69A3"/>
    <w:rsid w:val="000E4824"/>
    <w:rsid w:val="000F649A"/>
    <w:rsid w:val="00103672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3527"/>
    <w:rsid w:val="0026488A"/>
    <w:rsid w:val="002B2677"/>
    <w:rsid w:val="00337045"/>
    <w:rsid w:val="003413FF"/>
    <w:rsid w:val="00367444"/>
    <w:rsid w:val="0039757A"/>
    <w:rsid w:val="003E35B4"/>
    <w:rsid w:val="004032C8"/>
    <w:rsid w:val="00404F7B"/>
    <w:rsid w:val="0043328D"/>
    <w:rsid w:val="0043758E"/>
    <w:rsid w:val="00437727"/>
    <w:rsid w:val="004421C0"/>
    <w:rsid w:val="00455AEA"/>
    <w:rsid w:val="0047196B"/>
    <w:rsid w:val="004A1F61"/>
    <w:rsid w:val="004C3ED8"/>
    <w:rsid w:val="004E5677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A7481"/>
    <w:rsid w:val="005C02EB"/>
    <w:rsid w:val="005E4AF4"/>
    <w:rsid w:val="00607B78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87191"/>
    <w:rsid w:val="00690C9B"/>
    <w:rsid w:val="006B5B36"/>
    <w:rsid w:val="006C5164"/>
    <w:rsid w:val="006F2E3F"/>
    <w:rsid w:val="00702E8E"/>
    <w:rsid w:val="00713868"/>
    <w:rsid w:val="007146B2"/>
    <w:rsid w:val="0073382D"/>
    <w:rsid w:val="00733B2E"/>
    <w:rsid w:val="0074104A"/>
    <w:rsid w:val="007602BE"/>
    <w:rsid w:val="0076526A"/>
    <w:rsid w:val="00771923"/>
    <w:rsid w:val="00794322"/>
    <w:rsid w:val="007D3687"/>
    <w:rsid w:val="007F030B"/>
    <w:rsid w:val="008055BD"/>
    <w:rsid w:val="008271E6"/>
    <w:rsid w:val="00827B8B"/>
    <w:rsid w:val="00827D4C"/>
    <w:rsid w:val="00832E76"/>
    <w:rsid w:val="00844973"/>
    <w:rsid w:val="00874610"/>
    <w:rsid w:val="0087484F"/>
    <w:rsid w:val="008C510C"/>
    <w:rsid w:val="008D58BB"/>
    <w:rsid w:val="00902B50"/>
    <w:rsid w:val="00904844"/>
    <w:rsid w:val="009167FB"/>
    <w:rsid w:val="009211FC"/>
    <w:rsid w:val="00926570"/>
    <w:rsid w:val="0094164A"/>
    <w:rsid w:val="00966F66"/>
    <w:rsid w:val="00972B02"/>
    <w:rsid w:val="0097674E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5638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F32BB"/>
    <w:rsid w:val="00C03DAC"/>
    <w:rsid w:val="00C47629"/>
    <w:rsid w:val="00C805D8"/>
    <w:rsid w:val="00C91BEC"/>
    <w:rsid w:val="00CA523A"/>
    <w:rsid w:val="00CB67AE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580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2E05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ABF6923-D1BC-4300-8619-31007525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76526A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76526A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rsid w:val="009167FB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b"/>
    <w:next w:val="ab"/>
    <w:rsid w:val="009167FB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rsid w:val="009167FB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9167FB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rsid w:val="009167FB"/>
    <w:pPr>
      <w:numPr>
        <w:ilvl w:val="3"/>
        <w:numId w:val="7"/>
      </w:numPr>
      <w:tabs>
        <w:tab w:val="num" w:pos="360"/>
      </w:tabs>
      <w:ind w:left="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167FB"/>
    <w:rPr>
      <w:rFonts w:ascii="Times New Roman" w:hAnsi="Times New Roman" w:cs="B Nazanin"/>
      <w:sz w:val="28"/>
      <w:szCs w:val="28"/>
    </w:rPr>
  </w:style>
  <w:style w:type="paragraph" w:customStyle="1" w:styleId="a1">
    <w:name w:val="بخش زیربرنامه"/>
    <w:basedOn w:val="-2"/>
    <w:link w:val="Char9"/>
    <w:rsid w:val="009167FB"/>
    <w:pPr>
      <w:numPr>
        <w:ilvl w:val="0"/>
        <w:numId w:val="8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1"/>
    <w:rsid w:val="009167FB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9167FB"/>
    <w:rPr>
      <w:rFonts w:ascii="Times New Roman" w:hAnsi="Times New Roman" w:cs="B Nazanin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9167FB"/>
    <w:pPr>
      <w:bidi/>
      <w:spacing w:after="200" w:line="276" w:lineRule="auto"/>
    </w:pPr>
    <w:rPr>
      <w:rFonts w:eastAsiaTheme="minorEastAsia"/>
      <w:lang w:bidi="fa-IR"/>
    </w:rPr>
  </w:style>
  <w:style w:type="paragraph" w:customStyle="1" w:styleId="a0">
    <w:name w:val="ش فرمول"/>
    <w:next w:val="ab"/>
    <w:rsid w:val="009167FB"/>
    <w:pPr>
      <w:widowControl w:val="0"/>
      <w:numPr>
        <w:numId w:val="9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c">
    <w:name w:val="زیربرنامه"/>
    <w:basedOn w:val="-2"/>
    <w:link w:val="Chara"/>
    <w:rsid w:val="009167FB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a">
    <w:name w:val="زیربرنامه Char"/>
    <w:basedOn w:val="-2Char"/>
    <w:link w:val="ac"/>
    <w:rsid w:val="009167FB"/>
    <w:rPr>
      <w:rFonts w:ascii="Times New Roman Bold" w:hAnsi="Times New Roman Bold" w:cs="B Titr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12148-F24F-4E1C-9FF6-BDC37C2B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2018-05-04T18:54:00Z</dcterms:created>
  <dcterms:modified xsi:type="dcterms:W3CDTF">2018-05-10T09:51:00Z</dcterms:modified>
</cp:coreProperties>
</file>