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C6C94"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414F6C3" wp14:editId="0B746B55">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7F70B2" w:rsidP="00637C9C">
      <w:pPr>
        <w:pStyle w:val="a3"/>
        <w:rPr>
          <w:rtl/>
        </w:rPr>
      </w:pPr>
      <w:r w:rsidRPr="007F70B2">
        <w:t>Find_EdgePointNeib</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502D36" w:rsidTr="00502D36">
        <w:trPr>
          <w:trHeight w:val="1231"/>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502D36" w:rsidRPr="007146B2" w:rsidRDefault="00502D36">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502D36" w:rsidRPr="007146B2" w:rsidRDefault="00502D3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502D36" w:rsidRDefault="00502D36" w:rsidP="00FE6B8B">
            <w:pPr>
              <w:bidi/>
              <w:spacing w:line="276" w:lineRule="auto"/>
              <w:jc w:val="center"/>
              <w:rPr>
                <w:rFonts w:ascii="Calibri" w:eastAsia="Times New Roman" w:hAnsi="Calibri" w:cs="B Titr"/>
                <w:sz w:val="28"/>
                <w:rtl/>
                <w:lang w:bidi="fa-IR"/>
              </w:rPr>
            </w:pPr>
            <w:r w:rsidRPr="00491378">
              <w:rPr>
                <w:rFonts w:ascii="Times New Roman" w:eastAsia="Calibri" w:hAnsi="Times New Roman"/>
                <w:noProof/>
                <w:szCs w:val="24"/>
                <w:rtl/>
              </w:rPr>
              <w:drawing>
                <wp:inline distT="0" distB="0" distL="0" distR="0" wp14:anchorId="2B64DD89" wp14:editId="57939D0C">
                  <wp:extent cx="781071" cy="96695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p>
        </w:tc>
      </w:tr>
      <w:tr w:rsidR="00502D36" w:rsidTr="000F1643">
        <w:trPr>
          <w:trHeight w:val="1230"/>
        </w:trPr>
        <w:tc>
          <w:tcPr>
            <w:tcW w:w="1960" w:type="dxa"/>
            <w:vMerge/>
            <w:tcBorders>
              <w:left w:val="single" w:sz="4" w:space="0" w:color="auto"/>
              <w:right w:val="single" w:sz="4" w:space="0" w:color="auto"/>
            </w:tcBorders>
            <w:shd w:val="clear" w:color="auto" w:fill="FFFF00"/>
            <w:vAlign w:val="center"/>
          </w:tcPr>
          <w:p w:rsidR="00502D36" w:rsidRPr="007146B2" w:rsidRDefault="00502D36">
            <w:pPr>
              <w:bidi/>
              <w:spacing w:line="276" w:lineRule="auto"/>
              <w:jc w:val="center"/>
              <w:rPr>
                <w:rFonts w:ascii="Calibri" w:hAnsi="Calibri" w:cs="B Titr"/>
                <w:b/>
                <w:bCs/>
                <w:sz w:val="24"/>
                <w:szCs w:val="24"/>
                <w:rtl/>
              </w:rPr>
            </w:pPr>
          </w:p>
        </w:tc>
        <w:tc>
          <w:tcPr>
            <w:tcW w:w="5400" w:type="dxa"/>
            <w:tcBorders>
              <w:left w:val="single" w:sz="4" w:space="0" w:color="auto"/>
              <w:right w:val="single" w:sz="4" w:space="0" w:color="auto"/>
            </w:tcBorders>
            <w:shd w:val="clear" w:color="auto" w:fill="FFE599" w:themeFill="accent4" w:themeFillTint="66"/>
            <w:vAlign w:val="center"/>
          </w:tcPr>
          <w:p w:rsidR="00502D36" w:rsidRDefault="00502D36">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امیر همتی زاده</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502D36" w:rsidRPr="00491378" w:rsidRDefault="00502D36" w:rsidP="00FE6B8B">
            <w:pPr>
              <w:bidi/>
              <w:spacing w:line="276" w:lineRule="auto"/>
              <w:jc w:val="center"/>
              <w:rPr>
                <w:rFonts w:ascii="Times New Roman" w:eastAsia="Calibri" w:hAnsi="Times New Roman"/>
                <w:noProof/>
                <w:szCs w:val="24"/>
                <w:rtl/>
              </w:rPr>
            </w:pPr>
            <w:r w:rsidRPr="00491378">
              <w:rPr>
                <w:rFonts w:ascii="Times New Roman" w:eastAsia="Calibri" w:hAnsi="Times New Roman"/>
                <w:noProof/>
                <w:sz w:val="28"/>
                <w:szCs w:val="28"/>
              </w:rPr>
              <w:drawing>
                <wp:inline distT="0" distB="0" distL="0" distR="0" wp14:anchorId="595CD59F" wp14:editId="597C0AEE">
                  <wp:extent cx="890432" cy="967563"/>
                  <wp:effectExtent l="0" t="0" r="5080" b="4445"/>
                  <wp:docPr id="5" name="Picture 4" descr="نتیجه تصویری برای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2574" cy="1013356"/>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02D36">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امیر همتی زاده،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02D36">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4/5/1396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02D36" w:rsidRDefault="007F70B2">
            <w:pPr>
              <w:bidi/>
              <w:spacing w:line="276" w:lineRule="auto"/>
              <w:jc w:val="center"/>
              <w:rPr>
                <w:rFonts w:asciiTheme="majorBidi" w:eastAsia="Times New Roman" w:hAnsiTheme="majorBidi" w:cstheme="majorBidi"/>
                <w:b/>
                <w:bCs/>
                <w:sz w:val="24"/>
                <w:szCs w:val="24"/>
                <w:rtl/>
              </w:rPr>
            </w:pPr>
            <w:r>
              <w:rPr>
                <w:rFonts w:asciiTheme="majorBidi" w:hAnsiTheme="majorBidi" w:cstheme="majorBidi"/>
                <w:b/>
                <w:bCs/>
                <w:color w:val="000000" w:themeColor="text1"/>
                <w:sz w:val="24"/>
                <w:szCs w:val="24"/>
              </w:rPr>
              <w:t>MC5F110F8</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7F70B2" w:rsidRDefault="007F70B2" w:rsidP="007F70B2">
      <w:pPr>
        <w:pStyle w:val="a4"/>
        <w:rPr>
          <w:rtl/>
        </w:rPr>
      </w:pPr>
      <w:r w:rsidRPr="00340DD7">
        <w:rPr>
          <w:rFonts w:hint="cs"/>
          <w:rtl/>
        </w:rPr>
        <w:t>این زیربرنامه از طریق بررسی توپولوژی شکل زیر، اطلاعات مورد نیاز برای انقباض اضلاع را آماده میسازد. کار اصلی این زیربرنامه پیدا کردن اطلاعات نشان داده شده در شکل و ذخیره آنهاست.</w:t>
      </w:r>
      <w:r>
        <w:t xml:space="preserve"> </w:t>
      </w:r>
      <w:r>
        <w:rPr>
          <w:rFonts w:hint="cs"/>
          <w:rtl/>
        </w:rPr>
        <w:t>این اطلاعات شامل نقاط غیر مشترک اضلاع متصل به ضلع مورد نظر، اضلاع مجاور ضلع مورد نظر و همچنین موقعیت سلولهای مختلف نسبت به این اضلاع می باشد.</w:t>
      </w:r>
    </w:p>
    <w:p w:rsidR="00B927DE" w:rsidRDefault="00B927DE" w:rsidP="00117AB5">
      <w:pPr>
        <w:pStyle w:val="1"/>
        <w:rPr>
          <w:rtl/>
        </w:rPr>
      </w:pPr>
      <w:r w:rsidRPr="00117AB5">
        <w:rPr>
          <w:rFonts w:hint="cs"/>
          <w:rtl/>
        </w:rPr>
        <w:t>توضیحات</w:t>
      </w:r>
      <w:r>
        <w:rPr>
          <w:rFonts w:hint="cs"/>
          <w:rtl/>
        </w:rPr>
        <w:t xml:space="preserve"> و تئوری</w:t>
      </w:r>
    </w:p>
    <w:p w:rsidR="007F70B2" w:rsidRPr="00340DD7" w:rsidRDefault="007F70B2" w:rsidP="007F70B2">
      <w:pPr>
        <w:pStyle w:val="a4"/>
        <w:rPr>
          <w:rtl/>
        </w:rPr>
      </w:pPr>
      <w:r w:rsidRPr="00340DD7">
        <w:rPr>
          <w:rFonts w:hint="cs"/>
          <w:rtl/>
        </w:rPr>
        <w:t>این زیربرنامه ضلع میان دو نقطه</w:t>
      </w:r>
      <w:r w:rsidRPr="00340DD7">
        <w:rPr>
          <w:rtl/>
        </w:rPr>
        <w:softHyphen/>
      </w:r>
      <w:r w:rsidRPr="00340DD7">
        <w:rPr>
          <w:rFonts w:hint="cs"/>
          <w:rtl/>
        </w:rPr>
        <w:t xml:space="preserve">ی </w:t>
      </w:r>
      <w:r w:rsidRPr="00340DD7">
        <w:t>P1</w:t>
      </w:r>
      <w:r w:rsidRPr="00340DD7">
        <w:rPr>
          <w:rFonts w:hint="cs"/>
          <w:rtl/>
        </w:rPr>
        <w:t xml:space="preserve"> و </w:t>
      </w:r>
      <w:r w:rsidRPr="00340DD7">
        <w:t>P2</w:t>
      </w:r>
      <w:r w:rsidRPr="00340DD7">
        <w:rPr>
          <w:rFonts w:hint="cs"/>
          <w:rtl/>
        </w:rPr>
        <w:t xml:space="preserve"> را دریافت میکند (ضلع </w:t>
      </w:r>
      <w:r w:rsidRPr="00340DD7">
        <w:t>EI</w:t>
      </w:r>
      <w:r w:rsidRPr="00340DD7">
        <w:rPr>
          <w:rFonts w:hint="cs"/>
          <w:rtl/>
        </w:rPr>
        <w:t>). سپس موارد زیر را ذخیره مینماید:</w:t>
      </w:r>
    </w:p>
    <w:p w:rsidR="007F70B2" w:rsidRPr="00340DD7" w:rsidRDefault="007F70B2" w:rsidP="007F70B2">
      <w:pPr>
        <w:pStyle w:val="a4"/>
        <w:rPr>
          <w:rtl/>
        </w:rPr>
      </w:pPr>
      <w:r w:rsidRPr="00340DD7">
        <w:rPr>
          <w:rFonts w:hint="cs"/>
          <w:rtl/>
        </w:rPr>
        <w:t xml:space="preserve">شماره سلولهای </w:t>
      </w:r>
      <w:r w:rsidRPr="00340DD7">
        <w:t>ME</w:t>
      </w:r>
      <w:r w:rsidRPr="00340DD7">
        <w:rPr>
          <w:rFonts w:hint="cs"/>
          <w:rtl/>
        </w:rPr>
        <w:t xml:space="preserve"> و </w:t>
      </w:r>
      <w:r w:rsidRPr="00340DD7">
        <w:t>NE</w:t>
      </w:r>
      <w:r w:rsidRPr="00340DD7">
        <w:rPr>
          <w:rFonts w:hint="cs"/>
          <w:rtl/>
        </w:rPr>
        <w:t>: به ترتیب سلولهای سمت راست و چپ ضلع</w:t>
      </w:r>
    </w:p>
    <w:p w:rsidR="007F70B2" w:rsidRPr="00340DD7" w:rsidRDefault="007F70B2" w:rsidP="007F70B2">
      <w:pPr>
        <w:pStyle w:val="a4"/>
        <w:rPr>
          <w:rtl/>
        </w:rPr>
      </w:pPr>
      <w:r w:rsidRPr="00340DD7">
        <w:rPr>
          <w:rFonts w:hint="cs"/>
          <w:rtl/>
        </w:rPr>
        <w:t xml:space="preserve">نقاط </w:t>
      </w:r>
      <w:r w:rsidRPr="00340DD7">
        <w:t>EP1</w:t>
      </w:r>
      <w:r w:rsidRPr="00340DD7">
        <w:rPr>
          <w:rFonts w:hint="cs"/>
          <w:rtl/>
        </w:rPr>
        <w:t xml:space="preserve"> و </w:t>
      </w:r>
      <w:r w:rsidRPr="00340DD7">
        <w:t>EP2</w:t>
      </w:r>
      <w:r w:rsidRPr="00340DD7">
        <w:rPr>
          <w:rFonts w:hint="cs"/>
          <w:rtl/>
        </w:rPr>
        <w:t>: این نقاط، نقاطی هستند که همزمان با هر دو نقطه</w:t>
      </w:r>
      <w:r w:rsidRPr="00340DD7">
        <w:rPr>
          <w:rtl/>
        </w:rPr>
        <w:softHyphen/>
      </w:r>
      <w:r w:rsidRPr="00340DD7">
        <w:rPr>
          <w:rFonts w:hint="cs"/>
          <w:rtl/>
        </w:rPr>
        <w:t xml:space="preserve">ی </w:t>
      </w:r>
      <w:r w:rsidRPr="00340DD7">
        <w:t>P1</w:t>
      </w:r>
      <w:r w:rsidRPr="00340DD7">
        <w:rPr>
          <w:rFonts w:hint="cs"/>
          <w:rtl/>
        </w:rPr>
        <w:t xml:space="preserve"> و </w:t>
      </w:r>
      <w:r w:rsidRPr="00340DD7">
        <w:t>P2</w:t>
      </w:r>
      <w:r w:rsidRPr="00340DD7">
        <w:rPr>
          <w:rFonts w:hint="cs"/>
          <w:rtl/>
        </w:rPr>
        <w:t xml:space="preserve"> همسایه هستند.</w:t>
      </w:r>
    </w:p>
    <w:p w:rsidR="007F70B2" w:rsidRPr="00340DD7" w:rsidRDefault="007F70B2" w:rsidP="007F70B2">
      <w:pPr>
        <w:pStyle w:val="a4"/>
        <w:rPr>
          <w:rtl/>
        </w:rPr>
      </w:pPr>
      <w:r w:rsidRPr="00340DD7">
        <w:rPr>
          <w:rFonts w:hint="cs"/>
          <w:rtl/>
        </w:rPr>
        <w:t xml:space="preserve">اضلاع </w:t>
      </w:r>
      <w:r w:rsidRPr="00340DD7">
        <w:t>E1</w:t>
      </w:r>
      <w:r w:rsidRPr="00340DD7">
        <w:rPr>
          <w:rFonts w:hint="cs"/>
          <w:rtl/>
        </w:rPr>
        <w:t xml:space="preserve">، </w:t>
      </w:r>
      <w:r w:rsidRPr="00340DD7">
        <w:t>E2</w:t>
      </w:r>
      <w:r w:rsidRPr="00340DD7">
        <w:rPr>
          <w:rFonts w:hint="cs"/>
          <w:rtl/>
        </w:rPr>
        <w:t>،</w:t>
      </w:r>
      <w:r w:rsidRPr="00340DD7">
        <w:t>E3</w:t>
      </w:r>
      <w:r w:rsidRPr="00340DD7">
        <w:rPr>
          <w:rFonts w:hint="cs"/>
          <w:rtl/>
        </w:rPr>
        <w:t>،</w:t>
      </w:r>
      <w:r w:rsidRPr="00340DD7">
        <w:t>E4</w:t>
      </w:r>
      <w:r w:rsidRPr="00340DD7">
        <w:rPr>
          <w:rFonts w:hint="cs"/>
          <w:rtl/>
        </w:rPr>
        <w:t xml:space="preserve">: اضلاع میان نقاط </w:t>
      </w:r>
      <w:r w:rsidRPr="00340DD7">
        <w:t>P1</w:t>
      </w:r>
      <w:r w:rsidRPr="00340DD7">
        <w:rPr>
          <w:rFonts w:hint="cs"/>
          <w:rtl/>
        </w:rPr>
        <w:t xml:space="preserve"> و </w:t>
      </w:r>
      <w:r w:rsidRPr="00340DD7">
        <w:t>P2</w:t>
      </w:r>
      <w:r w:rsidRPr="00340DD7">
        <w:rPr>
          <w:rFonts w:hint="cs"/>
          <w:rtl/>
        </w:rPr>
        <w:t xml:space="preserve"> و نقاط </w:t>
      </w:r>
      <w:r w:rsidRPr="00340DD7">
        <w:t>EP1</w:t>
      </w:r>
      <w:r w:rsidRPr="00340DD7">
        <w:rPr>
          <w:rFonts w:hint="cs"/>
          <w:rtl/>
        </w:rPr>
        <w:t xml:space="preserve"> و </w:t>
      </w:r>
      <w:r w:rsidRPr="00340DD7">
        <w:t>EP2</w:t>
      </w:r>
    </w:p>
    <w:p w:rsidR="007F70B2" w:rsidRDefault="007F70B2" w:rsidP="007F70B2">
      <w:pPr>
        <w:pStyle w:val="a4"/>
      </w:pPr>
      <w:r w:rsidRPr="00340DD7">
        <w:rPr>
          <w:rFonts w:hint="cs"/>
          <w:rtl/>
        </w:rPr>
        <w:t xml:space="preserve">اعداد </w:t>
      </w:r>
      <w:r w:rsidRPr="00340DD7">
        <w:t>N1</w:t>
      </w:r>
      <w:r w:rsidRPr="00340DD7">
        <w:rPr>
          <w:rFonts w:hint="cs"/>
          <w:rtl/>
        </w:rPr>
        <w:t xml:space="preserve"> و </w:t>
      </w:r>
      <w:r w:rsidRPr="00340DD7">
        <w:t>N2</w:t>
      </w:r>
      <w:r w:rsidRPr="00340DD7">
        <w:rPr>
          <w:rFonts w:hint="cs"/>
          <w:rtl/>
        </w:rPr>
        <w:t xml:space="preserve"> و </w:t>
      </w:r>
      <w:r w:rsidRPr="00340DD7">
        <w:t>N3</w:t>
      </w:r>
      <w:r w:rsidRPr="00340DD7">
        <w:rPr>
          <w:rFonts w:hint="cs"/>
          <w:rtl/>
        </w:rPr>
        <w:t xml:space="preserve"> و </w:t>
      </w:r>
      <w:r w:rsidRPr="00340DD7">
        <w:t>N4</w:t>
      </w:r>
      <w:r w:rsidRPr="00340DD7">
        <w:rPr>
          <w:rFonts w:hint="cs"/>
          <w:rtl/>
        </w:rPr>
        <w:t xml:space="preserve"> : عدد </w:t>
      </w:r>
      <w:r w:rsidRPr="00340DD7">
        <w:t>N1</w:t>
      </w:r>
      <w:r w:rsidRPr="00340DD7">
        <w:rPr>
          <w:rFonts w:hint="cs"/>
          <w:rtl/>
        </w:rPr>
        <w:t xml:space="preserve"> مکان سلول </w:t>
      </w:r>
      <w:r w:rsidRPr="00340DD7">
        <w:t>C1</w:t>
      </w:r>
      <w:r w:rsidRPr="00340DD7">
        <w:rPr>
          <w:rFonts w:hint="cs"/>
          <w:rtl/>
        </w:rPr>
        <w:t xml:space="preserve"> در </w:t>
      </w:r>
      <w:r w:rsidRPr="00340DD7">
        <w:t>IDS</w:t>
      </w:r>
      <w:r w:rsidRPr="00340DD7">
        <w:rPr>
          <w:rFonts w:hint="cs"/>
          <w:rtl/>
        </w:rPr>
        <w:t xml:space="preserve"> ضلع </w:t>
      </w:r>
      <w:r w:rsidRPr="00340DD7">
        <w:t>E1</w:t>
      </w:r>
      <w:r w:rsidRPr="00340DD7">
        <w:rPr>
          <w:rFonts w:hint="cs"/>
          <w:rtl/>
        </w:rPr>
        <w:t xml:space="preserve"> را نشان میدهد. عدد </w:t>
      </w:r>
      <w:r w:rsidRPr="00340DD7">
        <w:t>N2</w:t>
      </w:r>
      <w:r w:rsidRPr="00340DD7">
        <w:rPr>
          <w:rFonts w:hint="cs"/>
          <w:rtl/>
        </w:rPr>
        <w:t xml:space="preserve"> مکان </w:t>
      </w:r>
      <w:r w:rsidRPr="00340DD7">
        <w:t>ME</w:t>
      </w:r>
      <w:r w:rsidRPr="00340DD7">
        <w:rPr>
          <w:rFonts w:hint="cs"/>
          <w:rtl/>
        </w:rPr>
        <w:t xml:space="preserve"> در </w:t>
      </w:r>
      <w:r w:rsidRPr="00340DD7">
        <w:t>IDS</w:t>
      </w:r>
      <w:r w:rsidRPr="00340DD7">
        <w:rPr>
          <w:rFonts w:hint="cs"/>
          <w:rtl/>
        </w:rPr>
        <w:t xml:space="preserve"> ضلع </w:t>
      </w:r>
      <w:r w:rsidRPr="00340DD7">
        <w:t>E2</w:t>
      </w:r>
      <w:r w:rsidRPr="00340DD7">
        <w:rPr>
          <w:rFonts w:hint="cs"/>
          <w:rtl/>
        </w:rPr>
        <w:t xml:space="preserve"> را نشان میدهد. برای </w:t>
      </w:r>
      <w:r w:rsidRPr="00340DD7">
        <w:t>N3</w:t>
      </w:r>
      <w:r w:rsidRPr="00340DD7">
        <w:rPr>
          <w:rFonts w:hint="cs"/>
          <w:rtl/>
        </w:rPr>
        <w:t xml:space="preserve"> و </w:t>
      </w:r>
      <w:r w:rsidRPr="00340DD7">
        <w:t>N4</w:t>
      </w:r>
      <w:r w:rsidRPr="00340DD7">
        <w:rPr>
          <w:rFonts w:hint="cs"/>
          <w:rtl/>
        </w:rPr>
        <w:t xml:space="preserve"> و سلول </w:t>
      </w:r>
      <w:r w:rsidRPr="00340DD7">
        <w:t>NE</w:t>
      </w:r>
      <w:r w:rsidRPr="00340DD7">
        <w:rPr>
          <w:rFonts w:hint="cs"/>
          <w:rtl/>
        </w:rPr>
        <w:t xml:space="preserve"> به همین شکل.</w:t>
      </w:r>
    </w:p>
    <w:p w:rsidR="007F70B2" w:rsidRDefault="007F70B2" w:rsidP="007F70B2">
      <w:pPr>
        <w:pStyle w:val="a4"/>
        <w:rPr>
          <w:rtl/>
        </w:rPr>
      </w:pPr>
      <w:r w:rsidRPr="00340DD7">
        <w:rPr>
          <w:noProof/>
          <w:lang w:bidi="ar-SA"/>
        </w:rPr>
        <w:drawing>
          <wp:inline distT="0" distB="0" distL="0" distR="0" wp14:anchorId="19BAE84A" wp14:editId="326E25B1">
            <wp:extent cx="5120640" cy="3291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0640" cy="3291840"/>
                    </a:xfrm>
                    <a:prstGeom prst="rect">
                      <a:avLst/>
                    </a:prstGeom>
                    <a:noFill/>
                    <a:ln>
                      <a:noFill/>
                    </a:ln>
                  </pic:spPr>
                </pic:pic>
              </a:graphicData>
            </a:graphic>
          </wp:inline>
        </w:drawing>
      </w:r>
    </w:p>
    <w:p w:rsidR="007F70B2" w:rsidRDefault="007F70B2" w:rsidP="007F70B2">
      <w:pPr>
        <w:pStyle w:val="a0"/>
      </w:pPr>
      <w:r>
        <w:rPr>
          <w:rFonts w:hint="cs"/>
          <w:rtl/>
        </w:rPr>
        <w:t>شماتیکی از شبکه</w:t>
      </w:r>
    </w:p>
    <w:p w:rsidR="007F70B2" w:rsidRDefault="007F70B2" w:rsidP="007F70B2">
      <w:pPr>
        <w:bidi/>
      </w:pPr>
    </w:p>
    <w:p w:rsidR="00B927DE" w:rsidRDefault="00B927DE" w:rsidP="00117AB5">
      <w:pPr>
        <w:pStyle w:val="1"/>
        <w:rPr>
          <w:rtl/>
        </w:rPr>
      </w:pPr>
      <w:r w:rsidRPr="00117AB5">
        <w:rPr>
          <w:rFonts w:hint="cs"/>
          <w:rtl/>
        </w:rPr>
        <w:lastRenderedPageBreak/>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7F70B2" w:rsidRDefault="007F70B2" w:rsidP="007F70B2">
      <w:pPr>
        <w:pStyle w:val="a"/>
      </w:pPr>
      <w:r>
        <w:rPr>
          <w:rFonts w:hint="cs"/>
          <w:rtl/>
        </w:rPr>
        <w:t>مقداردهی اولیه ی متغیرهای مورد استفاده</w:t>
      </w:r>
    </w:p>
    <w:p w:rsidR="007F70B2" w:rsidRDefault="007F70B2" w:rsidP="007F70B2">
      <w:pPr>
        <w:pStyle w:val="a4"/>
        <w:rPr>
          <w:rtl/>
        </w:rPr>
      </w:pPr>
      <w:r>
        <w:rPr>
          <w:rFonts w:hint="cs"/>
          <w:rtl/>
        </w:rPr>
        <w:t>در این بخش، متغیرهایی که در بدنه ی زیربرنامه مورد استفاده قرار میگیرند، مقداردهی اولیه میشوند. این متغیرها، سلول سمت چپ ضلع مورد نظر(</w:t>
      </w:r>
      <w:r>
        <w:t>ME</w:t>
      </w:r>
      <w:r>
        <w:rPr>
          <w:rFonts w:hint="cs"/>
          <w:rtl/>
        </w:rPr>
        <w:t>) و ضلع سمت راست(</w:t>
      </w:r>
      <w:r>
        <w:t>NE</w:t>
      </w:r>
      <w:r>
        <w:rPr>
          <w:rFonts w:hint="cs"/>
          <w:rtl/>
        </w:rPr>
        <w:t>) و نقطه ی اول(</w:t>
      </w:r>
      <w:r>
        <w:t>P1</w:t>
      </w:r>
      <w:r>
        <w:rPr>
          <w:rFonts w:hint="cs"/>
          <w:rtl/>
        </w:rPr>
        <w:t>) و نقطه ی دوم(</w:t>
      </w:r>
      <w:r>
        <w:t>P2</w:t>
      </w:r>
      <w:r>
        <w:rPr>
          <w:rFonts w:hint="cs"/>
          <w:rtl/>
        </w:rPr>
        <w:t>) می باشد.</w:t>
      </w:r>
    </w:p>
    <w:p w:rsidR="007F70B2" w:rsidRDefault="007F70B2" w:rsidP="007F70B2">
      <w:pPr>
        <w:pStyle w:val="a"/>
      </w:pPr>
      <w:r w:rsidRPr="00765031">
        <w:rPr>
          <w:rFonts w:hint="cs"/>
          <w:rtl/>
        </w:rPr>
        <w:t xml:space="preserve">تعیین تعداد اضلاع سلول </w:t>
      </w:r>
      <w:r w:rsidRPr="00765031">
        <w:t>ME</w:t>
      </w:r>
    </w:p>
    <w:p w:rsidR="007F70B2" w:rsidRDefault="007F70B2" w:rsidP="007F70B2">
      <w:pPr>
        <w:pStyle w:val="a4"/>
        <w:rPr>
          <w:rtl/>
        </w:rPr>
      </w:pPr>
      <w:r>
        <w:rPr>
          <w:rFonts w:hint="cs"/>
          <w:rtl/>
        </w:rPr>
        <w:t>در ادامه جهت پیمایش اضلاع یک سلول، نیاز است که تعداد اضلاع سلول مورد نظر را بدانیم. از آنجا که در شبکه دو نوع سلول داریم، میتوانید اینطور در نظر بگیریم که اگر ضلع چهارم سلول برابر با صفر بود، تعداد اضلاع 3 عدد و در غیر اینصورت 4 عدد می باشد.</w:t>
      </w:r>
    </w:p>
    <w:p w:rsidR="007F70B2" w:rsidRDefault="007F70B2" w:rsidP="007F70B2">
      <w:pPr>
        <w:pStyle w:val="a"/>
      </w:pPr>
      <w:r w:rsidRPr="00765031">
        <w:rPr>
          <w:rFonts w:hint="cs"/>
          <w:rtl/>
        </w:rPr>
        <w:t>اجرای یک حلقه به تعداد اضلاع سلول مورد نظر</w:t>
      </w:r>
    </w:p>
    <w:p w:rsidR="007F70B2" w:rsidRDefault="007F70B2" w:rsidP="007F70B2">
      <w:pPr>
        <w:pStyle w:val="a4"/>
        <w:rPr>
          <w:rtl/>
        </w:rPr>
      </w:pPr>
      <w:r>
        <w:rPr>
          <w:rFonts w:hint="cs"/>
          <w:rtl/>
        </w:rPr>
        <w:t xml:space="preserve">تعداد اضلاع سلول را که در مرحله ی قبل تشخیص داده بودیم در این حلقه استفاده میکنیم. یک حلقه را به تعداد اضلاع سلول مورد نظر تکرار کرده و در هر بار تکرار یکی از اضلاع سلول را پردازش میکنیم. در بدنه ی کلی این حلقه و در طول اجرای آن متغیرهای </w:t>
      </w:r>
      <w:r>
        <w:t>E1</w:t>
      </w:r>
      <w:r>
        <w:rPr>
          <w:rFonts w:hint="cs"/>
          <w:rtl/>
        </w:rPr>
        <w:t xml:space="preserve"> و </w:t>
      </w:r>
      <w:r>
        <w:t>EP1</w:t>
      </w:r>
      <w:r>
        <w:rPr>
          <w:rFonts w:hint="cs"/>
          <w:rtl/>
        </w:rPr>
        <w:t xml:space="preserve"> و </w:t>
      </w:r>
      <w:r>
        <w:t>E2</w:t>
      </w:r>
      <w:r>
        <w:rPr>
          <w:rFonts w:hint="cs"/>
          <w:rtl/>
        </w:rPr>
        <w:t xml:space="preserve"> مقداردهی میشوند.</w:t>
      </w:r>
    </w:p>
    <w:p w:rsidR="007F70B2" w:rsidRDefault="007F70B2" w:rsidP="007F70B2">
      <w:pPr>
        <w:pStyle w:val="a"/>
      </w:pPr>
      <w:r w:rsidRPr="00350B53">
        <w:rPr>
          <w:rFonts w:hint="cs"/>
          <w:rtl/>
        </w:rPr>
        <w:t>نگهداری ضلع انتخاب شده جهت پردازشهای بعدی</w:t>
      </w:r>
    </w:p>
    <w:p w:rsidR="007F70B2" w:rsidRDefault="007F70B2" w:rsidP="007F70B2">
      <w:pPr>
        <w:pStyle w:val="a4"/>
        <w:rPr>
          <w:rtl/>
        </w:rPr>
      </w:pPr>
      <w:r>
        <w:rPr>
          <w:rFonts w:hint="cs"/>
          <w:rtl/>
        </w:rPr>
        <w:t xml:space="preserve">در این بخش، یکی از اضلاع سلول انتخاب و در متغیر </w:t>
      </w:r>
      <w:r>
        <w:t>N</w:t>
      </w:r>
      <w:r>
        <w:rPr>
          <w:rFonts w:hint="cs"/>
          <w:rtl/>
        </w:rPr>
        <w:t xml:space="preserve"> ذخیره میگردد. اضلاع سلول از طریق آرایه ی اضلاع هر سلول که به عنوان پارامتر ورودی به سابروتین داده شده است، قابل تشخیص است. </w:t>
      </w:r>
    </w:p>
    <w:p w:rsidR="007F70B2" w:rsidRDefault="007F70B2" w:rsidP="007F70B2">
      <w:pPr>
        <w:pStyle w:val="a"/>
      </w:pPr>
      <w:r w:rsidRPr="00350B53">
        <w:rPr>
          <w:rFonts w:hint="cs"/>
          <w:rtl/>
        </w:rPr>
        <w:t xml:space="preserve">بررسی ضلع انتخاب شده جهت تشخیص </w:t>
      </w:r>
      <w:r w:rsidRPr="00350B53">
        <w:t>EP1</w:t>
      </w:r>
      <w:r w:rsidRPr="00350B53">
        <w:rPr>
          <w:rFonts w:hint="cs"/>
          <w:rtl/>
        </w:rPr>
        <w:t xml:space="preserve"> و </w:t>
      </w:r>
      <w:r w:rsidRPr="00350B53">
        <w:t>E1</w:t>
      </w:r>
    </w:p>
    <w:p w:rsidR="007F70B2" w:rsidRDefault="007F70B2" w:rsidP="007F70B2">
      <w:pPr>
        <w:pStyle w:val="a4"/>
        <w:rPr>
          <w:rtl/>
        </w:rPr>
      </w:pPr>
      <w:r>
        <w:rPr>
          <w:rFonts w:hint="cs"/>
          <w:rtl/>
        </w:rPr>
        <w:t>در ابتدا توسط یک شرط، فقط اضلاعی را مورد بررسی قرار میدهیم که مخالف با ضلعیست که میخواهیم حذف کنیم(</w:t>
      </w:r>
      <w:r>
        <w:t>EI</w:t>
      </w:r>
      <w:r>
        <w:rPr>
          <w:rFonts w:hint="cs"/>
          <w:rtl/>
        </w:rPr>
        <w:t xml:space="preserve">).  در ادامه به وسیله ی یک شرط کار زیر را انجام میدهیم: در صورتی که نقطه ی اول ضلع انتخاب شده برابر با نقطه ی اول </w:t>
      </w:r>
      <w:r>
        <w:t>EI</w:t>
      </w:r>
      <w:r>
        <w:rPr>
          <w:rFonts w:hint="cs"/>
          <w:rtl/>
        </w:rPr>
        <w:t xml:space="preserve"> باشد، در آنصورت نقطه ی غیر مشترک، برابر با نقطه ی دیگر ضلع انتخاب شده است. اینکار در این بخش از کد به وسیله ی یک شرط </w:t>
      </w:r>
      <w:r>
        <w:t>if</w:t>
      </w:r>
      <w:r>
        <w:rPr>
          <w:rFonts w:hint="cs"/>
          <w:rtl/>
        </w:rPr>
        <w:t xml:space="preserve"> و </w:t>
      </w:r>
      <w:r>
        <w:t>else</w:t>
      </w:r>
      <w:r>
        <w:rPr>
          <w:rFonts w:hint="cs"/>
          <w:rtl/>
        </w:rPr>
        <w:t xml:space="preserve"> انجام گرفته است.</w:t>
      </w:r>
    </w:p>
    <w:p w:rsidR="007F70B2" w:rsidRDefault="007F70B2" w:rsidP="007F70B2">
      <w:pPr>
        <w:pStyle w:val="a"/>
      </w:pPr>
      <w:r w:rsidRPr="00E90380">
        <w:rPr>
          <w:rFonts w:hint="cs"/>
          <w:rtl/>
        </w:rPr>
        <w:t xml:space="preserve">بررسی و انتخاب ضلع متصل به </w:t>
      </w:r>
      <w:r w:rsidRPr="00E90380">
        <w:t>P2</w:t>
      </w:r>
    </w:p>
    <w:p w:rsidR="007F70B2" w:rsidRDefault="007F70B2" w:rsidP="007F70B2">
      <w:pPr>
        <w:pStyle w:val="a4"/>
        <w:rPr>
          <w:rtl/>
        </w:rPr>
      </w:pPr>
      <w:r>
        <w:rPr>
          <w:rFonts w:hint="cs"/>
          <w:rtl/>
        </w:rPr>
        <w:t xml:space="preserve">در این بخش ضلع انتخاب شده را بررسی میکنیم. درصورتی که یکی از نقاط شروع و یا پایان ضلع برابر با </w:t>
      </w:r>
      <w:r>
        <w:t>P2</w:t>
      </w:r>
      <w:r>
        <w:rPr>
          <w:rFonts w:hint="cs"/>
          <w:rtl/>
        </w:rPr>
        <w:t xml:space="preserve"> ی مربوط به ضلع </w:t>
      </w:r>
      <w:r>
        <w:t>EI</w:t>
      </w:r>
      <w:r>
        <w:rPr>
          <w:rFonts w:hint="cs"/>
          <w:rtl/>
        </w:rPr>
        <w:t xml:space="preserve"> باشد، آن ضلع به عنوان </w:t>
      </w:r>
      <w:r>
        <w:t>E2</w:t>
      </w:r>
      <w:r>
        <w:rPr>
          <w:rFonts w:hint="cs"/>
          <w:rtl/>
        </w:rPr>
        <w:t xml:space="preserve"> انتخاب میگردد.</w:t>
      </w:r>
    </w:p>
    <w:p w:rsidR="007F70B2" w:rsidRDefault="007F70B2" w:rsidP="007F70B2">
      <w:pPr>
        <w:pStyle w:val="a"/>
      </w:pPr>
      <w:r w:rsidRPr="00E90380">
        <w:rPr>
          <w:rFonts w:hint="cs"/>
          <w:rtl/>
        </w:rPr>
        <w:t xml:space="preserve">انتخاب </w:t>
      </w:r>
      <w:r w:rsidRPr="00E90380">
        <w:t>N1</w:t>
      </w:r>
      <w:r w:rsidRPr="00E90380">
        <w:rPr>
          <w:rFonts w:hint="cs"/>
          <w:rtl/>
        </w:rPr>
        <w:t xml:space="preserve">( موقعیت سلول مجاور در </w:t>
      </w:r>
      <w:r w:rsidRPr="00E90380">
        <w:t>IDS</w:t>
      </w:r>
      <w:r w:rsidRPr="00E90380">
        <w:rPr>
          <w:rFonts w:hint="cs"/>
          <w:rtl/>
        </w:rPr>
        <w:t xml:space="preserve"> ضلع </w:t>
      </w:r>
      <w:r w:rsidRPr="00E90380">
        <w:t>E1</w:t>
      </w:r>
      <w:r w:rsidRPr="00E90380">
        <w:rPr>
          <w:rFonts w:hint="cs"/>
          <w:rtl/>
        </w:rPr>
        <w:t>)</w:t>
      </w:r>
    </w:p>
    <w:p w:rsidR="007F70B2" w:rsidRDefault="007F70B2" w:rsidP="007F70B2">
      <w:pPr>
        <w:pStyle w:val="a4"/>
        <w:rPr>
          <w:rtl/>
        </w:rPr>
      </w:pPr>
      <w:r>
        <w:rPr>
          <w:rFonts w:hint="cs"/>
          <w:rtl/>
        </w:rPr>
        <w:lastRenderedPageBreak/>
        <w:t xml:space="preserve">ضلع </w:t>
      </w:r>
      <w:r>
        <w:t>E1</w:t>
      </w:r>
      <w:r>
        <w:rPr>
          <w:rFonts w:hint="cs"/>
          <w:rtl/>
        </w:rPr>
        <w:t xml:space="preserve"> دو سلول مجاور دارد. یکی از سلولهای مجاور </w:t>
      </w:r>
      <w:r>
        <w:t>ME</w:t>
      </w:r>
      <w:r>
        <w:rPr>
          <w:rFonts w:hint="cs"/>
          <w:rtl/>
        </w:rPr>
        <w:t xml:space="preserve"> و سلول دیگری، در شکل بالا </w:t>
      </w:r>
      <w:r>
        <w:t xml:space="preserve">C1 </w:t>
      </w:r>
      <w:r>
        <w:rPr>
          <w:rFonts w:hint="cs"/>
          <w:rtl/>
        </w:rPr>
        <w:t xml:space="preserve"> می باشد. برای تشخیص مکان سلول </w:t>
      </w:r>
      <w:r>
        <w:t>C1</w:t>
      </w:r>
      <w:r>
        <w:rPr>
          <w:rFonts w:hint="cs"/>
          <w:rtl/>
        </w:rPr>
        <w:t xml:space="preserve"> در </w:t>
      </w:r>
      <w:r>
        <w:t>IDS</w:t>
      </w:r>
      <w:r>
        <w:rPr>
          <w:rFonts w:hint="cs"/>
          <w:rtl/>
        </w:rPr>
        <w:t xml:space="preserve"> ضلع </w:t>
      </w:r>
      <w:r>
        <w:t>E1</w:t>
      </w:r>
      <w:r>
        <w:rPr>
          <w:rFonts w:hint="cs"/>
          <w:rtl/>
        </w:rPr>
        <w:t xml:space="preserve">، میتوانیم بررسی کنیم که آیا </w:t>
      </w:r>
      <w:r>
        <w:t>ME</w:t>
      </w:r>
      <w:r>
        <w:rPr>
          <w:rFonts w:hint="cs"/>
          <w:rtl/>
        </w:rPr>
        <w:t xml:space="preserve"> در کدامین مکان </w:t>
      </w:r>
      <w:r>
        <w:t>IDS</w:t>
      </w:r>
      <w:r>
        <w:rPr>
          <w:rFonts w:hint="cs"/>
          <w:rtl/>
        </w:rPr>
        <w:t xml:space="preserve"> آن ضلع ذخیره شده. در صورتی که در مکان شماره </w:t>
      </w:r>
      <w:r>
        <w:t>1</w:t>
      </w:r>
      <w:r>
        <w:rPr>
          <w:rFonts w:hint="cs"/>
          <w:rtl/>
        </w:rPr>
        <w:t xml:space="preserve"> ذخیره شده باشد، در آنصورت مکان سلول </w:t>
      </w:r>
      <w:r>
        <w:t>C1</w:t>
      </w:r>
      <w:r>
        <w:rPr>
          <w:rFonts w:hint="cs"/>
          <w:rtl/>
        </w:rPr>
        <w:t xml:space="preserve">، را 2 انتخاب میکنیم. و به همین ترتیب برعکس اگر </w:t>
      </w:r>
      <w:r>
        <w:t>ME</w:t>
      </w:r>
      <w:r>
        <w:rPr>
          <w:rFonts w:hint="cs"/>
          <w:rtl/>
        </w:rPr>
        <w:t xml:space="preserve"> در مکان 2</w:t>
      </w:r>
      <w:r>
        <w:t xml:space="preserve"> </w:t>
      </w:r>
      <w:r>
        <w:rPr>
          <w:rFonts w:hint="cs"/>
          <w:rtl/>
        </w:rPr>
        <w:t xml:space="preserve"> ذخیره شده باشد، مکان </w:t>
      </w:r>
      <w:r>
        <w:t>C1</w:t>
      </w:r>
      <w:r>
        <w:rPr>
          <w:rFonts w:hint="cs"/>
          <w:rtl/>
        </w:rPr>
        <w:t xml:space="preserve"> را 1 انتخاب میکنیم.</w:t>
      </w:r>
    </w:p>
    <w:p w:rsidR="007F70B2" w:rsidRDefault="007F70B2" w:rsidP="007F70B2">
      <w:pPr>
        <w:pStyle w:val="a"/>
      </w:pPr>
      <w:r w:rsidRPr="002F429D">
        <w:rPr>
          <w:rFonts w:hint="cs"/>
          <w:rtl/>
        </w:rPr>
        <w:t xml:space="preserve">انتخاب </w:t>
      </w:r>
      <w:r w:rsidRPr="002F429D">
        <w:t>N2</w:t>
      </w:r>
      <w:r w:rsidRPr="002F429D">
        <w:rPr>
          <w:rFonts w:hint="cs"/>
          <w:rtl/>
        </w:rPr>
        <w:t xml:space="preserve">( موقعیت سلول </w:t>
      </w:r>
      <w:r w:rsidRPr="002F429D">
        <w:t>ME</w:t>
      </w:r>
      <w:r w:rsidRPr="002F429D">
        <w:rPr>
          <w:rFonts w:hint="cs"/>
          <w:rtl/>
        </w:rPr>
        <w:t xml:space="preserve"> در </w:t>
      </w:r>
      <w:r w:rsidRPr="002F429D">
        <w:t>IDS</w:t>
      </w:r>
      <w:r w:rsidRPr="002F429D">
        <w:rPr>
          <w:rFonts w:hint="cs"/>
          <w:rtl/>
        </w:rPr>
        <w:t xml:space="preserve"> ضلع </w:t>
      </w:r>
      <w:r w:rsidRPr="002F429D">
        <w:t>E2</w:t>
      </w:r>
      <w:r w:rsidRPr="002F429D">
        <w:rPr>
          <w:rFonts w:hint="cs"/>
          <w:rtl/>
        </w:rPr>
        <w:t>)</w:t>
      </w:r>
    </w:p>
    <w:p w:rsidR="007F70B2" w:rsidRDefault="007F70B2" w:rsidP="007F70B2">
      <w:pPr>
        <w:pStyle w:val="a4"/>
        <w:rPr>
          <w:rtl/>
        </w:rPr>
      </w:pPr>
      <w:r>
        <w:rPr>
          <w:rFonts w:hint="cs"/>
          <w:rtl/>
        </w:rPr>
        <w:t xml:space="preserve">برای اینکار کافیست </w:t>
      </w:r>
      <w:r>
        <w:t>IDS</w:t>
      </w:r>
      <w:r>
        <w:rPr>
          <w:rFonts w:hint="cs"/>
          <w:rtl/>
        </w:rPr>
        <w:t xml:space="preserve"> مربوط به ضلع </w:t>
      </w:r>
      <w:r>
        <w:t>E2</w:t>
      </w:r>
      <w:r>
        <w:rPr>
          <w:rFonts w:hint="cs"/>
          <w:rtl/>
        </w:rPr>
        <w:t xml:space="preserve"> را بررسی کنیم. در صورتی که مکان شماره </w:t>
      </w:r>
      <w:r>
        <w:t>1</w:t>
      </w:r>
      <w:r>
        <w:rPr>
          <w:rFonts w:hint="cs"/>
          <w:rtl/>
        </w:rPr>
        <w:t xml:space="preserve"> برابر با </w:t>
      </w:r>
      <w:r>
        <w:t>ME</w:t>
      </w:r>
      <w:r>
        <w:rPr>
          <w:rFonts w:hint="cs"/>
          <w:rtl/>
        </w:rPr>
        <w:t xml:space="preserve"> بود، </w:t>
      </w:r>
      <w:r>
        <w:t>N2</w:t>
      </w:r>
      <w:r>
        <w:rPr>
          <w:rFonts w:hint="cs"/>
          <w:rtl/>
        </w:rPr>
        <w:t xml:space="preserve"> را برابر با 1 و در غیر این صورت، </w:t>
      </w:r>
      <w:r>
        <w:t>N2</w:t>
      </w:r>
      <w:r>
        <w:rPr>
          <w:rFonts w:hint="cs"/>
          <w:rtl/>
        </w:rPr>
        <w:t xml:space="preserve"> را برابر با 2 قرار میدهیم.</w:t>
      </w:r>
    </w:p>
    <w:p w:rsidR="007F70B2" w:rsidRDefault="007F70B2" w:rsidP="007F70B2">
      <w:pPr>
        <w:pStyle w:val="a"/>
      </w:pPr>
      <w:r w:rsidRPr="00697FBF">
        <w:rPr>
          <w:rFonts w:hint="cs"/>
          <w:rtl/>
        </w:rPr>
        <w:t xml:space="preserve">بررسی سلول سمت راست </w:t>
      </w:r>
      <w:r w:rsidRPr="00697FBF">
        <w:t>EI</w:t>
      </w:r>
      <w:r w:rsidRPr="00697FBF">
        <w:rPr>
          <w:rFonts w:hint="cs"/>
          <w:rtl/>
        </w:rPr>
        <w:t>(</w:t>
      </w:r>
      <w:r w:rsidRPr="00697FBF">
        <w:t>NE</w:t>
      </w:r>
      <w:r w:rsidRPr="00697FBF">
        <w:rPr>
          <w:rFonts w:hint="cs"/>
          <w:rtl/>
        </w:rPr>
        <w:t>) و تعیین تعداد اضلاع آن</w:t>
      </w:r>
    </w:p>
    <w:p w:rsidR="007F70B2" w:rsidRDefault="007F70B2" w:rsidP="007F70B2">
      <w:pPr>
        <w:pStyle w:val="a4"/>
        <w:rPr>
          <w:rtl/>
        </w:rPr>
      </w:pPr>
      <w:r>
        <w:rPr>
          <w:rFonts w:hint="cs"/>
          <w:rtl/>
        </w:rPr>
        <w:t>در صورتی که سلول سمت راست(</w:t>
      </w:r>
      <w:r>
        <w:t>NE</w:t>
      </w:r>
      <w:r>
        <w:rPr>
          <w:rFonts w:hint="cs"/>
          <w:rtl/>
        </w:rPr>
        <w:t>) مخالف با صفر باشد، این بخش اجرا میشود. دقیقا مشابه بخش شماره 2،  تعداد اضلاع برای پردازشهای بعدی مشخص میگردد. توضیحات عینا مشابه بخش 2 می باشد.</w:t>
      </w:r>
    </w:p>
    <w:p w:rsidR="007F70B2" w:rsidRDefault="007F70B2" w:rsidP="007F70B2">
      <w:pPr>
        <w:pStyle w:val="a"/>
      </w:pPr>
      <w:r w:rsidRPr="00675297">
        <w:rPr>
          <w:rFonts w:hint="cs"/>
          <w:rtl/>
        </w:rPr>
        <w:t xml:space="preserve">اجرای یک حلقه به تعداد اضلاع سلول </w:t>
      </w:r>
      <w:r w:rsidRPr="00675297">
        <w:t>NE</w:t>
      </w:r>
    </w:p>
    <w:p w:rsidR="007F70B2" w:rsidRDefault="007F70B2" w:rsidP="007F70B2">
      <w:pPr>
        <w:pStyle w:val="a4"/>
        <w:rPr>
          <w:rtl/>
        </w:rPr>
      </w:pPr>
      <w:r>
        <w:rPr>
          <w:rFonts w:hint="cs"/>
          <w:rtl/>
        </w:rPr>
        <w:t xml:space="preserve">در بدنه ی این حلقه به طور کلی، </w:t>
      </w:r>
      <w:r>
        <w:t>E3</w:t>
      </w:r>
      <w:r>
        <w:rPr>
          <w:rFonts w:hint="cs"/>
          <w:rtl/>
        </w:rPr>
        <w:t xml:space="preserve"> و </w:t>
      </w:r>
      <w:r>
        <w:t>E4</w:t>
      </w:r>
      <w:r>
        <w:rPr>
          <w:rFonts w:hint="cs"/>
          <w:rtl/>
        </w:rPr>
        <w:t xml:space="preserve"> و </w:t>
      </w:r>
      <w:r>
        <w:t>EP2</w:t>
      </w:r>
      <w:r>
        <w:rPr>
          <w:rFonts w:hint="cs"/>
          <w:rtl/>
        </w:rPr>
        <w:t xml:space="preserve"> مقداردهی میشوند. توضیحات دقیقا مشابه بخش 3 می باشد.</w:t>
      </w:r>
    </w:p>
    <w:p w:rsidR="007F70B2" w:rsidRDefault="007F70B2" w:rsidP="007F70B2">
      <w:pPr>
        <w:pStyle w:val="a"/>
      </w:pPr>
      <w:r w:rsidRPr="00484331">
        <w:rPr>
          <w:rFonts w:hint="cs"/>
          <w:rtl/>
        </w:rPr>
        <w:t>نگهداری ضلع مورد نظر جهت پردازشهای بعدی</w:t>
      </w:r>
    </w:p>
    <w:p w:rsidR="007F70B2" w:rsidRDefault="007F70B2" w:rsidP="007F70B2">
      <w:pPr>
        <w:pStyle w:val="a4"/>
        <w:rPr>
          <w:rtl/>
        </w:rPr>
      </w:pPr>
      <w:r>
        <w:rPr>
          <w:rFonts w:hint="cs"/>
          <w:rtl/>
        </w:rPr>
        <w:t>توضیحات این بخش عینا مشابه توضیحات بخش 4 می باشد.</w:t>
      </w:r>
    </w:p>
    <w:p w:rsidR="007F70B2" w:rsidRDefault="007F70B2" w:rsidP="007F70B2">
      <w:pPr>
        <w:pStyle w:val="a"/>
      </w:pPr>
      <w:r w:rsidRPr="00350B53">
        <w:rPr>
          <w:rFonts w:hint="cs"/>
          <w:rtl/>
        </w:rPr>
        <w:t xml:space="preserve">بررسی ضلع انتخاب شده جهت تشخیص </w:t>
      </w:r>
      <w:r>
        <w:t>E3</w:t>
      </w:r>
      <w:r>
        <w:rPr>
          <w:rFonts w:hint="cs"/>
          <w:rtl/>
        </w:rPr>
        <w:t xml:space="preserve"> و </w:t>
      </w:r>
      <w:r>
        <w:t>EP2</w:t>
      </w:r>
    </w:p>
    <w:p w:rsidR="007F70B2" w:rsidRDefault="007F70B2" w:rsidP="007F70B2">
      <w:pPr>
        <w:pStyle w:val="a4"/>
        <w:rPr>
          <w:rtl/>
        </w:rPr>
      </w:pPr>
      <w:r>
        <w:rPr>
          <w:rFonts w:hint="cs"/>
          <w:rtl/>
        </w:rPr>
        <w:t xml:space="preserve">توضیحات این بخش عینا مشابه توضیحات بخش </w:t>
      </w:r>
      <w:r>
        <w:t>5</w:t>
      </w:r>
      <w:r>
        <w:rPr>
          <w:rFonts w:hint="cs"/>
          <w:rtl/>
        </w:rPr>
        <w:t xml:space="preserve"> می باشد.</w:t>
      </w:r>
    </w:p>
    <w:p w:rsidR="007F70B2" w:rsidRDefault="007F70B2" w:rsidP="007F70B2">
      <w:pPr>
        <w:pStyle w:val="a"/>
      </w:pPr>
      <w:r w:rsidRPr="00293550">
        <w:rPr>
          <w:rFonts w:hint="cs"/>
          <w:rtl/>
        </w:rPr>
        <w:t xml:space="preserve">بررسی و انتخاب ضلع متصل به </w:t>
      </w:r>
      <w:r w:rsidRPr="00293550">
        <w:t>P2</w:t>
      </w:r>
    </w:p>
    <w:p w:rsidR="007F70B2" w:rsidRDefault="007F70B2" w:rsidP="007F70B2">
      <w:pPr>
        <w:pStyle w:val="a4"/>
      </w:pPr>
      <w:r>
        <w:rPr>
          <w:rFonts w:hint="cs"/>
          <w:rtl/>
        </w:rPr>
        <w:t>توضیحات این بخش عینا مشابه بخش شماره 6 میباشد.</w:t>
      </w:r>
    </w:p>
    <w:p w:rsidR="007F70B2" w:rsidRDefault="007F70B2" w:rsidP="007F70B2">
      <w:pPr>
        <w:pStyle w:val="a"/>
      </w:pPr>
      <w:r w:rsidRPr="00E90380">
        <w:rPr>
          <w:rFonts w:hint="cs"/>
          <w:rtl/>
        </w:rPr>
        <w:t xml:space="preserve">انتخاب </w:t>
      </w:r>
      <w:r>
        <w:t>N3</w:t>
      </w:r>
      <w:r w:rsidRPr="00E90380">
        <w:rPr>
          <w:rFonts w:hint="cs"/>
          <w:rtl/>
        </w:rPr>
        <w:t xml:space="preserve">( موقعیت سلول مجاور در </w:t>
      </w:r>
      <w:r w:rsidRPr="00E90380">
        <w:t>IDS</w:t>
      </w:r>
      <w:r w:rsidRPr="00E90380">
        <w:rPr>
          <w:rFonts w:hint="cs"/>
          <w:rtl/>
        </w:rPr>
        <w:t xml:space="preserve"> ضلع </w:t>
      </w:r>
      <w:r>
        <w:t>E3</w:t>
      </w:r>
      <w:r w:rsidRPr="00E90380">
        <w:rPr>
          <w:rFonts w:hint="cs"/>
          <w:rtl/>
        </w:rPr>
        <w:t>)</w:t>
      </w:r>
    </w:p>
    <w:p w:rsidR="007F70B2" w:rsidRDefault="007F70B2" w:rsidP="007F70B2">
      <w:pPr>
        <w:pStyle w:val="a4"/>
      </w:pPr>
      <w:r>
        <w:rPr>
          <w:rFonts w:hint="cs"/>
          <w:rtl/>
        </w:rPr>
        <w:t xml:space="preserve">توضیحات این بخش مشابه بخش شماره </w:t>
      </w:r>
      <w:r>
        <w:t>7</w:t>
      </w:r>
      <w:r>
        <w:rPr>
          <w:rFonts w:hint="cs"/>
          <w:rtl/>
        </w:rPr>
        <w:t xml:space="preserve"> میباشد.</w:t>
      </w:r>
    </w:p>
    <w:p w:rsidR="007F70B2" w:rsidRDefault="007F70B2" w:rsidP="007F70B2">
      <w:pPr>
        <w:pStyle w:val="a"/>
      </w:pPr>
      <w:r w:rsidRPr="002F429D">
        <w:rPr>
          <w:rFonts w:hint="cs"/>
          <w:rtl/>
        </w:rPr>
        <w:t xml:space="preserve">انتخاب </w:t>
      </w:r>
      <w:r>
        <w:t>N4</w:t>
      </w:r>
      <w:r w:rsidRPr="002F429D">
        <w:rPr>
          <w:rFonts w:hint="cs"/>
          <w:rtl/>
        </w:rPr>
        <w:t xml:space="preserve">( موقعیت سلول </w:t>
      </w:r>
      <w:r>
        <w:t>NE</w:t>
      </w:r>
      <w:r w:rsidRPr="002F429D">
        <w:rPr>
          <w:rFonts w:hint="cs"/>
          <w:rtl/>
        </w:rPr>
        <w:t xml:space="preserve"> در </w:t>
      </w:r>
      <w:r w:rsidRPr="002F429D">
        <w:t>IDS</w:t>
      </w:r>
      <w:r w:rsidRPr="002F429D">
        <w:rPr>
          <w:rFonts w:hint="cs"/>
          <w:rtl/>
        </w:rPr>
        <w:t xml:space="preserve"> ضلع </w:t>
      </w:r>
      <w:r>
        <w:t>E4</w:t>
      </w:r>
      <w:r w:rsidRPr="002F429D">
        <w:rPr>
          <w:rFonts w:hint="cs"/>
          <w:rtl/>
        </w:rPr>
        <w:t>)</w:t>
      </w:r>
    </w:p>
    <w:p w:rsidR="007F70B2" w:rsidRPr="00311C5D" w:rsidRDefault="007F70B2" w:rsidP="007F70B2">
      <w:pPr>
        <w:pStyle w:val="a4"/>
        <w:rPr>
          <w:rtl/>
        </w:rPr>
      </w:pPr>
      <w:r>
        <w:rPr>
          <w:rFonts w:hint="cs"/>
          <w:rtl/>
        </w:rPr>
        <w:t xml:space="preserve">توضیحات این بخش مشابه بخش شماره </w:t>
      </w:r>
      <w:r>
        <w:t>8</w:t>
      </w:r>
      <w:r>
        <w:rPr>
          <w:rFonts w:hint="cs"/>
          <w:rtl/>
        </w:rPr>
        <w:t xml:space="preserve"> میباشد.</w:t>
      </w:r>
    </w:p>
    <w:p w:rsidR="007F70B2" w:rsidRDefault="007F70B2" w:rsidP="00536F59">
      <w:pPr>
        <w:pStyle w:val="a4"/>
        <w:rPr>
          <w:rtl/>
        </w:rPr>
      </w:pPr>
    </w:p>
    <w:sectPr w:rsidR="007F70B2" w:rsidSect="00B20D4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198" w:rsidRDefault="00460198" w:rsidP="00B927DE">
      <w:pPr>
        <w:spacing w:after="0" w:line="240" w:lineRule="auto"/>
      </w:pPr>
      <w:r>
        <w:separator/>
      </w:r>
    </w:p>
  </w:endnote>
  <w:endnote w:type="continuationSeparator" w:id="0">
    <w:p w:rsidR="00460198" w:rsidRDefault="0046019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C6C94">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198" w:rsidRDefault="00460198" w:rsidP="00B927DE">
      <w:pPr>
        <w:spacing w:after="0" w:line="240" w:lineRule="auto"/>
      </w:pPr>
      <w:r>
        <w:separator/>
      </w:r>
    </w:p>
  </w:footnote>
  <w:footnote w:type="continuationSeparator" w:id="0">
    <w:p w:rsidR="00460198" w:rsidRDefault="0046019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C6C94">
                                  <w:rPr>
                                    <w:rFonts w:asciiTheme="majorBidi" w:hAnsiTheme="majorBidi" w:cstheme="majorBidi"/>
                                    <w:noProof/>
                                    <w:color w:val="000000" w:themeColor="text1"/>
                                    <w:sz w:val="20"/>
                                    <w:szCs w:val="20"/>
                                    <w:shd w:val="clear" w:color="auto" w:fill="FFFFFF" w:themeFill="background1"/>
                                  </w:rPr>
                                  <w:t>Find_EdgePointNeib</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C6C94">
                            <w:rPr>
                              <w:rFonts w:asciiTheme="majorBidi" w:hAnsiTheme="majorBidi" w:cstheme="majorBidi"/>
                              <w:noProof/>
                              <w:color w:val="000000" w:themeColor="text1"/>
                              <w:sz w:val="20"/>
                              <w:szCs w:val="20"/>
                              <w:shd w:val="clear" w:color="auto" w:fill="FFFFFF" w:themeFill="background1"/>
                            </w:rPr>
                            <w:t>Find_EdgePointNeib</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603E"/>
    <w:multiLevelType w:val="hybridMultilevel"/>
    <w:tmpl w:val="E2D8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48000DD"/>
    <w:multiLevelType w:val="hybridMultilevel"/>
    <w:tmpl w:val="AB2A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39DD"/>
    <w:rsid w:val="00134703"/>
    <w:rsid w:val="0013545A"/>
    <w:rsid w:val="00143290"/>
    <w:rsid w:val="00143472"/>
    <w:rsid w:val="00145A7B"/>
    <w:rsid w:val="00167686"/>
    <w:rsid w:val="0018271B"/>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2C6C94"/>
    <w:rsid w:val="00337045"/>
    <w:rsid w:val="00367444"/>
    <w:rsid w:val="0039757A"/>
    <w:rsid w:val="003E35B4"/>
    <w:rsid w:val="004032C8"/>
    <w:rsid w:val="0043328D"/>
    <w:rsid w:val="004421C0"/>
    <w:rsid w:val="00455AEA"/>
    <w:rsid w:val="00460198"/>
    <w:rsid w:val="0047196B"/>
    <w:rsid w:val="004A1F61"/>
    <w:rsid w:val="004C3ED8"/>
    <w:rsid w:val="00502D36"/>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7F70B2"/>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20D47"/>
    <w:rsid w:val="00B475F2"/>
    <w:rsid w:val="00B47F47"/>
    <w:rsid w:val="00B5595B"/>
    <w:rsid w:val="00B60EC3"/>
    <w:rsid w:val="00B67B87"/>
    <w:rsid w:val="00B718F1"/>
    <w:rsid w:val="00B81B1A"/>
    <w:rsid w:val="00B927DE"/>
    <w:rsid w:val="00BA62A3"/>
    <w:rsid w:val="00BB7E06"/>
    <w:rsid w:val="00BD0C7F"/>
    <w:rsid w:val="00BF32BB"/>
    <w:rsid w:val="00C12A05"/>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B0902"/>
    <w:rsid w:val="00ED59BA"/>
    <w:rsid w:val="00F34A50"/>
    <w:rsid w:val="00F35501"/>
    <w:rsid w:val="00F3611F"/>
    <w:rsid w:val="00F367E8"/>
    <w:rsid w:val="00F4532D"/>
    <w:rsid w:val="00F54F17"/>
    <w:rsid w:val="00F722AD"/>
    <w:rsid w:val="00F81C51"/>
    <w:rsid w:val="00F8794F"/>
    <w:rsid w:val="00F96D6A"/>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8919F1-E5CB-4D79-82DE-697F69D1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502D36"/>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11E2D-0BBB-4310-8F94-45B3EBB10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2018-05-10T10:24:00Z</dcterms:modified>
</cp:coreProperties>
</file>