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5A7EC8" w:rsidP="00B927DE">
      <w:pPr>
        <w:bidi/>
        <w:spacing w:line="276" w:lineRule="auto"/>
        <w:jc w:val="center"/>
        <w:rPr>
          <w:rFonts w:ascii="Times New Roman" w:hAnsi="Times New Roman" w:cs="B Nazanin"/>
          <w:b/>
          <w:bCs/>
          <w:sz w:val="32"/>
          <w:szCs w:val="32"/>
          <w:lang w:bidi="fa-IR"/>
        </w:rPr>
      </w:pPr>
      <w:r>
        <w:rPr>
          <w:noProof/>
        </w:rPr>
        <w:drawing>
          <wp:inline distT="0" distB="0" distL="0" distR="0" wp14:anchorId="1E5F5468" wp14:editId="109F65A8">
            <wp:extent cx="2686050" cy="1310640"/>
            <wp:effectExtent l="0" t="0" r="0" b="381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B927DE" w:rsidRDefault="00834CB1" w:rsidP="00637C9C">
      <w:pPr>
        <w:pStyle w:val="a3"/>
        <w:rPr>
          <w:rtl/>
        </w:rPr>
      </w:pPr>
      <w:r w:rsidRPr="00294074">
        <w:rPr>
          <w:rFonts w:cs="B Titr"/>
        </w:rPr>
        <w:t>Flip24</w:t>
      </w:r>
    </w:p>
    <w:tbl>
      <w:tblPr>
        <w:tblStyle w:val="TableGrid"/>
        <w:bidiVisual/>
        <w:tblW w:w="0" w:type="auto"/>
        <w:tblInd w:w="0"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026E05" w:rsidTr="00193481">
        <w:trPr>
          <w:trHeight w:val="1107"/>
        </w:trPr>
        <w:tc>
          <w:tcPr>
            <w:tcW w:w="1960" w:type="dxa"/>
            <w:tcBorders>
              <w:top w:val="single" w:sz="4" w:space="0" w:color="auto"/>
              <w:left w:val="single" w:sz="4" w:space="0" w:color="auto"/>
              <w:right w:val="single" w:sz="4" w:space="0" w:color="auto"/>
            </w:tcBorders>
            <w:shd w:val="clear" w:color="auto" w:fill="FFFF00"/>
            <w:vAlign w:val="center"/>
            <w:hideMark/>
          </w:tcPr>
          <w:p w:rsidR="00026E05" w:rsidRPr="007146B2" w:rsidRDefault="00026E05">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026E05" w:rsidRPr="007146B2" w:rsidRDefault="00026E05">
            <w:pPr>
              <w:bidi/>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026E05" w:rsidRDefault="00026E05" w:rsidP="00FE6B8B">
            <w:pPr>
              <w:bidi/>
              <w:spacing w:line="276" w:lineRule="auto"/>
              <w:jc w:val="center"/>
              <w:rPr>
                <w:rFonts w:ascii="Calibri" w:eastAsia="Times New Roman" w:hAnsi="Calibri" w:cs="B Titr"/>
                <w:sz w:val="28"/>
                <w:rtl/>
                <w:lang w:bidi="fa-IR"/>
              </w:rPr>
            </w:pPr>
            <w:r>
              <w:rPr>
                <w:noProof/>
                <w:szCs w:val="24"/>
                <w:rtl/>
              </w:rPr>
              <w:drawing>
                <wp:inline distT="0" distB="0" distL="0" distR="0" wp14:anchorId="5D687BA9" wp14:editId="0C5CF809">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905C88">
            <w:pPr>
              <w:bidi/>
              <w:spacing w:line="276" w:lineRule="auto"/>
              <w:jc w:val="center"/>
              <w:rPr>
                <w:rFonts w:ascii="Calibri" w:eastAsia="Times New Roman" w:hAnsi="Calibri" w:cs="B Titr"/>
                <w:sz w:val="24"/>
                <w:szCs w:val="20"/>
              </w:rPr>
            </w:pPr>
            <w:r>
              <w:rPr>
                <w:rFonts w:ascii="Calibri" w:eastAsia="Times New Roman" w:hAnsi="Calibri" w:cs="B Titr" w:hint="cs"/>
                <w:sz w:val="24"/>
                <w:szCs w:val="20"/>
                <w:rtl/>
              </w:rPr>
              <w:t>مرتضی نامور</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780974" w:rsidP="00780974">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22</w:t>
            </w:r>
            <w:r w:rsidR="00B927DE" w:rsidRPr="0009618D">
              <w:rPr>
                <w:rFonts w:ascii="Calibri" w:eastAsia="Times New Roman" w:hAnsi="Calibri" w:cs="B Titr" w:hint="cs"/>
                <w:bCs/>
                <w:sz w:val="24"/>
                <w:szCs w:val="20"/>
                <w:rtl/>
              </w:rPr>
              <w:t>/</w:t>
            </w:r>
            <w:r>
              <w:rPr>
                <w:rFonts w:ascii="Calibri" w:eastAsia="Times New Roman" w:hAnsi="Calibri" w:cs="B Titr" w:hint="cs"/>
                <w:bCs/>
                <w:sz w:val="24"/>
                <w:szCs w:val="20"/>
                <w:rtl/>
              </w:rPr>
              <w:t>02</w:t>
            </w:r>
            <w:r w:rsidR="00B927DE" w:rsidRPr="0009618D">
              <w:rPr>
                <w:rFonts w:ascii="Calibri" w:eastAsia="Times New Roman" w:hAnsi="Calibri" w:cs="B Titr" w:hint="cs"/>
                <w:bCs/>
                <w:sz w:val="24"/>
                <w:szCs w:val="20"/>
                <w:rtl/>
              </w:rPr>
              <w:t>/</w:t>
            </w:r>
            <w:r>
              <w:rPr>
                <w:rFonts w:ascii="Calibri" w:eastAsia="Times New Roman" w:hAnsi="Calibri" w:cs="B Titr" w:hint="cs"/>
                <w:bCs/>
                <w:sz w:val="24"/>
                <w:szCs w:val="20"/>
                <w:rtl/>
              </w:rPr>
              <w:t>1394</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780974">
            <w:pPr>
              <w:bidi/>
              <w:spacing w:line="276" w:lineRule="auto"/>
              <w:jc w:val="center"/>
              <w:rPr>
                <w:rFonts w:asciiTheme="majorBidi" w:eastAsia="Times New Roman" w:hAnsiTheme="majorBidi" w:cstheme="majorBidi"/>
                <w:b/>
                <w:bCs/>
                <w:sz w:val="24"/>
                <w:szCs w:val="20"/>
                <w:rtl/>
              </w:rPr>
            </w:pPr>
            <w:r>
              <w:rPr>
                <w:rFonts w:asciiTheme="majorBidi" w:eastAsia="Times New Roman" w:hAnsiTheme="majorBidi" w:cstheme="majorBidi"/>
                <w:b/>
                <w:bCs/>
                <w:sz w:val="24"/>
                <w:szCs w:val="20"/>
              </w:rPr>
              <w:t>NC5F030</w:t>
            </w:r>
            <w:r w:rsidR="00B927DE" w:rsidRPr="005C02EB">
              <w:rPr>
                <w:rFonts w:asciiTheme="majorBidi" w:eastAsia="Times New Roman" w:hAnsiTheme="majorBidi" w:cstheme="majorBidi"/>
                <w:b/>
                <w:bCs/>
                <w:sz w:val="24"/>
                <w:szCs w:val="20"/>
              </w:rPr>
              <w:t>F1</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r w:rsidR="00780974">
              <w:rPr>
                <w:rFonts w:asciiTheme="majorBidi" w:eastAsia="Times New Roman" w:hAnsiTheme="majorBidi" w:cstheme="majorBidi"/>
                <w:b/>
                <w:bCs/>
                <w:sz w:val="24"/>
                <w:szCs w:val="20"/>
              </w:rPr>
              <w:t>/95</w:t>
            </w:r>
          </w:p>
        </w:tc>
      </w:tr>
    </w:tbl>
    <w:p w:rsidR="00B927DE" w:rsidRDefault="00B927DE" w:rsidP="00B927DE">
      <w:pPr>
        <w:bidi/>
        <w:rPr>
          <w:rFonts w:cs="B Nazanin"/>
          <w:sz w:val="28"/>
          <w:szCs w:val="28"/>
          <w:rtl/>
          <w:lang w:bidi="fa-IR"/>
        </w:rPr>
        <w:sectPr w:rsidR="00B927DE" w:rsidSect="00DF5650">
          <w:headerReference w:type="default" r:id="rId12"/>
          <w:footerReference w:type="default" r:id="rId13"/>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Default="00B927DE" w:rsidP="00117AB5">
      <w:pPr>
        <w:pStyle w:val="1"/>
      </w:pPr>
      <w:r w:rsidRPr="00117AB5">
        <w:rPr>
          <w:rFonts w:hint="cs"/>
          <w:rtl/>
        </w:rPr>
        <w:lastRenderedPageBreak/>
        <w:t>وظایف</w:t>
      </w:r>
    </w:p>
    <w:p w:rsidR="002355CD" w:rsidRDefault="002355CD" w:rsidP="002355CD">
      <w:pPr>
        <w:pStyle w:val="a4"/>
        <w:rPr>
          <w:rFonts w:eastAsia="Calibri"/>
          <w:rtl/>
        </w:rPr>
      </w:pPr>
      <w:r w:rsidRPr="009519C0">
        <w:rPr>
          <w:rFonts w:hint="cs"/>
          <w:rtl/>
        </w:rPr>
        <w:t xml:space="preserve">در این زیربرنامه دو مثلث همسایه </w:t>
      </w:r>
      <w:r>
        <w:rPr>
          <w:rFonts w:hint="cs"/>
          <w:rtl/>
        </w:rPr>
        <w:t xml:space="preserve">که بر روی ضلع مشتر آنها یک نقطه جدید قرار دارد، به چهار مثلث تقسیم می شود و متناسب با آن شماره همسایه ها اصلاح می شود. </w:t>
      </w:r>
    </w:p>
    <w:p w:rsidR="000E374D" w:rsidRDefault="000E374D" w:rsidP="000E374D">
      <w:pPr>
        <w:pStyle w:val="1"/>
        <w:rPr>
          <w:rtl/>
        </w:rPr>
      </w:pPr>
      <w:r>
        <w:rPr>
          <w:rFonts w:hint="cs"/>
          <w:rtl/>
        </w:rPr>
        <w:t>توضیحات و تئوری</w:t>
      </w:r>
      <w:r>
        <w:rPr>
          <w:rtl/>
        </w:rPr>
        <w:softHyphen/>
      </w:r>
      <w:r>
        <w:rPr>
          <w:rFonts w:hint="cs"/>
          <w:rtl/>
        </w:rPr>
        <w:t>ها</w:t>
      </w:r>
    </w:p>
    <w:p w:rsidR="000E374D" w:rsidRDefault="000E374D" w:rsidP="000E374D">
      <w:pPr>
        <w:pStyle w:val="a4"/>
        <w:rPr>
          <w:rtl/>
        </w:rPr>
      </w:pPr>
      <w:r>
        <w:rPr>
          <w:rFonts w:hint="cs"/>
          <w:rtl/>
        </w:rPr>
        <w:t xml:space="preserve">در صورتی که لازم باشد یک نقطه جدید به شبکه اضافه شود و آن نقطه بر روی یکی از اضلاع شبکه قرار داشته باشد و همچنین دو مثلث همسایه که هر دو دارای ضلع اشاره شده باشد، با تقسیم دو مثلث به چهار مثلث اضافه کردن نقطه به شبکه انجام می شود.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Ref377185572 \r \h</w:instrText>
      </w:r>
      <w:r>
        <w:rPr>
          <w:rtl/>
        </w:rPr>
        <w:instrText xml:space="preserve"> </w:instrText>
      </w:r>
      <w:r>
        <w:rPr>
          <w:rtl/>
        </w:rPr>
      </w:r>
      <w:r>
        <w:rPr>
          <w:rtl/>
        </w:rPr>
        <w:fldChar w:fldCharType="separate"/>
      </w:r>
      <w:r>
        <w:rPr>
          <w:rtl/>
        </w:rPr>
        <w:t xml:space="preserve">‏شکل (1) </w:t>
      </w:r>
      <w:r>
        <w:rPr>
          <w:rtl/>
        </w:rPr>
        <w:fldChar w:fldCharType="end"/>
      </w:r>
      <w:r>
        <w:rPr>
          <w:rFonts w:hint="cs"/>
          <w:rtl/>
        </w:rPr>
        <w:t xml:space="preserve">و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Ref377185583 \r \h</w:instrText>
      </w:r>
      <w:r>
        <w:rPr>
          <w:rtl/>
        </w:rPr>
        <w:instrText xml:space="preserve"> </w:instrText>
      </w:r>
      <w:r>
        <w:rPr>
          <w:rtl/>
        </w:rPr>
      </w:r>
      <w:r>
        <w:rPr>
          <w:rtl/>
        </w:rPr>
        <w:fldChar w:fldCharType="separate"/>
      </w:r>
      <w:r>
        <w:rPr>
          <w:rtl/>
        </w:rPr>
        <w:t xml:space="preserve">‏شکل (2) </w:t>
      </w:r>
      <w:r>
        <w:rPr>
          <w:rtl/>
        </w:rPr>
        <w:fldChar w:fldCharType="end"/>
      </w:r>
      <w:r>
        <w:rPr>
          <w:rFonts w:hint="cs"/>
          <w:rtl/>
        </w:rPr>
        <w:t>این عملیات را بهتر نشان می</w:t>
      </w:r>
      <w:r>
        <w:rPr>
          <w:rFonts w:hint="cs"/>
          <w:rtl/>
        </w:rPr>
        <w:softHyphen/>
        <w:t xml:space="preserve">دهد. </w:t>
      </w:r>
    </w:p>
    <w:p w:rsidR="000E374D" w:rsidRDefault="00FB2D78" w:rsidP="00FB2D78">
      <w:pPr>
        <w:pStyle w:val="a4"/>
        <w:jc w:val="center"/>
        <w:rPr>
          <w:rtl/>
        </w:rPr>
      </w:pPr>
      <w:r>
        <w:rPr>
          <w:noProof/>
          <w:rtl/>
          <w:lang w:bidi="ar-SA"/>
        </w:rPr>
        <w:drawing>
          <wp:inline distT="0" distB="0" distL="0" distR="0" wp14:anchorId="42C00357" wp14:editId="5B4CF725">
            <wp:extent cx="4603898" cy="347684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ip24_Befor.bmp"/>
                    <pic:cNvPicPr/>
                  </pic:nvPicPr>
                  <pic:blipFill rotWithShape="1">
                    <a:blip r:embed="rId14">
                      <a:extLst>
                        <a:ext uri="{28A0092B-C50C-407E-A947-70E740481C1C}">
                          <a14:useLocalDpi xmlns:a14="http://schemas.microsoft.com/office/drawing/2010/main" val="0"/>
                        </a:ext>
                      </a:extLst>
                    </a:blip>
                    <a:srcRect l="11874" t="13780" r="7785" b="17953"/>
                    <a:stretch/>
                  </pic:blipFill>
                  <pic:spPr bwMode="auto">
                    <a:xfrm>
                      <a:off x="0" y="0"/>
                      <a:ext cx="4604780" cy="3477513"/>
                    </a:xfrm>
                    <a:prstGeom prst="rect">
                      <a:avLst/>
                    </a:prstGeom>
                    <a:ln>
                      <a:noFill/>
                    </a:ln>
                    <a:extLst>
                      <a:ext uri="{53640926-AAD7-44D8-BBD7-CCE9431645EC}">
                        <a14:shadowObscured xmlns:a14="http://schemas.microsoft.com/office/drawing/2010/main"/>
                      </a:ext>
                    </a:extLst>
                  </pic:spPr>
                </pic:pic>
              </a:graphicData>
            </a:graphic>
          </wp:inline>
        </w:drawing>
      </w:r>
    </w:p>
    <w:p w:rsidR="00FB2D78" w:rsidRDefault="00FB2D78" w:rsidP="00FB2D78">
      <w:pPr>
        <w:pStyle w:val="a0"/>
      </w:pPr>
      <w:bookmarkStart w:id="1" w:name="_Ref377185572"/>
      <w:bookmarkStart w:id="2" w:name="_Toc406308501"/>
      <w:r>
        <w:rPr>
          <w:rFonts w:hint="cs"/>
          <w:rtl/>
        </w:rPr>
        <w:t xml:space="preserve">دو مثلث غیردلانی قبل از </w:t>
      </w:r>
      <w:bookmarkEnd w:id="1"/>
      <w:r w:rsidRPr="00FC0351">
        <w:t>Swapping</w:t>
      </w:r>
      <w:bookmarkEnd w:id="2"/>
    </w:p>
    <w:p w:rsidR="00FB2D78" w:rsidRDefault="008558A2" w:rsidP="008558A2">
      <w:pPr>
        <w:pStyle w:val="a4"/>
        <w:jc w:val="center"/>
        <w:rPr>
          <w:rtl/>
        </w:rPr>
      </w:pPr>
      <w:r>
        <w:rPr>
          <w:noProof/>
          <w:rtl/>
          <w:lang w:bidi="ar-SA"/>
        </w:rPr>
        <w:lastRenderedPageBreak/>
        <w:drawing>
          <wp:inline distT="0" distB="0" distL="0" distR="0" wp14:anchorId="32B23EC7" wp14:editId="7B1F2730">
            <wp:extent cx="4667693" cy="355127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ip24_After001.png"/>
                    <pic:cNvPicPr/>
                  </pic:nvPicPr>
                  <pic:blipFill rotWithShape="1">
                    <a:blip r:embed="rId15">
                      <a:extLst>
                        <a:ext uri="{28A0092B-C50C-407E-A947-70E740481C1C}">
                          <a14:useLocalDpi xmlns:a14="http://schemas.microsoft.com/office/drawing/2010/main" val="0"/>
                        </a:ext>
                      </a:extLst>
                    </a:blip>
                    <a:srcRect l="11134" t="12526" r="7413" b="17745"/>
                    <a:stretch/>
                  </pic:blipFill>
                  <pic:spPr bwMode="auto">
                    <a:xfrm>
                      <a:off x="0" y="0"/>
                      <a:ext cx="4668587" cy="3551954"/>
                    </a:xfrm>
                    <a:prstGeom prst="rect">
                      <a:avLst/>
                    </a:prstGeom>
                    <a:ln>
                      <a:noFill/>
                    </a:ln>
                    <a:extLst>
                      <a:ext uri="{53640926-AAD7-44D8-BBD7-CCE9431645EC}">
                        <a14:shadowObscured xmlns:a14="http://schemas.microsoft.com/office/drawing/2010/main"/>
                      </a:ext>
                    </a:extLst>
                  </pic:spPr>
                </pic:pic>
              </a:graphicData>
            </a:graphic>
          </wp:inline>
        </w:drawing>
      </w:r>
    </w:p>
    <w:p w:rsidR="008558A2" w:rsidRPr="00363C18" w:rsidRDefault="00363C18" w:rsidP="00C91075">
      <w:pPr>
        <w:pStyle w:val="a0"/>
        <w:rPr>
          <w:rtl/>
        </w:rPr>
      </w:pPr>
      <w:bookmarkStart w:id="3" w:name="_Ref377185583"/>
      <w:bookmarkStart w:id="4" w:name="_Toc406308502"/>
      <w:r>
        <w:rPr>
          <w:rFonts w:hint="cs"/>
          <w:rtl/>
        </w:rPr>
        <w:t xml:space="preserve">دو مثلث دلانی بعد از </w:t>
      </w:r>
      <w:bookmarkEnd w:id="3"/>
      <w:r w:rsidRPr="00FC0351">
        <w:t>Swapping</w:t>
      </w:r>
      <w:bookmarkEnd w:id="4"/>
    </w:p>
    <w:p w:rsidR="00BC0560" w:rsidRDefault="00BC0560" w:rsidP="00BC0560">
      <w:pPr>
        <w:pStyle w:val="1"/>
        <w:rPr>
          <w:rtl/>
        </w:rPr>
      </w:pPr>
      <w:r>
        <w:rPr>
          <w:rFonts w:hint="cs"/>
          <w:rtl/>
        </w:rPr>
        <w:t>بخش</w:t>
      </w:r>
      <w:r>
        <w:rPr>
          <w:rtl/>
        </w:rPr>
        <w:softHyphen/>
      </w:r>
      <w:r>
        <w:rPr>
          <w:rFonts w:hint="cs"/>
          <w:rtl/>
        </w:rPr>
        <w:t>های زیربرنامه</w:t>
      </w:r>
    </w:p>
    <w:p w:rsidR="00BC0560" w:rsidRPr="0005197C" w:rsidRDefault="00BC0560" w:rsidP="00BC0560">
      <w:pPr>
        <w:pStyle w:val="a4"/>
        <w:rPr>
          <w:rtl/>
        </w:rPr>
      </w:pPr>
      <w:r w:rsidRPr="0005197C">
        <w:rPr>
          <w:rtl/>
        </w:rPr>
        <w:t>در ا</w:t>
      </w:r>
      <w:r w:rsidRPr="0005197C">
        <w:rPr>
          <w:rFonts w:hint="cs"/>
          <w:rtl/>
        </w:rPr>
        <w:t>ین</w:t>
      </w:r>
      <w:r w:rsidRPr="0005197C">
        <w:rPr>
          <w:rtl/>
        </w:rPr>
        <w:t xml:space="preserve"> قسمت تمام بخش ها</w:t>
      </w:r>
      <w:r w:rsidRPr="0005197C">
        <w:rPr>
          <w:rFonts w:hint="cs"/>
          <w:rtl/>
        </w:rPr>
        <w:t>ی</w:t>
      </w:r>
      <w:r w:rsidRPr="0005197C">
        <w:rPr>
          <w:rtl/>
        </w:rPr>
        <w:t xml:space="preserve"> ز</w:t>
      </w:r>
      <w:r w:rsidRPr="0005197C">
        <w:rPr>
          <w:rFonts w:hint="cs"/>
          <w:rtl/>
        </w:rPr>
        <w:t>یربرنامه</w:t>
      </w:r>
      <w:r w:rsidRPr="0005197C">
        <w:rPr>
          <w:rtl/>
        </w:rPr>
        <w:t xml:space="preserve"> مطابق با شماره گذار</w:t>
      </w:r>
      <w:r w:rsidRPr="0005197C">
        <w:rPr>
          <w:rFonts w:hint="cs"/>
          <w:rtl/>
        </w:rPr>
        <w:t>ی</w:t>
      </w:r>
      <w:r w:rsidRPr="0005197C">
        <w:rPr>
          <w:rtl/>
        </w:rPr>
        <w:t xml:space="preserve"> موجود در برنامه کامپ</w:t>
      </w:r>
      <w:r w:rsidRPr="0005197C">
        <w:rPr>
          <w:rFonts w:hint="cs"/>
          <w:rtl/>
        </w:rPr>
        <w:t>یوتری</w:t>
      </w:r>
      <w:r w:rsidRPr="0005197C">
        <w:rPr>
          <w:rtl/>
        </w:rPr>
        <w:t xml:space="preserve"> ارائه شده است.</w:t>
      </w:r>
    </w:p>
    <w:p w:rsidR="00BC0560" w:rsidRDefault="00BC0560" w:rsidP="00BC0560">
      <w:pPr>
        <w:pStyle w:val="a"/>
      </w:pPr>
      <w:r>
        <w:rPr>
          <w:rFonts w:hint="cs"/>
          <w:rtl/>
        </w:rPr>
        <w:t>یافتن شماره سلول های مربوط به نقاط غیر مشترک</w:t>
      </w:r>
    </w:p>
    <w:p w:rsidR="00BC0560" w:rsidRDefault="00BC0560" w:rsidP="00BC0560">
      <w:pPr>
        <w:pStyle w:val="a4"/>
        <w:rPr>
          <w:rtl/>
        </w:rPr>
      </w:pPr>
      <w:r>
        <w:rPr>
          <w:rFonts w:hint="cs"/>
          <w:rtl/>
        </w:rPr>
        <w:t xml:space="preserve">شماره سلول های مربوط به نقاط غیر مشترک پیدا شده و در پارامتر های </w:t>
      </w:r>
      <w:r w:rsidRPr="00471A56">
        <w:t>Iface1</w:t>
      </w:r>
      <w:r>
        <w:rPr>
          <w:rFonts w:hint="cs"/>
          <w:rtl/>
        </w:rPr>
        <w:t xml:space="preserve"> و </w:t>
      </w:r>
      <w:r w:rsidRPr="00471A56">
        <w:t>Iface</w:t>
      </w:r>
      <w:r>
        <w:t>2</w:t>
      </w:r>
      <w:r>
        <w:rPr>
          <w:rFonts w:hint="cs"/>
          <w:rtl/>
        </w:rPr>
        <w:t xml:space="preserve"> ذخیره      می شود. برای اینکار در یک حلقه تکرار بر روی تمام نقاط هر کدام از دو المان ورودی </w:t>
      </w:r>
      <w:r>
        <w:t>ME</w:t>
      </w:r>
      <w:r>
        <w:rPr>
          <w:rFonts w:hint="cs"/>
          <w:rtl/>
        </w:rPr>
        <w:t xml:space="preserve"> و </w:t>
      </w:r>
      <w:r>
        <w:t>NE</w:t>
      </w:r>
      <w:r>
        <w:rPr>
          <w:rFonts w:hint="cs"/>
          <w:rtl/>
        </w:rPr>
        <w:t xml:space="preserve"> ابتدا همسایه ای از المان </w:t>
      </w:r>
      <w:r>
        <w:t>ME</w:t>
      </w:r>
      <w:r>
        <w:rPr>
          <w:rFonts w:hint="cs"/>
          <w:rtl/>
        </w:rPr>
        <w:t xml:space="preserve"> که برابر </w:t>
      </w:r>
      <w:r>
        <w:t>NE</w:t>
      </w:r>
      <w:r>
        <w:rPr>
          <w:rFonts w:hint="cs"/>
          <w:rtl/>
        </w:rPr>
        <w:t xml:space="preserve"> می باشد پیدا شده و سپس شماره سلول متناظر با این همسایه بعنوان شماره سلول های مربوط به نقطه غیر مشترک ذخیره می شود. اینکار برای مثلث </w:t>
      </w:r>
      <w:r>
        <w:t>NE</w:t>
      </w:r>
      <w:r>
        <w:rPr>
          <w:rFonts w:hint="cs"/>
          <w:rtl/>
        </w:rPr>
        <w:t xml:space="preserve"> نیز انجام   می شود.</w:t>
      </w:r>
    </w:p>
    <w:p w:rsidR="00BC0560" w:rsidRDefault="00BC0560" w:rsidP="00BC0560">
      <w:pPr>
        <w:pStyle w:val="a"/>
      </w:pPr>
      <w:r>
        <w:rPr>
          <w:rFonts w:hint="cs"/>
          <w:rtl/>
        </w:rPr>
        <w:t xml:space="preserve">یافتن شماره سلول های مربوط به نقاط مشترک در مثلث </w:t>
      </w:r>
      <w:r>
        <w:t>ME</w:t>
      </w:r>
    </w:p>
    <w:p w:rsidR="00BC0560" w:rsidRDefault="00BC0560" w:rsidP="00BC0560">
      <w:pPr>
        <w:pStyle w:val="a4"/>
        <w:rPr>
          <w:rtl/>
        </w:rPr>
      </w:pPr>
      <w:r>
        <w:rPr>
          <w:rFonts w:hint="cs"/>
          <w:rtl/>
        </w:rPr>
        <w:t xml:space="preserve">شماره سلول های مربوط به نقاط مشترک در مثلث </w:t>
      </w:r>
      <w:r>
        <w:t>ME</w:t>
      </w:r>
      <w:r>
        <w:rPr>
          <w:rFonts w:hint="cs"/>
          <w:rtl/>
        </w:rPr>
        <w:t xml:space="preserve"> با توجه به شماره سلول های مشترک پیدا شده و در پارامتر های مربوطه ذخیره می شود.</w:t>
      </w:r>
    </w:p>
    <w:p w:rsidR="00BC0560" w:rsidRDefault="00BC0560" w:rsidP="00BC0560">
      <w:pPr>
        <w:pStyle w:val="a"/>
      </w:pPr>
      <w:r>
        <w:rPr>
          <w:rFonts w:hint="cs"/>
          <w:rtl/>
        </w:rPr>
        <w:t>ذخیره نقاط تشکیل دهنده دو مثلث</w:t>
      </w:r>
    </w:p>
    <w:p w:rsidR="00BC0560" w:rsidRDefault="00BC0560" w:rsidP="00BC0560">
      <w:pPr>
        <w:pStyle w:val="a4"/>
        <w:rPr>
          <w:rtl/>
        </w:rPr>
      </w:pPr>
      <w:r>
        <w:rPr>
          <w:rFonts w:hint="cs"/>
          <w:rtl/>
        </w:rPr>
        <w:t xml:space="preserve">نقاط تشکیل دهنده دو مثلث که شماره سلول آنها در مراحل قبلی پیدا شده است در پارامترهای مربوطه ذخیره می شود. لازم به یادآوری می باشد که ترتیب ذخیره این نقاط بسیار حائز اهمیت است. </w:t>
      </w:r>
    </w:p>
    <w:p w:rsidR="00E34B36" w:rsidRDefault="00E34B36" w:rsidP="00BC0560">
      <w:pPr>
        <w:pStyle w:val="a4"/>
        <w:rPr>
          <w:rtl/>
        </w:rPr>
      </w:pPr>
    </w:p>
    <w:p w:rsidR="00BC0560" w:rsidRDefault="00BC0560" w:rsidP="00BC0560">
      <w:pPr>
        <w:pStyle w:val="a"/>
      </w:pPr>
      <w:r>
        <w:rPr>
          <w:rFonts w:hint="cs"/>
          <w:rtl/>
        </w:rPr>
        <w:lastRenderedPageBreak/>
        <w:t>ذخیره شماره همسایه های مثلث اصلی و همسایه آن</w:t>
      </w:r>
    </w:p>
    <w:p w:rsidR="00BC0560" w:rsidRDefault="00BC0560" w:rsidP="00BC0560">
      <w:pPr>
        <w:pStyle w:val="a4"/>
        <w:rPr>
          <w:rtl/>
        </w:rPr>
      </w:pPr>
      <w:r>
        <w:rPr>
          <w:b/>
          <w:bCs/>
        </w:rPr>
        <w:t>N</w:t>
      </w:r>
      <w:r w:rsidRPr="00C76F99">
        <w:rPr>
          <w:b/>
          <w:bCs/>
        </w:rPr>
        <w:t>1</w:t>
      </w:r>
      <w:r w:rsidRPr="00C76F99">
        <w:rPr>
          <w:rFonts w:hint="cs"/>
          <w:b/>
          <w:bCs/>
          <w:rtl/>
        </w:rPr>
        <w:t xml:space="preserve"> :</w:t>
      </w:r>
      <w:r>
        <w:rPr>
          <w:rFonts w:hint="cs"/>
          <w:rtl/>
        </w:rPr>
        <w:t xml:space="preserve"> همسایه</w:t>
      </w:r>
      <w:r>
        <w:rPr>
          <w:rFonts w:hint="cs"/>
          <w:rtl/>
        </w:rPr>
        <w:softHyphen/>
        <w:t xml:space="preserve"> مثلث </w:t>
      </w:r>
      <w:r>
        <w:t>ME</w:t>
      </w:r>
      <w:r>
        <w:rPr>
          <w:rFonts w:hint="cs"/>
          <w:rtl/>
        </w:rPr>
        <w:t xml:space="preserve"> که متناظر با نقطه </w:t>
      </w:r>
      <w:r>
        <w:t>P3</w:t>
      </w:r>
      <w:r>
        <w:rPr>
          <w:rFonts w:hint="cs"/>
          <w:rtl/>
        </w:rPr>
        <w:t xml:space="preserve"> است. </w:t>
      </w:r>
    </w:p>
    <w:p w:rsidR="00BC0560" w:rsidRDefault="00BC0560" w:rsidP="00BC0560">
      <w:pPr>
        <w:pStyle w:val="a4"/>
      </w:pPr>
      <w:r>
        <w:rPr>
          <w:b/>
          <w:bCs/>
        </w:rPr>
        <w:t>N2</w:t>
      </w:r>
      <w:r w:rsidRPr="00C76F99">
        <w:rPr>
          <w:rFonts w:hint="cs"/>
          <w:b/>
          <w:bCs/>
          <w:rtl/>
        </w:rPr>
        <w:t xml:space="preserve"> :</w:t>
      </w:r>
      <w:r>
        <w:rPr>
          <w:rFonts w:hint="cs"/>
          <w:rtl/>
        </w:rPr>
        <w:t xml:space="preserve"> همسایه</w:t>
      </w:r>
      <w:r>
        <w:rPr>
          <w:rFonts w:hint="cs"/>
          <w:rtl/>
        </w:rPr>
        <w:softHyphen/>
        <w:t xml:space="preserve"> مثلث </w:t>
      </w:r>
      <w:r>
        <w:t>ME</w:t>
      </w:r>
      <w:r>
        <w:rPr>
          <w:rFonts w:hint="cs"/>
          <w:rtl/>
        </w:rPr>
        <w:t xml:space="preserve"> که متناظر با نقطه </w:t>
      </w:r>
      <w:r>
        <w:t>P4</w:t>
      </w:r>
      <w:r>
        <w:rPr>
          <w:rFonts w:hint="cs"/>
          <w:rtl/>
        </w:rPr>
        <w:t xml:space="preserve"> است.</w:t>
      </w:r>
    </w:p>
    <w:p w:rsidR="00BC0560" w:rsidRDefault="00BC0560" w:rsidP="00BC0560">
      <w:pPr>
        <w:pStyle w:val="a4"/>
      </w:pPr>
      <w:r>
        <w:rPr>
          <w:b/>
          <w:bCs/>
        </w:rPr>
        <w:t>N3</w:t>
      </w:r>
      <w:r w:rsidRPr="00C76F99">
        <w:rPr>
          <w:rFonts w:hint="cs"/>
          <w:b/>
          <w:bCs/>
          <w:rtl/>
        </w:rPr>
        <w:t xml:space="preserve"> :</w:t>
      </w:r>
      <w:r>
        <w:rPr>
          <w:rFonts w:hint="cs"/>
          <w:rtl/>
        </w:rPr>
        <w:t xml:space="preserve"> همسایه</w:t>
      </w:r>
      <w:r>
        <w:rPr>
          <w:rFonts w:hint="cs"/>
          <w:rtl/>
        </w:rPr>
        <w:softHyphen/>
        <w:t xml:space="preserve"> مثلث </w:t>
      </w:r>
      <w:r>
        <w:t>NE</w:t>
      </w:r>
      <w:r>
        <w:rPr>
          <w:rFonts w:hint="cs"/>
          <w:rtl/>
        </w:rPr>
        <w:t xml:space="preserve"> که متناظر با نقطه </w:t>
      </w:r>
      <w:r>
        <w:t>P4</w:t>
      </w:r>
      <w:r>
        <w:rPr>
          <w:rFonts w:hint="cs"/>
          <w:rtl/>
        </w:rPr>
        <w:t xml:space="preserve"> است.</w:t>
      </w:r>
    </w:p>
    <w:p w:rsidR="00BC0560" w:rsidRDefault="00BC0560" w:rsidP="00BC0560">
      <w:pPr>
        <w:pStyle w:val="a4"/>
        <w:rPr>
          <w:rtl/>
        </w:rPr>
      </w:pPr>
      <w:r>
        <w:rPr>
          <w:b/>
          <w:bCs/>
        </w:rPr>
        <w:t>N</w:t>
      </w:r>
      <w:r w:rsidRPr="00C76F99">
        <w:rPr>
          <w:b/>
          <w:bCs/>
        </w:rPr>
        <w:t>4</w:t>
      </w:r>
      <w:r w:rsidRPr="00C76F99">
        <w:rPr>
          <w:rFonts w:hint="cs"/>
          <w:b/>
          <w:bCs/>
          <w:rtl/>
        </w:rPr>
        <w:t xml:space="preserve"> :</w:t>
      </w:r>
      <w:r>
        <w:rPr>
          <w:rFonts w:hint="cs"/>
          <w:rtl/>
        </w:rPr>
        <w:t xml:space="preserve"> همسایه</w:t>
      </w:r>
      <w:r>
        <w:rPr>
          <w:rFonts w:hint="cs"/>
          <w:rtl/>
        </w:rPr>
        <w:softHyphen/>
        <w:t xml:space="preserve"> مثلث </w:t>
      </w:r>
      <w:r>
        <w:t>NE</w:t>
      </w:r>
      <w:r>
        <w:rPr>
          <w:rFonts w:hint="cs"/>
          <w:rtl/>
        </w:rPr>
        <w:t xml:space="preserve"> که متناظر با نقطه </w:t>
      </w:r>
      <w:r>
        <w:t>P3</w:t>
      </w:r>
      <w:r>
        <w:rPr>
          <w:rFonts w:hint="cs"/>
          <w:rtl/>
        </w:rPr>
        <w:t xml:space="preserve"> است.</w:t>
      </w:r>
    </w:p>
    <w:p w:rsidR="00BC0560" w:rsidRDefault="00BC0560" w:rsidP="00BC0560">
      <w:pPr>
        <w:pStyle w:val="a"/>
      </w:pPr>
      <w:r>
        <w:rPr>
          <w:rFonts w:hint="cs"/>
          <w:rtl/>
        </w:rPr>
        <w:t>ذخیره نقاط تشکیل دهنده و همسایه های مثلث های جدید</w:t>
      </w:r>
    </w:p>
    <w:p w:rsidR="00BC0560" w:rsidRDefault="00BC0560" w:rsidP="00BC0560">
      <w:pPr>
        <w:pStyle w:val="a4"/>
        <w:rPr>
          <w:rtl/>
        </w:rPr>
      </w:pPr>
      <w:r>
        <w:rPr>
          <w:rFonts w:hint="cs"/>
          <w:rtl/>
        </w:rPr>
        <w:t xml:space="preserve">با توجه به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Ref377185583 \r \h</w:instrText>
      </w:r>
      <w:r>
        <w:rPr>
          <w:rtl/>
        </w:rPr>
        <w:instrText xml:space="preserve">  \* </w:instrText>
      </w:r>
      <w:r>
        <w:instrText>MERGEFORMAT</w:instrText>
      </w:r>
      <w:r>
        <w:rPr>
          <w:rtl/>
        </w:rPr>
        <w:instrText xml:space="preserve"> </w:instrText>
      </w:r>
      <w:r>
        <w:rPr>
          <w:rtl/>
        </w:rPr>
      </w:r>
      <w:r>
        <w:rPr>
          <w:rtl/>
        </w:rPr>
        <w:fldChar w:fldCharType="separate"/>
      </w:r>
      <w:r>
        <w:rPr>
          <w:rtl/>
        </w:rPr>
        <w:t xml:space="preserve">‏شکل (2) </w:t>
      </w:r>
      <w:r>
        <w:rPr>
          <w:rtl/>
        </w:rPr>
        <w:fldChar w:fldCharType="end"/>
      </w:r>
      <w:r>
        <w:rPr>
          <w:rFonts w:hint="cs"/>
          <w:rtl/>
        </w:rPr>
        <w:t>نحوه ذخیره نقاط تشکیل دهنده دو مثلث بگونه ای است که جهت مثلث های جدید بسمت خارج از صفحه باشد.</w:t>
      </w:r>
    </w:p>
    <w:p w:rsidR="00BC0560" w:rsidRDefault="00BC0560" w:rsidP="00BC0560">
      <w:pPr>
        <w:pStyle w:val="a"/>
      </w:pPr>
      <w:r>
        <w:rPr>
          <w:rFonts w:hint="cs"/>
          <w:rtl/>
        </w:rPr>
        <w:t>بروزرسانی همسایه مثلث های جدید</w:t>
      </w:r>
    </w:p>
    <w:p w:rsidR="00BC0560" w:rsidRDefault="00BC0560" w:rsidP="00BC0560">
      <w:pPr>
        <w:pStyle w:val="a4"/>
      </w:pPr>
      <w:r>
        <w:rPr>
          <w:rFonts w:hint="cs"/>
          <w:rtl/>
        </w:rPr>
        <w:t xml:space="preserve">در صورتیکه </w:t>
      </w:r>
      <w:r>
        <w:t>N2</w:t>
      </w:r>
      <w:r>
        <w:rPr>
          <w:rFonts w:hint="cs"/>
          <w:rtl/>
        </w:rPr>
        <w:t xml:space="preserve"> مخالف صفر باشد، یکی از همسایه</w:t>
      </w:r>
      <w:r>
        <w:rPr>
          <w:rFonts w:hint="cs"/>
          <w:rtl/>
        </w:rPr>
        <w:softHyphen/>
        <w:t xml:space="preserve">های آن که برابر شماره مثلث </w:t>
      </w:r>
      <w:r>
        <w:t>ME</w:t>
      </w:r>
      <w:r>
        <w:rPr>
          <w:rFonts w:hint="cs"/>
          <w:rtl/>
        </w:rPr>
        <w:t xml:space="preserve"> است، پیدا شده و برابر همسایه جدید آن یعنی مثلث جدید </w:t>
      </w:r>
      <w:r>
        <w:t>NC+2</w:t>
      </w:r>
      <w:r>
        <w:rPr>
          <w:rFonts w:hint="cs"/>
          <w:rtl/>
        </w:rPr>
        <w:t xml:space="preserve"> قرار داده می</w:t>
      </w:r>
      <w:r>
        <w:rPr>
          <w:rFonts w:hint="cs"/>
          <w:rtl/>
        </w:rPr>
        <w:softHyphen/>
        <w:t>شود.</w:t>
      </w:r>
    </w:p>
    <w:p w:rsidR="00BC0560" w:rsidRDefault="00BC0560" w:rsidP="00BC0560">
      <w:pPr>
        <w:pStyle w:val="a4"/>
      </w:pPr>
      <w:r>
        <w:rPr>
          <w:rFonts w:hint="cs"/>
          <w:rtl/>
        </w:rPr>
        <w:t xml:space="preserve">در صورتیکه </w:t>
      </w:r>
      <w:r>
        <w:t>N4</w:t>
      </w:r>
      <w:r>
        <w:rPr>
          <w:rFonts w:hint="cs"/>
          <w:rtl/>
        </w:rPr>
        <w:t xml:space="preserve"> مخالف صفر باشد، یکی از همسایه</w:t>
      </w:r>
      <w:r>
        <w:rPr>
          <w:rFonts w:hint="cs"/>
          <w:rtl/>
        </w:rPr>
        <w:softHyphen/>
        <w:t xml:space="preserve">های آن که برابر شماره مثلث </w:t>
      </w:r>
      <w:r>
        <w:t>NE</w:t>
      </w:r>
      <w:r>
        <w:rPr>
          <w:rFonts w:hint="cs"/>
          <w:rtl/>
        </w:rPr>
        <w:t xml:space="preserve"> است، پیدا شده و برابر همسایه جدید آن یعنی مثلث جدید </w:t>
      </w:r>
      <w:r>
        <w:t>ME</w:t>
      </w:r>
      <w:r>
        <w:rPr>
          <w:rFonts w:hint="cs"/>
          <w:rtl/>
        </w:rPr>
        <w:t xml:space="preserve"> قرار داده می</w:t>
      </w:r>
      <w:r>
        <w:rPr>
          <w:rFonts w:hint="cs"/>
          <w:rtl/>
        </w:rPr>
        <w:softHyphen/>
        <w:t>شود.</w:t>
      </w:r>
    </w:p>
    <w:p w:rsidR="00BC0560" w:rsidRDefault="00BC0560" w:rsidP="00BC0560">
      <w:pPr>
        <w:pStyle w:val="a4"/>
        <w:rPr>
          <w:rtl/>
        </w:rPr>
      </w:pPr>
      <w:r>
        <w:rPr>
          <w:rFonts w:hint="cs"/>
          <w:rtl/>
        </w:rPr>
        <w:t xml:space="preserve">در صورتیکه </w:t>
      </w:r>
      <w:r>
        <w:t>N1</w:t>
      </w:r>
      <w:r>
        <w:rPr>
          <w:rFonts w:hint="cs"/>
          <w:rtl/>
        </w:rPr>
        <w:t xml:space="preserve"> مخالف صفر باشد، یکی از همسایه</w:t>
      </w:r>
      <w:r>
        <w:rPr>
          <w:rFonts w:hint="cs"/>
          <w:rtl/>
        </w:rPr>
        <w:softHyphen/>
        <w:t xml:space="preserve">های آن که برابر شماره مثلث </w:t>
      </w:r>
      <w:r>
        <w:t>ME</w:t>
      </w:r>
      <w:r>
        <w:rPr>
          <w:rFonts w:hint="cs"/>
          <w:rtl/>
        </w:rPr>
        <w:t xml:space="preserve"> است، پیدا شده و برابر همسایه جدید آن یعنی مثلث جدید </w:t>
      </w:r>
      <w:r>
        <w:t>NC+1</w:t>
      </w:r>
      <w:r>
        <w:rPr>
          <w:rFonts w:hint="cs"/>
          <w:rtl/>
        </w:rPr>
        <w:t>قرار داده می</w:t>
      </w:r>
      <w:r>
        <w:rPr>
          <w:rFonts w:hint="cs"/>
          <w:rtl/>
        </w:rPr>
        <w:softHyphen/>
        <w:t>شود.</w:t>
      </w:r>
    </w:p>
    <w:p w:rsidR="00BC0560" w:rsidRDefault="00BC0560" w:rsidP="00BC0560">
      <w:pPr>
        <w:pStyle w:val="a"/>
      </w:pPr>
      <w:r>
        <w:rPr>
          <w:rFonts w:hint="cs"/>
          <w:rtl/>
        </w:rPr>
        <w:t>بروزرسانی تعداد مثلث های موجود</w:t>
      </w:r>
    </w:p>
    <w:p w:rsidR="00BC0560" w:rsidRPr="00261DD4" w:rsidRDefault="00BC0560" w:rsidP="00BC0560">
      <w:pPr>
        <w:pStyle w:val="a4"/>
      </w:pPr>
      <w:r>
        <w:rPr>
          <w:rFonts w:hint="cs"/>
          <w:rtl/>
        </w:rPr>
        <w:t>از آنجا که دو مثلث جدید به شبکه اضافه شده است در اینجا لازم است که دو واحد به تعداد مثلث های موجود اضافه شود.</w:t>
      </w:r>
    </w:p>
    <w:p w:rsidR="00F3611F" w:rsidRPr="00C91075" w:rsidRDefault="00F3611F" w:rsidP="002355CD">
      <w:pPr>
        <w:pStyle w:val="a8"/>
        <w:bidi w:val="0"/>
        <w:rPr>
          <w:rFonts w:asciiTheme="minorHAnsi" w:hAnsiTheme="minorHAnsi"/>
          <w:shd w:val="clear" w:color="auto" w:fill="FFFFFF"/>
        </w:rPr>
      </w:pPr>
    </w:p>
    <w:sectPr w:rsidR="00F3611F" w:rsidRPr="00C91075" w:rsidSect="00E34B36">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2C7A" w:rsidRDefault="000A2C7A" w:rsidP="00B927DE">
      <w:pPr>
        <w:spacing w:after="0" w:line="240" w:lineRule="auto"/>
      </w:pPr>
      <w:r>
        <w:separator/>
      </w:r>
    </w:p>
  </w:endnote>
  <w:endnote w:type="continuationSeparator" w:id="0">
    <w:p w:rsidR="000A2C7A" w:rsidRDefault="000A2C7A"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Zar">
    <w:altName w:val="Times New Roman"/>
    <w:panose1 w:val="00000400000000000000"/>
    <w:charset w:val="B2"/>
    <w:family w:val="auto"/>
    <w:pitch w:val="variable"/>
    <w:sig w:usb0="00002000" w:usb1="80000000" w:usb2="00000008" w:usb3="00000000" w:csb0="00000040" w:csb1="00000000"/>
  </w:font>
  <w:font w:name="Tahoma">
    <w:panose1 w:val="020B0604030504040204"/>
    <w:charset w:val="00"/>
    <w:family w:val="swiss"/>
    <w:notTrueType/>
    <w:pitch w:val="variable"/>
    <w:sig w:usb0="00000003" w:usb1="00000000" w:usb2="00000000" w:usb3="00000000" w:csb0="00000001" w:csb1="00000000"/>
  </w:font>
  <w:font w:name="B Titr">
    <w:altName w:val="Courier New"/>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650" w:rsidRPr="00DF5650" w:rsidRDefault="00DF565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5A7EC8">
          <w:rPr>
            <w:rFonts w:cs="B Nazanin"/>
            <w:b/>
            <w:bCs/>
            <w:noProof/>
            <w:color w:val="000000" w:themeColor="text1"/>
            <w:sz w:val="24"/>
            <w:szCs w:val="24"/>
            <w:rtl/>
          </w:rPr>
          <w:t>1</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2C7A" w:rsidRDefault="000A2C7A" w:rsidP="00B927DE">
      <w:pPr>
        <w:spacing w:after="0" w:line="240" w:lineRule="auto"/>
      </w:pPr>
      <w:r>
        <w:separator/>
      </w:r>
    </w:p>
  </w:footnote>
  <w:footnote w:type="continuationSeparator" w:id="0">
    <w:p w:rsidR="000A2C7A" w:rsidRDefault="000A2C7A" w:rsidP="00B927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08D" w:rsidRPr="00DF5650" w:rsidRDefault="00702E8E"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5A7EC8">
                                  <w:rPr>
                                    <w:rFonts w:asciiTheme="majorBidi" w:hAnsiTheme="majorBidi" w:cstheme="majorBidi"/>
                                    <w:noProof/>
                                    <w:color w:val="000000" w:themeColor="text1"/>
                                    <w:sz w:val="20"/>
                                    <w:szCs w:val="20"/>
                                    <w:shd w:val="clear" w:color="auto" w:fill="FFFFFF" w:themeFill="background1"/>
                                  </w:rPr>
                                  <w:t>Flip24</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62B48" id="_x0000_t202" coordsize="21600,21600" o:spt="202" path="m,l,21600r21600,l21600,xe">
              <v:stroke joinstyle="miter"/>
              <v:path gradientshapeok="t" o:connecttype="rect"/>
            </v:shapetype>
            <v:shape id="Text Box 12" o:spid="_x0000_s1026" type="#_x0000_t202" alt="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5A7EC8">
                            <w:rPr>
                              <w:rFonts w:asciiTheme="majorBidi" w:hAnsiTheme="majorBidi" w:cstheme="majorBidi"/>
                              <w:noProof/>
                              <w:color w:val="000000" w:themeColor="text1"/>
                              <w:sz w:val="20"/>
                              <w:szCs w:val="20"/>
                              <w:shd w:val="clear" w:color="auto" w:fill="FFFFFF" w:themeFill="background1"/>
                            </w:rPr>
                            <w:t>Flip24</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53D71A4E"/>
    <w:multiLevelType w:val="multilevel"/>
    <w:tmpl w:val="C69AAFFE"/>
    <w:lvl w:ilvl="0">
      <w:start w:val="1"/>
      <w:numFmt w:val="decimal"/>
      <w:pStyle w:val="a0"/>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704440B6"/>
    <w:multiLevelType w:val="hybridMultilevel"/>
    <w:tmpl w:val="71F8A2FE"/>
    <w:lvl w:ilvl="0" w:tplc="9CBA0D5E">
      <w:start w:val="1"/>
      <w:numFmt w:val="decimal"/>
      <w:pStyle w:val="a1"/>
      <w:lvlText w:val="(%1)"/>
      <w:lvlJc w:val="left"/>
      <w:pPr>
        <w:ind w:left="360" w:hanging="360"/>
      </w:pPr>
      <w:rPr>
        <w:rFonts w:ascii="Times New Roman" w:hAnsi="Times New Roman" w:cs="B Nazanin" w:hint="default"/>
        <w:b w:val="0"/>
        <w:bCs w:val="0"/>
        <w:i w:val="0"/>
        <w:iCs w:val="0"/>
        <w:caps w:val="0"/>
        <w:smallCaps w:val="0"/>
        <w:strike w:val="0"/>
        <w:dstrike w:val="0"/>
        <w:vanish w:val="0"/>
        <w:color w:val="000000" w:themeColor="text1"/>
        <w:spacing w:val="0"/>
        <w:kern w:val="0"/>
        <w:position w:val="0"/>
        <w:sz w:val="24"/>
        <w:szCs w:val="24"/>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4">
    <w:nsid w:val="78C9015F"/>
    <w:multiLevelType w:val="multilevel"/>
    <w:tmpl w:val="2DC6848A"/>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791E47F3"/>
    <w:multiLevelType w:val="multilevel"/>
    <w:tmpl w:val="9BD48CB4"/>
    <w:lvl w:ilvl="0">
      <w:start w:val="1"/>
      <w:numFmt w:val="decimal"/>
      <w:pStyle w:val="a2"/>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4"/>
  </w:num>
  <w:num w:numId="3">
    <w:abstractNumId w:val="2"/>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246CB"/>
    <w:rsid w:val="00026E05"/>
    <w:rsid w:val="0006229C"/>
    <w:rsid w:val="000800B1"/>
    <w:rsid w:val="0009109D"/>
    <w:rsid w:val="000927B1"/>
    <w:rsid w:val="00095669"/>
    <w:rsid w:val="0009618D"/>
    <w:rsid w:val="000A2C7A"/>
    <w:rsid w:val="000D69A3"/>
    <w:rsid w:val="000E374D"/>
    <w:rsid w:val="000E4824"/>
    <w:rsid w:val="000F649A"/>
    <w:rsid w:val="00103261"/>
    <w:rsid w:val="00117AB5"/>
    <w:rsid w:val="0012764F"/>
    <w:rsid w:val="00134703"/>
    <w:rsid w:val="00143290"/>
    <w:rsid w:val="00143472"/>
    <w:rsid w:val="00145A7B"/>
    <w:rsid w:val="00167686"/>
    <w:rsid w:val="00193481"/>
    <w:rsid w:val="00196E94"/>
    <w:rsid w:val="001B0EA6"/>
    <w:rsid w:val="001B3D10"/>
    <w:rsid w:val="001C170A"/>
    <w:rsid w:val="001C1B42"/>
    <w:rsid w:val="001E308D"/>
    <w:rsid w:val="001E799A"/>
    <w:rsid w:val="001F6519"/>
    <w:rsid w:val="00200B44"/>
    <w:rsid w:val="002045D2"/>
    <w:rsid w:val="00224104"/>
    <w:rsid w:val="00225202"/>
    <w:rsid w:val="00227664"/>
    <w:rsid w:val="00230BA5"/>
    <w:rsid w:val="002349EA"/>
    <w:rsid w:val="002355CD"/>
    <w:rsid w:val="002B2677"/>
    <w:rsid w:val="00337045"/>
    <w:rsid w:val="00363C18"/>
    <w:rsid w:val="00367444"/>
    <w:rsid w:val="0039757A"/>
    <w:rsid w:val="003E35B4"/>
    <w:rsid w:val="004032C8"/>
    <w:rsid w:val="00410E8D"/>
    <w:rsid w:val="0043328D"/>
    <w:rsid w:val="004421C0"/>
    <w:rsid w:val="00455AEA"/>
    <w:rsid w:val="0047196B"/>
    <w:rsid w:val="004A1F61"/>
    <w:rsid w:val="004C3ED8"/>
    <w:rsid w:val="00510C6A"/>
    <w:rsid w:val="0052134D"/>
    <w:rsid w:val="005227C3"/>
    <w:rsid w:val="005264A5"/>
    <w:rsid w:val="00533226"/>
    <w:rsid w:val="00533E50"/>
    <w:rsid w:val="005356AB"/>
    <w:rsid w:val="00536F59"/>
    <w:rsid w:val="00544E87"/>
    <w:rsid w:val="00556F62"/>
    <w:rsid w:val="00590B8A"/>
    <w:rsid w:val="005A7EC8"/>
    <w:rsid w:val="005C02EB"/>
    <w:rsid w:val="005E4AF4"/>
    <w:rsid w:val="00621EA9"/>
    <w:rsid w:val="006301FD"/>
    <w:rsid w:val="00637C9C"/>
    <w:rsid w:val="006458BA"/>
    <w:rsid w:val="00654809"/>
    <w:rsid w:val="00670344"/>
    <w:rsid w:val="00672775"/>
    <w:rsid w:val="00684F8E"/>
    <w:rsid w:val="00690C9B"/>
    <w:rsid w:val="006A2762"/>
    <w:rsid w:val="006B5B36"/>
    <w:rsid w:val="006F2E3F"/>
    <w:rsid w:val="00702E8E"/>
    <w:rsid w:val="00713868"/>
    <w:rsid w:val="007146B2"/>
    <w:rsid w:val="007602BE"/>
    <w:rsid w:val="00780974"/>
    <w:rsid w:val="00794322"/>
    <w:rsid w:val="007D3687"/>
    <w:rsid w:val="007F030B"/>
    <w:rsid w:val="008055BD"/>
    <w:rsid w:val="008271E6"/>
    <w:rsid w:val="00832E76"/>
    <w:rsid w:val="00834CB1"/>
    <w:rsid w:val="008558A2"/>
    <w:rsid w:val="00874610"/>
    <w:rsid w:val="0087484F"/>
    <w:rsid w:val="008C510C"/>
    <w:rsid w:val="008D58BB"/>
    <w:rsid w:val="00902B50"/>
    <w:rsid w:val="00904844"/>
    <w:rsid w:val="00905C88"/>
    <w:rsid w:val="00926570"/>
    <w:rsid w:val="0094164A"/>
    <w:rsid w:val="00966F66"/>
    <w:rsid w:val="00972B02"/>
    <w:rsid w:val="009A1CED"/>
    <w:rsid w:val="009C2ABF"/>
    <w:rsid w:val="009C3FC8"/>
    <w:rsid w:val="009D3E62"/>
    <w:rsid w:val="009F3DAF"/>
    <w:rsid w:val="00A2038D"/>
    <w:rsid w:val="00A224ED"/>
    <w:rsid w:val="00A22E0B"/>
    <w:rsid w:val="00A7106F"/>
    <w:rsid w:val="00A96F3D"/>
    <w:rsid w:val="00AF2779"/>
    <w:rsid w:val="00B06CA3"/>
    <w:rsid w:val="00B475F2"/>
    <w:rsid w:val="00B47F47"/>
    <w:rsid w:val="00B5595B"/>
    <w:rsid w:val="00B60EC3"/>
    <w:rsid w:val="00B67B87"/>
    <w:rsid w:val="00B718F1"/>
    <w:rsid w:val="00B81B1A"/>
    <w:rsid w:val="00B927DE"/>
    <w:rsid w:val="00BA62A3"/>
    <w:rsid w:val="00BB7E06"/>
    <w:rsid w:val="00BC0560"/>
    <w:rsid w:val="00BD0C7F"/>
    <w:rsid w:val="00BF32BB"/>
    <w:rsid w:val="00C805D8"/>
    <w:rsid w:val="00C91075"/>
    <w:rsid w:val="00CA523A"/>
    <w:rsid w:val="00CD1FF0"/>
    <w:rsid w:val="00CD65A8"/>
    <w:rsid w:val="00CD6740"/>
    <w:rsid w:val="00D01D34"/>
    <w:rsid w:val="00D064C2"/>
    <w:rsid w:val="00D068D0"/>
    <w:rsid w:val="00D2481D"/>
    <w:rsid w:val="00D83897"/>
    <w:rsid w:val="00D90C4D"/>
    <w:rsid w:val="00DF5650"/>
    <w:rsid w:val="00E107BE"/>
    <w:rsid w:val="00E30668"/>
    <w:rsid w:val="00E34B36"/>
    <w:rsid w:val="00E45AE9"/>
    <w:rsid w:val="00E61E10"/>
    <w:rsid w:val="00E75309"/>
    <w:rsid w:val="00E86AAB"/>
    <w:rsid w:val="00E94FD5"/>
    <w:rsid w:val="00EA4AF9"/>
    <w:rsid w:val="00EA61DA"/>
    <w:rsid w:val="00ED59BA"/>
    <w:rsid w:val="00F34A50"/>
    <w:rsid w:val="00F35501"/>
    <w:rsid w:val="00F3611F"/>
    <w:rsid w:val="00F367E8"/>
    <w:rsid w:val="00F4532D"/>
    <w:rsid w:val="00F54F17"/>
    <w:rsid w:val="00F722AD"/>
    <w:rsid w:val="00F81C51"/>
    <w:rsid w:val="00FA2018"/>
    <w:rsid w:val="00FB2D78"/>
    <w:rsid w:val="00FD087A"/>
    <w:rsid w:val="00FD1668"/>
    <w:rsid w:val="00FE48C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9C039F0-E14F-4489-85AA-26C75AEBC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3"/>
    <w:locked/>
    <w:rsid w:val="0009109D"/>
    <w:rPr>
      <w:rFonts w:ascii="Times New Roman Bold" w:hAnsi="Times New Roman Bold" w:cs="B Nazanin"/>
      <w:b/>
      <w:bCs/>
      <w:color w:val="0070C0"/>
      <w:sz w:val="36"/>
      <w:szCs w:val="36"/>
    </w:rPr>
  </w:style>
  <w:style w:type="paragraph" w:customStyle="1" w:styleId="a3">
    <w:name w:val="عنوان فایل"/>
    <w:basedOn w:val="Normal"/>
    <w:link w:val="Char"/>
    <w:autoRedefine/>
    <w:qFormat/>
    <w:rsid w:val="0009109D"/>
    <w:pPr>
      <w:bidi/>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uiPriority w:val="39"/>
    <w:rsid w:val="00B927DE"/>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4">
    <w:name w:val="پاراگراف"/>
    <w:basedOn w:val="Normal"/>
    <w:link w:val="Char0"/>
    <w:autoRedefine/>
    <w:qFormat/>
    <w:rsid w:val="002355CD"/>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4"/>
    <w:rsid w:val="002355CD"/>
    <w:rPr>
      <w:rFonts w:ascii="Times New Roman" w:hAnsi="Times New Roman" w:cs="B Nazanin"/>
      <w:color w:val="000000" w:themeColor="text1"/>
      <w:sz w:val="24"/>
      <w:szCs w:val="26"/>
    </w:rPr>
  </w:style>
  <w:style w:type="paragraph" w:customStyle="1" w:styleId="a5">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5"/>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semiHidden/>
    <w:rsid w:val="00FD087A"/>
    <w:rPr>
      <w:rFonts w:ascii="Times New Roman" w:eastAsia="Times New Roman" w:hAnsi="Times New Roman" w:cs="Zar"/>
      <w:sz w:val="20"/>
      <w:szCs w:val="20"/>
      <w:lang w:bidi="ar-SA"/>
    </w:rPr>
  </w:style>
  <w:style w:type="character" w:styleId="FootnoteReference">
    <w:name w:val="footnote reference"/>
    <w:semiHidden/>
    <w:rsid w:val="00FD087A"/>
    <w:rPr>
      <w:vertAlign w:val="superscript"/>
    </w:rPr>
  </w:style>
  <w:style w:type="paragraph" w:customStyle="1" w:styleId="a0">
    <w:name w:val="شکل"/>
    <w:basedOn w:val="a4"/>
    <w:link w:val="Char2"/>
    <w:autoRedefine/>
    <w:qFormat/>
    <w:rsid w:val="00D068D0"/>
    <w:pPr>
      <w:numPr>
        <w:numId w:val="3"/>
      </w:numPr>
      <w:jc w:val="center"/>
    </w:pPr>
    <w:rPr>
      <w:szCs w:val="24"/>
    </w:rPr>
  </w:style>
  <w:style w:type="character" w:customStyle="1" w:styleId="Char2">
    <w:name w:val="شکل Char"/>
    <w:basedOn w:val="Char0"/>
    <w:link w:val="a0"/>
    <w:rsid w:val="007D3687"/>
    <w:rPr>
      <w:rFonts w:ascii="Times New Roman" w:hAnsi="Times New Roman" w:cs="B Nazanin"/>
      <w:color w:val="000000" w:themeColor="text1"/>
      <w:sz w:val="24"/>
      <w:szCs w:val="24"/>
    </w:rPr>
  </w:style>
  <w:style w:type="paragraph" w:customStyle="1" w:styleId="a2">
    <w:name w:val="جدول"/>
    <w:basedOn w:val="a4"/>
    <w:link w:val="Char3"/>
    <w:autoRedefine/>
    <w:qFormat/>
    <w:rsid w:val="00D068D0"/>
    <w:pPr>
      <w:numPr>
        <w:numId w:val="4"/>
      </w:numPr>
      <w:spacing w:before="100" w:beforeAutospacing="1" w:after="0"/>
      <w:jc w:val="center"/>
    </w:pPr>
    <w:rPr>
      <w:szCs w:val="24"/>
    </w:rPr>
  </w:style>
  <w:style w:type="paragraph" w:customStyle="1" w:styleId="a6">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2"/>
    <w:rsid w:val="00D068D0"/>
    <w:rPr>
      <w:rFonts w:ascii="Times New Roman" w:hAnsi="Times New Roman" w:cs="B Nazanin"/>
      <w:color w:val="000000" w:themeColor="text1"/>
      <w:sz w:val="24"/>
      <w:szCs w:val="24"/>
    </w:rPr>
  </w:style>
  <w:style w:type="paragraph" w:customStyle="1" w:styleId="a1">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6"/>
    <w:rsid w:val="004A1F61"/>
    <w:rPr>
      <w:rFonts w:ascii="Times New Roman" w:eastAsia="Times New Roman" w:hAnsi="Times New Roman" w:cs="B Nazanin"/>
      <w:color w:val="000000" w:themeColor="text1"/>
      <w:sz w:val="20"/>
      <w:szCs w:val="20"/>
      <w:lang w:bidi="ar-SA"/>
    </w:rPr>
  </w:style>
  <w:style w:type="paragraph" w:customStyle="1" w:styleId="a7">
    <w:name w:val="مرجع"/>
    <w:basedOn w:val="a4"/>
    <w:link w:val="Char5"/>
    <w:rsid w:val="000F649A"/>
  </w:style>
  <w:style w:type="paragraph" w:customStyle="1" w:styleId="a8">
    <w:name w:val="مراجع"/>
    <w:basedOn w:val="a7"/>
    <w:link w:val="Char6"/>
    <w:qFormat/>
    <w:rsid w:val="00F4532D"/>
    <w:pPr>
      <w:ind w:firstLine="0"/>
    </w:pPr>
  </w:style>
  <w:style w:type="character" w:customStyle="1" w:styleId="Char5">
    <w:name w:val="مرجع Char"/>
    <w:basedOn w:val="Char0"/>
    <w:link w:val="a7"/>
    <w:rsid w:val="000F649A"/>
    <w:rPr>
      <w:rFonts w:ascii="Times New Roman" w:hAnsi="Times New Roman" w:cs="B Nazanin"/>
      <w:color w:val="000000" w:themeColor="text1"/>
      <w:sz w:val="24"/>
      <w:szCs w:val="26"/>
    </w:rPr>
  </w:style>
  <w:style w:type="character" w:customStyle="1" w:styleId="Char6">
    <w:name w:val="مراجع Char"/>
    <w:basedOn w:val="Char5"/>
    <w:link w:val="a8"/>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paragraph" w:customStyle="1" w:styleId="a9">
    <w:name w:val="متن"/>
    <w:link w:val="Char8"/>
    <w:rsid w:val="000E374D"/>
    <w:pPr>
      <w:widowControl w:val="0"/>
      <w:bidi/>
      <w:spacing w:after="0" w:line="276" w:lineRule="auto"/>
      <w:jc w:val="both"/>
    </w:pPr>
    <w:rPr>
      <w:rFonts w:ascii="Times New Roman" w:hAnsi="Times New Roman" w:cs="B Nazanin"/>
      <w:sz w:val="28"/>
      <w:szCs w:val="28"/>
    </w:rPr>
  </w:style>
  <w:style w:type="character" w:customStyle="1" w:styleId="Char8">
    <w:name w:val="متن Char"/>
    <w:basedOn w:val="DefaultParagraphFont"/>
    <w:link w:val="a9"/>
    <w:rsid w:val="000E374D"/>
    <w:rPr>
      <w:rFonts w:ascii="Times New Roman" w:hAnsi="Times New Roman" w:cs="B Nazani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A3A07E-DA09-4D62-BA9D-7CF64E25BF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4</Pages>
  <Words>412</Words>
  <Characters>2351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2758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rad</cp:lastModifiedBy>
  <cp:revision>15</cp:revision>
  <cp:lastPrinted>2018-03-06T08:04:00Z</cp:lastPrinted>
  <dcterms:created xsi:type="dcterms:W3CDTF">2018-03-12T17:08:00Z</dcterms:created>
  <dcterms:modified xsi:type="dcterms:W3CDTF">2018-05-10T10:29:00Z</dcterms:modified>
</cp:coreProperties>
</file>