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562268"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2BDD224F" wp14:editId="2A7809E6">
            <wp:extent cx="2686050" cy="1310640"/>
            <wp:effectExtent l="0" t="0" r="0" b="381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4F77BD" w:rsidP="00637C9C">
      <w:pPr>
        <w:pStyle w:val="a3"/>
        <w:rPr>
          <w:rtl/>
        </w:rPr>
      </w:pPr>
      <w:r>
        <w:rPr>
          <w:rFonts w:cs="B Titr"/>
        </w:rPr>
        <w:t>GeoCal3</w:t>
      </w:r>
      <w:r w:rsidRPr="00D2566D">
        <w:rPr>
          <w:rFonts w:cs="B Titr"/>
        </w:rPr>
        <w:t>D</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511B72">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lang w:bidi="fa-IR"/>
              </w:rPr>
              <w:t>مرتضی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511B72" w:rsidP="00511B72">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1394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511B72">
            <w:pPr>
              <w:bidi/>
              <w:spacing w:line="276" w:lineRule="auto"/>
              <w:jc w:val="center"/>
              <w:rPr>
                <w:rFonts w:asciiTheme="majorBidi" w:eastAsia="Times New Roman" w:hAnsiTheme="majorBidi" w:cstheme="majorBidi"/>
                <w:b/>
                <w:bCs/>
                <w:sz w:val="24"/>
                <w:szCs w:val="20"/>
                <w:rtl/>
              </w:rPr>
            </w:pPr>
            <w:r>
              <w:rPr>
                <w:rFonts w:asciiTheme="majorBidi" w:eastAsia="Times New Roman" w:hAnsiTheme="majorBidi" w:cstheme="majorBidi"/>
                <w:b/>
                <w:bCs/>
                <w:sz w:val="24"/>
                <w:szCs w:val="20"/>
              </w:rPr>
              <w:t>MC2F002</w:t>
            </w:r>
            <w:r w:rsidR="00B927DE"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pPr>
      <w:r w:rsidRPr="00117AB5">
        <w:rPr>
          <w:rFonts w:hint="cs"/>
          <w:rtl/>
        </w:rPr>
        <w:lastRenderedPageBreak/>
        <w:t>وظایف</w:t>
      </w:r>
    </w:p>
    <w:p w:rsidR="00180801" w:rsidRDefault="00180801" w:rsidP="00180801">
      <w:pPr>
        <w:pStyle w:val="a4"/>
        <w:rPr>
          <w:rtl/>
        </w:rPr>
      </w:pPr>
      <w:r w:rsidRPr="00D2566D">
        <w:rPr>
          <w:rtl/>
        </w:rPr>
        <w:t>در ا</w:t>
      </w:r>
      <w:r w:rsidRPr="00D2566D">
        <w:rPr>
          <w:rFonts w:hint="cs"/>
          <w:rtl/>
        </w:rPr>
        <w:t>ین</w:t>
      </w:r>
      <w:r w:rsidRPr="00D2566D">
        <w:rPr>
          <w:rtl/>
        </w:rPr>
        <w:t xml:space="preserve"> </w:t>
      </w:r>
      <w:r w:rsidRPr="00862B63">
        <w:rPr>
          <w:rtl/>
        </w:rPr>
        <w:t>ز</w:t>
      </w:r>
      <w:r w:rsidRPr="00862B63">
        <w:rPr>
          <w:rFonts w:hint="cs"/>
          <w:rtl/>
        </w:rPr>
        <w:t>یربرنامه</w:t>
      </w:r>
      <w:r w:rsidRPr="00D2566D">
        <w:rPr>
          <w:rtl/>
        </w:rPr>
        <w:t xml:space="preserve"> مساحت </w:t>
      </w:r>
      <w:r>
        <w:rPr>
          <w:rFonts w:hint="cs"/>
          <w:rtl/>
        </w:rPr>
        <w:t>هر یک از وجوه و</w:t>
      </w:r>
      <w:r w:rsidRPr="00D2566D">
        <w:rPr>
          <w:rtl/>
        </w:rPr>
        <w:t xml:space="preserve"> مختصات مرکز هر کدام از سلول ها</w:t>
      </w:r>
      <w:r>
        <w:rPr>
          <w:rFonts w:hint="cs"/>
          <w:rtl/>
        </w:rPr>
        <w:t>ی شبکه</w:t>
      </w:r>
      <w:r w:rsidRPr="0066111C">
        <w:rPr>
          <w:rtl/>
        </w:rPr>
        <w:t xml:space="preserve"> </w:t>
      </w:r>
      <w:r>
        <w:rPr>
          <w:rFonts w:hint="cs"/>
          <w:rtl/>
        </w:rPr>
        <w:t>به همراه حجم هر سلول محاسبه می</w:t>
      </w:r>
      <w:r>
        <w:rPr>
          <w:rFonts w:hint="cs"/>
          <w:rtl/>
        </w:rPr>
        <w:softHyphen/>
        <w:t xml:space="preserve">شود. </w:t>
      </w:r>
      <w:r w:rsidRPr="00D2566D">
        <w:rPr>
          <w:rtl/>
        </w:rPr>
        <w:t xml:space="preserve"> همچن</w:t>
      </w:r>
      <w:r w:rsidRPr="00D2566D">
        <w:rPr>
          <w:rFonts w:hint="cs"/>
          <w:rtl/>
        </w:rPr>
        <w:t>ین</w:t>
      </w:r>
      <w:r>
        <w:rPr>
          <w:rFonts w:hint="cs"/>
          <w:rtl/>
        </w:rPr>
        <w:t xml:space="preserve"> بردار های عمود بر هریک از وجوه سلول </w:t>
      </w:r>
      <w:r w:rsidRPr="00D2566D">
        <w:rPr>
          <w:rtl/>
        </w:rPr>
        <w:t>محاسبه شده و در آرا</w:t>
      </w:r>
      <w:r w:rsidRPr="00D2566D">
        <w:rPr>
          <w:rFonts w:hint="cs"/>
          <w:rtl/>
        </w:rPr>
        <w:t>یه</w:t>
      </w:r>
      <w:r w:rsidRPr="00D2566D">
        <w:rPr>
          <w:rtl/>
        </w:rPr>
        <w:t xml:space="preserve"> ها</w:t>
      </w:r>
      <w:r w:rsidRPr="00D2566D">
        <w:rPr>
          <w:rFonts w:hint="cs"/>
          <w:rtl/>
        </w:rPr>
        <w:t>ی</w:t>
      </w:r>
      <w:r w:rsidRPr="00D2566D">
        <w:rPr>
          <w:rtl/>
        </w:rPr>
        <w:t xml:space="preserve"> مربوطه ذخ</w:t>
      </w:r>
      <w:r w:rsidRPr="00D2566D">
        <w:rPr>
          <w:rFonts w:hint="cs"/>
          <w:rtl/>
        </w:rPr>
        <w:t>یره</w:t>
      </w:r>
      <w:r w:rsidRPr="00D2566D">
        <w:rPr>
          <w:rtl/>
        </w:rPr>
        <w:t xml:space="preserve"> م</w:t>
      </w:r>
      <w:r w:rsidRPr="00D2566D">
        <w:rPr>
          <w:rFonts w:hint="cs"/>
          <w:rtl/>
        </w:rPr>
        <w:t>ی</w:t>
      </w:r>
      <w:r w:rsidRPr="00D2566D">
        <w:rPr>
          <w:rtl/>
        </w:rPr>
        <w:t xml:space="preserve"> </w:t>
      </w:r>
      <w:r>
        <w:rPr>
          <w:rFonts w:hint="cs"/>
          <w:rtl/>
        </w:rPr>
        <w:t>گردد</w:t>
      </w:r>
      <w:r>
        <w:t xml:space="preserve"> </w:t>
      </w:r>
      <w:r>
        <w:rPr>
          <w:rFonts w:hint="cs"/>
          <w:rtl/>
        </w:rPr>
        <w:t xml:space="preserve"> (توجه شود این بردارها یکه نیست)</w:t>
      </w:r>
      <w:r w:rsidRPr="00D2566D">
        <w:rPr>
          <w:rtl/>
        </w:rPr>
        <w:t>.</w:t>
      </w:r>
    </w:p>
    <w:p w:rsidR="00180801" w:rsidRDefault="00180801" w:rsidP="00180801">
      <w:pPr>
        <w:pStyle w:val="1"/>
      </w:pPr>
      <w:r>
        <w:rPr>
          <w:rFonts w:hint="cs"/>
          <w:rtl/>
        </w:rPr>
        <w:t>توضیحات و تئوری</w:t>
      </w:r>
      <w:r>
        <w:rPr>
          <w:rtl/>
        </w:rPr>
        <w:softHyphen/>
      </w:r>
      <w:r>
        <w:rPr>
          <w:rFonts w:hint="cs"/>
          <w:rtl/>
        </w:rPr>
        <w:t xml:space="preserve">ها </w:t>
      </w:r>
    </w:p>
    <w:p w:rsidR="00180801" w:rsidRDefault="00180801" w:rsidP="00180801">
      <w:pPr>
        <w:pStyle w:val="a4"/>
      </w:pPr>
      <w:r>
        <w:rPr>
          <w:rFonts w:hint="cs"/>
          <w:rtl/>
        </w:rPr>
        <w:t>از آنجا که شبکه ورودی دارای ساختار داده ای ضلع محور است و بجای اطلاعات سلول های محاسباتی از اطلاعات اضلاع استفاده می شود بنابراین در اینجا سعی شده است از اطلاعات سلول های شبکه استفاده نشود تا نیازی به ذخیره نقاط تشکیل دهنده سلول ها وجود نداشته باشد. همچنین بکارگیری این دیدگاه باعث می شود که بتوان از شبکه مرکب که در آن سلول های چهاروجهی و چند وجهی بطور همزمان وجود دارد، استفاده نمود.</w:t>
      </w:r>
    </w:p>
    <w:p w:rsidR="00180801" w:rsidRDefault="00180801" w:rsidP="00180801">
      <w:pPr>
        <w:pStyle w:val="a4"/>
        <w:rPr>
          <w:rtl/>
        </w:rPr>
      </w:pPr>
      <w:r>
        <w:rPr>
          <w:rFonts w:hint="cs"/>
          <w:rtl/>
        </w:rPr>
        <w:t xml:space="preserve"> برای محاسبه بردار عمود بر</w:t>
      </w:r>
      <w:r>
        <w:t>i</w:t>
      </w:r>
      <w:r>
        <w:rPr>
          <w:rFonts w:hint="cs"/>
          <w:rtl/>
        </w:rPr>
        <w:t xml:space="preserve"> امین وجه سلول (با توجه به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Ref426992086 \r \h</w:instrText>
      </w:r>
      <w:r>
        <w:rPr>
          <w:rtl/>
        </w:rPr>
        <w:instrText xml:space="preserve"> </w:instrText>
      </w:r>
      <w:r>
        <w:rPr>
          <w:rtl/>
        </w:rPr>
      </w:r>
      <w:r>
        <w:rPr>
          <w:rtl/>
        </w:rPr>
        <w:fldChar w:fldCharType="separate"/>
      </w:r>
      <w:r>
        <w:rPr>
          <w:rtl/>
        </w:rPr>
        <w:t xml:space="preserve">‏شکل (1) </w:t>
      </w:r>
      <w:r>
        <w:rPr>
          <w:rtl/>
        </w:rPr>
        <w:fldChar w:fldCharType="end"/>
      </w:r>
      <w:r>
        <w:rPr>
          <w:rFonts w:hint="cs"/>
          <w:rtl/>
        </w:rPr>
        <w:t xml:space="preserve">) از رابطه زیر استفاده  می شود </w:t>
      </w:r>
      <w:r>
        <w:t xml:space="preserve"> </w:t>
      </w:r>
      <w:r>
        <w:fldChar w:fldCharType="begin"/>
      </w:r>
      <w:r>
        <w:instrText xml:space="preserve"> ADDIN EN.CITE &lt;EndNote&gt;&lt;Cite&gt;&lt;Author&gt;Stroud&lt;/Author&gt;&lt;Year&gt;1971&lt;/Year&gt;&lt;RecNum&gt;1&lt;/RecNum&gt;&lt;DisplayText&gt;[1]&lt;/DisplayText&gt;&lt;record&gt;&lt;rec-number&gt;1&lt;/rec-number&gt;&lt;foreign-keys&gt;&lt;key app="EN" db-id="555er9205xpa2teddrovwdzlrz90zs2dv0wv"&gt;1&lt;/key&gt;&lt;/foreign-keys&gt;&lt;ref-type name="Journal Article"&gt;17&lt;/ref-type&gt;&lt;contributors&gt;&lt;authors&gt;&lt;author&gt;Stroud, Arthur H&lt;/author&gt;&lt;/authors&gt;&lt;/contributors&gt;&lt;titles&gt;&lt;title&gt;Approximate calculation of multiple integrals&lt;/title&gt;&lt;/titles&gt;&lt;dates&gt;&lt;year&gt;1971&lt;/year&gt;&lt;/dates&gt;&lt;urls&gt;&lt;/urls&gt;&lt;/record&gt;&lt;/Cite&gt;&lt;/EndNote&gt;</w:instrText>
      </w:r>
      <w:r>
        <w:fldChar w:fldCharType="separate"/>
      </w:r>
      <w:r>
        <w:rPr>
          <w:noProof/>
        </w:rPr>
        <w:t>[</w:t>
      </w:r>
      <w:hyperlink w:anchor="_ENREF_1" w:tooltip="Stroud, 1971 #1" w:history="1">
        <w:r>
          <w:rPr>
            <w:noProof/>
          </w:rPr>
          <w:t>1</w:t>
        </w:r>
      </w:hyperlink>
      <w:r>
        <w:rPr>
          <w:noProof/>
        </w:rPr>
        <w:t>]</w:t>
      </w:r>
      <w:r>
        <w:fldChar w:fldCharType="end"/>
      </w:r>
      <w:r>
        <w:rPr>
          <w:rFonts w:hint="cs"/>
          <w:rtl/>
        </w:rPr>
        <w:t>: (توجه شود که در ابتدا وجه مثلثی فرض می</w:t>
      </w:r>
      <w:r>
        <w:rPr>
          <w:rFonts w:hint="cs"/>
          <w:rtl/>
        </w:rPr>
        <w:softHyphen/>
        <w:t>شود) :</w:t>
      </w:r>
    </w:p>
    <w:p w:rsidR="00D33C8E" w:rsidRDefault="00D33C8E" w:rsidP="006231BC">
      <w:pPr>
        <w:pStyle w:val="a1"/>
        <w:rPr>
          <w:rtl/>
        </w:rPr>
      </w:pPr>
      <w:r>
        <w:rPr>
          <w:rFonts w:hint="cs"/>
          <w:rtl/>
        </w:rPr>
        <w:t xml:space="preserve">                                   </w:t>
      </w:r>
      <w:r w:rsidR="006231BC">
        <w:rPr>
          <w:rFonts w:hint="cs"/>
          <w:rtl/>
        </w:rPr>
        <w:t xml:space="preserve">       </w:t>
      </w:r>
      <w:r>
        <w:rPr>
          <w:rFonts w:hint="cs"/>
          <w:rtl/>
        </w:rPr>
        <w:t xml:space="preserve">                                                                   </w:t>
      </w:r>
      <w:bookmarkStart w:id="1" w:name="_Ref509066143"/>
      <w:bookmarkEnd w:id="1"/>
      <w:r w:rsidRPr="00D07727">
        <w:object w:dxaOrig="22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18.75pt" o:ole="">
            <v:imagedata r:id="rId14" o:title=""/>
          </v:shape>
          <o:OLEObject Type="Embed" ProgID="Equation.DSMT4" ShapeID="_x0000_i1025" DrawAspect="Content" ObjectID="_1587470168" r:id="rId15"/>
        </w:object>
      </w:r>
      <w:r>
        <w:rPr>
          <w:rFonts w:hint="cs"/>
          <w:rtl/>
        </w:rPr>
        <w:t xml:space="preserve">    </w:t>
      </w:r>
    </w:p>
    <w:p w:rsidR="00D83897" w:rsidRDefault="00A2739B" w:rsidP="00A2739B">
      <w:pPr>
        <w:pStyle w:val="a4"/>
        <w:jc w:val="center"/>
        <w:rPr>
          <w:rtl/>
        </w:rPr>
      </w:pPr>
      <w:r>
        <w:rPr>
          <w:noProof/>
          <w:lang w:bidi="ar-SA"/>
        </w:rPr>
        <w:drawing>
          <wp:inline distT="0" distB="0" distL="0" distR="0" wp14:anchorId="67CA162C" wp14:editId="4EC185DA">
            <wp:extent cx="2265045" cy="221170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65045" cy="2211705"/>
                    </a:xfrm>
                    <a:prstGeom prst="rect">
                      <a:avLst/>
                    </a:prstGeom>
                    <a:noFill/>
                    <a:ln>
                      <a:noFill/>
                    </a:ln>
                  </pic:spPr>
                </pic:pic>
              </a:graphicData>
            </a:graphic>
          </wp:inline>
        </w:drawing>
      </w:r>
    </w:p>
    <w:p w:rsidR="00DE364F" w:rsidRDefault="00DE364F" w:rsidP="00DE364F">
      <w:pPr>
        <w:pStyle w:val="a0"/>
      </w:pPr>
      <w:r>
        <w:rPr>
          <w:rFonts w:hint="cs"/>
          <w:rtl/>
        </w:rPr>
        <w:t>نمایش بردار عمود بر سطح</w:t>
      </w:r>
    </w:p>
    <w:p w:rsidR="00DE364F" w:rsidRDefault="00DE364F" w:rsidP="00DE364F">
      <w:pPr>
        <w:pStyle w:val="a4"/>
        <w:rPr>
          <w:rtl/>
        </w:rPr>
      </w:pPr>
      <w:r>
        <w:rPr>
          <w:rFonts w:hint="cs"/>
          <w:rtl/>
        </w:rPr>
        <w:t xml:space="preserve">که </w:t>
      </w:r>
      <w:r w:rsidRPr="007359A0">
        <w:rPr>
          <w:position w:val="-12"/>
        </w:rPr>
        <w:object w:dxaOrig="999" w:dyaOrig="360">
          <v:shape id="_x0000_i1026" type="#_x0000_t75" style="width:50.25pt;height:18.75pt" o:ole="">
            <v:imagedata r:id="rId17" o:title=""/>
          </v:shape>
          <o:OLEObject Type="Embed" ProgID="Equation.DSMT4" ShapeID="_x0000_i1026" DrawAspect="Content" ObjectID="_1587470169" r:id="rId18"/>
        </w:object>
      </w:r>
      <w:r>
        <w:rPr>
          <w:rtl/>
        </w:rPr>
        <w:t xml:space="preserve"> </w:t>
      </w:r>
      <w:r>
        <w:rPr>
          <w:rFonts w:hint="cs"/>
          <w:rtl/>
        </w:rPr>
        <w:t>مختصات کنج</w:t>
      </w:r>
      <w:r>
        <w:rPr>
          <w:rFonts w:hint="cs"/>
          <w:rtl/>
        </w:rPr>
        <w:softHyphen/>
        <w:t xml:space="preserve">های وجه </w:t>
      </w:r>
      <w:r>
        <w:t>i</w:t>
      </w:r>
      <w:r>
        <w:rPr>
          <w:rFonts w:hint="cs"/>
          <w:rtl/>
        </w:rPr>
        <w:t xml:space="preserve"> ام می باشد به طوری</w:t>
      </w:r>
      <w:r>
        <w:rPr>
          <w:rFonts w:hint="cs"/>
          <w:rtl/>
        </w:rPr>
        <w:softHyphen/>
        <w:t>که جهت قرار گیری آن</w:t>
      </w:r>
      <w:r>
        <w:rPr>
          <w:rFonts w:hint="cs"/>
          <w:rtl/>
        </w:rPr>
        <w:softHyphen/>
        <w:t>ها بر خلاف عقربه</w:t>
      </w:r>
      <w:r>
        <w:rPr>
          <w:rFonts w:hint="cs"/>
          <w:rtl/>
        </w:rPr>
        <w:softHyphen/>
        <w:t>های ساعت باشد.</w:t>
      </w:r>
      <w:r>
        <w:t xml:space="preserve"> </w:t>
      </w:r>
      <w:r>
        <w:rPr>
          <w:rFonts w:hint="cs"/>
          <w:rtl/>
        </w:rPr>
        <w:t xml:space="preserve"> بنابراین با محاسبه رابطه بالا می</w:t>
      </w:r>
      <w:r>
        <w:rPr>
          <w:rFonts w:hint="cs"/>
          <w:rtl/>
        </w:rPr>
        <w:softHyphen/>
        <w:t>توان نوشت:</w:t>
      </w:r>
    </w:p>
    <w:p w:rsidR="00DE364F" w:rsidRDefault="00E00BDF" w:rsidP="006231BC">
      <w:pPr>
        <w:pStyle w:val="a1"/>
        <w:rPr>
          <w:rtl/>
        </w:rPr>
      </w:pPr>
      <w:r>
        <w:rPr>
          <w:rFonts w:hint="cs"/>
          <w:rtl/>
        </w:rPr>
        <w:t xml:space="preserve">                                             </w:t>
      </w:r>
      <w:r w:rsidR="006231BC">
        <w:rPr>
          <w:rFonts w:hint="cs"/>
          <w:rtl/>
        </w:rPr>
        <w:t xml:space="preserve">       </w:t>
      </w:r>
      <w:r>
        <w:rPr>
          <w:rFonts w:hint="cs"/>
          <w:rtl/>
        </w:rPr>
        <w:t xml:space="preserve">                                 </w:t>
      </w:r>
      <w:r w:rsidRPr="00E02D78">
        <w:object w:dxaOrig="3660" w:dyaOrig="1120">
          <v:shape id="_x0000_i1027" type="#_x0000_t75" style="width:184.5pt;height:57pt" o:ole="">
            <v:imagedata r:id="rId19" o:title=""/>
          </v:shape>
          <o:OLEObject Type="Embed" ProgID="Equation.DSMT4" ShapeID="_x0000_i1027" DrawAspect="Content" ObjectID="_1587470170" r:id="rId20"/>
        </w:object>
      </w:r>
    </w:p>
    <w:p w:rsidR="000271B4" w:rsidRDefault="000271B4" w:rsidP="000271B4">
      <w:pPr>
        <w:pStyle w:val="a4"/>
        <w:rPr>
          <w:rtl/>
        </w:rPr>
      </w:pPr>
      <w:r>
        <w:rPr>
          <w:rFonts w:hint="cs"/>
          <w:rtl/>
        </w:rPr>
        <w:lastRenderedPageBreak/>
        <w:t xml:space="preserve">بنابراین بردار یکه عمود بر این وجه توسط رابطه </w:t>
      </w:r>
      <w:r w:rsidRPr="00E02D78">
        <w:rPr>
          <w:position w:val="-32"/>
        </w:rPr>
        <w:object w:dxaOrig="960" w:dyaOrig="700">
          <v:shape id="_x0000_i1028" type="#_x0000_t75" style="width:48pt;height:35.25pt" o:ole="">
            <v:imagedata r:id="rId21" o:title=""/>
          </v:shape>
          <o:OLEObject Type="Embed" ProgID="Equation.DSMT4" ShapeID="_x0000_i1028" DrawAspect="Content" ObjectID="_1587470171" r:id="rId22"/>
        </w:object>
      </w:r>
      <w:r>
        <w:rPr>
          <w:rtl/>
        </w:rPr>
        <w:t xml:space="preserve"> </w:t>
      </w:r>
      <w:r>
        <w:rPr>
          <w:rFonts w:hint="cs"/>
          <w:rtl/>
        </w:rPr>
        <w:t>بدست می</w:t>
      </w:r>
      <w:r>
        <w:rPr>
          <w:rFonts w:hint="cs"/>
          <w:rtl/>
        </w:rPr>
        <w:softHyphen/>
        <w:t>آید. مساحت این وجه برابر است با :</w:t>
      </w:r>
    </w:p>
    <w:p w:rsidR="000271B4" w:rsidRDefault="000271B4" w:rsidP="006231BC">
      <w:pPr>
        <w:pStyle w:val="a1"/>
        <w:rPr>
          <w:rtl/>
        </w:rPr>
      </w:pPr>
      <w:r>
        <w:rPr>
          <w:rFonts w:hint="cs"/>
          <w:rtl/>
        </w:rPr>
        <w:t xml:space="preserve">                                                                                  </w:t>
      </w:r>
      <w:r w:rsidR="006231BC">
        <w:rPr>
          <w:rFonts w:hint="cs"/>
          <w:rtl/>
        </w:rPr>
        <w:t xml:space="preserve">            </w:t>
      </w:r>
      <w:r>
        <w:rPr>
          <w:rFonts w:hint="cs"/>
          <w:rtl/>
        </w:rPr>
        <w:t xml:space="preserve">                                    </w:t>
      </w:r>
      <w:bookmarkStart w:id="2" w:name="_Ref509066412"/>
      <w:bookmarkEnd w:id="2"/>
      <w:r w:rsidRPr="003C7D7F">
        <w:object w:dxaOrig="1060" w:dyaOrig="620">
          <v:shape id="_x0000_i1029" type="#_x0000_t75" style="width:52.5pt;height:31.5pt" o:ole="">
            <v:imagedata r:id="rId23" o:title=""/>
          </v:shape>
          <o:OLEObject Type="Embed" ProgID="Equation.DSMT4" ShapeID="_x0000_i1029" DrawAspect="Content" ObjectID="_1587470172" r:id="rId24"/>
        </w:object>
      </w:r>
    </w:p>
    <w:p w:rsidR="001C5A85" w:rsidRDefault="001C5A85" w:rsidP="001C5A85">
      <w:pPr>
        <w:pStyle w:val="a4"/>
        <w:rPr>
          <w:rtl/>
        </w:rPr>
      </w:pPr>
      <w:r>
        <w:rPr>
          <w:rFonts w:hint="cs"/>
          <w:rtl/>
        </w:rPr>
        <w:t xml:space="preserve">اگر وجه </w:t>
      </w:r>
      <w:r w:rsidRPr="003C7D7F">
        <w:rPr>
          <w:rFonts w:hint="cs"/>
          <w:rtl/>
        </w:rPr>
        <w:t>چندضلعی</w:t>
      </w:r>
      <w:r>
        <w:rPr>
          <w:rFonts w:hint="cs"/>
          <w:rtl/>
        </w:rPr>
        <w:t xml:space="preserve"> بیشتر از سه ضلع</w:t>
      </w:r>
      <w:r w:rsidRPr="003C7D7F">
        <w:rPr>
          <w:rFonts w:hint="cs"/>
          <w:rtl/>
        </w:rPr>
        <w:t xml:space="preserve"> بود با وصل کردن همه ی نقاط به نقطه ی اول ناحیه </w:t>
      </w:r>
      <w:r>
        <w:rPr>
          <w:rFonts w:hint="cs"/>
          <w:rtl/>
        </w:rPr>
        <w:t>را مثلث بندی می</w:t>
      </w:r>
      <w:r>
        <w:rPr>
          <w:rtl/>
        </w:rPr>
        <w:softHyphen/>
      </w:r>
      <w:r>
        <w:rPr>
          <w:rFonts w:hint="cs"/>
          <w:rtl/>
        </w:rPr>
        <w:t xml:space="preserve">کنیم و سپس با توجه به مقدار </w:t>
      </w:r>
      <w:r w:rsidRPr="003C7D7F">
        <w:rPr>
          <w:rFonts w:hint="cs"/>
          <w:rtl/>
        </w:rPr>
        <w:t>حاصل را محاسبه میکنیم</w:t>
      </w:r>
      <w:r>
        <w:rPr>
          <w:rFonts w:hint="cs"/>
          <w:rtl/>
        </w:rPr>
        <w:t>.</w:t>
      </w:r>
    </w:p>
    <w:p w:rsidR="001C5A85" w:rsidRDefault="001C5A85" w:rsidP="001C5A85">
      <w:pPr>
        <w:pStyle w:val="a4"/>
        <w:rPr>
          <w:rtl/>
        </w:rPr>
      </w:pPr>
      <w:r>
        <w:rPr>
          <w:rFonts w:hint="cs"/>
          <w:rtl/>
        </w:rPr>
        <w:t>برای محاسبه حجم نیز طبق قضیه دیورژانس داریم:</w:t>
      </w:r>
    </w:p>
    <w:p w:rsidR="001C5A85" w:rsidRDefault="00B65A91" w:rsidP="006231BC">
      <w:pPr>
        <w:pStyle w:val="a1"/>
        <w:rPr>
          <w:rtl/>
        </w:rPr>
      </w:pPr>
      <w:r>
        <w:rPr>
          <w:rFonts w:hint="cs"/>
          <w:rtl/>
        </w:rPr>
        <w:t xml:space="preserve">                                                       </w:t>
      </w:r>
      <w:r w:rsidR="006231BC">
        <w:rPr>
          <w:rFonts w:hint="cs"/>
          <w:rtl/>
        </w:rPr>
        <w:t xml:space="preserve">     </w:t>
      </w:r>
      <w:r>
        <w:rPr>
          <w:rFonts w:hint="cs"/>
          <w:rtl/>
        </w:rPr>
        <w:t xml:space="preserve">                                </w:t>
      </w:r>
      <w:r w:rsidR="006231BC">
        <w:rPr>
          <w:rFonts w:hint="cs"/>
          <w:rtl/>
        </w:rPr>
        <w:t xml:space="preserve">  </w:t>
      </w:r>
      <w:r>
        <w:rPr>
          <w:rFonts w:hint="cs"/>
          <w:rtl/>
        </w:rPr>
        <w:t xml:space="preserve">                  </w:t>
      </w:r>
      <w:r w:rsidRPr="0079549F">
        <w:object w:dxaOrig="2120" w:dyaOrig="700">
          <v:shape id="_x0000_i1030" type="#_x0000_t75" style="width:106.5pt;height:35.25pt" o:ole="">
            <v:imagedata r:id="rId25" o:title=""/>
          </v:shape>
          <o:OLEObject Type="Embed" ProgID="Equation.DSMT4" ShapeID="_x0000_i1030" DrawAspect="Content" ObjectID="_1587470173" r:id="rId26"/>
        </w:object>
      </w:r>
    </w:p>
    <w:p w:rsidR="00AE33E9" w:rsidRDefault="00AE33E9" w:rsidP="00AE33E9">
      <w:pPr>
        <w:pStyle w:val="a9"/>
        <w:rPr>
          <w:rtl/>
        </w:rPr>
      </w:pPr>
      <w:r w:rsidRPr="00E4009D">
        <w:rPr>
          <w:rFonts w:hint="cs"/>
          <w:rtl/>
        </w:rPr>
        <w:t xml:space="preserve">میدان برداری </w:t>
      </w:r>
      <w:r w:rsidRPr="00E4009D">
        <w:rPr>
          <w:position w:val="-4"/>
        </w:rPr>
        <w:object w:dxaOrig="279" w:dyaOrig="279">
          <v:shape id="_x0000_i1031" type="#_x0000_t75" style="width:14.25pt;height:14.25pt" o:ole="">
            <v:imagedata r:id="rId27" o:title=""/>
          </v:shape>
          <o:OLEObject Type="Embed" ProgID="Equation.DSMT4" ShapeID="_x0000_i1031" DrawAspect="Content" ObjectID="_1587470174" r:id="rId28"/>
        </w:object>
      </w:r>
      <w:r>
        <w:rPr>
          <w:rFonts w:hint="cs"/>
          <w:rtl/>
        </w:rPr>
        <w:t xml:space="preserve"> برابر</w:t>
      </w:r>
      <w:r w:rsidRPr="00E4009D">
        <w:rPr>
          <w:rFonts w:hint="cs"/>
          <w:rtl/>
        </w:rPr>
        <w:t xml:space="preserve"> </w:t>
      </w:r>
      <w:r w:rsidRPr="00E4009D">
        <w:rPr>
          <w:position w:val="-12"/>
        </w:rPr>
        <w:object w:dxaOrig="1460" w:dyaOrig="380">
          <v:shape id="_x0000_i1032" type="#_x0000_t75" style="width:72.75pt;height:19.5pt" o:ole="">
            <v:imagedata r:id="rId29" o:title=""/>
          </v:shape>
          <o:OLEObject Type="Embed" ProgID="Equation.DSMT4" ShapeID="_x0000_i1032" DrawAspect="Content" ObjectID="_1587470175" r:id="rId30"/>
        </w:object>
      </w:r>
      <w:r w:rsidRPr="00E4009D">
        <w:rPr>
          <w:rFonts w:hint="cs"/>
          <w:rtl/>
          <w:lang w:bidi="ar-SA"/>
        </w:rPr>
        <w:t xml:space="preserve"> </w:t>
      </w:r>
      <w:r>
        <w:rPr>
          <w:rFonts w:hint="cs"/>
          <w:rtl/>
          <w:lang w:bidi="ar-SA"/>
        </w:rPr>
        <w:t>تعریف می</w:t>
      </w:r>
      <w:r>
        <w:rPr>
          <w:rFonts w:hint="cs"/>
          <w:rtl/>
          <w:lang w:bidi="ar-SA"/>
        </w:rPr>
        <w:softHyphen/>
        <w:t xml:space="preserve">شود. </w:t>
      </w:r>
      <w:r w:rsidRPr="00E4009D">
        <w:rPr>
          <w:rFonts w:hint="cs"/>
          <w:rtl/>
          <w:lang w:bidi="ar-SA"/>
        </w:rPr>
        <w:t xml:space="preserve">برای محاسبه ی انتگرال </w:t>
      </w:r>
      <w:r>
        <w:rPr>
          <w:rFonts w:hint="cs"/>
          <w:rtl/>
          <w:lang w:bidi="ar-SA"/>
        </w:rPr>
        <w:t>سمت راست به طریق زیر عمل میکنیم</w:t>
      </w:r>
      <w:r w:rsidRPr="00AE33E9">
        <w:rPr>
          <w:rStyle w:val="Char0"/>
          <w:rFonts w:hint="cs"/>
          <w:rtl/>
        </w:rPr>
        <w:t xml:space="preserve">. رویه را صفحه گذرنده از سه نقطه </w:t>
      </w:r>
      <w:r w:rsidRPr="00AE33E9">
        <w:rPr>
          <w:rStyle w:val="Char0"/>
        </w:rPr>
        <w:object w:dxaOrig="999" w:dyaOrig="360">
          <v:shape id="_x0000_i1033" type="#_x0000_t75" style="width:50.25pt;height:18.75pt" o:ole="">
            <v:imagedata r:id="rId17" o:title=""/>
          </v:shape>
          <o:OLEObject Type="Embed" ProgID="Equation.DSMT4" ShapeID="_x0000_i1033" DrawAspect="Content" ObjectID="_1587470176" r:id="rId31"/>
        </w:object>
      </w:r>
      <w:r w:rsidRPr="00AE33E9">
        <w:rPr>
          <w:rStyle w:val="Char0"/>
          <w:rFonts w:hint="cs"/>
          <w:rtl/>
        </w:rPr>
        <w:t xml:space="preserve"> تعریف می</w:t>
      </w:r>
      <w:r w:rsidRPr="00AE33E9">
        <w:rPr>
          <w:rStyle w:val="Char0"/>
          <w:rFonts w:hint="cs"/>
          <w:rtl/>
        </w:rPr>
        <w:softHyphen/>
        <w:t>کنیم و برای محاسبه ی حجم باید صفحه را پارامتریزه کنیم</w:t>
      </w:r>
      <w:r w:rsidRPr="00C91AB5">
        <w:rPr>
          <w:rFonts w:hint="cs"/>
          <w:rtl/>
        </w:rPr>
        <w:t>، برای راحتی از روش زیر استفاده می</w:t>
      </w:r>
      <w:r>
        <w:rPr>
          <w:rtl/>
        </w:rPr>
        <w:softHyphen/>
      </w:r>
      <w:r w:rsidRPr="00C91AB5">
        <w:rPr>
          <w:rFonts w:hint="cs"/>
          <w:rtl/>
        </w:rPr>
        <w:t xml:space="preserve">کنیم </w:t>
      </w:r>
      <w:r>
        <w:rPr>
          <w:rFonts w:hint="cs"/>
          <w:rtl/>
        </w:rPr>
        <w:t>:</w:t>
      </w:r>
    </w:p>
    <w:p w:rsidR="00AE33E9" w:rsidRDefault="0007005A" w:rsidP="006231BC">
      <w:pPr>
        <w:pStyle w:val="a1"/>
        <w:rPr>
          <w:rtl/>
        </w:rPr>
      </w:pPr>
      <w:r w:rsidRPr="00E90DCB">
        <w:object w:dxaOrig="9800" w:dyaOrig="320">
          <v:shape id="_x0000_i1034" type="#_x0000_t75" style="width:489.75pt;height:15.75pt" o:ole="">
            <v:imagedata r:id="rId32" o:title=""/>
          </v:shape>
          <o:OLEObject Type="Embed" ProgID="Equation.DSMT4" ShapeID="_x0000_i1034" DrawAspect="Content" ObjectID="_1587470177" r:id="rId33"/>
        </w:object>
      </w:r>
    </w:p>
    <w:p w:rsidR="002B7F9D" w:rsidRDefault="002B7F9D" w:rsidP="002B7F9D">
      <w:pPr>
        <w:pStyle w:val="a4"/>
        <w:rPr>
          <w:rtl/>
        </w:rPr>
      </w:pPr>
      <w:r w:rsidRPr="00E90DCB">
        <w:rPr>
          <w:rFonts w:hint="cs"/>
          <w:rtl/>
        </w:rPr>
        <w:t>برای محاسبه انتگرال حدود ناحیه را به شکل زیر تعیین می</w:t>
      </w:r>
      <w:r>
        <w:rPr>
          <w:rtl/>
        </w:rPr>
        <w:softHyphen/>
      </w:r>
      <w:r w:rsidRPr="00E90DCB">
        <w:rPr>
          <w:rFonts w:hint="cs"/>
          <w:rtl/>
        </w:rPr>
        <w:t>کنیم</w:t>
      </w:r>
      <w:r>
        <w:rPr>
          <w:rFonts w:hint="cs"/>
          <w:rtl/>
        </w:rPr>
        <w:t xml:space="preserve">: </w:t>
      </w:r>
    </w:p>
    <w:p w:rsidR="002B7F9D" w:rsidRDefault="000534FC" w:rsidP="006231BC">
      <w:pPr>
        <w:pStyle w:val="a1"/>
        <w:rPr>
          <w:rtl/>
        </w:rPr>
      </w:pPr>
      <w:r>
        <w:rPr>
          <w:rFonts w:hint="cs"/>
          <w:rtl/>
        </w:rPr>
        <w:t xml:space="preserve">                                                                </w:t>
      </w:r>
      <w:r w:rsidR="006231BC">
        <w:rPr>
          <w:rFonts w:hint="cs"/>
          <w:rtl/>
        </w:rPr>
        <w:t xml:space="preserve">        </w:t>
      </w:r>
      <w:r>
        <w:rPr>
          <w:rFonts w:hint="cs"/>
          <w:rtl/>
        </w:rPr>
        <w:t xml:space="preserve">         </w:t>
      </w:r>
      <w:r w:rsidR="006231BC">
        <w:rPr>
          <w:rFonts w:hint="cs"/>
          <w:rtl/>
        </w:rPr>
        <w:t xml:space="preserve">  </w:t>
      </w:r>
      <w:r>
        <w:rPr>
          <w:rFonts w:hint="cs"/>
          <w:rtl/>
        </w:rPr>
        <w:t xml:space="preserve">                                       </w:t>
      </w:r>
      <w:r w:rsidRPr="002637C9">
        <w:object w:dxaOrig="1540" w:dyaOrig="740">
          <v:shape id="_x0000_i1035" type="#_x0000_t75" style="width:77.25pt;height:36.75pt" o:ole="">
            <v:imagedata r:id="rId34" o:title=""/>
          </v:shape>
          <o:OLEObject Type="Embed" ProgID="Equation.DSMT4" ShapeID="_x0000_i1035" DrawAspect="Content" ObjectID="_1587470178" r:id="rId35"/>
        </w:object>
      </w:r>
    </w:p>
    <w:p w:rsidR="00605C6A" w:rsidRDefault="00605C6A" w:rsidP="00605C6A">
      <w:pPr>
        <w:pStyle w:val="a4"/>
        <w:rPr>
          <w:rtl/>
        </w:rPr>
      </w:pPr>
      <w:r w:rsidRPr="0099324F">
        <w:rPr>
          <w:rFonts w:hint="cs"/>
          <w:rtl/>
        </w:rPr>
        <w:t xml:space="preserve">مقدار </w:t>
      </w:r>
      <w:r w:rsidRPr="0099324F">
        <w:rPr>
          <w:position w:val="-4"/>
          <w:lang w:bidi="ar-SA"/>
        </w:rPr>
        <w:object w:dxaOrig="540" w:dyaOrig="279">
          <v:shape id="_x0000_i1036" type="#_x0000_t75" style="width:27pt;height:14.25pt" o:ole="">
            <v:imagedata r:id="rId36" o:title=""/>
          </v:shape>
          <o:OLEObject Type="Embed" ProgID="Equation.DSMT4" ShapeID="_x0000_i1036" DrawAspect="Content" ObjectID="_1587470179" r:id="rId37"/>
        </w:object>
      </w:r>
      <w:r w:rsidRPr="0099324F">
        <w:rPr>
          <w:rFonts w:hint="cs"/>
          <w:rtl/>
        </w:rPr>
        <w:t xml:space="preserve"> را با </w:t>
      </w:r>
      <w:r w:rsidRPr="0099324F">
        <w:rPr>
          <w:position w:val="-26"/>
          <w:lang w:bidi="ar-SA"/>
        </w:rPr>
        <w:object w:dxaOrig="1660" w:dyaOrig="740">
          <v:shape id="_x0000_i1037" type="#_x0000_t75" style="width:83.25pt;height:36.75pt" o:ole="">
            <v:imagedata r:id="rId38" o:title=""/>
          </v:shape>
          <o:OLEObject Type="Embed" ProgID="Equation.DSMT4" ShapeID="_x0000_i1037" DrawAspect="Content" ObjectID="_1587470180" r:id="rId39"/>
        </w:object>
      </w:r>
      <w:r>
        <w:rPr>
          <w:rFonts w:hint="cs"/>
          <w:rtl/>
        </w:rPr>
        <w:t xml:space="preserve"> ج</w:t>
      </w:r>
      <w:r w:rsidRPr="0099324F">
        <w:rPr>
          <w:rFonts w:hint="cs"/>
          <w:rtl/>
        </w:rPr>
        <w:t>ایگزین می</w:t>
      </w:r>
      <w:r>
        <w:rPr>
          <w:rtl/>
        </w:rPr>
        <w:softHyphen/>
      </w:r>
      <w:r w:rsidRPr="0099324F">
        <w:rPr>
          <w:rFonts w:hint="cs"/>
          <w:rtl/>
        </w:rPr>
        <w:t>کنیم و اتتگرال را برای مثلث حسا</w:t>
      </w:r>
      <w:r>
        <w:rPr>
          <w:rFonts w:hint="cs"/>
          <w:rtl/>
        </w:rPr>
        <w:t>ب می</w:t>
      </w:r>
      <w:r>
        <w:rPr>
          <w:rtl/>
        </w:rPr>
        <w:softHyphen/>
      </w:r>
      <w:r>
        <w:rPr>
          <w:rFonts w:hint="cs"/>
          <w:rtl/>
        </w:rPr>
        <w:t>کنیم و عبارت زیر برای یک وجه بدست می</w:t>
      </w:r>
      <w:r>
        <w:rPr>
          <w:rFonts w:hint="cs"/>
          <w:rtl/>
        </w:rPr>
        <w:softHyphen/>
        <w:t>آید:</w:t>
      </w:r>
    </w:p>
    <w:p w:rsidR="00605C6A" w:rsidRDefault="0000044E" w:rsidP="006231BC">
      <w:pPr>
        <w:pStyle w:val="a1"/>
        <w:rPr>
          <w:rtl/>
        </w:rPr>
      </w:pPr>
      <w:r>
        <w:rPr>
          <w:rFonts w:hint="cs"/>
          <w:rtl/>
        </w:rPr>
        <w:t xml:space="preserve">    </w:t>
      </w:r>
      <w:r w:rsidR="006231BC">
        <w:rPr>
          <w:rFonts w:hint="cs"/>
          <w:rtl/>
        </w:rPr>
        <w:t xml:space="preserve">       </w:t>
      </w:r>
      <w:r>
        <w:rPr>
          <w:rFonts w:hint="cs"/>
          <w:rtl/>
        </w:rPr>
        <w:t xml:space="preserve">        </w:t>
      </w:r>
      <w:bookmarkStart w:id="3" w:name="_Ref509066246"/>
      <w:bookmarkEnd w:id="3"/>
      <w:r w:rsidRPr="0099324F">
        <w:object w:dxaOrig="7600" w:dyaOrig="380">
          <v:shape id="_x0000_i1038" type="#_x0000_t75" style="width:379.5pt;height:19.5pt" o:ole="">
            <v:imagedata r:id="rId40" o:title=""/>
          </v:shape>
          <o:OLEObject Type="Embed" ProgID="Equation.DSMT4" ShapeID="_x0000_i1038" DrawAspect="Content" ObjectID="_1587470181" r:id="rId41"/>
        </w:object>
      </w:r>
      <w:r>
        <w:rPr>
          <w:rFonts w:hint="cs"/>
          <w:rtl/>
        </w:rPr>
        <w:t xml:space="preserve">                            </w:t>
      </w:r>
    </w:p>
    <w:p w:rsidR="00C65F90" w:rsidRDefault="00C65F90" w:rsidP="00C65F90">
      <w:pPr>
        <w:pStyle w:val="a4"/>
        <w:rPr>
          <w:rtl/>
        </w:rPr>
      </w:pPr>
      <w:r w:rsidRPr="0099324F">
        <w:rPr>
          <w:rFonts w:hint="cs"/>
          <w:rtl/>
        </w:rPr>
        <w:t xml:space="preserve">در رابطه ی بالا </w:t>
      </w:r>
      <w:r w:rsidR="006231BC">
        <w:rPr>
          <w:rFonts w:hint="cs"/>
          <w:rtl/>
        </w:rPr>
        <w:t xml:space="preserve"> </w:t>
      </w:r>
      <w:r w:rsidRPr="0099324F">
        <w:object w:dxaOrig="2280" w:dyaOrig="740">
          <v:shape id="_x0000_i1039" type="#_x0000_t75" style="width:114pt;height:36.75pt" o:ole="">
            <v:imagedata r:id="rId42" o:title=""/>
          </v:shape>
          <o:OLEObject Type="Embed" ProgID="Equation.DSMT4" ShapeID="_x0000_i1039" DrawAspect="Content" ObjectID="_1587470182" r:id="rId43"/>
        </w:object>
      </w:r>
      <w:r>
        <w:rPr>
          <w:rFonts w:hint="cs"/>
          <w:rtl/>
        </w:rPr>
        <w:t>.</w:t>
      </w:r>
    </w:p>
    <w:p w:rsidR="00C65F90" w:rsidRDefault="00C65F90" w:rsidP="006231BC">
      <w:pPr>
        <w:pStyle w:val="a4"/>
        <w:rPr>
          <w:rtl/>
        </w:rPr>
      </w:pPr>
      <w:r w:rsidRPr="0099324F">
        <w:rPr>
          <w:rFonts w:hint="cs"/>
          <w:rtl/>
        </w:rPr>
        <w:t>اگر وجه متشکل از چندضلعی بود با وصل کردن همه ی نقاط به نقطه ی اول ناحیه را مثلث بندی می</w:t>
      </w:r>
      <w:r>
        <w:rPr>
          <w:rtl/>
        </w:rPr>
        <w:softHyphen/>
      </w:r>
      <w:r w:rsidRPr="0099324F">
        <w:rPr>
          <w:rFonts w:hint="cs"/>
          <w:rtl/>
        </w:rPr>
        <w:t>کنیم</w:t>
      </w:r>
      <w:r w:rsidR="006231BC">
        <w:rPr>
          <w:rFonts w:hint="cs"/>
          <w:rtl/>
        </w:rPr>
        <w:t xml:space="preserve"> </w:t>
      </w:r>
      <w:r>
        <w:rPr>
          <w:rFonts w:hint="cs"/>
          <w:rtl/>
        </w:rPr>
        <w:t>(</w:t>
      </w:r>
      <w:r w:rsidR="006231BC">
        <w:rPr>
          <w:rtl/>
        </w:rPr>
        <w:fldChar w:fldCharType="begin"/>
      </w:r>
      <w:r w:rsidR="006231BC">
        <w:rPr>
          <w:rtl/>
        </w:rPr>
        <w:instrText xml:space="preserve"> </w:instrText>
      </w:r>
      <w:r w:rsidR="006231BC">
        <w:rPr>
          <w:rFonts w:hint="cs"/>
        </w:rPr>
        <w:instrText>REF</w:instrText>
      </w:r>
      <w:r w:rsidR="006231BC">
        <w:rPr>
          <w:rFonts w:hint="cs"/>
          <w:rtl/>
        </w:rPr>
        <w:instrText xml:space="preserve"> _</w:instrText>
      </w:r>
      <w:r w:rsidR="006231BC">
        <w:rPr>
          <w:rFonts w:hint="cs"/>
        </w:rPr>
        <w:instrText>Ref509066069 \r \h</w:instrText>
      </w:r>
      <w:r w:rsidR="006231BC">
        <w:rPr>
          <w:rtl/>
        </w:rPr>
        <w:instrText xml:space="preserve"> </w:instrText>
      </w:r>
      <w:r w:rsidR="006231BC">
        <w:rPr>
          <w:rtl/>
        </w:rPr>
      </w:r>
      <w:r w:rsidR="006231BC">
        <w:rPr>
          <w:rtl/>
        </w:rPr>
        <w:fldChar w:fldCharType="separate"/>
      </w:r>
      <w:r w:rsidR="006231BC">
        <w:rPr>
          <w:rtl/>
        </w:rPr>
        <w:t>‏شکل (2)</w:t>
      </w:r>
      <w:r w:rsidR="006231BC">
        <w:rPr>
          <w:rtl/>
        </w:rPr>
        <w:fldChar w:fldCharType="end"/>
      </w:r>
      <w:r w:rsidR="006231BC">
        <w:rPr>
          <w:rFonts w:hint="cs"/>
          <w:rtl/>
        </w:rPr>
        <w:t xml:space="preserve">) </w:t>
      </w:r>
      <w:r w:rsidRPr="0099324F">
        <w:rPr>
          <w:rFonts w:hint="cs"/>
          <w:rtl/>
        </w:rPr>
        <w:t>و سپس با توحه به مقدار فوق حاصل را محاسبه می</w:t>
      </w:r>
      <w:r>
        <w:rPr>
          <w:rtl/>
        </w:rPr>
        <w:softHyphen/>
      </w:r>
      <w:r w:rsidRPr="0099324F">
        <w:rPr>
          <w:rFonts w:hint="cs"/>
          <w:rtl/>
        </w:rPr>
        <w:t>کنیم.</w:t>
      </w:r>
      <w:r>
        <w:rPr>
          <w:rFonts w:hint="cs"/>
          <w:rtl/>
        </w:rPr>
        <w:t xml:space="preserve"> بنابراین در حالت کلی حجم هر سلول</w:t>
      </w:r>
      <w:r w:rsidRPr="0099324F">
        <w:rPr>
          <w:rFonts w:hint="cs"/>
          <w:rtl/>
        </w:rPr>
        <w:t xml:space="preserve"> برابر است با</w:t>
      </w:r>
      <w:r>
        <w:rPr>
          <w:rFonts w:hint="cs"/>
          <w:rtl/>
        </w:rPr>
        <w:t>:</w:t>
      </w:r>
    </w:p>
    <w:p w:rsidR="009C0A3B" w:rsidRPr="0099324F" w:rsidRDefault="006231BC" w:rsidP="006231BC">
      <w:pPr>
        <w:pStyle w:val="a1"/>
      </w:pPr>
      <w:r>
        <w:rPr>
          <w:rFonts w:hint="cs"/>
          <w:rtl/>
        </w:rPr>
        <w:lastRenderedPageBreak/>
        <w:t xml:space="preserve">     </w:t>
      </w:r>
      <w:bookmarkStart w:id="4" w:name="_Ref509066151"/>
      <w:bookmarkEnd w:id="4"/>
      <w:r w:rsidR="00A56464" w:rsidRPr="001E3BAC">
        <w:object w:dxaOrig="8419" w:dyaOrig="980">
          <v:shape id="_x0000_i1040" type="#_x0000_t75" style="width:419.25pt;height:48.75pt" o:ole="">
            <v:imagedata r:id="rId44" o:title=""/>
          </v:shape>
          <o:OLEObject Type="Embed" ProgID="Equation.DSMT4" ShapeID="_x0000_i1040" DrawAspect="Content" ObjectID="_1587470183" r:id="rId45"/>
        </w:object>
      </w:r>
    </w:p>
    <w:p w:rsidR="00A1733E" w:rsidRDefault="00A1733E" w:rsidP="00A1733E">
      <w:pPr>
        <w:pStyle w:val="a4"/>
        <w:rPr>
          <w:rtl/>
        </w:rPr>
      </w:pPr>
      <w:r w:rsidRPr="001E3BAC">
        <w:rPr>
          <w:rFonts w:hint="cs"/>
          <w:rtl/>
        </w:rPr>
        <w:t>که  در آن سری داخلی جمع روی همه ی مثلث های تولید شده در هر وجه است و سری بیرونی جمع مقادیر روی همه ی وجوه است.</w:t>
      </w:r>
    </w:p>
    <w:p w:rsidR="00A1733E" w:rsidRDefault="0028297C" w:rsidP="0028297C">
      <w:pPr>
        <w:pStyle w:val="a4"/>
        <w:jc w:val="center"/>
        <w:rPr>
          <w:rtl/>
        </w:rPr>
      </w:pPr>
      <w:r>
        <w:rPr>
          <w:noProof/>
          <w:lang w:bidi="ar-SA"/>
        </w:rPr>
        <w:drawing>
          <wp:inline distT="0" distB="0" distL="0" distR="0" wp14:anchorId="3D22565C" wp14:editId="6957CF33">
            <wp:extent cx="3423683" cy="3159028"/>
            <wp:effectExtent l="0" t="0" r="571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423683" cy="3159028"/>
                    </a:xfrm>
                    <a:prstGeom prst="rect">
                      <a:avLst/>
                    </a:prstGeom>
                    <a:noFill/>
                    <a:ln>
                      <a:noFill/>
                    </a:ln>
                  </pic:spPr>
                </pic:pic>
              </a:graphicData>
            </a:graphic>
          </wp:inline>
        </w:drawing>
      </w:r>
    </w:p>
    <w:p w:rsidR="00F3139F" w:rsidRDefault="00F3139F" w:rsidP="00F3139F">
      <w:pPr>
        <w:pStyle w:val="a0"/>
        <w:rPr>
          <w:rtl/>
          <w:lang w:bidi="ar-SA"/>
        </w:rPr>
      </w:pPr>
      <w:bookmarkStart w:id="5" w:name="_Ref509066069"/>
      <w:r>
        <w:rPr>
          <w:rFonts w:hint="cs"/>
          <w:rtl/>
        </w:rPr>
        <w:t>نمایش یک سلول هرمی</w:t>
      </w:r>
      <w:bookmarkEnd w:id="5"/>
    </w:p>
    <w:p w:rsidR="00DB7F59" w:rsidRDefault="00DB7F59" w:rsidP="00DB7F59">
      <w:pPr>
        <w:pStyle w:val="a4"/>
        <w:rPr>
          <w:rtl/>
        </w:rPr>
      </w:pPr>
      <w:r>
        <w:rPr>
          <w:rFonts w:hint="cs"/>
          <w:rtl/>
        </w:rPr>
        <w:t>به طور مثال برای محاسبه حجم و مساحت یک سلول هرمی شکل بالا، هریک از صفحات مثلثی شکل با نقاط خود فراخوانی می</w:t>
      </w:r>
      <w:r>
        <w:rPr>
          <w:rFonts w:hint="cs"/>
          <w:rtl/>
        </w:rPr>
        <w:softHyphen/>
        <w:t>شود. برای قاعده آن که چهارضلعی بوده، ابتدا به دو مثلث تبدیل شده سپس محاسبات حجم و مساحت بر روی آن انجام می</w:t>
      </w:r>
      <w:r>
        <w:rPr>
          <w:rFonts w:hint="cs"/>
          <w:rtl/>
        </w:rPr>
        <w:softHyphen/>
        <w:t>شود. هریک از وجوه این هرم به شکل زیر توسط نقاط خود معرفی می</w:t>
      </w:r>
      <w:r>
        <w:rPr>
          <w:rFonts w:hint="cs"/>
          <w:rtl/>
        </w:rPr>
        <w:softHyphen/>
        <w:t>شوند:</w:t>
      </w:r>
    </w:p>
    <w:p w:rsidR="007F1B90" w:rsidRDefault="007F1B90" w:rsidP="007F1B90">
      <w:pPr>
        <w:pStyle w:val="a9"/>
        <w:jc w:val="right"/>
      </w:pPr>
      <w:r>
        <w:rPr>
          <w:lang w:bidi="ar-SA"/>
        </w:rPr>
        <w:t xml:space="preserve">F1: </w:t>
      </w:r>
      <w:r w:rsidRPr="000A7636">
        <w:rPr>
          <w:color w:val="FF0000"/>
          <w:lang w:bidi="ar-SA"/>
        </w:rPr>
        <w:t>P1, P5, P2</w:t>
      </w:r>
    </w:p>
    <w:p w:rsidR="007F1B90" w:rsidRDefault="007F1B90" w:rsidP="007F1B90">
      <w:pPr>
        <w:pStyle w:val="a9"/>
        <w:jc w:val="right"/>
        <w:rPr>
          <w:lang w:bidi="ar-SA"/>
        </w:rPr>
      </w:pPr>
      <w:r>
        <w:rPr>
          <w:lang w:bidi="ar-SA"/>
        </w:rPr>
        <w:t xml:space="preserve">F2: </w:t>
      </w:r>
      <w:r w:rsidRPr="000A7636">
        <w:rPr>
          <w:color w:val="FF0000"/>
          <w:lang w:bidi="ar-SA"/>
        </w:rPr>
        <w:t>P2, P5, P3</w:t>
      </w:r>
    </w:p>
    <w:p w:rsidR="007F1B90" w:rsidRDefault="007F1B90" w:rsidP="007F1B90">
      <w:pPr>
        <w:pStyle w:val="a9"/>
        <w:jc w:val="right"/>
        <w:rPr>
          <w:lang w:bidi="ar-SA"/>
        </w:rPr>
      </w:pPr>
      <w:r>
        <w:rPr>
          <w:lang w:bidi="ar-SA"/>
        </w:rPr>
        <w:t xml:space="preserve">F3: </w:t>
      </w:r>
      <w:r w:rsidRPr="000A7636">
        <w:rPr>
          <w:color w:val="FF0000"/>
          <w:lang w:bidi="ar-SA"/>
        </w:rPr>
        <w:t>P3, P5, P4</w:t>
      </w:r>
    </w:p>
    <w:p w:rsidR="007F1B90" w:rsidRDefault="007F1B90" w:rsidP="007F1B90">
      <w:pPr>
        <w:pStyle w:val="a9"/>
        <w:jc w:val="right"/>
        <w:rPr>
          <w:lang w:bidi="ar-SA"/>
        </w:rPr>
      </w:pPr>
      <w:r>
        <w:rPr>
          <w:lang w:bidi="ar-SA"/>
        </w:rPr>
        <w:t xml:space="preserve">F4: </w:t>
      </w:r>
      <w:r w:rsidRPr="000A7636">
        <w:rPr>
          <w:color w:val="FF0000"/>
          <w:lang w:bidi="ar-SA"/>
        </w:rPr>
        <w:t>P4, P5, P1</w:t>
      </w:r>
    </w:p>
    <w:p w:rsidR="007F1B90" w:rsidRDefault="007F1B90" w:rsidP="007F1B90">
      <w:pPr>
        <w:pStyle w:val="a9"/>
        <w:jc w:val="right"/>
        <w:rPr>
          <w:rtl/>
          <w:lang w:bidi="ar-SA"/>
        </w:rPr>
      </w:pPr>
      <w:r>
        <w:rPr>
          <w:lang w:bidi="ar-SA"/>
        </w:rPr>
        <w:t xml:space="preserve">F5: </w:t>
      </w:r>
      <w:r w:rsidRPr="000A7636">
        <w:rPr>
          <w:color w:val="FF0000"/>
          <w:lang w:bidi="ar-SA"/>
        </w:rPr>
        <w:t xml:space="preserve">P4, P1, P2 </w:t>
      </w:r>
      <w:r>
        <w:rPr>
          <w:lang w:bidi="ar-SA"/>
        </w:rPr>
        <w:t xml:space="preserve">+ </w:t>
      </w:r>
      <w:r w:rsidRPr="000A7636">
        <w:rPr>
          <w:color w:val="FF0000"/>
          <w:lang w:bidi="ar-SA"/>
        </w:rPr>
        <w:t>P4, P2, P3</w:t>
      </w:r>
      <w:r w:rsidRPr="000A7636">
        <w:rPr>
          <w:rFonts w:hint="cs"/>
          <w:color w:val="FF0000"/>
          <w:rtl/>
          <w:lang w:bidi="ar-SA"/>
        </w:rPr>
        <w:t xml:space="preserve"> </w:t>
      </w:r>
    </w:p>
    <w:p w:rsidR="007F1B90" w:rsidRDefault="007F1B90" w:rsidP="007F1B90">
      <w:pPr>
        <w:pStyle w:val="a4"/>
        <w:rPr>
          <w:rtl/>
        </w:rPr>
      </w:pPr>
      <w:r>
        <w:rPr>
          <w:rFonts w:hint="cs"/>
          <w:rtl/>
        </w:rPr>
        <w:t>برای محاسبه مراکز سلول ها از دیدگاه ضلع محور می</w:t>
      </w:r>
      <w:r>
        <w:rPr>
          <w:rFonts w:hint="cs"/>
          <w:rtl/>
        </w:rPr>
        <w:softHyphen/>
        <w:t>توانیم از رابطه زیر استفاده کنیم. مانند موارد فوق ابتدا وجوه مثلثی فرض خواهد شد و زمانی که وجوه چند ضلعی شود، برای یافتن مقادیر مراکز سلول ها وجوه را به چند مثلث تقسیم می</w:t>
      </w:r>
      <w:r>
        <w:rPr>
          <w:rFonts w:hint="cs"/>
          <w:rtl/>
        </w:rPr>
        <w:softHyphen/>
        <w:t xml:space="preserve">کنیم </w:t>
      </w:r>
      <w:r>
        <w:rPr>
          <w:rtl/>
        </w:rPr>
        <w:fldChar w:fldCharType="begin"/>
      </w:r>
      <w:r>
        <w:rPr>
          <w:rtl/>
        </w:rPr>
        <w:instrText xml:space="preserve"> </w:instrText>
      </w:r>
      <w:r>
        <w:instrText>ADDIN EN.CITE &lt;EndNote&gt;&lt;Cite&gt;&lt;Author&gt;Stroud&lt;/Author&gt;&lt;Year&gt;1971&lt;/Year&gt;&lt;RecNum&gt;1&lt;/RecNum&gt;&lt;DisplayText&gt;[1]&lt;/DisplayText&gt;&lt;record&gt;&lt;rec-number&gt;1&lt;/rec-number&gt;&lt;foreign-keys&gt;&lt;key app="EN" db-id="555er9205xpa2teddrovwdzlrz90zs2dv0wv"&gt;1&lt;/key&gt;&lt;/foreign-keys&gt;&lt;ref-type name="Journal Article"&gt;17&lt;/ref-type&gt;&lt;contributors&gt;&lt;authors&gt;&lt;author&gt;Stroud, Arthur H&lt;/author&gt;&lt;/authors&gt;&lt;/contributors&gt;&lt;titles&gt;&lt;title&gt;Approximate calculation of multiple integrals&lt;/title&gt;&lt;/titles&gt;&lt;dates&gt;&lt;year&gt;1971&lt;/year&gt;&lt;/dates&gt;&lt;urls&gt;&lt;/urls&gt;&lt;/record&gt;&lt;/Cite&gt;&lt;/EndNote</w:instrText>
      </w:r>
      <w:r>
        <w:rPr>
          <w:rtl/>
        </w:rPr>
        <w:instrText>&gt;</w:instrText>
      </w:r>
      <w:r>
        <w:rPr>
          <w:rtl/>
        </w:rPr>
        <w:fldChar w:fldCharType="separate"/>
      </w:r>
      <w:r>
        <w:rPr>
          <w:noProof/>
          <w:rtl/>
        </w:rPr>
        <w:t>[</w:t>
      </w:r>
      <w:hyperlink w:anchor="_ENREF_1" w:tooltip="Stroud, 1971 #1" w:history="1">
        <w:r>
          <w:rPr>
            <w:noProof/>
            <w:rtl/>
          </w:rPr>
          <w:t>1</w:t>
        </w:r>
      </w:hyperlink>
      <w:r>
        <w:rPr>
          <w:noProof/>
          <w:rtl/>
        </w:rPr>
        <w:t>]</w:t>
      </w:r>
      <w:r>
        <w:rPr>
          <w:rtl/>
        </w:rPr>
        <w:fldChar w:fldCharType="end"/>
      </w:r>
      <w:r>
        <w:rPr>
          <w:rFonts w:hint="cs"/>
          <w:rtl/>
        </w:rPr>
        <w:t xml:space="preserve">. توجه شود در رابطه زیر </w:t>
      </w:r>
      <w:r>
        <w:t>P1</w:t>
      </w:r>
      <w:r>
        <w:rPr>
          <w:rFonts w:hint="cs"/>
          <w:rtl/>
        </w:rPr>
        <w:t xml:space="preserve">، </w:t>
      </w:r>
      <w:r>
        <w:t>P2</w:t>
      </w:r>
      <w:r>
        <w:rPr>
          <w:rFonts w:hint="cs"/>
          <w:rtl/>
        </w:rPr>
        <w:t xml:space="preserve"> و </w:t>
      </w:r>
      <w:r>
        <w:t>P3</w:t>
      </w:r>
      <w:r>
        <w:rPr>
          <w:rFonts w:hint="cs"/>
          <w:rtl/>
        </w:rPr>
        <w:t xml:space="preserve"> نقاط تشکیل دهنده وجوه می</w:t>
      </w:r>
      <w:r>
        <w:rPr>
          <w:rFonts w:hint="cs"/>
          <w:rtl/>
        </w:rPr>
        <w:softHyphen/>
        <w:t xml:space="preserve">باشد. </w:t>
      </w:r>
      <w:r w:rsidRPr="00B30268">
        <w:rPr>
          <w:position w:val="-14"/>
        </w:rPr>
        <w:object w:dxaOrig="279" w:dyaOrig="440">
          <v:shape id="_x0000_i1041" type="#_x0000_t75" style="width:14.25pt;height:21.75pt" o:ole="">
            <v:imagedata r:id="rId47" o:title=""/>
          </v:shape>
          <o:OLEObject Type="Embed" ProgID="Equation.DSMT4" ShapeID="_x0000_i1041" DrawAspect="Content" ObjectID="_1587470184" r:id="rId48"/>
        </w:object>
      </w:r>
      <w:r>
        <w:rPr>
          <w:rFonts w:hint="cs"/>
          <w:rtl/>
        </w:rPr>
        <w:t xml:space="preserve"> نیز بردار یکه عمود بر وجه می</w:t>
      </w:r>
      <w:r>
        <w:rPr>
          <w:rFonts w:hint="cs"/>
          <w:rtl/>
        </w:rPr>
        <w:softHyphen/>
        <w:t>باشد.</w:t>
      </w:r>
    </w:p>
    <w:p w:rsidR="007F1B90" w:rsidRDefault="00BA0186" w:rsidP="006231BC">
      <w:pPr>
        <w:pStyle w:val="a1"/>
        <w:rPr>
          <w:rtl/>
        </w:rPr>
      </w:pPr>
      <w:r>
        <w:rPr>
          <w:rFonts w:hint="cs"/>
          <w:rtl/>
        </w:rPr>
        <w:lastRenderedPageBreak/>
        <w:t xml:space="preserve">                                             </w:t>
      </w:r>
      <w:r w:rsidR="006231BC">
        <w:rPr>
          <w:rFonts w:hint="cs"/>
          <w:rtl/>
        </w:rPr>
        <w:t xml:space="preserve">                </w:t>
      </w:r>
      <w:r>
        <w:rPr>
          <w:rFonts w:hint="cs"/>
          <w:rtl/>
        </w:rPr>
        <w:t xml:space="preserve">                                                                </w:t>
      </w:r>
      <w:r w:rsidRPr="00333104">
        <w:rPr>
          <w:position w:val="-26"/>
        </w:rPr>
        <w:object w:dxaOrig="1359" w:dyaOrig="740">
          <v:shape id="_x0000_i1042" type="#_x0000_t75" style="width:67.5pt;height:36.75pt" o:ole="">
            <v:imagedata r:id="rId49" o:title=""/>
          </v:shape>
          <o:OLEObject Type="Embed" ProgID="Equation.DSMT4" ShapeID="_x0000_i1042" DrawAspect="Content" ObjectID="_1587470185" r:id="rId50"/>
        </w:object>
      </w:r>
    </w:p>
    <w:p w:rsidR="00DB7F59" w:rsidRDefault="006231BC" w:rsidP="006231BC">
      <w:pPr>
        <w:pStyle w:val="a1"/>
        <w:rPr>
          <w:rtl/>
        </w:rPr>
      </w:pPr>
      <w:r>
        <w:rPr>
          <w:rFonts w:hint="cs"/>
          <w:rtl/>
        </w:rPr>
        <w:t xml:space="preserve">   </w:t>
      </w:r>
      <w:r w:rsidR="00BA0186">
        <w:rPr>
          <w:rFonts w:hint="cs"/>
          <w:rtl/>
        </w:rPr>
        <w:t xml:space="preserve">    </w:t>
      </w:r>
      <w:r w:rsidR="00BA0186">
        <w:t xml:space="preserve">  </w:t>
      </w:r>
      <w:bookmarkStart w:id="6" w:name="_Ref509066223"/>
      <w:bookmarkEnd w:id="6"/>
      <w:r w:rsidR="00BA0186" w:rsidRPr="00F82F4E">
        <w:object w:dxaOrig="8080" w:dyaOrig="940">
          <v:shape id="_x0000_i1043" type="#_x0000_t75" style="width:402.75pt;height:47.25pt" o:ole="">
            <v:imagedata r:id="rId51" o:title=""/>
          </v:shape>
          <o:OLEObject Type="Embed" ProgID="Equation.DSMT4" ShapeID="_x0000_i1043" DrawAspect="Content" ObjectID="_1587470186" r:id="rId52"/>
        </w:object>
      </w:r>
    </w:p>
    <w:p w:rsidR="00554878" w:rsidRDefault="006231BC" w:rsidP="006231BC">
      <w:pPr>
        <w:pStyle w:val="a1"/>
        <w:rPr>
          <w:shd w:val="clear" w:color="auto" w:fill="FFFFFF"/>
        </w:rPr>
      </w:pPr>
      <w:r>
        <w:rPr>
          <w:rFonts w:hint="cs"/>
          <w:shd w:val="clear" w:color="auto" w:fill="FFFFFF"/>
          <w:rtl/>
        </w:rPr>
        <w:t xml:space="preserve">      </w:t>
      </w:r>
      <w:bookmarkStart w:id="7" w:name="_Ref509066184"/>
      <w:bookmarkEnd w:id="7"/>
      <w:r w:rsidR="00554878" w:rsidRPr="006D35BF">
        <w:object w:dxaOrig="8240" w:dyaOrig="1340">
          <v:shape id="_x0000_i1044" type="#_x0000_t75" style="width:411pt;height:66pt" o:ole="">
            <v:imagedata r:id="rId53" o:title=""/>
          </v:shape>
          <o:OLEObject Type="Embed" ProgID="Equation.DSMT4" ShapeID="_x0000_i1044" DrawAspect="Content" ObjectID="_1587470187" r:id="rId54"/>
        </w:object>
      </w:r>
      <w:r w:rsidR="00554878">
        <w:rPr>
          <w:rFonts w:hint="cs"/>
          <w:shd w:val="clear" w:color="auto" w:fill="FFFFFF"/>
          <w:rtl/>
        </w:rPr>
        <w:t xml:space="preserve">     </w:t>
      </w:r>
    </w:p>
    <w:p w:rsidR="00554878" w:rsidRDefault="00554878" w:rsidP="00554878">
      <w:pPr>
        <w:pStyle w:val="1"/>
        <w:rPr>
          <w:rtl/>
        </w:rPr>
      </w:pPr>
      <w:r>
        <w:rPr>
          <w:rFonts w:hint="cs"/>
          <w:rtl/>
        </w:rPr>
        <w:t>بخش</w:t>
      </w:r>
      <w:r>
        <w:rPr>
          <w:rtl/>
        </w:rPr>
        <w:softHyphen/>
      </w:r>
      <w:r>
        <w:rPr>
          <w:rFonts w:hint="cs"/>
          <w:rtl/>
        </w:rPr>
        <w:t>های زیربرنامه</w:t>
      </w:r>
    </w:p>
    <w:p w:rsidR="00554878" w:rsidRPr="00E61514" w:rsidRDefault="00554878" w:rsidP="00554878">
      <w:pPr>
        <w:pStyle w:val="a4"/>
        <w:rPr>
          <w:rtl/>
        </w:rPr>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برنامه کامپیوتری ارائه شده است.</w:t>
      </w:r>
    </w:p>
    <w:p w:rsidR="00554878" w:rsidRDefault="00554878" w:rsidP="00554878">
      <w:pPr>
        <w:pStyle w:val="a"/>
      </w:pPr>
      <w:r>
        <w:rPr>
          <w:rFonts w:hint="cs"/>
          <w:rtl/>
        </w:rPr>
        <w:t>محاسبه پارامترهای</w:t>
      </w:r>
      <w:r>
        <w:t xml:space="preserve"> </w:t>
      </w:r>
      <w:r>
        <w:rPr>
          <w:rFonts w:hint="cs"/>
          <w:rtl/>
        </w:rPr>
        <w:t xml:space="preserve"> هندسی مورد نیاز برای تمام وجوه مرزی و غیرمرزی</w:t>
      </w:r>
    </w:p>
    <w:p w:rsidR="00554878" w:rsidRDefault="00554878" w:rsidP="006231BC">
      <w:pPr>
        <w:pStyle w:val="a4"/>
        <w:rPr>
          <w:rtl/>
        </w:rPr>
      </w:pPr>
      <w:r>
        <w:rPr>
          <w:rFonts w:hint="cs"/>
          <w:rtl/>
        </w:rPr>
        <w:t xml:space="preserve">در اینجا ساختار داده ای موجود بصورت ضلع محور است و دسترسی به تمام اضلاع یک سلول چند ضلعی بطور مستقیم وجود ندارد و با توجه به توضیات مفصلی که راجع به نحوه انجام محاسبات بر روی ساختار داده ای ضلع محور گفته شد، محاسبه روابط </w:t>
      </w:r>
      <w:r w:rsidR="006231BC">
        <w:rPr>
          <w:rtl/>
        </w:rPr>
        <w:fldChar w:fldCharType="begin"/>
      </w:r>
      <w:r w:rsidR="006231BC">
        <w:rPr>
          <w:rtl/>
        </w:rPr>
        <w:instrText xml:space="preserve"> </w:instrText>
      </w:r>
      <w:r w:rsidR="006231BC">
        <w:rPr>
          <w:rFonts w:hint="cs"/>
        </w:rPr>
        <w:instrText>REF</w:instrText>
      </w:r>
      <w:r w:rsidR="006231BC">
        <w:rPr>
          <w:rFonts w:hint="cs"/>
          <w:rtl/>
        </w:rPr>
        <w:instrText xml:space="preserve"> _</w:instrText>
      </w:r>
      <w:r w:rsidR="006231BC">
        <w:rPr>
          <w:rFonts w:hint="cs"/>
        </w:rPr>
        <w:instrText>Ref509066143 \r \h</w:instrText>
      </w:r>
      <w:r w:rsidR="006231BC">
        <w:rPr>
          <w:rtl/>
        </w:rPr>
        <w:instrText xml:space="preserve"> </w:instrText>
      </w:r>
      <w:r w:rsidR="006231BC">
        <w:rPr>
          <w:rtl/>
        </w:rPr>
      </w:r>
      <w:r w:rsidR="006231BC">
        <w:rPr>
          <w:rtl/>
        </w:rPr>
        <w:fldChar w:fldCharType="separate"/>
      </w:r>
      <w:r w:rsidR="006231BC">
        <w:rPr>
          <w:rtl/>
        </w:rPr>
        <w:t>‏(1)</w:t>
      </w:r>
      <w:r w:rsidR="006231BC">
        <w:rPr>
          <w:rtl/>
        </w:rPr>
        <w:fldChar w:fldCharType="end"/>
      </w:r>
      <w:r>
        <w:rPr>
          <w:rFonts w:hint="cs"/>
          <w:rtl/>
        </w:rPr>
        <w:t xml:space="preserve"> تا</w:t>
      </w:r>
      <w:r w:rsidR="006231BC">
        <w:rPr>
          <w:rFonts w:hint="cs"/>
          <w:rtl/>
        </w:rPr>
        <w:t xml:space="preserve"> </w:t>
      </w:r>
      <w:r w:rsidR="006231BC">
        <w:rPr>
          <w:rtl/>
        </w:rPr>
        <w:fldChar w:fldCharType="begin"/>
      </w:r>
      <w:r w:rsidR="006231BC">
        <w:rPr>
          <w:rtl/>
        </w:rPr>
        <w:instrText xml:space="preserve"> </w:instrText>
      </w:r>
      <w:r w:rsidR="006231BC">
        <w:rPr>
          <w:rFonts w:hint="cs"/>
        </w:rPr>
        <w:instrText>REF</w:instrText>
      </w:r>
      <w:r w:rsidR="006231BC">
        <w:rPr>
          <w:rFonts w:hint="cs"/>
          <w:rtl/>
        </w:rPr>
        <w:instrText xml:space="preserve"> _</w:instrText>
      </w:r>
      <w:r w:rsidR="006231BC">
        <w:rPr>
          <w:rFonts w:hint="cs"/>
        </w:rPr>
        <w:instrText>Ref509066151 \r \h</w:instrText>
      </w:r>
      <w:r w:rsidR="006231BC">
        <w:rPr>
          <w:rtl/>
        </w:rPr>
        <w:instrText xml:space="preserve"> </w:instrText>
      </w:r>
      <w:r w:rsidR="006231BC">
        <w:rPr>
          <w:rtl/>
        </w:rPr>
      </w:r>
      <w:r w:rsidR="006231BC">
        <w:rPr>
          <w:rtl/>
        </w:rPr>
        <w:fldChar w:fldCharType="separate"/>
      </w:r>
      <w:r w:rsidR="006231BC">
        <w:rPr>
          <w:rtl/>
        </w:rPr>
        <w:t>‏(8)</w:t>
      </w:r>
      <w:r w:rsidR="006231BC">
        <w:rPr>
          <w:rtl/>
        </w:rPr>
        <w:fldChar w:fldCharType="end"/>
      </w:r>
      <w:r>
        <w:rPr>
          <w:rFonts w:hint="cs"/>
          <w:rtl/>
        </w:rPr>
        <w:t xml:space="preserve">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Ref426993385 \r \h</w:instrText>
      </w:r>
      <w:r>
        <w:rPr>
          <w:rtl/>
        </w:rPr>
        <w:instrText xml:space="preserve">  \* </w:instrText>
      </w:r>
      <w:r>
        <w:instrText>MERGEFORMAT</w:instrText>
      </w:r>
      <w:r>
        <w:rPr>
          <w:rtl/>
        </w:rPr>
        <w:instrText xml:space="preserve"> </w:instrText>
      </w:r>
      <w:r>
        <w:rPr>
          <w:rtl/>
        </w:rPr>
      </w:r>
      <w:r>
        <w:rPr>
          <w:rtl/>
        </w:rPr>
        <w:fldChar w:fldCharType="separate"/>
      </w:r>
      <w:r>
        <w:rPr>
          <w:rtl/>
        </w:rPr>
        <w:t>‏</w:t>
      </w:r>
      <w:r>
        <w:rPr>
          <w:rtl/>
        </w:rPr>
        <w:fldChar w:fldCharType="end"/>
      </w:r>
      <w:r>
        <w:rPr>
          <w:rFonts w:hint="cs"/>
          <w:rtl/>
        </w:rPr>
        <w:t xml:space="preserve">انجام خواهد گرفت. بنابراین مقدار روابط بالا برای تمام اضلاع تشکیل دهنده شبکه محاسبه شده و در آرایه های مربوط به سلول هایی که ضلع مورد بررسی به آنها تعلق دارد، ذخیره می گردد. </w:t>
      </w:r>
    </w:p>
    <w:p w:rsidR="00554878" w:rsidRPr="0082393A" w:rsidRDefault="00554878" w:rsidP="00554878">
      <w:pPr>
        <w:pStyle w:val="a"/>
        <w:rPr>
          <w:rtl/>
        </w:rPr>
      </w:pPr>
      <w:r w:rsidRPr="0082393A">
        <w:rPr>
          <w:rFonts w:hint="cs"/>
          <w:rtl/>
        </w:rPr>
        <w:t xml:space="preserve">مقداردهی اولیه به </w:t>
      </w:r>
      <w:r>
        <w:rPr>
          <w:rFonts w:hint="cs"/>
          <w:rtl/>
        </w:rPr>
        <w:t>پارامترهای محلی مربوط به محاسبه مراکز سلول</w:t>
      </w:r>
      <w:r>
        <w:rPr>
          <w:rFonts w:hint="cs"/>
          <w:rtl/>
        </w:rPr>
        <w:softHyphen/>
        <w:t>ها و حجم</w:t>
      </w:r>
    </w:p>
    <w:p w:rsidR="00554878" w:rsidRDefault="00554878" w:rsidP="00554878">
      <w:pPr>
        <w:pStyle w:val="a4"/>
        <w:rPr>
          <w:rtl/>
        </w:rPr>
      </w:pPr>
      <w:r>
        <w:rPr>
          <w:rFonts w:hint="cs"/>
          <w:rtl/>
        </w:rPr>
        <w:t>برای محاسبه حجم و مختصات مراکز سلول</w:t>
      </w:r>
      <w:r>
        <w:rPr>
          <w:rFonts w:hint="cs"/>
          <w:rtl/>
        </w:rPr>
        <w:softHyphen/>
        <w:t>ها در دیگاه ضلع محور محاسبات بر روی هر وجه انجام شده</w:t>
      </w:r>
      <w:r w:rsidRPr="002579E8">
        <w:rPr>
          <w:rFonts w:hint="cs"/>
          <w:rtl/>
        </w:rPr>
        <w:t xml:space="preserve"> و با یک پروسه اضافه کردن مقادیر به مقادیر قبلی موا</w:t>
      </w:r>
      <w:r>
        <w:rPr>
          <w:rFonts w:hint="cs"/>
          <w:rtl/>
        </w:rPr>
        <w:t>جه هستیم. به این دلیل باید پارامترهای مربوط</w:t>
      </w:r>
      <w:r w:rsidRPr="002579E8">
        <w:rPr>
          <w:rFonts w:hint="cs"/>
          <w:rtl/>
        </w:rPr>
        <w:t xml:space="preserve"> به اینکار در ابتدای زیربرنامه برابر صفر قرار داده شود.</w:t>
      </w:r>
    </w:p>
    <w:p w:rsidR="00554878" w:rsidRDefault="00554878" w:rsidP="00554878">
      <w:pPr>
        <w:pStyle w:val="a"/>
        <w:rPr>
          <w:rtl/>
        </w:rPr>
      </w:pPr>
      <w:r>
        <w:rPr>
          <w:rFonts w:hint="cs"/>
          <w:rtl/>
        </w:rPr>
        <w:t>تکرارمحاسبه پارامترهای مربوطه برای وجوه چند ضلعی</w:t>
      </w:r>
    </w:p>
    <w:p w:rsidR="00554878" w:rsidRDefault="00554878" w:rsidP="006231BC">
      <w:pPr>
        <w:pStyle w:val="a4"/>
        <w:rPr>
          <w:rtl/>
        </w:rPr>
      </w:pPr>
      <w:r w:rsidRPr="00AF6442">
        <w:rPr>
          <w:rFonts w:hint="cs"/>
          <w:rtl/>
        </w:rPr>
        <w:t>مواقعی که وجه چند ضلعی باشد</w:t>
      </w:r>
      <w:r>
        <w:rPr>
          <w:rFonts w:hint="cs"/>
          <w:rtl/>
        </w:rPr>
        <w:t xml:space="preserve"> (</w:t>
      </w:r>
      <w:r w:rsidR="006231BC">
        <w:rPr>
          <w:rtl/>
        </w:rPr>
        <w:fldChar w:fldCharType="begin"/>
      </w:r>
      <w:r w:rsidR="006231BC">
        <w:rPr>
          <w:rtl/>
        </w:rPr>
        <w:instrText xml:space="preserve"> </w:instrText>
      </w:r>
      <w:r w:rsidR="006231BC">
        <w:rPr>
          <w:rFonts w:hint="cs"/>
        </w:rPr>
        <w:instrText>REF</w:instrText>
      </w:r>
      <w:r w:rsidR="006231BC">
        <w:rPr>
          <w:rFonts w:hint="cs"/>
          <w:rtl/>
        </w:rPr>
        <w:instrText xml:space="preserve"> _</w:instrText>
      </w:r>
      <w:r w:rsidR="006231BC">
        <w:rPr>
          <w:rFonts w:hint="cs"/>
        </w:rPr>
        <w:instrText>Ref509066069 \r \h</w:instrText>
      </w:r>
      <w:r w:rsidR="006231BC">
        <w:rPr>
          <w:rtl/>
        </w:rPr>
        <w:instrText xml:space="preserve"> </w:instrText>
      </w:r>
      <w:r w:rsidR="006231BC">
        <w:rPr>
          <w:rtl/>
        </w:rPr>
      </w:r>
      <w:r w:rsidR="006231BC">
        <w:rPr>
          <w:rtl/>
        </w:rPr>
        <w:fldChar w:fldCharType="separate"/>
      </w:r>
      <w:r w:rsidR="006231BC">
        <w:rPr>
          <w:rtl/>
        </w:rPr>
        <w:t>‏شکل (2)</w:t>
      </w:r>
      <w:r w:rsidR="006231BC">
        <w:rPr>
          <w:rtl/>
        </w:rPr>
        <w:fldChar w:fldCharType="end"/>
      </w:r>
      <w:r>
        <w:rPr>
          <w:rFonts w:hint="cs"/>
          <w:rtl/>
        </w:rPr>
        <w:t>)</w:t>
      </w:r>
      <w:r w:rsidRPr="00AF6442">
        <w:rPr>
          <w:rFonts w:hint="cs"/>
          <w:rtl/>
        </w:rPr>
        <w:t xml:space="preserve">، </w:t>
      </w:r>
      <w:r>
        <w:rPr>
          <w:rFonts w:hint="cs"/>
          <w:rtl/>
        </w:rPr>
        <w:t>ضلع اصلی را</w:t>
      </w:r>
      <w:r w:rsidRPr="00AF6442">
        <w:rPr>
          <w:rFonts w:hint="cs"/>
          <w:rtl/>
        </w:rPr>
        <w:t xml:space="preserve"> به چند وجه سه ضلعی</w:t>
      </w:r>
      <w:r>
        <w:rPr>
          <w:rFonts w:hint="cs"/>
          <w:rtl/>
        </w:rPr>
        <w:t xml:space="preserve"> تقسیم کرده</w:t>
      </w:r>
      <w:r w:rsidRPr="00AF6442">
        <w:rPr>
          <w:rFonts w:hint="cs"/>
          <w:rtl/>
        </w:rPr>
        <w:t xml:space="preserve"> </w:t>
      </w:r>
      <w:r>
        <w:rPr>
          <w:rFonts w:hint="cs"/>
          <w:rtl/>
        </w:rPr>
        <w:t>و محاسبه پارامترهای هندسی را برای</w:t>
      </w:r>
      <w:r w:rsidRPr="00AF6442">
        <w:rPr>
          <w:rFonts w:hint="cs"/>
          <w:rtl/>
        </w:rPr>
        <w:t xml:space="preserve"> </w:t>
      </w:r>
      <w:r>
        <w:rPr>
          <w:rFonts w:hint="cs"/>
          <w:rtl/>
        </w:rPr>
        <w:t>هریک از وجوه تقسیم شده (اضلاع فرعی) انجام داده و</w:t>
      </w:r>
      <w:r w:rsidRPr="00AF6442">
        <w:rPr>
          <w:rFonts w:hint="cs"/>
          <w:rtl/>
        </w:rPr>
        <w:t xml:space="preserve"> </w:t>
      </w:r>
      <w:r>
        <w:rPr>
          <w:rFonts w:hint="cs"/>
          <w:rtl/>
        </w:rPr>
        <w:t xml:space="preserve">در نهایت مقادیر آنها را </w:t>
      </w:r>
      <w:r w:rsidRPr="00AF6442">
        <w:rPr>
          <w:rFonts w:hint="cs"/>
          <w:rtl/>
        </w:rPr>
        <w:t xml:space="preserve">در یک </w:t>
      </w:r>
      <w:r>
        <w:rPr>
          <w:rFonts w:hint="cs"/>
          <w:rtl/>
        </w:rPr>
        <w:t xml:space="preserve">آرایه مربوط به ضلع اصلی </w:t>
      </w:r>
      <w:r w:rsidRPr="00AF6442">
        <w:rPr>
          <w:rFonts w:hint="cs"/>
          <w:rtl/>
        </w:rPr>
        <w:t>باهم جمع می</w:t>
      </w:r>
      <w:r w:rsidRPr="00AF6442">
        <w:rPr>
          <w:rFonts w:hint="cs"/>
          <w:rtl/>
        </w:rPr>
        <w:softHyphen/>
      </w:r>
      <w:r>
        <w:rPr>
          <w:rFonts w:hint="cs"/>
          <w:rtl/>
        </w:rPr>
        <w:t>کنیم. برای ایجاد وجوه مثلثی، یک نقطه ثابت مشخص شده، سپس دو نقطه پشت سرهم به گونه</w:t>
      </w:r>
      <w:r>
        <w:rPr>
          <w:rFonts w:hint="cs"/>
          <w:rtl/>
        </w:rPr>
        <w:softHyphen/>
        <w:t>ای انتخاب می</w:t>
      </w:r>
      <w:r>
        <w:rPr>
          <w:rFonts w:hint="cs"/>
          <w:rtl/>
        </w:rPr>
        <w:softHyphen/>
        <w:t>شوند که ترتیب قرار گیری سه نقطه پادساعتگرد باشد.</w:t>
      </w:r>
    </w:p>
    <w:p w:rsidR="00554878" w:rsidRPr="00320C54" w:rsidRDefault="00554878" w:rsidP="00554878">
      <w:pPr>
        <w:pStyle w:val="a"/>
        <w:rPr>
          <w:rtl/>
        </w:rPr>
      </w:pPr>
      <w:r>
        <w:rPr>
          <w:rFonts w:hint="cs"/>
          <w:rtl/>
        </w:rPr>
        <w:t xml:space="preserve">ذخیره </w:t>
      </w:r>
      <w:r w:rsidRPr="00320C54">
        <w:rPr>
          <w:rFonts w:hint="cs"/>
          <w:rtl/>
        </w:rPr>
        <w:t xml:space="preserve">اطلاعات </w:t>
      </w:r>
      <w:r>
        <w:rPr>
          <w:rFonts w:hint="cs"/>
          <w:rtl/>
        </w:rPr>
        <w:t xml:space="preserve">نقاط تشکیل دهنده </w:t>
      </w:r>
      <w:r w:rsidRPr="00320C54">
        <w:rPr>
          <w:rFonts w:hint="cs"/>
          <w:rtl/>
        </w:rPr>
        <w:t>ضلع مورد بررسی در پارمترهای محلی</w:t>
      </w:r>
    </w:p>
    <w:p w:rsidR="00554878" w:rsidRDefault="00554878" w:rsidP="00554878">
      <w:pPr>
        <w:pStyle w:val="a4"/>
        <w:rPr>
          <w:rtl/>
        </w:rPr>
      </w:pPr>
      <w:r>
        <w:rPr>
          <w:rFonts w:hint="cs"/>
          <w:rtl/>
        </w:rPr>
        <w:t>برای وجه مورد بررسی، سه نقطه تشکیل دهنده هر وجه مثلثی که در مرحله قبل تقسیم بندی شد، در پارامتر محلی ذخیره می</w:t>
      </w:r>
      <w:r>
        <w:rPr>
          <w:rFonts w:hint="cs"/>
          <w:rtl/>
        </w:rPr>
        <w:softHyphen/>
        <w:t xml:space="preserve">گردد. </w:t>
      </w:r>
    </w:p>
    <w:p w:rsidR="006231BC" w:rsidRDefault="006231BC" w:rsidP="00554878">
      <w:pPr>
        <w:pStyle w:val="a4"/>
        <w:rPr>
          <w:rtl/>
        </w:rPr>
      </w:pPr>
    </w:p>
    <w:p w:rsidR="00554878" w:rsidRDefault="00554878" w:rsidP="00554878">
      <w:pPr>
        <w:pStyle w:val="a"/>
      </w:pPr>
      <w:r>
        <w:rPr>
          <w:rFonts w:hint="cs"/>
          <w:rtl/>
        </w:rPr>
        <w:lastRenderedPageBreak/>
        <w:t xml:space="preserve">محاسبه دترمینان رابطه (2) </w:t>
      </w:r>
    </w:p>
    <w:p w:rsidR="00554878" w:rsidRDefault="00554878" w:rsidP="006231BC">
      <w:pPr>
        <w:pStyle w:val="a4"/>
        <w:rPr>
          <w:rtl/>
        </w:rPr>
      </w:pPr>
      <w:r>
        <w:rPr>
          <w:rFonts w:hint="cs"/>
          <w:rtl/>
        </w:rPr>
        <w:t>در این قسمت با محاسبه دترمینان، مولفه</w:t>
      </w:r>
      <w:r>
        <w:rPr>
          <w:rFonts w:hint="cs"/>
          <w:rtl/>
        </w:rPr>
        <w:softHyphen/>
        <w:t>های بردار عمود بر هر وجه محاسبه می</w:t>
      </w:r>
      <w:r>
        <w:rPr>
          <w:rFonts w:hint="cs"/>
          <w:rtl/>
        </w:rPr>
        <w:softHyphen/>
        <w:t>شود.</w:t>
      </w:r>
      <w:r w:rsidRPr="0028092D">
        <w:rPr>
          <w:position w:val="-10"/>
        </w:rPr>
        <w:object w:dxaOrig="780" w:dyaOrig="320">
          <v:shape id="_x0000_i1045" type="#_x0000_t75" style="width:39pt;height:15.75pt" o:ole="">
            <v:imagedata r:id="rId55" o:title=""/>
          </v:shape>
          <o:OLEObject Type="Embed" ProgID="Equation.DSMT4" ShapeID="_x0000_i1045" DrawAspect="Content" ObjectID="_1587470188" r:id="rId56"/>
        </w:object>
      </w:r>
      <w:r>
        <w:rPr>
          <w:rtl/>
        </w:rPr>
        <w:t xml:space="preserve"> </w:t>
      </w:r>
      <w:r>
        <w:rPr>
          <w:rFonts w:hint="cs"/>
          <w:rtl/>
        </w:rPr>
        <w:t>مولفه</w:t>
      </w:r>
      <w:r>
        <w:rPr>
          <w:rFonts w:hint="cs"/>
          <w:rtl/>
        </w:rPr>
        <w:softHyphen/>
        <w:t>های بردار عمود هستند.</w:t>
      </w:r>
    </w:p>
    <w:p w:rsidR="00554878" w:rsidRDefault="00554878" w:rsidP="00554878">
      <w:pPr>
        <w:bidi/>
        <w:jc w:val="right"/>
        <w:rPr>
          <w:rtl/>
        </w:rPr>
      </w:pPr>
      <w:r w:rsidRPr="00AF0054">
        <w:rPr>
          <w:position w:val="-72"/>
        </w:rPr>
        <w:object w:dxaOrig="4420" w:dyaOrig="1560">
          <v:shape id="_x0000_i1046" type="#_x0000_t75" style="width:221.25pt;height:78pt" o:ole="">
            <v:imagedata r:id="rId57" o:title=""/>
          </v:shape>
          <o:OLEObject Type="Embed" ProgID="Equation.DSMT4" ShapeID="_x0000_i1046" DrawAspect="Content" ObjectID="_1587470189" r:id="rId58"/>
        </w:object>
      </w:r>
    </w:p>
    <w:p w:rsidR="00554878" w:rsidRDefault="00554878" w:rsidP="00554878">
      <w:pPr>
        <w:pStyle w:val="a"/>
      </w:pPr>
      <w:r>
        <w:rPr>
          <w:rFonts w:hint="cs"/>
          <w:rtl/>
        </w:rPr>
        <w:t>محاسبه مربوط به حجم در وجه مورد بررسی</w:t>
      </w:r>
    </w:p>
    <w:p w:rsidR="00554878" w:rsidRDefault="00554878" w:rsidP="006231BC">
      <w:pPr>
        <w:pStyle w:val="a4"/>
        <w:rPr>
          <w:rtl/>
        </w:rPr>
      </w:pPr>
      <w:r>
        <w:rPr>
          <w:rFonts w:hint="cs"/>
          <w:rtl/>
        </w:rPr>
        <w:t>در این قسمت، همانطور که گفته شد حجم هر سلول با جمع مقادیری که مربوط به هر وجه 3 ضلعی می</w:t>
      </w:r>
      <w:r>
        <w:rPr>
          <w:rFonts w:hint="cs"/>
          <w:rtl/>
        </w:rPr>
        <w:softHyphen/>
        <w:t xml:space="preserve">باشد، طبق رابطه </w:t>
      </w:r>
      <w:r w:rsidR="006231BC">
        <w:rPr>
          <w:rtl/>
        </w:rPr>
        <w:fldChar w:fldCharType="begin"/>
      </w:r>
      <w:r w:rsidR="006231BC">
        <w:rPr>
          <w:rtl/>
        </w:rPr>
        <w:instrText xml:space="preserve"> </w:instrText>
      </w:r>
      <w:r w:rsidR="006231BC">
        <w:rPr>
          <w:rFonts w:hint="cs"/>
        </w:rPr>
        <w:instrText>REF</w:instrText>
      </w:r>
      <w:r w:rsidR="006231BC">
        <w:rPr>
          <w:rFonts w:hint="cs"/>
          <w:rtl/>
        </w:rPr>
        <w:instrText xml:space="preserve"> _</w:instrText>
      </w:r>
      <w:r w:rsidR="006231BC">
        <w:rPr>
          <w:rFonts w:hint="cs"/>
        </w:rPr>
        <w:instrText>Ref509066246 \r \h</w:instrText>
      </w:r>
      <w:r w:rsidR="006231BC">
        <w:rPr>
          <w:rtl/>
        </w:rPr>
        <w:instrText xml:space="preserve"> </w:instrText>
      </w:r>
      <w:r w:rsidR="006231BC">
        <w:rPr>
          <w:rtl/>
        </w:rPr>
      </w:r>
      <w:r w:rsidR="006231BC">
        <w:rPr>
          <w:rtl/>
        </w:rPr>
        <w:fldChar w:fldCharType="separate"/>
      </w:r>
      <w:r w:rsidR="006231BC">
        <w:rPr>
          <w:rtl/>
        </w:rPr>
        <w:t>‏(7)</w:t>
      </w:r>
      <w:r w:rsidR="006231BC">
        <w:rPr>
          <w:rtl/>
        </w:rPr>
        <w:fldChar w:fldCharType="end"/>
      </w:r>
      <w:r>
        <w:rPr>
          <w:rFonts w:hint="cs"/>
          <w:rtl/>
        </w:rPr>
        <w:t xml:space="preserve"> بدست می</w:t>
      </w:r>
      <w:r>
        <w:rPr>
          <w:rFonts w:hint="cs"/>
          <w:rtl/>
        </w:rPr>
        <w:softHyphen/>
        <w:t>آید.  توجه شود که برای وجوه 4 ضلعی، ابتدا وجه به دو وجه سه ضلعی تقسیم شده و مقادیر حجم محاسبه شده با هم جمع می</w:t>
      </w:r>
      <w:r>
        <w:rPr>
          <w:rFonts w:hint="cs"/>
          <w:rtl/>
        </w:rPr>
        <w:softHyphen/>
        <w:t xml:space="preserve">شوند. </w:t>
      </w:r>
      <w:r w:rsidRPr="00EB3B68">
        <w:rPr>
          <w:rFonts w:hint="cs"/>
          <w:rtl/>
        </w:rPr>
        <w:t xml:space="preserve"> </w:t>
      </w:r>
    </w:p>
    <w:p w:rsidR="00554878" w:rsidRDefault="00554878" w:rsidP="00554878">
      <w:pPr>
        <w:pStyle w:val="a"/>
      </w:pPr>
      <w:r>
        <w:rPr>
          <w:rFonts w:hint="cs"/>
          <w:rtl/>
        </w:rPr>
        <w:t>محاسبه مساحت هر وجه</w:t>
      </w:r>
    </w:p>
    <w:p w:rsidR="00554878" w:rsidRPr="00AF0054" w:rsidRDefault="00554878" w:rsidP="006231BC">
      <w:pPr>
        <w:pStyle w:val="a4"/>
        <w:rPr>
          <w:rtl/>
        </w:rPr>
      </w:pPr>
      <w:r w:rsidRPr="00AF0054">
        <w:rPr>
          <w:rFonts w:hint="cs"/>
          <w:rtl/>
        </w:rPr>
        <w:t xml:space="preserve">محاسبات مربوط </w:t>
      </w:r>
      <w:r>
        <w:rPr>
          <w:rFonts w:hint="cs"/>
          <w:rtl/>
        </w:rPr>
        <w:t>به</w:t>
      </w:r>
      <w:r w:rsidR="006231BC">
        <w:rPr>
          <w:rFonts w:hint="cs"/>
          <w:rtl/>
        </w:rPr>
        <w:t xml:space="preserve"> مساحت با استفاده از روابط</w:t>
      </w:r>
      <w:r w:rsidR="006231BC">
        <w:rPr>
          <w:rtl/>
        </w:rPr>
        <w:fldChar w:fldCharType="begin"/>
      </w:r>
      <w:r w:rsidR="006231BC">
        <w:rPr>
          <w:rtl/>
        </w:rPr>
        <w:instrText xml:space="preserve"> </w:instrText>
      </w:r>
      <w:r w:rsidR="006231BC">
        <w:rPr>
          <w:rFonts w:hint="cs"/>
        </w:rPr>
        <w:instrText>REF</w:instrText>
      </w:r>
      <w:r w:rsidR="006231BC">
        <w:rPr>
          <w:rFonts w:hint="cs"/>
          <w:rtl/>
        </w:rPr>
        <w:instrText xml:space="preserve"> _</w:instrText>
      </w:r>
      <w:r w:rsidR="006231BC">
        <w:rPr>
          <w:rFonts w:hint="cs"/>
        </w:rPr>
        <w:instrText>Ref509066412 \r \h</w:instrText>
      </w:r>
      <w:r w:rsidR="006231BC">
        <w:rPr>
          <w:rtl/>
        </w:rPr>
        <w:instrText xml:space="preserve"> </w:instrText>
      </w:r>
      <w:r w:rsidR="006231BC">
        <w:rPr>
          <w:rtl/>
        </w:rPr>
      </w:r>
      <w:r w:rsidR="006231BC">
        <w:rPr>
          <w:rtl/>
        </w:rPr>
        <w:fldChar w:fldCharType="separate"/>
      </w:r>
      <w:r w:rsidR="006231BC">
        <w:rPr>
          <w:rtl/>
        </w:rPr>
        <w:t>‏(3)</w:t>
      </w:r>
      <w:r w:rsidR="006231BC">
        <w:rPr>
          <w:rtl/>
        </w:rPr>
        <w:fldChar w:fldCharType="end"/>
      </w:r>
      <w:r w:rsidRPr="00AF0054">
        <w:rPr>
          <w:rFonts w:hint="cs"/>
          <w:rtl/>
        </w:rPr>
        <w:t xml:space="preserve"> </w:t>
      </w:r>
      <w:r>
        <w:rPr>
          <w:rFonts w:hint="cs"/>
          <w:rtl/>
        </w:rPr>
        <w:t>انجام</w:t>
      </w:r>
      <w:r w:rsidRPr="00AF0054">
        <w:rPr>
          <w:rFonts w:hint="cs"/>
          <w:rtl/>
        </w:rPr>
        <w:t xml:space="preserve"> می</w:t>
      </w:r>
      <w:r w:rsidRPr="00AF0054">
        <w:rPr>
          <w:rFonts w:hint="cs"/>
          <w:rtl/>
        </w:rPr>
        <w:softHyphen/>
        <w:t xml:space="preserve">شود.  </w:t>
      </w:r>
      <w:r>
        <w:rPr>
          <w:rFonts w:hint="cs"/>
          <w:rtl/>
        </w:rPr>
        <w:t>همانند مرحله قبل اگر وجه 3 ضلعی باشد، ابتدا به دو وجه  3 ضلعی تقسیم شده سپس مقدار مساحت محاسبه برای دو وجه 3 ضلعی باهم جمع می</w:t>
      </w:r>
      <w:r>
        <w:rPr>
          <w:rFonts w:hint="cs"/>
          <w:rtl/>
        </w:rPr>
        <w:softHyphen/>
        <w:t xml:space="preserve">شود. </w:t>
      </w:r>
    </w:p>
    <w:p w:rsidR="00554878" w:rsidRDefault="00554878" w:rsidP="00554878">
      <w:pPr>
        <w:pStyle w:val="a"/>
      </w:pPr>
      <w:r>
        <w:rPr>
          <w:rFonts w:hint="cs"/>
          <w:rtl/>
        </w:rPr>
        <w:t>محاسبه مرکز سلول</w:t>
      </w:r>
    </w:p>
    <w:p w:rsidR="00554878" w:rsidRPr="00AF0054" w:rsidRDefault="00554878" w:rsidP="006231BC">
      <w:pPr>
        <w:pStyle w:val="a4"/>
        <w:rPr>
          <w:rtl/>
        </w:rPr>
      </w:pPr>
      <w:r>
        <w:rPr>
          <w:rFonts w:hint="cs"/>
          <w:rtl/>
        </w:rPr>
        <w:t>مرکز سلول</w:t>
      </w:r>
      <w:r>
        <w:rPr>
          <w:rFonts w:hint="cs"/>
          <w:rtl/>
        </w:rPr>
        <w:softHyphen/>
        <w:t>ها طبق رابطه (</w:t>
      </w:r>
      <w:r w:rsidR="006231BC">
        <w:rPr>
          <w:rtl/>
        </w:rPr>
        <w:fldChar w:fldCharType="begin"/>
      </w:r>
      <w:r w:rsidR="006231BC">
        <w:rPr>
          <w:rtl/>
        </w:rPr>
        <w:instrText xml:space="preserve"> </w:instrText>
      </w:r>
      <w:r w:rsidR="006231BC">
        <w:rPr>
          <w:rFonts w:hint="cs"/>
        </w:rPr>
        <w:instrText>REF</w:instrText>
      </w:r>
      <w:r w:rsidR="006231BC">
        <w:rPr>
          <w:rFonts w:hint="cs"/>
          <w:rtl/>
        </w:rPr>
        <w:instrText xml:space="preserve"> _</w:instrText>
      </w:r>
      <w:r w:rsidR="006231BC">
        <w:rPr>
          <w:rFonts w:hint="cs"/>
        </w:rPr>
        <w:instrText>Ref509066223 \r \h</w:instrText>
      </w:r>
      <w:r w:rsidR="006231BC">
        <w:rPr>
          <w:rtl/>
        </w:rPr>
        <w:instrText xml:space="preserve"> </w:instrText>
      </w:r>
      <w:r w:rsidR="006231BC">
        <w:rPr>
          <w:rtl/>
        </w:rPr>
      </w:r>
      <w:r w:rsidR="006231BC">
        <w:rPr>
          <w:rtl/>
        </w:rPr>
        <w:fldChar w:fldCharType="separate"/>
      </w:r>
      <w:r w:rsidR="006231BC">
        <w:rPr>
          <w:rtl/>
        </w:rPr>
        <w:t>‏(10)</w:t>
      </w:r>
      <w:r w:rsidR="006231BC">
        <w:rPr>
          <w:rtl/>
        </w:rPr>
        <w:fldChar w:fldCharType="end"/>
      </w:r>
      <w:r w:rsidR="006231BC">
        <w:rPr>
          <w:rFonts w:hint="cs"/>
          <w:rtl/>
        </w:rPr>
        <w:t xml:space="preserve">و </w:t>
      </w:r>
      <w:r w:rsidR="006231BC">
        <w:rPr>
          <w:rtl/>
        </w:rPr>
        <w:fldChar w:fldCharType="begin"/>
      </w:r>
      <w:r w:rsidR="006231BC">
        <w:rPr>
          <w:rtl/>
        </w:rPr>
        <w:instrText xml:space="preserve"> </w:instrText>
      </w:r>
      <w:r w:rsidR="006231BC">
        <w:rPr>
          <w:rFonts w:hint="cs"/>
        </w:rPr>
        <w:instrText>REF</w:instrText>
      </w:r>
      <w:r w:rsidR="006231BC">
        <w:rPr>
          <w:rFonts w:hint="cs"/>
          <w:rtl/>
        </w:rPr>
        <w:instrText xml:space="preserve"> _</w:instrText>
      </w:r>
      <w:r w:rsidR="006231BC">
        <w:rPr>
          <w:rFonts w:hint="cs"/>
        </w:rPr>
        <w:instrText>Ref509066184 \r \h</w:instrText>
      </w:r>
      <w:r w:rsidR="006231BC">
        <w:rPr>
          <w:rtl/>
        </w:rPr>
        <w:instrText xml:space="preserve"> </w:instrText>
      </w:r>
      <w:r w:rsidR="006231BC">
        <w:rPr>
          <w:rtl/>
        </w:rPr>
      </w:r>
      <w:r w:rsidR="006231BC">
        <w:rPr>
          <w:rtl/>
        </w:rPr>
        <w:fldChar w:fldCharType="separate"/>
      </w:r>
      <w:r w:rsidR="006231BC">
        <w:rPr>
          <w:rtl/>
        </w:rPr>
        <w:t>‏(11)</w:t>
      </w:r>
      <w:r w:rsidR="006231BC">
        <w:rPr>
          <w:rtl/>
        </w:rPr>
        <w:fldChar w:fldCharType="end"/>
      </w:r>
      <w:r>
        <w:rPr>
          <w:rFonts w:hint="cs"/>
          <w:rtl/>
        </w:rPr>
        <w:t>) محاسبه می</w:t>
      </w:r>
      <w:r>
        <w:rPr>
          <w:rFonts w:hint="cs"/>
          <w:rtl/>
        </w:rPr>
        <w:softHyphen/>
        <w:t>شود که این محاسبات بر اساس دیدگاه ضلع محور است. بنابرین باید مقدار محاسبه شده در هر وجه سلول باهم جمع می</w:t>
      </w:r>
      <w:r>
        <w:rPr>
          <w:rFonts w:hint="cs"/>
          <w:rtl/>
        </w:rPr>
        <w:softHyphen/>
        <w:t>شود. در این قسمت محاسبات مرکز سلول مربوط به هر وجه انجام می</w:t>
      </w:r>
      <w:r>
        <w:rPr>
          <w:rFonts w:hint="cs"/>
          <w:rtl/>
        </w:rPr>
        <w:softHyphen/>
        <w:t>شود.</w:t>
      </w:r>
    </w:p>
    <w:p w:rsidR="00554878" w:rsidRDefault="00554878" w:rsidP="00554878">
      <w:pPr>
        <w:pStyle w:val="a"/>
      </w:pPr>
      <w:r>
        <w:rPr>
          <w:rFonts w:hint="cs"/>
          <w:rtl/>
        </w:rPr>
        <w:t>محاسبه رابطه (8)</w:t>
      </w:r>
    </w:p>
    <w:p w:rsidR="00554878" w:rsidRDefault="00554878" w:rsidP="006231BC">
      <w:pPr>
        <w:pStyle w:val="a4"/>
        <w:rPr>
          <w:rtl/>
        </w:rPr>
      </w:pPr>
      <w:r>
        <w:rPr>
          <w:rFonts w:hint="cs"/>
          <w:rtl/>
        </w:rPr>
        <w:t xml:space="preserve">مقدار حجم محاسبه شده طبق رابطه </w:t>
      </w:r>
      <w:r w:rsidR="006231BC">
        <w:rPr>
          <w:rtl/>
        </w:rPr>
        <w:fldChar w:fldCharType="begin"/>
      </w:r>
      <w:r w:rsidR="006231BC">
        <w:rPr>
          <w:rtl/>
        </w:rPr>
        <w:instrText xml:space="preserve"> </w:instrText>
      </w:r>
      <w:r w:rsidR="006231BC">
        <w:rPr>
          <w:rFonts w:hint="cs"/>
        </w:rPr>
        <w:instrText>REF</w:instrText>
      </w:r>
      <w:r w:rsidR="006231BC">
        <w:rPr>
          <w:rFonts w:hint="cs"/>
          <w:rtl/>
        </w:rPr>
        <w:instrText xml:space="preserve"> _</w:instrText>
      </w:r>
      <w:r w:rsidR="006231BC">
        <w:rPr>
          <w:rFonts w:hint="cs"/>
        </w:rPr>
        <w:instrText>Ref509066151 \r \h</w:instrText>
      </w:r>
      <w:r w:rsidR="006231BC">
        <w:rPr>
          <w:rtl/>
        </w:rPr>
        <w:instrText xml:space="preserve"> </w:instrText>
      </w:r>
      <w:r w:rsidR="006231BC">
        <w:rPr>
          <w:rtl/>
        </w:rPr>
      </w:r>
      <w:r w:rsidR="006231BC">
        <w:rPr>
          <w:rtl/>
        </w:rPr>
        <w:fldChar w:fldCharType="separate"/>
      </w:r>
      <w:r w:rsidR="006231BC">
        <w:rPr>
          <w:rtl/>
        </w:rPr>
        <w:t>‏(8)</w:t>
      </w:r>
      <w:r w:rsidR="006231BC">
        <w:rPr>
          <w:rtl/>
        </w:rPr>
        <w:fldChar w:fldCharType="end"/>
      </w:r>
      <w:r>
        <w:rPr>
          <w:rFonts w:hint="cs"/>
          <w:rtl/>
        </w:rPr>
        <w:t xml:space="preserve"> اصلاح می</w:t>
      </w:r>
      <w:r>
        <w:rPr>
          <w:rFonts w:hint="cs"/>
          <w:rtl/>
        </w:rPr>
        <w:softHyphen/>
        <w:t>گردد.</w:t>
      </w:r>
    </w:p>
    <w:p w:rsidR="00554878" w:rsidRDefault="00554878" w:rsidP="00554878">
      <w:pPr>
        <w:pStyle w:val="a"/>
      </w:pPr>
      <w:r>
        <w:rPr>
          <w:rFonts w:hint="cs"/>
          <w:rtl/>
        </w:rPr>
        <w:t xml:space="preserve">ذخیره  </w:t>
      </w:r>
      <w:r>
        <w:rPr>
          <w:rtl/>
        </w:rPr>
        <w:t xml:space="preserve">اطلاعات </w:t>
      </w:r>
      <w:r w:rsidRPr="00A246F9">
        <w:rPr>
          <w:rtl/>
        </w:rPr>
        <w:t xml:space="preserve"> ضلع مورد بررس</w:t>
      </w:r>
      <w:r w:rsidRPr="00A246F9">
        <w:rPr>
          <w:rFonts w:hint="cs"/>
          <w:rtl/>
        </w:rPr>
        <w:t>ی</w:t>
      </w:r>
      <w:r w:rsidRPr="00A246F9">
        <w:rPr>
          <w:rtl/>
        </w:rPr>
        <w:t xml:space="preserve"> در پارمترها</w:t>
      </w:r>
      <w:r w:rsidRPr="00A246F9">
        <w:rPr>
          <w:rFonts w:hint="cs"/>
          <w:rtl/>
        </w:rPr>
        <w:t>ی</w:t>
      </w:r>
      <w:r w:rsidRPr="00A246F9">
        <w:rPr>
          <w:rtl/>
        </w:rPr>
        <w:t xml:space="preserve"> محل</w:t>
      </w:r>
      <w:r w:rsidRPr="00A246F9">
        <w:rPr>
          <w:rFonts w:hint="cs"/>
          <w:rtl/>
        </w:rPr>
        <w:t>ی</w:t>
      </w:r>
    </w:p>
    <w:p w:rsidR="00554878" w:rsidRDefault="00554878" w:rsidP="00554878">
      <w:pPr>
        <w:pStyle w:val="a4"/>
        <w:rPr>
          <w:rtl/>
        </w:rPr>
      </w:pPr>
      <w:r>
        <w:rPr>
          <w:rFonts w:hint="cs"/>
          <w:rtl/>
        </w:rPr>
        <w:t>شماره سلول اصلی و همسایه در پارامتر محلی ذخیره می</w:t>
      </w:r>
      <w:r>
        <w:rPr>
          <w:rFonts w:hint="cs"/>
          <w:rtl/>
        </w:rPr>
        <w:softHyphen/>
        <w:t>گردد.</w:t>
      </w:r>
    </w:p>
    <w:p w:rsidR="00554878" w:rsidRDefault="00554878" w:rsidP="00554878">
      <w:pPr>
        <w:pStyle w:val="a"/>
      </w:pPr>
      <w:r>
        <w:rPr>
          <w:rFonts w:hint="cs"/>
          <w:rtl/>
        </w:rPr>
        <w:t>محاسبه مولفه</w:t>
      </w:r>
      <w:r>
        <w:rPr>
          <w:rFonts w:hint="cs"/>
          <w:rtl/>
        </w:rPr>
        <w:softHyphen/>
        <w:t>های بردار یکه عمود</w:t>
      </w:r>
    </w:p>
    <w:p w:rsidR="008904EA" w:rsidRDefault="00554878" w:rsidP="006231BC">
      <w:pPr>
        <w:pStyle w:val="a4"/>
        <w:rPr>
          <w:rtl/>
        </w:rPr>
      </w:pPr>
      <w:r>
        <w:rPr>
          <w:rFonts w:hint="cs"/>
          <w:rtl/>
        </w:rPr>
        <w:t>مولفه</w:t>
      </w:r>
      <w:r>
        <w:rPr>
          <w:rFonts w:hint="cs"/>
          <w:rtl/>
        </w:rPr>
        <w:softHyphen/>
        <w:t xml:space="preserve">های بردار یکه عمود از تقسیم مقادیر بردار عمود محاسبه شده در مرحله 5 </w:t>
      </w:r>
      <w:r w:rsidRPr="008618A8">
        <w:rPr>
          <w:position w:val="-10"/>
        </w:rPr>
        <w:object w:dxaOrig="760" w:dyaOrig="320">
          <v:shape id="_x0000_i1047" type="#_x0000_t75" style="width:37.5pt;height:15.75pt" o:ole="">
            <v:imagedata r:id="rId59" o:title=""/>
          </v:shape>
          <o:OLEObject Type="Embed" ProgID="Equation.DSMT4" ShapeID="_x0000_i1047" DrawAspect="Content" ObjectID="_1587470190" r:id="rId60"/>
        </w:object>
      </w:r>
      <w:r>
        <w:rPr>
          <w:rtl/>
        </w:rPr>
        <w:t xml:space="preserve"> </w:t>
      </w:r>
      <w:r>
        <w:rPr>
          <w:rFonts w:hint="cs"/>
          <w:rtl/>
        </w:rPr>
        <w:t>بر طول بردار عمود</w:t>
      </w:r>
      <w:r>
        <w:t xml:space="preserve"> </w:t>
      </w:r>
      <w:r>
        <w:rPr>
          <w:rFonts w:hint="cs"/>
          <w:rtl/>
        </w:rPr>
        <w:t>بدست می</w:t>
      </w:r>
      <w:r>
        <w:rPr>
          <w:rtl/>
        </w:rPr>
        <w:softHyphen/>
      </w:r>
      <w:r>
        <w:rPr>
          <w:rFonts w:hint="cs"/>
          <w:rtl/>
        </w:rPr>
        <w:t>آید. همینطور به منظور استفاده در زیربرنامه</w:t>
      </w:r>
      <w:r>
        <w:rPr>
          <w:rFonts w:hint="cs"/>
          <w:rtl/>
        </w:rPr>
        <w:softHyphen/>
        <w:t>های دیگر، بردار یکه عمود در مساحت وجه ضرب می</w:t>
      </w:r>
      <w:r>
        <w:rPr>
          <w:rFonts w:hint="cs"/>
          <w:rtl/>
        </w:rPr>
        <w:softHyphen/>
        <w:t>شود.</w:t>
      </w:r>
    </w:p>
    <w:p w:rsidR="00554878" w:rsidRPr="00A246F9" w:rsidRDefault="00554878" w:rsidP="00554878">
      <w:pPr>
        <w:pStyle w:val="a"/>
        <w:rPr>
          <w:rtl/>
        </w:rPr>
      </w:pPr>
      <w:r>
        <w:rPr>
          <w:rFonts w:hint="cs"/>
          <w:rtl/>
        </w:rPr>
        <w:t xml:space="preserve">ذخیره  </w:t>
      </w:r>
      <w:r w:rsidRPr="00A246F9">
        <w:rPr>
          <w:rtl/>
        </w:rPr>
        <w:t>مقدار روابط محاسبه شده در بخش قبل در مقاد</w:t>
      </w:r>
      <w:r w:rsidRPr="00A246F9">
        <w:rPr>
          <w:rFonts w:hint="cs"/>
          <w:rtl/>
        </w:rPr>
        <w:t>یر</w:t>
      </w:r>
      <w:r w:rsidRPr="00A246F9">
        <w:rPr>
          <w:rtl/>
        </w:rPr>
        <w:t xml:space="preserve"> سلول اصل</w:t>
      </w:r>
      <w:r w:rsidRPr="00A246F9">
        <w:rPr>
          <w:rFonts w:hint="cs"/>
          <w:rtl/>
        </w:rPr>
        <w:t>ی</w:t>
      </w:r>
    </w:p>
    <w:p w:rsidR="00554878" w:rsidRPr="00A246F9" w:rsidRDefault="00554878" w:rsidP="00554878">
      <w:pPr>
        <w:pStyle w:val="a4"/>
        <w:rPr>
          <w:rtl/>
        </w:rPr>
      </w:pPr>
      <w:r>
        <w:rPr>
          <w:rFonts w:hint="cs"/>
          <w:rtl/>
        </w:rPr>
        <w:t xml:space="preserve"> از آنجا که باید مقدار حجم</w:t>
      </w:r>
      <w:r w:rsidRPr="00A246F9">
        <w:rPr>
          <w:rFonts w:hint="cs"/>
          <w:rtl/>
        </w:rPr>
        <w:t xml:space="preserve"> و مراکز سلول</w:t>
      </w:r>
      <w:r w:rsidRPr="00A246F9">
        <w:rPr>
          <w:rFonts w:hint="cs"/>
          <w:rtl/>
        </w:rPr>
        <w:softHyphen/>
        <w:t xml:space="preserve">ها برای هر کدام از سلول های شبکه تعیین شود بنابراین این مقدار به مقادیر مربوط به هر سلول اضافه می گردد. </w:t>
      </w:r>
    </w:p>
    <w:p w:rsidR="00554878" w:rsidRDefault="00554878" w:rsidP="00554878">
      <w:pPr>
        <w:pStyle w:val="a"/>
      </w:pPr>
      <w:r>
        <w:rPr>
          <w:rFonts w:hint="cs"/>
          <w:rtl/>
        </w:rPr>
        <w:lastRenderedPageBreak/>
        <w:t>ذخیره مقدار روابط محاسبه شده در بخش قبل در مقادیر سلول همسایه</w:t>
      </w:r>
    </w:p>
    <w:p w:rsidR="00554878" w:rsidRDefault="00554878" w:rsidP="00554878">
      <w:pPr>
        <w:pStyle w:val="a4"/>
        <w:rPr>
          <w:rtl/>
        </w:rPr>
      </w:pPr>
      <w:r>
        <w:rPr>
          <w:rFonts w:hint="cs"/>
          <w:rtl/>
        </w:rPr>
        <w:t>با توجه به اینکه ساختار داده ای بگونه ای می باشد که جهت ضلع مورد بررسی مطابق با جهت سلول اصلی است، بنابراین مقادیر محاسبه شده برای این سلول صحیح است. با توجه به اینکه جهت ضلع مورد بررسی برای سلول همسایه عکس جهت ضلع مربوط به سلول اصلی می باشد، بنابراین مقادیر با احتساب علامت منفی برای این سلول صادق است.</w:t>
      </w:r>
    </w:p>
    <w:p w:rsidR="00554878" w:rsidRPr="00E9363B" w:rsidRDefault="00554878" w:rsidP="00554878">
      <w:pPr>
        <w:pStyle w:val="a"/>
        <w:rPr>
          <w:rtl/>
        </w:rPr>
      </w:pPr>
      <w:r>
        <w:rPr>
          <w:rFonts w:hint="cs"/>
          <w:rtl/>
        </w:rPr>
        <w:t xml:space="preserve">محاسبه </w:t>
      </w:r>
      <w:r w:rsidRPr="00E9363B">
        <w:rPr>
          <w:rFonts w:hint="cs"/>
          <w:rtl/>
        </w:rPr>
        <w:t>مرکز یک سلول</w:t>
      </w:r>
    </w:p>
    <w:p w:rsidR="00B12904" w:rsidRDefault="00554878" w:rsidP="006231BC">
      <w:pPr>
        <w:pStyle w:val="a4"/>
      </w:pPr>
      <w:r>
        <w:rPr>
          <w:rFonts w:hint="cs"/>
          <w:rtl/>
        </w:rPr>
        <w:t xml:space="preserve">در </w:t>
      </w:r>
      <w:r w:rsidR="006231BC">
        <w:rPr>
          <w:rFonts w:hint="cs"/>
          <w:rtl/>
        </w:rPr>
        <w:t>اینجا در ادامه استفاده از رابطه</w:t>
      </w:r>
      <w:r w:rsidR="006231BC">
        <w:rPr>
          <w:rtl/>
        </w:rPr>
        <w:fldChar w:fldCharType="begin"/>
      </w:r>
      <w:r w:rsidR="006231BC">
        <w:rPr>
          <w:rtl/>
        </w:rPr>
        <w:instrText xml:space="preserve"> </w:instrText>
      </w:r>
      <w:r w:rsidR="006231BC">
        <w:rPr>
          <w:rFonts w:hint="cs"/>
        </w:rPr>
        <w:instrText>REF</w:instrText>
      </w:r>
      <w:r w:rsidR="006231BC">
        <w:rPr>
          <w:rFonts w:hint="cs"/>
          <w:rtl/>
        </w:rPr>
        <w:instrText xml:space="preserve"> _</w:instrText>
      </w:r>
      <w:r w:rsidR="006231BC">
        <w:rPr>
          <w:rFonts w:hint="cs"/>
        </w:rPr>
        <w:instrText>Ref509066184 \r \h</w:instrText>
      </w:r>
      <w:r w:rsidR="006231BC">
        <w:rPr>
          <w:rtl/>
        </w:rPr>
        <w:instrText xml:space="preserve"> </w:instrText>
      </w:r>
      <w:r w:rsidR="006231BC">
        <w:rPr>
          <w:rtl/>
        </w:rPr>
      </w:r>
      <w:r w:rsidR="006231BC">
        <w:rPr>
          <w:rtl/>
        </w:rPr>
        <w:fldChar w:fldCharType="separate"/>
      </w:r>
      <w:r w:rsidR="006231BC">
        <w:rPr>
          <w:rtl/>
        </w:rPr>
        <w:t>‏(11)</w:t>
      </w:r>
      <w:r w:rsidR="006231BC">
        <w:rPr>
          <w:rtl/>
        </w:rPr>
        <w:fldChar w:fldCharType="end"/>
      </w:r>
      <w:r>
        <w:rPr>
          <w:rFonts w:hint="cs"/>
          <w:rtl/>
        </w:rPr>
        <w:t xml:space="preserve"> مرکز هر سلول</w:t>
      </w:r>
      <w:r>
        <w:rPr>
          <w:rFonts w:hint="cs"/>
          <w:rtl/>
        </w:rPr>
        <w:softHyphen/>
        <w:t xml:space="preserve"> محاسبه می گردد. بنابراین در یک حلقه جداگانه، مجموع مقادیر محاسبه شده از وجوه مربوط به هر سلول، بر مقدار داده شده در رابطه </w:t>
      </w:r>
      <w:r w:rsidR="006231BC">
        <w:rPr>
          <w:rtl/>
        </w:rPr>
        <w:fldChar w:fldCharType="begin"/>
      </w:r>
      <w:r w:rsidR="006231BC">
        <w:rPr>
          <w:rtl/>
        </w:rPr>
        <w:instrText xml:space="preserve"> </w:instrText>
      </w:r>
      <w:r w:rsidR="006231BC">
        <w:rPr>
          <w:rFonts w:hint="cs"/>
        </w:rPr>
        <w:instrText>REF</w:instrText>
      </w:r>
      <w:r w:rsidR="006231BC">
        <w:rPr>
          <w:rFonts w:hint="cs"/>
          <w:rtl/>
        </w:rPr>
        <w:instrText xml:space="preserve"> _</w:instrText>
      </w:r>
      <w:r w:rsidR="006231BC">
        <w:rPr>
          <w:rFonts w:hint="cs"/>
        </w:rPr>
        <w:instrText>Ref509066184 \r \h</w:instrText>
      </w:r>
      <w:r w:rsidR="006231BC">
        <w:rPr>
          <w:rtl/>
        </w:rPr>
        <w:instrText xml:space="preserve"> </w:instrText>
      </w:r>
      <w:r w:rsidR="006231BC">
        <w:rPr>
          <w:rtl/>
        </w:rPr>
      </w:r>
      <w:r w:rsidR="006231BC">
        <w:rPr>
          <w:rtl/>
        </w:rPr>
        <w:fldChar w:fldCharType="separate"/>
      </w:r>
      <w:r w:rsidR="006231BC">
        <w:rPr>
          <w:rtl/>
        </w:rPr>
        <w:t>‏(11)</w:t>
      </w:r>
      <w:r w:rsidR="006231BC">
        <w:rPr>
          <w:rtl/>
        </w:rPr>
        <w:fldChar w:fldCharType="end"/>
      </w:r>
      <w:r w:rsidR="006231BC">
        <w:rPr>
          <w:rFonts w:hint="cs"/>
          <w:rtl/>
        </w:rPr>
        <w:t xml:space="preserve"> </w:t>
      </w:r>
      <w:r>
        <w:rPr>
          <w:rFonts w:hint="cs"/>
          <w:rtl/>
        </w:rPr>
        <w:t>تقسیم می</w:t>
      </w:r>
      <w:r>
        <w:rPr>
          <w:rFonts w:hint="cs"/>
          <w:rtl/>
        </w:rPr>
        <w:softHyphen/>
        <w:t xml:space="preserve">شود. </w:t>
      </w:r>
    </w:p>
    <w:p w:rsidR="00B12904" w:rsidRDefault="00B12904">
      <w:pPr>
        <w:spacing w:line="259" w:lineRule="auto"/>
        <w:rPr>
          <w:rFonts w:ascii="Times New Roman" w:hAnsi="Times New Roman" w:cs="B Nazanin"/>
          <w:color w:val="000000" w:themeColor="text1"/>
          <w:sz w:val="24"/>
          <w:szCs w:val="26"/>
          <w:lang w:bidi="fa-IR"/>
        </w:rPr>
      </w:pPr>
      <w:r>
        <w:br w:type="page"/>
      </w:r>
    </w:p>
    <w:p w:rsidR="00554878" w:rsidRDefault="00B12904" w:rsidP="00B12904">
      <w:pPr>
        <w:pStyle w:val="1"/>
        <w:rPr>
          <w:rtl/>
        </w:rPr>
      </w:pPr>
      <w:r>
        <w:rPr>
          <w:rFonts w:hint="cs"/>
          <w:rtl/>
        </w:rPr>
        <w:lastRenderedPageBreak/>
        <w:t xml:space="preserve">مراجع </w:t>
      </w:r>
    </w:p>
    <w:p w:rsidR="00B12904" w:rsidRPr="00605A36" w:rsidRDefault="00B12904" w:rsidP="00B12904">
      <w:pPr>
        <w:pStyle w:val="a8"/>
        <w:bidi w:val="0"/>
      </w:pPr>
      <w:r>
        <w:rPr>
          <w:rFonts w:cs="Times New Roman"/>
          <w:noProof/>
        </w:rPr>
        <w:fldChar w:fldCharType="begin"/>
      </w:r>
      <w:r>
        <w:instrText xml:space="preserve"> ADDIN EN.REFLIST </w:instrText>
      </w:r>
      <w:r>
        <w:rPr>
          <w:rFonts w:cs="Times New Roman"/>
          <w:noProof/>
        </w:rPr>
        <w:fldChar w:fldCharType="separate"/>
      </w:r>
      <w:bookmarkStart w:id="8" w:name="_ENREF_1"/>
      <w:r w:rsidRPr="00605A36">
        <w:t>[1]</w:t>
      </w:r>
      <w:r w:rsidRPr="00605A36">
        <w:tab/>
        <w:t>A. H. Stroud, "Approximate calculation of multiple integrals," 1971.</w:t>
      </w:r>
      <w:bookmarkEnd w:id="8"/>
    </w:p>
    <w:p w:rsidR="00B12904" w:rsidRDefault="00B12904" w:rsidP="00B12904">
      <w:pPr>
        <w:pStyle w:val="a4"/>
      </w:pPr>
      <w:r>
        <w:fldChar w:fldCharType="end"/>
      </w:r>
    </w:p>
    <w:p w:rsidR="00554878" w:rsidRPr="00554878" w:rsidRDefault="00554878" w:rsidP="00554878">
      <w:pPr>
        <w:jc w:val="right"/>
        <w:rPr>
          <w:lang w:bidi="fa-IR"/>
        </w:rPr>
      </w:pPr>
    </w:p>
    <w:sectPr w:rsidR="00554878" w:rsidRPr="00554878" w:rsidSect="006231BC">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2B1F" w:rsidRDefault="001F2B1F" w:rsidP="00B927DE">
      <w:pPr>
        <w:spacing w:after="0" w:line="240" w:lineRule="auto"/>
      </w:pPr>
      <w:r>
        <w:separator/>
      </w:r>
    </w:p>
  </w:endnote>
  <w:endnote w:type="continuationSeparator" w:id="0">
    <w:p w:rsidR="001F2B1F" w:rsidRDefault="001F2B1F"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562268">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2B1F" w:rsidRDefault="001F2B1F" w:rsidP="00B927DE">
      <w:pPr>
        <w:spacing w:after="0" w:line="240" w:lineRule="auto"/>
      </w:pPr>
      <w:r>
        <w:separator/>
      </w:r>
    </w:p>
  </w:footnote>
  <w:footnote w:type="continuationSeparator" w:id="0">
    <w:p w:rsidR="001F2B1F" w:rsidRDefault="001F2B1F"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562268">
                                  <w:rPr>
                                    <w:rFonts w:asciiTheme="majorBidi" w:hAnsiTheme="majorBidi" w:cstheme="majorBidi"/>
                                    <w:noProof/>
                                    <w:color w:val="000000" w:themeColor="text1"/>
                                    <w:sz w:val="20"/>
                                    <w:szCs w:val="20"/>
                                    <w:shd w:val="clear" w:color="auto" w:fill="FFFFFF" w:themeFill="background1"/>
                                  </w:rPr>
                                  <w:t>GeoCal3D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562268">
                            <w:rPr>
                              <w:rFonts w:asciiTheme="majorBidi" w:hAnsiTheme="majorBidi" w:cstheme="majorBidi"/>
                              <w:noProof/>
                              <w:color w:val="000000" w:themeColor="text1"/>
                              <w:sz w:val="20"/>
                              <w:szCs w:val="20"/>
                              <w:shd w:val="clear" w:color="auto" w:fill="FFFFFF" w:themeFill="background1"/>
                            </w:rPr>
                            <w:t>GeoCal3D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DA94E45A"/>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multilevel"/>
    <w:tmpl w:val="2DA2173E"/>
    <w:lvl w:ilvl="0">
      <w:start w:val="1"/>
      <w:numFmt w:val="decimal"/>
      <w:pStyle w:val="a1"/>
      <w:suff w:val="space"/>
      <w:lvlText w:val="(%1)"/>
      <w:lvlJc w:val="left"/>
      <w:pPr>
        <w:ind w:left="360" w:hanging="360"/>
      </w:pPr>
      <w:rPr>
        <w:rFonts w:ascii="Times New Roman" w:hAnsi="Times New Roman" w:cs="B Nazanin" w:hint="default"/>
        <w:b w:val="0"/>
        <w:bCs w:val="0"/>
        <w:i w:val="0"/>
        <w:iCs w:val="0"/>
        <w:caps w:val="0"/>
        <w:smallCaps w:val="0"/>
        <w:strike w:val="0"/>
        <w:dstrike w:val="0"/>
        <w:vanish w:val="0"/>
        <w:color w:val="000000" w:themeColor="text1"/>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lowerLetter"/>
      <w:lvlText w:val="%2."/>
      <w:lvlJc w:val="left"/>
      <w:pPr>
        <w:ind w:left="6192" w:hanging="360"/>
      </w:pPr>
      <w:rPr>
        <w:rFonts w:hint="default"/>
      </w:rPr>
    </w:lvl>
    <w:lvl w:ilvl="2">
      <w:start w:val="1"/>
      <w:numFmt w:val="lowerRoman"/>
      <w:lvlText w:val="%3."/>
      <w:lvlJc w:val="right"/>
      <w:pPr>
        <w:ind w:left="6912" w:hanging="180"/>
      </w:pPr>
      <w:rPr>
        <w:rFonts w:hint="default"/>
      </w:rPr>
    </w:lvl>
    <w:lvl w:ilvl="3">
      <w:start w:val="1"/>
      <w:numFmt w:val="decimal"/>
      <w:lvlText w:val="%4."/>
      <w:lvlJc w:val="left"/>
      <w:pPr>
        <w:ind w:left="7632" w:hanging="360"/>
      </w:pPr>
      <w:rPr>
        <w:rFonts w:hint="default"/>
      </w:rPr>
    </w:lvl>
    <w:lvl w:ilvl="4">
      <w:start w:val="1"/>
      <w:numFmt w:val="lowerLetter"/>
      <w:lvlText w:val="%5."/>
      <w:lvlJc w:val="left"/>
      <w:pPr>
        <w:ind w:left="8352" w:hanging="360"/>
      </w:pPr>
      <w:rPr>
        <w:rFonts w:hint="default"/>
      </w:rPr>
    </w:lvl>
    <w:lvl w:ilvl="5">
      <w:start w:val="1"/>
      <w:numFmt w:val="lowerRoman"/>
      <w:lvlText w:val="%6."/>
      <w:lvlJc w:val="right"/>
      <w:pPr>
        <w:ind w:left="9072" w:hanging="180"/>
      </w:pPr>
      <w:rPr>
        <w:rFonts w:hint="default"/>
      </w:rPr>
    </w:lvl>
    <w:lvl w:ilvl="6">
      <w:start w:val="1"/>
      <w:numFmt w:val="decimal"/>
      <w:lvlText w:val="%7."/>
      <w:lvlJc w:val="left"/>
      <w:pPr>
        <w:ind w:left="9792" w:hanging="360"/>
      </w:pPr>
      <w:rPr>
        <w:rFonts w:hint="default"/>
      </w:rPr>
    </w:lvl>
    <w:lvl w:ilvl="7">
      <w:start w:val="1"/>
      <w:numFmt w:val="lowerLetter"/>
      <w:lvlText w:val="%8."/>
      <w:lvlJc w:val="left"/>
      <w:pPr>
        <w:ind w:left="10512" w:hanging="360"/>
      </w:pPr>
      <w:rPr>
        <w:rFonts w:hint="default"/>
      </w:rPr>
    </w:lvl>
    <w:lvl w:ilvl="8">
      <w:start w:val="1"/>
      <w:numFmt w:val="lowerRoman"/>
      <w:lvlText w:val="%9."/>
      <w:lvlJc w:val="right"/>
      <w:pPr>
        <w:ind w:left="11232" w:hanging="180"/>
      </w:pPr>
      <w:rPr>
        <w:rFonts w:hint="default"/>
      </w:rPr>
    </w:lvl>
  </w:abstractNum>
  <w:abstractNum w:abstractNumId="4">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0044E"/>
    <w:rsid w:val="000246CB"/>
    <w:rsid w:val="00026E05"/>
    <w:rsid w:val="000271B4"/>
    <w:rsid w:val="000534FC"/>
    <w:rsid w:val="0006229C"/>
    <w:rsid w:val="0007005A"/>
    <w:rsid w:val="000800B1"/>
    <w:rsid w:val="0009109D"/>
    <w:rsid w:val="000927B1"/>
    <w:rsid w:val="00095669"/>
    <w:rsid w:val="0009618D"/>
    <w:rsid w:val="000D69A3"/>
    <w:rsid w:val="000E4824"/>
    <w:rsid w:val="000F649A"/>
    <w:rsid w:val="00117AB5"/>
    <w:rsid w:val="0012764F"/>
    <w:rsid w:val="00134703"/>
    <w:rsid w:val="00143290"/>
    <w:rsid w:val="00143472"/>
    <w:rsid w:val="00145A7B"/>
    <w:rsid w:val="00167686"/>
    <w:rsid w:val="00180801"/>
    <w:rsid w:val="00193481"/>
    <w:rsid w:val="00196E94"/>
    <w:rsid w:val="001B0EA6"/>
    <w:rsid w:val="001C170A"/>
    <w:rsid w:val="001C1B42"/>
    <w:rsid w:val="001C5A85"/>
    <w:rsid w:val="001E308D"/>
    <w:rsid w:val="001E799A"/>
    <w:rsid w:val="001F2B1F"/>
    <w:rsid w:val="001F6519"/>
    <w:rsid w:val="00200B44"/>
    <w:rsid w:val="002045D2"/>
    <w:rsid w:val="00224104"/>
    <w:rsid w:val="00225202"/>
    <w:rsid w:val="00227664"/>
    <w:rsid w:val="00230BA5"/>
    <w:rsid w:val="002349EA"/>
    <w:rsid w:val="00265922"/>
    <w:rsid w:val="0028297C"/>
    <w:rsid w:val="002B2677"/>
    <w:rsid w:val="002B7F9D"/>
    <w:rsid w:val="00337045"/>
    <w:rsid w:val="00367444"/>
    <w:rsid w:val="0039757A"/>
    <w:rsid w:val="003E35B4"/>
    <w:rsid w:val="004032C8"/>
    <w:rsid w:val="00415129"/>
    <w:rsid w:val="0043328D"/>
    <w:rsid w:val="004421C0"/>
    <w:rsid w:val="00455AEA"/>
    <w:rsid w:val="0047196B"/>
    <w:rsid w:val="004A1F61"/>
    <w:rsid w:val="004C3ED8"/>
    <w:rsid w:val="004F77BD"/>
    <w:rsid w:val="00510C6A"/>
    <w:rsid w:val="00511B72"/>
    <w:rsid w:val="0052134D"/>
    <w:rsid w:val="005227C3"/>
    <w:rsid w:val="005264A5"/>
    <w:rsid w:val="00533226"/>
    <w:rsid w:val="00533E50"/>
    <w:rsid w:val="005356AB"/>
    <w:rsid w:val="00536F59"/>
    <w:rsid w:val="00544E87"/>
    <w:rsid w:val="00554878"/>
    <w:rsid w:val="00556F62"/>
    <w:rsid w:val="00562268"/>
    <w:rsid w:val="00590B8A"/>
    <w:rsid w:val="005C02EB"/>
    <w:rsid w:val="005D08D9"/>
    <w:rsid w:val="005E4AF4"/>
    <w:rsid w:val="00605C6A"/>
    <w:rsid w:val="00621EA9"/>
    <w:rsid w:val="006231BC"/>
    <w:rsid w:val="006301FD"/>
    <w:rsid w:val="00637C9C"/>
    <w:rsid w:val="006458BA"/>
    <w:rsid w:val="00654809"/>
    <w:rsid w:val="00655648"/>
    <w:rsid w:val="00670344"/>
    <w:rsid w:val="00672775"/>
    <w:rsid w:val="00684F8E"/>
    <w:rsid w:val="00690C9B"/>
    <w:rsid w:val="006B5B36"/>
    <w:rsid w:val="006F2E3F"/>
    <w:rsid w:val="00702E8E"/>
    <w:rsid w:val="00713868"/>
    <w:rsid w:val="007146B2"/>
    <w:rsid w:val="007602BE"/>
    <w:rsid w:val="00794322"/>
    <w:rsid w:val="007D3687"/>
    <w:rsid w:val="007F030B"/>
    <w:rsid w:val="007F1B90"/>
    <w:rsid w:val="008055BD"/>
    <w:rsid w:val="008271E6"/>
    <w:rsid w:val="00832E76"/>
    <w:rsid w:val="00844642"/>
    <w:rsid w:val="00874610"/>
    <w:rsid w:val="0087484F"/>
    <w:rsid w:val="008904EA"/>
    <w:rsid w:val="008C510C"/>
    <w:rsid w:val="008D58BB"/>
    <w:rsid w:val="00902B50"/>
    <w:rsid w:val="00904844"/>
    <w:rsid w:val="00926570"/>
    <w:rsid w:val="0094164A"/>
    <w:rsid w:val="00966F66"/>
    <w:rsid w:val="00972B02"/>
    <w:rsid w:val="009A1CED"/>
    <w:rsid w:val="009C0A3B"/>
    <w:rsid w:val="009C2ABF"/>
    <w:rsid w:val="009C3FC8"/>
    <w:rsid w:val="009D3E62"/>
    <w:rsid w:val="009F3DAF"/>
    <w:rsid w:val="00A1733E"/>
    <w:rsid w:val="00A2038D"/>
    <w:rsid w:val="00A21170"/>
    <w:rsid w:val="00A224ED"/>
    <w:rsid w:val="00A22E0B"/>
    <w:rsid w:val="00A2739B"/>
    <w:rsid w:val="00A56464"/>
    <w:rsid w:val="00A7106F"/>
    <w:rsid w:val="00A96F3D"/>
    <w:rsid w:val="00AE33E9"/>
    <w:rsid w:val="00AF2779"/>
    <w:rsid w:val="00B06CA3"/>
    <w:rsid w:val="00B12904"/>
    <w:rsid w:val="00B475F2"/>
    <w:rsid w:val="00B47F47"/>
    <w:rsid w:val="00B5595B"/>
    <w:rsid w:val="00B60EC3"/>
    <w:rsid w:val="00B65A91"/>
    <w:rsid w:val="00B67B87"/>
    <w:rsid w:val="00B718F1"/>
    <w:rsid w:val="00B81B1A"/>
    <w:rsid w:val="00B927DE"/>
    <w:rsid w:val="00BA0186"/>
    <w:rsid w:val="00BA62A3"/>
    <w:rsid w:val="00BB407A"/>
    <w:rsid w:val="00BB7E06"/>
    <w:rsid w:val="00BD0C7F"/>
    <w:rsid w:val="00BF32BB"/>
    <w:rsid w:val="00C65F90"/>
    <w:rsid w:val="00C805D8"/>
    <w:rsid w:val="00C90202"/>
    <w:rsid w:val="00CA523A"/>
    <w:rsid w:val="00CD1FF0"/>
    <w:rsid w:val="00CD65A8"/>
    <w:rsid w:val="00CD6740"/>
    <w:rsid w:val="00D01D34"/>
    <w:rsid w:val="00D064C2"/>
    <w:rsid w:val="00D068D0"/>
    <w:rsid w:val="00D2481D"/>
    <w:rsid w:val="00D33C8E"/>
    <w:rsid w:val="00D83897"/>
    <w:rsid w:val="00D90C4D"/>
    <w:rsid w:val="00DB7F59"/>
    <w:rsid w:val="00DE364F"/>
    <w:rsid w:val="00DF187E"/>
    <w:rsid w:val="00DF5650"/>
    <w:rsid w:val="00E00BDF"/>
    <w:rsid w:val="00E107BE"/>
    <w:rsid w:val="00E30668"/>
    <w:rsid w:val="00E45AE9"/>
    <w:rsid w:val="00E61E10"/>
    <w:rsid w:val="00E75309"/>
    <w:rsid w:val="00E86AAB"/>
    <w:rsid w:val="00E94FD5"/>
    <w:rsid w:val="00EA4AF9"/>
    <w:rsid w:val="00EA61DA"/>
    <w:rsid w:val="00ED59BA"/>
    <w:rsid w:val="00F058C5"/>
    <w:rsid w:val="00F3139F"/>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5EA766A-FD83-491B-A6DB-A8D1964ED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paragraph" w:styleId="Heading5">
    <w:name w:val="heading 5"/>
    <w:basedOn w:val="Normal"/>
    <w:next w:val="Normal"/>
    <w:link w:val="Heading5Char"/>
    <w:rsid w:val="00B12904"/>
    <w:pPr>
      <w:bidi/>
      <w:spacing w:before="240" w:after="60" w:line="240" w:lineRule="auto"/>
      <w:outlineLvl w:val="4"/>
    </w:pPr>
    <w:rPr>
      <w:b/>
      <w:bCs/>
      <w:i/>
      <w:iCs/>
      <w:sz w:val="26"/>
      <w:szCs w:val="26"/>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E364F"/>
    <w:pPr>
      <w:numPr>
        <w:numId w:val="3"/>
      </w:numPr>
      <w:jc w:val="center"/>
    </w:pPr>
    <w:rPr>
      <w:szCs w:val="24"/>
    </w:rPr>
  </w:style>
  <w:style w:type="character" w:customStyle="1" w:styleId="Char2">
    <w:name w:val="شکل Char"/>
    <w:basedOn w:val="Char0"/>
    <w:link w:val="a0"/>
    <w:rsid w:val="00DE364F"/>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231BC"/>
    <w:pPr>
      <w:widowControl w:val="0"/>
      <w:numPr>
        <w:numId w:val="5"/>
      </w:numPr>
      <w:kinsoku w:val="0"/>
      <w:overflowPunct w:val="0"/>
      <w:autoSpaceDE w:val="0"/>
      <w:autoSpaceDN w:val="0"/>
      <w:bidi/>
      <w:adjustRightInd w:val="0"/>
      <w:snapToGrid w:val="0"/>
      <w:spacing w:before="100" w:beforeAutospacing="1" w:after="100" w:afterAutospacing="1" w:line="240" w:lineRule="auto"/>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9">
    <w:name w:val="متن"/>
    <w:link w:val="Char8"/>
    <w:rsid w:val="00180801"/>
    <w:pPr>
      <w:widowControl w:val="0"/>
      <w:bidi/>
      <w:spacing w:after="0" w:line="276" w:lineRule="auto"/>
      <w:jc w:val="both"/>
    </w:pPr>
    <w:rPr>
      <w:rFonts w:ascii="Times New Roman" w:hAnsi="Times New Roman" w:cs="B Nazanin"/>
      <w:sz w:val="24"/>
      <w:szCs w:val="26"/>
    </w:rPr>
  </w:style>
  <w:style w:type="character" w:customStyle="1" w:styleId="Char8">
    <w:name w:val="متن Char"/>
    <w:basedOn w:val="DefaultParagraphFont"/>
    <w:link w:val="a9"/>
    <w:rsid w:val="00180801"/>
    <w:rPr>
      <w:rFonts w:ascii="Times New Roman" w:hAnsi="Times New Roman" w:cs="B Nazanin"/>
      <w:sz w:val="24"/>
      <w:szCs w:val="26"/>
    </w:rPr>
  </w:style>
  <w:style w:type="character" w:customStyle="1" w:styleId="Heading5Char">
    <w:name w:val="Heading 5 Char"/>
    <w:basedOn w:val="DefaultParagraphFont"/>
    <w:link w:val="Heading5"/>
    <w:rsid w:val="00B12904"/>
    <w:rPr>
      <w:b/>
      <w:bCs/>
      <w:i/>
      <w:iCs/>
      <w:sz w:val="26"/>
      <w:szCs w:val="26"/>
    </w:rPr>
  </w:style>
  <w:style w:type="paragraph" w:customStyle="1" w:styleId="EndNoteBibliography">
    <w:name w:val="EndNote Bibliography"/>
    <w:basedOn w:val="Normal"/>
    <w:link w:val="EndNoteBibliographyChar"/>
    <w:rsid w:val="00B12904"/>
    <w:pPr>
      <w:bidi/>
      <w:spacing w:after="200" w:line="240" w:lineRule="auto"/>
      <w:ind w:firstLine="397"/>
      <w:jc w:val="both"/>
    </w:pPr>
    <w:rPr>
      <w:rFonts w:ascii="Times New Roman" w:hAnsi="Times New Roman" w:cs="Times New Roman"/>
      <w:noProof/>
      <w:sz w:val="28"/>
      <w:szCs w:val="28"/>
      <w:lang w:bidi="fa-IR"/>
    </w:rPr>
  </w:style>
  <w:style w:type="character" w:customStyle="1" w:styleId="EndNoteBibliographyChar">
    <w:name w:val="EndNote Bibliography Char"/>
    <w:basedOn w:val="Char8"/>
    <w:link w:val="EndNoteBibliography"/>
    <w:rsid w:val="00B12904"/>
    <w:rPr>
      <w:rFonts w:ascii="Times New Roman" w:hAnsi="Times New Roman" w:cs="Times New Roman"/>
      <w:noProo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oleObject" Target="embeddings/oleObject13.bin"/><Relationship Id="rId21" Type="http://schemas.openxmlformats.org/officeDocument/2006/relationships/image" Target="media/image8.wmf"/><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image" Target="media/image21.wmf"/><Relationship Id="rId50" Type="http://schemas.openxmlformats.org/officeDocument/2006/relationships/oleObject" Target="embeddings/oleObject18.bin"/><Relationship Id="rId55" Type="http://schemas.openxmlformats.org/officeDocument/2006/relationships/image" Target="media/image25.wmf"/><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oleObject" Target="embeddings/oleObject3.bin"/><Relationship Id="rId29" Type="http://schemas.openxmlformats.org/officeDocument/2006/relationships/image" Target="media/image12.wmf"/><Relationship Id="rId41" Type="http://schemas.openxmlformats.org/officeDocument/2006/relationships/oleObject" Target="embeddings/oleObject14.bin"/><Relationship Id="rId54" Type="http://schemas.openxmlformats.org/officeDocument/2006/relationships/oleObject" Target="embeddings/oleObject20.bin"/><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oleObject" Target="embeddings/oleObject5.bin"/><Relationship Id="rId32" Type="http://schemas.openxmlformats.org/officeDocument/2006/relationships/image" Target="media/image13.wmf"/><Relationship Id="rId37" Type="http://schemas.openxmlformats.org/officeDocument/2006/relationships/oleObject" Target="embeddings/oleObject12.bin"/><Relationship Id="rId40" Type="http://schemas.openxmlformats.org/officeDocument/2006/relationships/image" Target="media/image17.wmf"/><Relationship Id="rId45" Type="http://schemas.openxmlformats.org/officeDocument/2006/relationships/oleObject" Target="embeddings/oleObject16.bin"/><Relationship Id="rId53" Type="http://schemas.openxmlformats.org/officeDocument/2006/relationships/image" Target="media/image24.wmf"/><Relationship Id="rId58" Type="http://schemas.openxmlformats.org/officeDocument/2006/relationships/oleObject" Target="embeddings/oleObject22.bin"/><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image" Target="media/image9.wmf"/><Relationship Id="rId28" Type="http://schemas.openxmlformats.org/officeDocument/2006/relationships/oleObject" Target="embeddings/oleObject7.bin"/><Relationship Id="rId36" Type="http://schemas.openxmlformats.org/officeDocument/2006/relationships/image" Target="media/image15.wmf"/><Relationship Id="rId49" Type="http://schemas.openxmlformats.org/officeDocument/2006/relationships/image" Target="media/image22.wmf"/><Relationship Id="rId57" Type="http://schemas.openxmlformats.org/officeDocument/2006/relationships/image" Target="media/image26.wmf"/><Relationship Id="rId61"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wmf"/><Relationship Id="rId31" Type="http://schemas.openxmlformats.org/officeDocument/2006/relationships/oleObject" Target="embeddings/oleObject9.bin"/><Relationship Id="rId44" Type="http://schemas.openxmlformats.org/officeDocument/2006/relationships/image" Target="media/image19.wmf"/><Relationship Id="rId52" Type="http://schemas.openxmlformats.org/officeDocument/2006/relationships/oleObject" Target="embeddings/oleObject19.bin"/><Relationship Id="rId60" Type="http://schemas.openxmlformats.org/officeDocument/2006/relationships/oleObject" Target="embeddings/oleObject23.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oleObject" Target="embeddings/oleObject4.bin"/><Relationship Id="rId27" Type="http://schemas.openxmlformats.org/officeDocument/2006/relationships/image" Target="media/image11.wmf"/><Relationship Id="rId30" Type="http://schemas.openxmlformats.org/officeDocument/2006/relationships/oleObject" Target="embeddings/oleObject8.bin"/><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oleObject" Target="embeddings/oleObject17.bin"/><Relationship Id="rId56" Type="http://schemas.openxmlformats.org/officeDocument/2006/relationships/oleObject" Target="embeddings/oleObject21.bin"/><Relationship Id="rId8" Type="http://schemas.openxmlformats.org/officeDocument/2006/relationships/endnotes" Target="endnotes.xml"/><Relationship Id="rId51" Type="http://schemas.openxmlformats.org/officeDocument/2006/relationships/image" Target="media/image23.wmf"/><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0.bin"/><Relationship Id="rId38" Type="http://schemas.openxmlformats.org/officeDocument/2006/relationships/image" Target="media/image16.wmf"/><Relationship Id="rId46" Type="http://schemas.openxmlformats.org/officeDocument/2006/relationships/image" Target="media/image20.png"/><Relationship Id="rId59" Type="http://schemas.openxmlformats.org/officeDocument/2006/relationships/image" Target="media/image2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49936E-34A2-4DA7-91B9-97E3B0DA0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8</Pages>
  <Words>1409</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9423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38</cp:revision>
  <cp:lastPrinted>2018-03-06T08:04:00Z</cp:lastPrinted>
  <dcterms:created xsi:type="dcterms:W3CDTF">2018-03-13T08:47:00Z</dcterms:created>
  <dcterms:modified xsi:type="dcterms:W3CDTF">2018-05-10T10:30:00Z</dcterms:modified>
</cp:coreProperties>
</file>