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Pr="00FF0D97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 w:rsidRPr="00FF0D97"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FF0D97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FF0D97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FF0D97" w:rsidRDefault="005912D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9D34C27" wp14:editId="0448D1BE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FF0D97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FF0D97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FF0D97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 w:rsidRPr="00FF0D97"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45DEB" w:rsidRPr="00FF0D97" w:rsidRDefault="009355A0" w:rsidP="00445DEB">
      <w:pPr>
        <w:pStyle w:val="a3"/>
        <w:bidi w:val="0"/>
      </w:pPr>
      <w:r w:rsidRPr="00FF0D97">
        <w:rPr>
          <w:rFonts w:cs="B Titr"/>
        </w:rPr>
        <w:t>IsDiagonalInsideQuad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284"/>
        <w:gridCol w:w="1736"/>
      </w:tblGrid>
      <w:tr w:rsidR="00026E05" w:rsidRPr="00FF0D97" w:rsidTr="00DE472C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FF0D97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FF0D97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FF0D97" w:rsidRDefault="00BD65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FF0D97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FF0D97" w:rsidRDefault="001E65F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FF0D97">
              <w:rPr>
                <w:noProof/>
                <w:szCs w:val="24"/>
                <w:rtl/>
              </w:rPr>
              <w:drawing>
                <wp:inline distT="0" distB="0" distL="0" distR="0" wp14:anchorId="5F226E93" wp14:editId="46F8F8E2">
                  <wp:extent cx="913130" cy="1012054"/>
                  <wp:effectExtent l="0" t="0" r="1270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48" cy="1031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RPr="00FF0D9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FF0D97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FF0D97" w:rsidRDefault="001B4E3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FF0D97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RPr="00FF0D9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FF0D97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FF0D97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FF0D9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FF0D97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FF0D97" w:rsidRDefault="0093096D" w:rsidP="0093096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FF0D97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FF0D97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Pr="00FF0D97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FF0D97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RPr="00FF0D97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FF0D97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RPr="00FF0D9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FF0D97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FF0D97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FF0D9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93096D" w:rsidRPr="00FF0D9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Pr="00FF0D97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RPr="00FF0D97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Pr="00FF0D97" w:rsidRDefault="00B927DE" w:rsidP="00117AB5">
      <w:pPr>
        <w:pStyle w:val="1"/>
      </w:pPr>
      <w:r w:rsidRPr="00FF0D97">
        <w:rPr>
          <w:rFonts w:hint="cs"/>
          <w:rtl/>
        </w:rPr>
        <w:lastRenderedPageBreak/>
        <w:t>وظایف</w:t>
      </w:r>
    </w:p>
    <w:p w:rsidR="007A6F82" w:rsidRPr="00FF0D97" w:rsidRDefault="007A6F82" w:rsidP="007A6F82">
      <w:pPr>
        <w:pStyle w:val="a4"/>
        <w:rPr>
          <w:rFonts w:eastAsia="Calibri"/>
          <w:rtl/>
        </w:rPr>
      </w:pPr>
      <w:r w:rsidRPr="00FF0D97">
        <w:rPr>
          <w:rFonts w:hint="cs"/>
          <w:rtl/>
        </w:rPr>
        <w:t xml:space="preserve">این تابع در داخل قرار داشتن یک قطر </w:t>
      </w:r>
      <w:r w:rsidRPr="00FF0D97">
        <w:t>AC</w:t>
      </w:r>
      <w:r w:rsidRPr="00FF0D97">
        <w:rPr>
          <w:rFonts w:hint="cs"/>
          <w:rtl/>
        </w:rPr>
        <w:t xml:space="preserve"> در المان </w:t>
      </w:r>
      <w:r w:rsidRPr="00FF0D97">
        <w:t>E</w:t>
      </w:r>
      <w:r w:rsidRPr="00FF0D97">
        <w:rPr>
          <w:rFonts w:hint="cs"/>
          <w:rtl/>
        </w:rPr>
        <w:t xml:space="preserve"> را بررسی و نتیجه را بر می‏گرداند.</w:t>
      </w:r>
    </w:p>
    <w:p w:rsidR="007A6F82" w:rsidRPr="00FF0D97" w:rsidRDefault="007A6F82" w:rsidP="007A6F82">
      <w:pPr>
        <w:pStyle w:val="1"/>
        <w:rPr>
          <w:rtl/>
        </w:rPr>
      </w:pPr>
      <w:r w:rsidRPr="00FF0D97">
        <w:rPr>
          <w:rFonts w:hint="cs"/>
          <w:rtl/>
        </w:rPr>
        <w:t>توضیحات و تئوری</w:t>
      </w:r>
      <w:r w:rsidRPr="00FF0D97">
        <w:rPr>
          <w:rFonts w:hint="cs"/>
          <w:rtl/>
        </w:rPr>
        <w:softHyphen/>
        <w:t>ها</w:t>
      </w:r>
    </w:p>
    <w:p w:rsidR="007A6F82" w:rsidRPr="00FF0D97" w:rsidRDefault="007A6F82" w:rsidP="00DE472C">
      <w:pPr>
        <w:pStyle w:val="a4"/>
        <w:rPr>
          <w:rtl/>
        </w:rPr>
      </w:pPr>
      <w:r w:rsidRPr="00FF0D97">
        <w:rPr>
          <w:rFonts w:hint="cs"/>
          <w:rtl/>
        </w:rPr>
        <w:t xml:space="preserve">ابتدا نود </w:t>
      </w:r>
      <w:r w:rsidRPr="00FF0D97">
        <w:t>B</w:t>
      </w:r>
      <w:r w:rsidRPr="00FF0D97">
        <w:rPr>
          <w:rFonts w:hint="cs"/>
          <w:rtl/>
        </w:rPr>
        <w:t xml:space="preserve"> که بعد از نود </w:t>
      </w:r>
      <w:r w:rsidRPr="00FF0D97">
        <w:t>A</w:t>
      </w:r>
      <w:r w:rsidRPr="00FF0D97">
        <w:rPr>
          <w:rFonts w:hint="cs"/>
          <w:rtl/>
        </w:rPr>
        <w:t xml:space="preserve"> و قبل از نود </w:t>
      </w:r>
      <w:r w:rsidRPr="00FF0D97">
        <w:t>C</w:t>
      </w:r>
      <w:r w:rsidRPr="00FF0D97">
        <w:rPr>
          <w:rFonts w:hint="cs"/>
          <w:rtl/>
        </w:rPr>
        <w:t xml:space="preserve"> قرار می‏گیرد شناسایی می‏شود. سپس میانه قطر </w:t>
      </w:r>
      <w:r w:rsidRPr="00FF0D97">
        <w:t>AC</w:t>
      </w:r>
      <w:r w:rsidRPr="00FF0D97">
        <w:rPr>
          <w:rFonts w:hint="cs"/>
          <w:rtl/>
        </w:rPr>
        <w:t xml:space="preserve"> و میانه ضلع </w:t>
      </w:r>
      <w:r w:rsidRPr="00FF0D97">
        <w:t>AB</w:t>
      </w:r>
      <w:r w:rsidRPr="00FF0D97">
        <w:rPr>
          <w:rFonts w:hint="cs"/>
          <w:rtl/>
        </w:rPr>
        <w:t xml:space="preserve"> بدست می‏آید. مطابق </w:t>
      </w:r>
      <w:r w:rsidR="00DE472C">
        <w:rPr>
          <w:rtl/>
        </w:rPr>
        <w:fldChar w:fldCharType="begin"/>
      </w:r>
      <w:r w:rsidR="00DE472C">
        <w:rPr>
          <w:rtl/>
        </w:rPr>
        <w:instrText xml:space="preserve"> </w:instrText>
      </w:r>
      <w:r w:rsidR="00DE472C">
        <w:rPr>
          <w:rFonts w:hint="cs"/>
        </w:rPr>
        <w:instrText>REF</w:instrText>
      </w:r>
      <w:r w:rsidR="00DE472C">
        <w:rPr>
          <w:rFonts w:hint="cs"/>
          <w:rtl/>
        </w:rPr>
        <w:instrText xml:space="preserve"> _</w:instrText>
      </w:r>
      <w:r w:rsidR="00DE472C">
        <w:rPr>
          <w:rFonts w:hint="cs"/>
        </w:rPr>
        <w:instrText>Ref513370514 \r \h</w:instrText>
      </w:r>
      <w:r w:rsidR="00DE472C">
        <w:rPr>
          <w:rtl/>
        </w:rPr>
        <w:instrText xml:space="preserve"> </w:instrText>
      </w:r>
      <w:r w:rsidR="00DE472C">
        <w:rPr>
          <w:rtl/>
        </w:rPr>
      </w:r>
      <w:r w:rsidR="00DE472C">
        <w:rPr>
          <w:rtl/>
        </w:rPr>
        <w:fldChar w:fldCharType="separate"/>
      </w:r>
      <w:r w:rsidR="00DE472C">
        <w:rPr>
          <w:rtl/>
        </w:rPr>
        <w:t>‏شکل (1)</w:t>
      </w:r>
      <w:r w:rsidR="00DE472C">
        <w:rPr>
          <w:rtl/>
        </w:rPr>
        <w:fldChar w:fldCharType="end"/>
      </w:r>
      <w:r w:rsidR="00DE472C">
        <w:rPr>
          <w:rFonts w:hint="cs"/>
          <w:rtl/>
        </w:rPr>
        <w:t xml:space="preserve"> </w:t>
      </w:r>
      <w:r w:rsidRPr="00FF0D97">
        <w:rPr>
          <w:rFonts w:hint="cs"/>
          <w:rtl/>
        </w:rPr>
        <w:t xml:space="preserve">با استفاده از روش ارائه شده توسط ایبرلی </w:t>
      </w:r>
      <w:r w:rsidRPr="00FF0D97">
        <w:rPr>
          <w:rtl/>
        </w:rPr>
        <w:fldChar w:fldCharType="begin"/>
      </w:r>
      <w:r w:rsidRPr="00FF0D97">
        <w:rPr>
          <w:rtl/>
        </w:rPr>
        <w:instrText xml:space="preserve"> </w:instrText>
      </w:r>
      <w:r w:rsidRPr="00FF0D97">
        <w:instrText>ADDIN ZOTERO_ITEM CSL_CITATION {"citationID":"1tdhkd0ban","properties":{"formattedCitation":"[1]","plainCitation":"[1]"},"citationItems":[{"id":12,"uris":["http://zotero.org/users/local/NRExp7z2/items/E3B9IRVC"],"uri":["http://zotero.org/users/local/NRExp7z2/items/E3B9IRVC"],"itemData":{"id":12,"type":"book","title":"Intersection of linear and circular components in 2D","source":"Google Scholar","author":[{"family":"Eberly","given":"David"}],"issued":{"date-parts":[["2000"]]}}}],"schema":"https://github</w:instrText>
      </w:r>
      <w:r w:rsidRPr="00FF0D97">
        <w:rPr>
          <w:rtl/>
        </w:rPr>
        <w:instrText>.</w:instrText>
      </w:r>
      <w:r w:rsidRPr="00FF0D97">
        <w:instrText>com/citation-style-language/schema/raw/master/csl-citation.json</w:instrText>
      </w:r>
      <w:r w:rsidRPr="00FF0D97">
        <w:rPr>
          <w:rtl/>
        </w:rPr>
        <w:instrText xml:space="preserve">"} </w:instrText>
      </w:r>
      <w:r w:rsidRPr="00FF0D97">
        <w:rPr>
          <w:rtl/>
        </w:rPr>
        <w:fldChar w:fldCharType="separate"/>
      </w:r>
      <w:r w:rsidRPr="00FF0D97">
        <w:rPr>
          <w:rFonts w:cs="Times New Roman"/>
        </w:rPr>
        <w:t>[1]</w:t>
      </w:r>
      <w:r w:rsidRPr="00FF0D97">
        <w:rPr>
          <w:rtl/>
        </w:rPr>
        <w:fldChar w:fldCharType="end"/>
      </w:r>
      <w:r w:rsidRPr="00FF0D97">
        <w:rPr>
          <w:rFonts w:hint="cs"/>
          <w:rtl/>
        </w:rPr>
        <w:t xml:space="preserve"> برداری از مرکز قطر </w:t>
      </w:r>
      <w:r w:rsidRPr="00FF0D97">
        <w:t>AC</w:t>
      </w:r>
      <w:r w:rsidRPr="00FF0D97">
        <w:rPr>
          <w:rFonts w:hint="cs"/>
          <w:rtl/>
        </w:rPr>
        <w:t xml:space="preserve"> که از مرکز ضلع </w:t>
      </w:r>
      <w:r w:rsidRPr="00FF0D97">
        <w:t>AB</w:t>
      </w:r>
      <w:r w:rsidRPr="00FF0D97">
        <w:rPr>
          <w:rFonts w:hint="cs"/>
          <w:rtl/>
        </w:rPr>
        <w:t xml:space="preserve"> می‏گذرد تعریف می‏شود. برخورد داشتن این بردار با اضلاع چهارضلعی بررسی می‏شود. بر طبق تئوری جوردن </w:t>
      </w:r>
      <w:r w:rsidRPr="00FF0D97">
        <w:rPr>
          <w:rtl/>
        </w:rPr>
        <w:fldChar w:fldCharType="begin"/>
      </w:r>
      <w:r w:rsidRPr="00FF0D97">
        <w:rPr>
          <w:rtl/>
        </w:rPr>
        <w:instrText xml:space="preserve"> </w:instrText>
      </w:r>
      <w:r w:rsidRPr="00FF0D97">
        <w:instrText>ADDIN ZOTERO_ITEM CSL_CITATION {"citationID":"r5fnj9dh4","properties":{"formattedCitation":"[2]","plainCitation":"[2]"},"citationItems":[{"id":35,"uris":["http://zotero.org/users/local/NRExp7z2/items/N6MZNGRV"],"uri":["http://zotero.org/users/local/NRExp</w:instrText>
      </w:r>
      <w:r w:rsidRPr="00FF0D97">
        <w:rPr>
          <w:rtl/>
        </w:rPr>
        <w:instrText>7</w:instrText>
      </w:r>
      <w:r w:rsidRPr="00FF0D97">
        <w:instrText>z2/items/N6MZNGRV"],"itemData":{"id":35,"type":"webpage","title":"Point in Polygon Strategies","URL":"http://erich.realtimerendering.com/ptinpoly/","accessed":{"date-parts":[["2018",2,13]]}}}],"schema":"https://github.com/citation-style-language/schema/raw/master/csl-citation.json</w:instrText>
      </w:r>
      <w:r w:rsidRPr="00FF0D97">
        <w:rPr>
          <w:rtl/>
        </w:rPr>
        <w:instrText xml:space="preserve">"} </w:instrText>
      </w:r>
      <w:r w:rsidRPr="00FF0D97">
        <w:rPr>
          <w:rtl/>
        </w:rPr>
        <w:fldChar w:fldCharType="separate"/>
      </w:r>
      <w:r w:rsidRPr="00FF0D97">
        <w:rPr>
          <w:rFonts w:cs="Times New Roman"/>
        </w:rPr>
        <w:t>[2]</w:t>
      </w:r>
      <w:r w:rsidRPr="00FF0D97">
        <w:rPr>
          <w:rtl/>
        </w:rPr>
        <w:fldChar w:fldCharType="end"/>
      </w:r>
      <w:r w:rsidRPr="00FF0D97">
        <w:rPr>
          <w:rFonts w:hint="cs"/>
          <w:rtl/>
        </w:rPr>
        <w:t xml:space="preserve"> اگر تعداد برخوردها زوج باشد قطر </w:t>
      </w:r>
      <w:r w:rsidRPr="00FF0D97">
        <w:t>AC</w:t>
      </w:r>
      <w:r w:rsidRPr="00FF0D97">
        <w:rPr>
          <w:rFonts w:hint="cs"/>
          <w:rtl/>
        </w:rPr>
        <w:t xml:space="preserve"> خارج از چهارضلعی قرار دارد و اگر تعداد برخوردها فرد باشد قطر </w:t>
      </w:r>
      <w:r w:rsidRPr="00FF0D97">
        <w:t>AC</w:t>
      </w:r>
      <w:r w:rsidRPr="00FF0D97">
        <w:rPr>
          <w:rFonts w:hint="cs"/>
          <w:rtl/>
        </w:rPr>
        <w:t xml:space="preserve"> در داخل چهارضلعی قرار دارد.</w:t>
      </w:r>
    </w:p>
    <w:p w:rsidR="007A6F82" w:rsidRPr="00FF0D97" w:rsidRDefault="007A6F82" w:rsidP="007A6F82">
      <w:pPr>
        <w:bidi/>
        <w:rPr>
          <w:rtl/>
        </w:rPr>
      </w:pPr>
    </w:p>
    <w:p w:rsidR="007A6F82" w:rsidRPr="00FF0D97" w:rsidRDefault="007A6F82" w:rsidP="007A6F82">
      <w:pPr>
        <w:bidi/>
        <w:rPr>
          <w:rtl/>
        </w:rPr>
      </w:pPr>
      <w:r w:rsidRPr="00FF0D97">
        <w:rPr>
          <w:noProof/>
        </w:rPr>
        <w:drawing>
          <wp:inline distT="0" distB="0" distL="0" distR="0" wp14:anchorId="1A02965D" wp14:editId="704F308B">
            <wp:extent cx="518795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F82" w:rsidRPr="00FF0D97" w:rsidRDefault="007A6F82" w:rsidP="007A6F82">
      <w:pPr>
        <w:pStyle w:val="a0"/>
        <w:rPr>
          <w:rtl/>
        </w:rPr>
      </w:pPr>
      <w:bookmarkStart w:id="1" w:name="_Ref513370514"/>
      <w:r w:rsidRPr="00FF0D97">
        <w:rPr>
          <w:rFonts w:hint="cs"/>
          <w:rtl/>
        </w:rPr>
        <w:t>تعداد نقاط برخورد در حالتی که قطر خارج از چهارضلعی باشد زوج است</w:t>
      </w:r>
      <w:bookmarkEnd w:id="1"/>
    </w:p>
    <w:p w:rsidR="007A6F82" w:rsidRPr="00FF0D97" w:rsidRDefault="007A6F82" w:rsidP="007A6F82">
      <w:pPr>
        <w:pStyle w:val="1"/>
        <w:rPr>
          <w:rtl/>
        </w:rPr>
      </w:pPr>
      <w:r w:rsidRPr="00FF0D97">
        <w:rPr>
          <w:rFonts w:hint="cs"/>
          <w:rtl/>
        </w:rPr>
        <w:t>بخش</w:t>
      </w:r>
      <w:r w:rsidRPr="00FF0D97">
        <w:rPr>
          <w:rtl/>
        </w:rPr>
        <w:softHyphen/>
      </w:r>
      <w:r w:rsidRPr="00FF0D97">
        <w:rPr>
          <w:rFonts w:hint="cs"/>
          <w:rtl/>
        </w:rPr>
        <w:t>های زیربرنامه</w:t>
      </w:r>
    </w:p>
    <w:p w:rsidR="007A6F82" w:rsidRPr="00FF0D97" w:rsidRDefault="007A6F82" w:rsidP="007A6F82">
      <w:pPr>
        <w:pStyle w:val="a4"/>
        <w:rPr>
          <w:rtl/>
        </w:rPr>
      </w:pPr>
      <w:r w:rsidRPr="00FF0D97">
        <w:rPr>
          <w:rtl/>
        </w:rPr>
        <w:t>در ا</w:t>
      </w:r>
      <w:r w:rsidRPr="00FF0D97">
        <w:rPr>
          <w:rFonts w:hint="cs"/>
          <w:rtl/>
        </w:rPr>
        <w:t>ین</w:t>
      </w:r>
      <w:r w:rsidRPr="00FF0D97">
        <w:rPr>
          <w:rtl/>
        </w:rPr>
        <w:t xml:space="preserve"> قسمت تمام بخش ها</w:t>
      </w:r>
      <w:r w:rsidRPr="00FF0D97">
        <w:rPr>
          <w:rFonts w:hint="cs"/>
          <w:rtl/>
        </w:rPr>
        <w:t>ی</w:t>
      </w:r>
      <w:r w:rsidRPr="00FF0D97">
        <w:rPr>
          <w:rtl/>
        </w:rPr>
        <w:t xml:space="preserve"> ز</w:t>
      </w:r>
      <w:r w:rsidRPr="00FF0D97">
        <w:rPr>
          <w:rFonts w:hint="cs"/>
          <w:rtl/>
        </w:rPr>
        <w:t>یربرنامه</w:t>
      </w:r>
      <w:r w:rsidRPr="00FF0D97">
        <w:rPr>
          <w:rtl/>
        </w:rPr>
        <w:t xml:space="preserve"> مطابق با شماره گذار</w:t>
      </w:r>
      <w:r w:rsidRPr="00FF0D97">
        <w:rPr>
          <w:rFonts w:hint="cs"/>
          <w:rtl/>
        </w:rPr>
        <w:t>ی</w:t>
      </w:r>
      <w:r w:rsidRPr="00FF0D97">
        <w:rPr>
          <w:rtl/>
        </w:rPr>
        <w:t xml:space="preserve"> موجود در برنامه کامپ</w:t>
      </w:r>
      <w:r w:rsidRPr="00FF0D97">
        <w:rPr>
          <w:rFonts w:hint="cs"/>
          <w:rtl/>
        </w:rPr>
        <w:t>یوتری</w:t>
      </w:r>
      <w:r w:rsidRPr="00FF0D97">
        <w:rPr>
          <w:rtl/>
        </w:rPr>
        <w:t xml:space="preserve"> ارائه شده است.</w:t>
      </w:r>
    </w:p>
    <w:p w:rsidR="007A6F82" w:rsidRPr="00FF0D97" w:rsidRDefault="007A6F82" w:rsidP="007A6F82">
      <w:pPr>
        <w:pStyle w:val="a"/>
      </w:pPr>
      <w:r w:rsidRPr="00FF0D97">
        <w:rPr>
          <w:rFonts w:hint="cs"/>
          <w:rtl/>
        </w:rPr>
        <w:t>تعیین نودی از المان که در بین دو نقطه تشکیل دهنده قطر داده شده قرار دارد</w:t>
      </w:r>
    </w:p>
    <w:p w:rsidR="007A6F82" w:rsidRPr="00FF0D97" w:rsidRDefault="007A6F82" w:rsidP="007A6F82">
      <w:pPr>
        <w:pStyle w:val="a4"/>
      </w:pPr>
      <w:r w:rsidRPr="00FF0D97">
        <w:rPr>
          <w:rFonts w:hint="cs"/>
          <w:rtl/>
        </w:rPr>
        <w:t xml:space="preserve">با محاسبه اندیس نقاط تشکیل دهنده قطر داده شده اندیس نودی که بین این دو نقطه قرار می‏گیرد بدست می‏آید.  </w:t>
      </w:r>
    </w:p>
    <w:p w:rsidR="007A6F82" w:rsidRPr="00FF0D97" w:rsidRDefault="007A6F82" w:rsidP="007A6F82">
      <w:pPr>
        <w:pStyle w:val="a"/>
      </w:pPr>
      <w:r w:rsidRPr="00FF0D97">
        <w:rPr>
          <w:rFonts w:hint="cs"/>
          <w:rtl/>
        </w:rPr>
        <w:lastRenderedPageBreak/>
        <w:t>تعیین نقاط میانه قطر و یکی از پاره‏خط‏های مجاور نود یافت شده</w:t>
      </w:r>
    </w:p>
    <w:p w:rsidR="007A6F82" w:rsidRPr="00FF0D97" w:rsidRDefault="007A6F82" w:rsidP="007A6F82">
      <w:pPr>
        <w:pStyle w:val="a4"/>
      </w:pPr>
      <w:r w:rsidRPr="00FF0D97">
        <w:rPr>
          <w:rFonts w:hint="cs"/>
          <w:rtl/>
        </w:rPr>
        <w:t>مختصات نقاط میانه قطر داده شده و یکی از اضلاع مجاور نود یافت شده محاسبه می‏شود.</w:t>
      </w:r>
    </w:p>
    <w:p w:rsidR="007A6F82" w:rsidRPr="00FF0D97" w:rsidRDefault="007A6F82" w:rsidP="007A6F82">
      <w:pPr>
        <w:pStyle w:val="a"/>
      </w:pPr>
      <w:r w:rsidRPr="00FF0D97">
        <w:rPr>
          <w:rFonts w:hint="cs"/>
          <w:rtl/>
        </w:rPr>
        <w:t>تعریف بردار گذرا ار دو نقطه میانه و بررسی تقاطع داشتن آن با چهار ضلع</w:t>
      </w:r>
    </w:p>
    <w:p w:rsidR="007A6F82" w:rsidRPr="00FF0D97" w:rsidRDefault="007A6F82" w:rsidP="00847111">
      <w:pPr>
        <w:pStyle w:val="a4"/>
      </w:pPr>
      <w:r w:rsidRPr="00FF0D97">
        <w:rPr>
          <w:rFonts w:hint="cs"/>
          <w:rtl/>
        </w:rPr>
        <w:t>ابتدا برداری که از این دو نقطه می‏گذرد تعریف می‏شود و در یک حلقه با روش مشروح در مرجع اول تقاطع داشتن آن با اضلاع چهارضلعی بررسی می‏شود.</w:t>
      </w:r>
    </w:p>
    <w:p w:rsidR="007A6F82" w:rsidRPr="00FF0D97" w:rsidRDefault="007A6F82" w:rsidP="007A6F82">
      <w:pPr>
        <w:pStyle w:val="a"/>
      </w:pPr>
      <w:r w:rsidRPr="00FF0D97">
        <w:rPr>
          <w:rFonts w:hint="cs"/>
          <w:rtl/>
        </w:rPr>
        <w:t>تعیین داخلی یا خارجی بودن قطر داده شده</w:t>
      </w:r>
    </w:p>
    <w:p w:rsidR="007A6F82" w:rsidRPr="00FF0D97" w:rsidRDefault="007A6F82" w:rsidP="00847111">
      <w:pPr>
        <w:pStyle w:val="a4"/>
        <w:rPr>
          <w:rtl/>
        </w:rPr>
      </w:pPr>
      <w:r w:rsidRPr="00FF0D97">
        <w:rPr>
          <w:rFonts w:hint="cs"/>
          <w:rtl/>
        </w:rPr>
        <w:t>در صورتی که میزان برخوردهای بردار مذکور با اضلاع عددی فرد باشد قطر داخلی و در صورتی که زوج باشد قطر در خارج از المان قرار گرفته است.</w:t>
      </w:r>
    </w:p>
    <w:p w:rsidR="00A36A65" w:rsidRDefault="00A36A65">
      <w:pPr>
        <w:spacing w:line="259" w:lineRule="auto"/>
        <w:rPr>
          <w:rtl/>
        </w:rPr>
      </w:pPr>
      <w:r>
        <w:rPr>
          <w:rtl/>
        </w:rPr>
        <w:br w:type="page"/>
      </w:r>
    </w:p>
    <w:p w:rsidR="007A6F82" w:rsidRPr="00FF0D97" w:rsidRDefault="007A6F82" w:rsidP="00847111">
      <w:pPr>
        <w:pStyle w:val="1"/>
        <w:rPr>
          <w:rtl/>
        </w:rPr>
      </w:pPr>
      <w:r w:rsidRPr="00FF0D97">
        <w:rPr>
          <w:rFonts w:hint="cs"/>
          <w:rtl/>
        </w:rPr>
        <w:lastRenderedPageBreak/>
        <w:t>مراجع</w:t>
      </w:r>
    </w:p>
    <w:p w:rsidR="007A6F82" w:rsidRPr="00FF0D97" w:rsidRDefault="007A6F82" w:rsidP="00DE472C">
      <w:pPr>
        <w:pStyle w:val="a8"/>
        <w:bidi w:val="0"/>
      </w:pPr>
      <w:r w:rsidRPr="00FF0D97">
        <w:rPr>
          <w:noProof/>
          <w:rtl/>
        </w:rPr>
        <w:fldChar w:fldCharType="begin"/>
      </w:r>
      <w:r w:rsidRPr="00FF0D97">
        <w:rPr>
          <w:rtl/>
        </w:rPr>
        <w:instrText xml:space="preserve"> </w:instrText>
      </w:r>
      <w:r w:rsidRPr="00FF0D97">
        <w:instrText>ADDIN ZOTERO_BIBL {"custom</w:instrText>
      </w:r>
      <w:r w:rsidRPr="00FF0D97">
        <w:rPr>
          <w:rtl/>
        </w:rPr>
        <w:instrText>":[]</w:instrText>
      </w:r>
      <w:r w:rsidRPr="00FF0D97">
        <w:instrText>} CSL_BIBLIOGRAPHY</w:instrText>
      </w:r>
      <w:r w:rsidRPr="00FF0D97">
        <w:rPr>
          <w:rtl/>
        </w:rPr>
        <w:instrText xml:space="preserve"> </w:instrText>
      </w:r>
      <w:r w:rsidRPr="00FF0D97">
        <w:rPr>
          <w:noProof/>
          <w:rtl/>
        </w:rPr>
        <w:fldChar w:fldCharType="separate"/>
      </w:r>
      <w:r w:rsidRPr="00FF0D97">
        <w:t>[1]</w:t>
      </w:r>
      <w:r w:rsidRPr="00FF0D97">
        <w:tab/>
        <w:t>D. Eberly, Intersection of linear and circular components in 2D. 2000.</w:t>
      </w:r>
    </w:p>
    <w:p w:rsidR="007A6F82" w:rsidRPr="00FF0D97" w:rsidRDefault="007A6F82" w:rsidP="00DE472C">
      <w:pPr>
        <w:pStyle w:val="a8"/>
        <w:bidi w:val="0"/>
      </w:pPr>
      <w:r w:rsidRPr="00FF0D97">
        <w:t>[2]</w:t>
      </w:r>
      <w:r w:rsidRPr="00FF0D97">
        <w:tab/>
        <w:t>“Point in Polygon Strategies.” [Online]. Available: http://erich.realtimerendering.com/ptinpoly/. [Accessed: 13-Feb-2018].</w:t>
      </w:r>
    </w:p>
    <w:p w:rsidR="007A6F82" w:rsidRPr="00FF0D97" w:rsidRDefault="007A6F82" w:rsidP="00DE472C">
      <w:pPr>
        <w:pStyle w:val="a8"/>
        <w:rPr>
          <w:rtl/>
        </w:rPr>
      </w:pPr>
      <w:r w:rsidRPr="00FF0D97">
        <w:rPr>
          <w:rtl/>
        </w:rPr>
        <w:fldChar w:fldCharType="end"/>
      </w:r>
    </w:p>
    <w:p w:rsidR="007F4B89" w:rsidRPr="00FF0D97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FF0D97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3A" w:rsidRDefault="00A2253A" w:rsidP="00B927DE">
      <w:pPr>
        <w:spacing w:after="0" w:line="240" w:lineRule="auto"/>
      </w:pPr>
      <w:r>
        <w:separator/>
      </w:r>
    </w:p>
  </w:endnote>
  <w:endnote w:type="continuationSeparator" w:id="0">
    <w:p w:rsidR="00A2253A" w:rsidRDefault="00A2253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912D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3A" w:rsidRDefault="00A2253A" w:rsidP="00B927DE">
      <w:pPr>
        <w:spacing w:after="0" w:line="240" w:lineRule="auto"/>
      </w:pPr>
      <w:r>
        <w:separator/>
      </w:r>
    </w:p>
  </w:footnote>
  <w:footnote w:type="continuationSeparator" w:id="0">
    <w:p w:rsidR="00A2253A" w:rsidRDefault="00A2253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240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912DD" w:rsidRPr="005912D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IsDiagonalInsideQuad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2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912DD" w:rsidRPr="005912DD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IsDiagonalInsideQuad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4E30"/>
    <w:rsid w:val="001C170A"/>
    <w:rsid w:val="001C1B42"/>
    <w:rsid w:val="001E308D"/>
    <w:rsid w:val="001E65F8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9757A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912DD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36CB4"/>
    <w:rsid w:val="007602BE"/>
    <w:rsid w:val="00794322"/>
    <w:rsid w:val="007A6F82"/>
    <w:rsid w:val="007D3687"/>
    <w:rsid w:val="007F030B"/>
    <w:rsid w:val="007F4B89"/>
    <w:rsid w:val="008055BD"/>
    <w:rsid w:val="008271E6"/>
    <w:rsid w:val="00832E76"/>
    <w:rsid w:val="00847111"/>
    <w:rsid w:val="00874610"/>
    <w:rsid w:val="0087484F"/>
    <w:rsid w:val="008C510C"/>
    <w:rsid w:val="008D58BB"/>
    <w:rsid w:val="00902B50"/>
    <w:rsid w:val="00904844"/>
    <w:rsid w:val="00926570"/>
    <w:rsid w:val="0093096D"/>
    <w:rsid w:val="009355A0"/>
    <w:rsid w:val="0094164A"/>
    <w:rsid w:val="00966F66"/>
    <w:rsid w:val="00972B02"/>
    <w:rsid w:val="009A1CED"/>
    <w:rsid w:val="009B2E26"/>
    <w:rsid w:val="009C2ABF"/>
    <w:rsid w:val="009C3FC8"/>
    <w:rsid w:val="009D3E62"/>
    <w:rsid w:val="009F3DAF"/>
    <w:rsid w:val="00A2038D"/>
    <w:rsid w:val="00A224ED"/>
    <w:rsid w:val="00A2253A"/>
    <w:rsid w:val="00A22E0B"/>
    <w:rsid w:val="00A36A65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D6572"/>
    <w:rsid w:val="00BF32BB"/>
    <w:rsid w:val="00C35DE8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E472C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83D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7F1"/>
    <w:rsid w:val="00FD087A"/>
    <w:rsid w:val="00FD1668"/>
    <w:rsid w:val="00FE48C8"/>
    <w:rsid w:val="00F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4FE1B7-E549-47C5-9188-2A75CC0A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2C746-1F0F-4CDE-A147-2FC1DA99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12</cp:revision>
  <cp:lastPrinted>2018-03-06T08:04:00Z</cp:lastPrinted>
  <dcterms:created xsi:type="dcterms:W3CDTF">2018-05-05T10:55:00Z</dcterms:created>
  <dcterms:modified xsi:type="dcterms:W3CDTF">2018-05-10T13:41:00Z</dcterms:modified>
</cp:coreProperties>
</file>