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B6F4A" w:rsidP="00B927DE">
      <w:pPr>
        <w:bidi/>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688569"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1932B9" w:rsidP="00637C9C">
      <w:pPr>
        <w:pStyle w:val="a4"/>
        <w:rPr>
          <w:rtl/>
        </w:rPr>
      </w:pPr>
      <w:r w:rsidRPr="001932B9">
        <w:t>KeLB_Main3D_DualTimStp</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1B6F4A">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1932B9">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1932B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حامد نظری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1932B9" w:rsidP="001932B9">
            <w:pPr>
              <w:bidi/>
              <w:spacing w:line="276" w:lineRule="auto"/>
              <w:jc w:val="center"/>
              <w:rPr>
                <w:rFonts w:ascii="Calibri" w:eastAsia="Times New Roman" w:hAnsi="Calibri" w:cs="B Titr"/>
                <w:sz w:val="28"/>
                <w:rtl/>
              </w:rPr>
            </w:pPr>
            <w:r>
              <w:rPr>
                <w:rFonts w:ascii="Calibri" w:eastAsia="Times New Roman" w:hAnsi="Calibri" w:cs="B Titr"/>
                <w:noProof/>
                <w:sz w:val="28"/>
                <w:rtl/>
              </w:rPr>
              <w:drawing>
                <wp:inline distT="0" distB="0" distL="0" distR="0">
                  <wp:extent cx="731520" cy="832104"/>
                  <wp:effectExtent l="0" t="0" r="0" b="635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y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1520" cy="832104"/>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932B9" w:rsidP="001932B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حامد نظری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932B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26/4/1395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1932B9" w:rsidRDefault="00B927DE" w:rsidP="001932B9">
            <w:pPr>
              <w:bidi/>
              <w:spacing w:line="276" w:lineRule="auto"/>
              <w:jc w:val="center"/>
              <w:rPr>
                <w:rFonts w:ascii="Times New Roman" w:eastAsia="Times New Roman" w:hAnsi="Times New Roman" w:cs="Times New Roman"/>
                <w:b/>
                <w:bCs/>
                <w:sz w:val="24"/>
                <w:szCs w:val="20"/>
                <w:rtl/>
              </w:rPr>
            </w:pPr>
            <w:r w:rsidRPr="001932B9">
              <w:rPr>
                <w:rFonts w:ascii="Times New Roman" w:eastAsia="Times New Roman" w:hAnsi="Times New Roman" w:cs="Times New Roman"/>
                <w:b/>
                <w:bCs/>
                <w:sz w:val="24"/>
                <w:szCs w:val="20"/>
              </w:rPr>
              <w:t>MC</w:t>
            </w:r>
            <w:r w:rsidR="001932B9" w:rsidRPr="001932B9">
              <w:rPr>
                <w:rFonts w:ascii="Times New Roman" w:eastAsia="Times New Roman" w:hAnsi="Times New Roman" w:cs="Times New Roman"/>
                <w:b/>
                <w:bCs/>
                <w:sz w:val="24"/>
                <w:szCs w:val="20"/>
              </w:rPr>
              <w:t>2</w:t>
            </w:r>
            <w:r w:rsidRPr="001932B9">
              <w:rPr>
                <w:rFonts w:ascii="Times New Roman" w:eastAsia="Times New Roman" w:hAnsi="Times New Roman" w:cs="Times New Roman"/>
                <w:b/>
                <w:bCs/>
                <w:sz w:val="24"/>
                <w:szCs w:val="20"/>
              </w:rPr>
              <w:t>F0</w:t>
            </w:r>
            <w:r w:rsidR="001932B9" w:rsidRPr="001932B9">
              <w:rPr>
                <w:rFonts w:ascii="Times New Roman" w:eastAsia="Times New Roman" w:hAnsi="Times New Roman" w:cs="Times New Roman"/>
                <w:b/>
                <w:bCs/>
                <w:sz w:val="24"/>
                <w:szCs w:val="20"/>
              </w:rPr>
              <w:t>50</w:t>
            </w:r>
            <w:r w:rsidRPr="001932B9">
              <w:rPr>
                <w:rFonts w:ascii="Times New Roman" w:eastAsia="Times New Roman" w:hAnsi="Times New Roman" w:cs="Times New Roman"/>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4"/>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1672C">
      <w:pPr>
        <w:pStyle w:val="1"/>
        <w:rPr>
          <w:rtl/>
        </w:rPr>
      </w:pPr>
      <w:r w:rsidRPr="00117AB5">
        <w:rPr>
          <w:rFonts w:hint="cs"/>
          <w:rtl/>
        </w:rPr>
        <w:lastRenderedPageBreak/>
        <w:t>وظایف</w:t>
      </w:r>
    </w:p>
    <w:p w:rsidR="001932B9" w:rsidRPr="00AA674D" w:rsidRDefault="001932B9" w:rsidP="001932B9">
      <w:pPr>
        <w:pStyle w:val="a5"/>
        <w:rPr>
          <w:rtl/>
        </w:rPr>
      </w:pPr>
      <w:r w:rsidRPr="00AA674D">
        <w:rPr>
          <w:rFonts w:hint="cs"/>
          <w:rtl/>
        </w:rPr>
        <w:t xml:space="preserve">این زیربرنامه، زیربرنامه اصلی مدل آشفتگی </w:t>
      </w:r>
      <w:r w:rsidRPr="00AA674D">
        <w:rPr>
          <w:position w:val="-6"/>
        </w:rPr>
        <w:object w:dxaOrig="22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85pt;height:15.05pt" o:ole="">
            <v:imagedata r:id="rId16" o:title=""/>
          </v:shape>
          <o:OLEObject Type="Embed" ProgID="Equation.DSMT4" ShapeID="_x0000_i1025" DrawAspect="Content" ObjectID="_1588377620" r:id="rId17"/>
        </w:object>
      </w:r>
      <w:r w:rsidRPr="00AA674D">
        <w:rPr>
          <w:rFonts w:hint="cs"/>
          <w:rtl/>
        </w:rPr>
        <w:t xml:space="preserve"> می</w:t>
      </w:r>
      <w:r w:rsidRPr="00AA674D">
        <w:rPr>
          <w:rtl/>
        </w:rPr>
        <w:softHyphen/>
      </w:r>
      <w:r w:rsidRPr="00AA674D">
        <w:rPr>
          <w:rFonts w:hint="cs"/>
          <w:rtl/>
        </w:rPr>
        <w:t>باشد که سایر زیربرنامه</w:t>
      </w:r>
      <w:r w:rsidRPr="00AA674D">
        <w:softHyphen/>
      </w:r>
      <w:r w:rsidRPr="00AA674D">
        <w:rPr>
          <w:rFonts w:hint="cs"/>
          <w:rtl/>
        </w:rPr>
        <w:t>ها در آن فراخوانده می</w:t>
      </w:r>
      <w:r w:rsidRPr="00AA674D">
        <w:rPr>
          <w:rtl/>
        </w:rPr>
        <w:softHyphen/>
      </w:r>
      <w:r w:rsidRPr="00AA674D">
        <w:rPr>
          <w:rFonts w:hint="cs"/>
          <w:rtl/>
        </w:rPr>
        <w:t>شوند و درنهایت نیز، لزجت گردابه</w:t>
      </w:r>
      <w:r w:rsidRPr="00AA674D">
        <w:rPr>
          <w:rtl/>
        </w:rPr>
        <w:softHyphen/>
      </w:r>
      <w:r w:rsidRPr="00AA674D">
        <w:rPr>
          <w:rFonts w:hint="cs"/>
          <w:rtl/>
        </w:rPr>
        <w:t xml:space="preserve">ای و بخش نوسانی سرعت یعنی </w:t>
      </w:r>
      <w:r w:rsidRPr="00580A3B">
        <w:rPr>
          <w:position w:val="-14"/>
        </w:rPr>
        <w:object w:dxaOrig="499" w:dyaOrig="480">
          <v:shape id="_x0000_i1026" type="#_x0000_t75" style="width:25.1pt;height:25.1pt" o:ole="">
            <v:imagedata r:id="rId18" o:title=""/>
          </v:shape>
          <o:OLEObject Type="Embed" ProgID="Equation.DSMT4" ShapeID="_x0000_i1026" DrawAspect="Content" ObjectID="_1588377621" r:id="rId19"/>
        </w:object>
      </w:r>
      <w:r w:rsidRPr="00AA674D">
        <w:rPr>
          <w:rFonts w:hint="cs"/>
          <w:rtl/>
        </w:rPr>
        <w:t xml:space="preserve"> محاسبه می</w:t>
      </w:r>
      <w:r w:rsidRPr="00AA674D">
        <w:rPr>
          <w:rtl/>
        </w:rPr>
        <w:softHyphen/>
      </w:r>
      <w:r w:rsidRPr="00AA674D">
        <w:rPr>
          <w:rFonts w:hint="cs"/>
          <w:rtl/>
        </w:rPr>
        <w:t>گردد.</w:t>
      </w:r>
    </w:p>
    <w:p w:rsidR="00B927DE" w:rsidRDefault="00B927DE" w:rsidP="00E1672C">
      <w:pPr>
        <w:pStyle w:val="1"/>
        <w:rPr>
          <w:rtl/>
        </w:rPr>
      </w:pPr>
      <w:r w:rsidRPr="00117AB5">
        <w:rPr>
          <w:rFonts w:hint="cs"/>
          <w:rtl/>
        </w:rPr>
        <w:t>توضیحات</w:t>
      </w:r>
      <w:r>
        <w:rPr>
          <w:rFonts w:hint="cs"/>
          <w:rtl/>
        </w:rPr>
        <w:t xml:space="preserve"> و تئوری</w:t>
      </w:r>
    </w:p>
    <w:p w:rsidR="001932B9" w:rsidRPr="00AA674D" w:rsidRDefault="001932B9" w:rsidP="001932B9">
      <w:pPr>
        <w:pStyle w:val="a5"/>
        <w:rPr>
          <w:rtl/>
        </w:rPr>
      </w:pPr>
      <w:r w:rsidRPr="00AA674D">
        <w:rPr>
          <w:rFonts w:hint="cs"/>
          <w:rtl/>
        </w:rPr>
        <w:t xml:space="preserve">مدل آشفتگی </w:t>
      </w:r>
      <w:r w:rsidRPr="00AA674D">
        <w:rPr>
          <w:position w:val="-6"/>
        </w:rPr>
        <w:object w:dxaOrig="620" w:dyaOrig="300">
          <v:shape id="_x0000_i1027" type="#_x0000_t75" style="width:31pt;height:15.05pt" o:ole="">
            <v:imagedata r:id="rId20" o:title=""/>
          </v:shape>
          <o:OLEObject Type="Embed" ProgID="Equation.DSMT4" ShapeID="_x0000_i1027" DrawAspect="Content" ObjectID="_1588377622" r:id="rId21"/>
        </w:object>
      </w:r>
      <w:r w:rsidRPr="00AA674D">
        <w:rPr>
          <w:rFonts w:hint="cs"/>
          <w:rtl/>
        </w:rPr>
        <w:t xml:space="preserve"> معروف</w:t>
      </w:r>
      <w:r w:rsidRPr="00AA674D">
        <w:rPr>
          <w:rtl/>
        </w:rPr>
        <w:softHyphen/>
      </w:r>
      <w:r w:rsidRPr="00AA674D">
        <w:rPr>
          <w:rFonts w:hint="cs"/>
          <w:rtl/>
        </w:rPr>
        <w:t>ترین و پرکاربردترین مدل آشفتگی می</w:t>
      </w:r>
      <w:r w:rsidRPr="00AA674D">
        <w:rPr>
          <w:rtl/>
        </w:rPr>
        <w:softHyphen/>
      </w:r>
      <w:r w:rsidRPr="00AA674D">
        <w:rPr>
          <w:rFonts w:hint="cs"/>
          <w:rtl/>
        </w:rPr>
        <w:t>باشد و تاکنون نیز نسخه</w:t>
      </w:r>
      <w:r w:rsidRPr="00AA674D">
        <w:rPr>
          <w:rtl/>
        </w:rPr>
        <w:softHyphen/>
      </w:r>
      <w:r w:rsidRPr="00AA674D">
        <w:rPr>
          <w:rFonts w:hint="cs"/>
          <w:rtl/>
        </w:rPr>
        <w:t>های متعدد و متنوعی از این مدل آشفتگی ارائه شده است</w:t>
      </w:r>
      <w:r w:rsidRPr="00AA674D">
        <w:rPr>
          <w:rtl/>
        </w:rPr>
        <w:t>[</w:t>
      </w:r>
      <w:r w:rsidRPr="00AA674D">
        <w:rPr>
          <w:rFonts w:hint="cs"/>
          <w:rtl/>
        </w:rPr>
        <w:t>1</w:t>
      </w:r>
      <w:r w:rsidRPr="00AA674D">
        <w:rPr>
          <w:rtl/>
        </w:rPr>
        <w:t>]</w:t>
      </w:r>
      <w:r w:rsidRPr="00AA674D">
        <w:rPr>
          <w:rFonts w:hint="cs"/>
          <w:rtl/>
        </w:rPr>
        <w:t>. مدل</w:t>
      </w:r>
      <w:r w:rsidRPr="00AA674D">
        <w:rPr>
          <w:rtl/>
        </w:rPr>
        <w:softHyphen/>
      </w:r>
      <w:r w:rsidRPr="00AA674D">
        <w:rPr>
          <w:rFonts w:hint="cs"/>
          <w:rtl/>
        </w:rPr>
        <w:t xml:space="preserve">های آشفتگی </w:t>
      </w:r>
      <w:r w:rsidRPr="00AA674D">
        <w:rPr>
          <w:position w:val="-6"/>
        </w:rPr>
        <w:object w:dxaOrig="620" w:dyaOrig="300">
          <v:shape id="_x0000_i1028" type="#_x0000_t75" style="width:31pt;height:15.05pt" o:ole="">
            <v:imagedata r:id="rId22" o:title=""/>
          </v:shape>
          <o:OLEObject Type="Embed" ProgID="Equation.DSMT4" ShapeID="_x0000_i1028" DrawAspect="Content" ObjectID="_1588377623" r:id="rId23"/>
        </w:object>
      </w:r>
      <w:r w:rsidRPr="00AA674D">
        <w:rPr>
          <w:rFonts w:hint="cs"/>
          <w:rtl/>
        </w:rPr>
        <w:t xml:space="preserve"> برای طیف وسیعی از مسائل مهندسی، نتایج قابل قبولی ارائه می</w:t>
      </w:r>
      <w:r w:rsidRPr="00AA674D">
        <w:rPr>
          <w:rtl/>
        </w:rPr>
        <w:softHyphen/>
      </w:r>
      <w:r w:rsidRPr="00AA674D">
        <w:rPr>
          <w:rFonts w:hint="cs"/>
          <w:rtl/>
        </w:rPr>
        <w:t>دهند و برای شبیه</w:t>
      </w:r>
      <w:r w:rsidRPr="00AA674D">
        <w:rPr>
          <w:rtl/>
        </w:rPr>
        <w:softHyphen/>
      </w:r>
      <w:r w:rsidRPr="00AA674D">
        <w:rPr>
          <w:rFonts w:hint="cs"/>
          <w:rtl/>
        </w:rPr>
        <w:t>سازی جریان</w:t>
      </w:r>
      <w:r w:rsidRPr="00AA674D">
        <w:rPr>
          <w:rtl/>
        </w:rPr>
        <w:softHyphen/>
      </w:r>
      <w:r w:rsidRPr="00AA674D">
        <w:rPr>
          <w:rFonts w:hint="cs"/>
          <w:rtl/>
        </w:rPr>
        <w:t>های آیرودینامیکی نیز مدل مناسبی می</w:t>
      </w:r>
      <w:r w:rsidRPr="00AA674D">
        <w:rPr>
          <w:rtl/>
        </w:rPr>
        <w:softHyphen/>
      </w:r>
      <w:r w:rsidRPr="00AA674D">
        <w:rPr>
          <w:rFonts w:hint="cs"/>
          <w:rtl/>
        </w:rPr>
        <w:t>باشند. در تمامی مدل</w:t>
      </w:r>
      <w:r w:rsidRPr="00AA674D">
        <w:rPr>
          <w:rtl/>
        </w:rPr>
        <w:softHyphen/>
      </w:r>
      <w:r w:rsidRPr="00AA674D">
        <w:rPr>
          <w:rFonts w:hint="cs"/>
          <w:rtl/>
        </w:rPr>
        <w:t xml:space="preserve">های </w:t>
      </w:r>
      <w:r w:rsidRPr="00AA674D">
        <w:rPr>
          <w:position w:val="-6"/>
        </w:rPr>
        <w:object w:dxaOrig="620" w:dyaOrig="300">
          <v:shape id="_x0000_i1029" type="#_x0000_t75" style="width:31pt;height:15.05pt" o:ole="">
            <v:imagedata r:id="rId24" o:title=""/>
          </v:shape>
          <o:OLEObject Type="Embed" ProgID="Equation.DSMT4" ShapeID="_x0000_i1029" DrawAspect="Content" ObjectID="_1588377624" r:id="rId25"/>
        </w:object>
      </w:r>
      <w:r w:rsidRPr="00AA674D">
        <w:rPr>
          <w:rFonts w:hint="cs"/>
          <w:rtl/>
        </w:rPr>
        <w:t xml:space="preserve"> دو معادله دیفرانسیل جداگانه به ترتیب برای انرژی جنبشی آشفتگی</w:t>
      </w:r>
      <w:r w:rsidRPr="00AA674D">
        <w:rPr>
          <w:rStyle w:val="FootnoteReference"/>
          <w:rtl/>
        </w:rPr>
        <w:footnoteReference w:id="1"/>
      </w:r>
      <w:r w:rsidRPr="00AA674D">
        <w:rPr>
          <w:rFonts w:hint="cs"/>
          <w:vertAlign w:val="superscript"/>
          <w:rtl/>
        </w:rPr>
        <w:t xml:space="preserve"> </w:t>
      </w:r>
      <w:r w:rsidRPr="00AA674D">
        <w:rPr>
          <w:position w:val="-4"/>
        </w:rPr>
        <w:object w:dxaOrig="260" w:dyaOrig="279">
          <v:shape id="_x0000_i1030" type="#_x0000_t75" style="width:13.4pt;height:14.25pt" o:ole="">
            <v:imagedata r:id="rId26" o:title=""/>
          </v:shape>
          <o:OLEObject Type="Embed" ProgID="Equation.DSMT4" ShapeID="_x0000_i1030" DrawAspect="Content" ObjectID="_1588377625" r:id="rId27"/>
        </w:object>
      </w:r>
      <w:r w:rsidRPr="00AA674D">
        <w:rPr>
          <w:rtl/>
        </w:rPr>
        <w:t xml:space="preserve"> </w:t>
      </w:r>
      <w:r w:rsidRPr="00AA674D">
        <w:rPr>
          <w:rFonts w:hint="cs"/>
          <w:rtl/>
        </w:rPr>
        <w:t>و نرخ اضمحلال انرژی جنبشی آشفتگی</w:t>
      </w:r>
      <w:r w:rsidRPr="00AA674D">
        <w:rPr>
          <w:rStyle w:val="FootnoteReference"/>
          <w:rtl/>
        </w:rPr>
        <w:footnoteReference w:id="2"/>
      </w:r>
      <w:r w:rsidRPr="00AA674D">
        <w:rPr>
          <w:rFonts w:hint="cs"/>
          <w:rtl/>
        </w:rPr>
        <w:t xml:space="preserve"> </w:t>
      </w:r>
      <w:r w:rsidRPr="00AA674D">
        <w:rPr>
          <w:position w:val="-6"/>
        </w:rPr>
        <w:object w:dxaOrig="220" w:dyaOrig="240">
          <v:shape id="_x0000_i1031" type="#_x0000_t75" style="width:10.9pt;height:11.7pt" o:ole="">
            <v:imagedata r:id="rId28" o:title=""/>
          </v:shape>
          <o:OLEObject Type="Embed" ProgID="Equation.DSMT4" ShapeID="_x0000_i1031" DrawAspect="Content" ObjectID="_1588377626" r:id="rId29"/>
        </w:object>
      </w:r>
      <w:r w:rsidRPr="00AA674D">
        <w:rPr>
          <w:rtl/>
        </w:rPr>
        <w:t xml:space="preserve"> </w:t>
      </w:r>
      <w:r w:rsidRPr="00AA674D">
        <w:rPr>
          <w:rFonts w:hint="cs"/>
          <w:rtl/>
        </w:rPr>
        <w:t>نوشته می</w:t>
      </w:r>
      <w:r w:rsidRPr="00AA674D">
        <w:rPr>
          <w:rtl/>
        </w:rPr>
        <w:softHyphen/>
      </w:r>
      <w:r w:rsidRPr="00AA674D">
        <w:rPr>
          <w:rFonts w:hint="cs"/>
          <w:rtl/>
        </w:rPr>
        <w:t>شود. این دو متغیر به صورت زیر تعریف</w:t>
      </w:r>
      <w:r>
        <w:rPr>
          <w:rFonts w:hint="cs"/>
          <w:rtl/>
        </w:rPr>
        <w:t xml:space="preserve"> </w:t>
      </w:r>
      <w:r w:rsidRPr="00AA674D">
        <w:rPr>
          <w:rFonts w:hint="cs"/>
          <w:rtl/>
        </w:rPr>
        <w:t>می</w:t>
      </w:r>
      <w:r w:rsidRPr="00AA674D">
        <w:rPr>
          <w:rtl/>
        </w:rPr>
        <w:softHyphen/>
      </w:r>
      <w:r w:rsidRPr="00AA674D">
        <w:rPr>
          <w:rFonts w:hint="cs"/>
          <w:rtl/>
        </w:rPr>
        <w:t>شوند</w:t>
      </w:r>
      <w:r w:rsidRPr="00AA674D">
        <w:rPr>
          <w:rtl/>
        </w:rPr>
        <w:t>[</w:t>
      </w:r>
      <w:r w:rsidRPr="00AA674D">
        <w:rPr>
          <w:rFonts w:hint="cs"/>
          <w:rtl/>
        </w:rPr>
        <w:t>2</w:t>
      </w:r>
      <w:r w:rsidRPr="00AA674D">
        <w:rPr>
          <w:rtl/>
        </w:rPr>
        <w:t>]</w:t>
      </w:r>
      <w:r w:rsidRPr="00AA674D">
        <w:rPr>
          <w:rFonts w:hint="cs"/>
          <w:rtl/>
        </w:rPr>
        <w:t>:</w:t>
      </w:r>
    </w:p>
    <w:p w:rsidR="00533226" w:rsidRDefault="00533226" w:rsidP="00533226">
      <w:pPr>
        <w:bidi/>
        <w:rPr>
          <w:rtl/>
        </w:rPr>
      </w:pP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1932B9">
        <w:tc>
          <w:tcPr>
            <w:tcW w:w="764" w:type="dxa"/>
            <w:vAlign w:val="center"/>
          </w:tcPr>
          <w:p w:rsidR="00533226" w:rsidRDefault="00533226" w:rsidP="001932B9">
            <w:pPr>
              <w:pStyle w:val="a2"/>
              <w:rPr>
                <w:rtl/>
              </w:rPr>
            </w:pPr>
          </w:p>
        </w:tc>
        <w:tc>
          <w:tcPr>
            <w:tcW w:w="8478" w:type="dxa"/>
          </w:tcPr>
          <w:p w:rsidR="00533226" w:rsidRPr="00533226" w:rsidRDefault="001932B9" w:rsidP="00533226">
            <w:pPr>
              <w:rPr>
                <w:rtl/>
              </w:rPr>
            </w:pPr>
            <w:r w:rsidRPr="00AA674D">
              <w:object w:dxaOrig="2520" w:dyaOrig="1740">
                <v:shape id="_x0000_i1032" type="#_x0000_t75" style="width:128.1pt;height:85.4pt" o:ole="">
                  <v:imagedata r:id="rId30" o:title=""/>
                </v:shape>
                <o:OLEObject Type="Embed" ProgID="Equation.DSMT4" ShapeID="_x0000_i1032" DrawAspect="Content" ObjectID="_1588377627" r:id="rId31"/>
              </w:object>
            </w:r>
          </w:p>
        </w:tc>
      </w:tr>
    </w:tbl>
    <w:p w:rsidR="001932B9" w:rsidRPr="00AA674D" w:rsidRDefault="001932B9" w:rsidP="001932B9">
      <w:pPr>
        <w:pStyle w:val="a5"/>
        <w:rPr>
          <w:rtl/>
        </w:rPr>
      </w:pPr>
      <w:r w:rsidRPr="00AA674D">
        <w:rPr>
          <w:rFonts w:hint="cs"/>
          <w:rtl/>
        </w:rPr>
        <w:t>با استفاده از این تعاریف، می</w:t>
      </w:r>
      <w:r w:rsidRPr="00AA674D">
        <w:rPr>
          <w:rtl/>
        </w:rPr>
        <w:softHyphen/>
      </w:r>
      <w:r w:rsidRPr="00AA674D">
        <w:rPr>
          <w:rFonts w:hint="cs"/>
          <w:rtl/>
        </w:rPr>
        <w:t xml:space="preserve">توان معادله دیفرانسیل دقیق حاکم بر </w:t>
      </w:r>
      <w:r w:rsidRPr="00977261">
        <w:rPr>
          <w:position w:val="-6"/>
        </w:rPr>
        <w:object w:dxaOrig="220" w:dyaOrig="300">
          <v:shape id="_x0000_i1033" type="#_x0000_t75" style="width:10.9pt;height:15.05pt" o:ole="">
            <v:imagedata r:id="rId32" o:title=""/>
          </v:shape>
          <o:OLEObject Type="Embed" ProgID="Equation.DSMT4" ShapeID="_x0000_i1033" DrawAspect="Content" ObjectID="_1588377628" r:id="rId33"/>
        </w:object>
      </w:r>
      <w:r w:rsidRPr="00AA674D">
        <w:rPr>
          <w:rtl/>
        </w:rPr>
        <w:t xml:space="preserve"> </w:t>
      </w:r>
      <w:r w:rsidRPr="00AA674D">
        <w:rPr>
          <w:rFonts w:hint="cs"/>
          <w:rtl/>
        </w:rPr>
        <w:t xml:space="preserve">و </w:t>
      </w:r>
      <w:r w:rsidRPr="00977261">
        <w:rPr>
          <w:position w:val="-6"/>
        </w:rPr>
        <w:object w:dxaOrig="220" w:dyaOrig="240">
          <v:shape id="_x0000_i1034" type="#_x0000_t75" style="width:10.9pt;height:11.7pt" o:ole="">
            <v:imagedata r:id="rId34" o:title=""/>
          </v:shape>
          <o:OLEObject Type="Embed" ProgID="Equation.DSMT4" ShapeID="_x0000_i1034" DrawAspect="Content" ObjectID="_1588377629" r:id="rId35"/>
        </w:object>
      </w:r>
      <w:r w:rsidRPr="00AA674D">
        <w:rPr>
          <w:rtl/>
        </w:rPr>
        <w:t xml:space="preserve"> </w:t>
      </w:r>
      <w:r w:rsidRPr="00AA674D">
        <w:rPr>
          <w:rFonts w:hint="cs"/>
          <w:rtl/>
        </w:rPr>
        <w:t>را به دست آورد. اما این معادلات دقیق، حاوی ترم</w:t>
      </w:r>
      <w:r w:rsidRPr="00AA674D">
        <w:rPr>
          <w:rtl/>
        </w:rPr>
        <w:softHyphen/>
      </w:r>
      <w:r w:rsidRPr="00AA674D">
        <w:rPr>
          <w:rFonts w:hint="cs"/>
          <w:rtl/>
        </w:rPr>
        <w:t>های ناشناخته و غیرقابل اندازه</w:t>
      </w:r>
      <w:r w:rsidRPr="00AA674D">
        <w:rPr>
          <w:rtl/>
        </w:rPr>
        <w:softHyphen/>
      </w:r>
      <w:r w:rsidRPr="00AA674D">
        <w:rPr>
          <w:rFonts w:hint="cs"/>
          <w:rtl/>
        </w:rPr>
        <w:t>گیری فراوانی هستند که استفاده از آنها را در عمل و در مسائل مهندسی غیرممکن می</w:t>
      </w:r>
      <w:r w:rsidRPr="00AA674D">
        <w:rPr>
          <w:rtl/>
        </w:rPr>
        <w:softHyphen/>
      </w:r>
      <w:r w:rsidRPr="00AA674D">
        <w:rPr>
          <w:rFonts w:hint="cs"/>
          <w:rtl/>
        </w:rPr>
        <w:t>کند. اما در سال 1974، لاندر</w:t>
      </w:r>
      <w:r w:rsidRPr="00AA674D">
        <w:rPr>
          <w:rStyle w:val="FootnoteReference"/>
          <w:rtl/>
        </w:rPr>
        <w:footnoteReference w:id="3"/>
      </w:r>
      <w:r w:rsidRPr="00AA674D">
        <w:rPr>
          <w:rFonts w:hint="cs"/>
          <w:rtl/>
        </w:rPr>
        <w:t xml:space="preserve"> و اسپالدینگ</w:t>
      </w:r>
      <w:r w:rsidRPr="00AA674D">
        <w:rPr>
          <w:rStyle w:val="FootnoteReference"/>
          <w:rtl/>
        </w:rPr>
        <w:footnoteReference w:id="4"/>
      </w:r>
      <w:r w:rsidRPr="00AA674D">
        <w:rPr>
          <w:rFonts w:hint="cs"/>
          <w:rtl/>
        </w:rPr>
        <w:t xml:space="preserve"> براساس فیزیک آشفتگی، موفق شدند با ساده</w:t>
      </w:r>
      <w:r w:rsidRPr="00AA674D">
        <w:rPr>
          <w:rtl/>
        </w:rPr>
        <w:softHyphen/>
      </w:r>
      <w:r w:rsidRPr="00AA674D">
        <w:rPr>
          <w:rFonts w:hint="cs"/>
          <w:rtl/>
        </w:rPr>
        <w:t xml:space="preserve">سازی معادلات دقیق حاکم بر </w:t>
      </w:r>
      <w:r w:rsidRPr="00AA674D">
        <w:rPr>
          <w:position w:val="-4"/>
        </w:rPr>
        <w:object w:dxaOrig="260" w:dyaOrig="279">
          <v:shape id="_x0000_i1035" type="#_x0000_t75" style="width:13.4pt;height:14.25pt" o:ole="">
            <v:imagedata r:id="rId36" o:title=""/>
          </v:shape>
          <o:OLEObject Type="Embed" ProgID="Equation.DSMT4" ShapeID="_x0000_i1035" DrawAspect="Content" ObjectID="_1588377630" r:id="rId37"/>
        </w:object>
      </w:r>
      <w:r w:rsidRPr="00AA674D">
        <w:rPr>
          <w:rtl/>
        </w:rPr>
        <w:t xml:space="preserve"> </w:t>
      </w:r>
      <w:r w:rsidRPr="00AA674D">
        <w:rPr>
          <w:rFonts w:hint="cs"/>
          <w:rtl/>
        </w:rPr>
        <w:t xml:space="preserve">و </w:t>
      </w:r>
      <w:r w:rsidRPr="00AA674D">
        <w:rPr>
          <w:position w:val="-6"/>
        </w:rPr>
        <w:object w:dxaOrig="220" w:dyaOrig="240">
          <v:shape id="_x0000_i1036" type="#_x0000_t75" style="width:10.9pt;height:11.7pt" o:ole="">
            <v:imagedata r:id="rId38" o:title=""/>
          </v:shape>
          <o:OLEObject Type="Embed" ProgID="Equation.DSMT4" ShapeID="_x0000_i1036" DrawAspect="Content" ObjectID="_1588377631" r:id="rId39"/>
        </w:object>
      </w:r>
      <w:r w:rsidRPr="00AA674D">
        <w:rPr>
          <w:rFonts w:hint="cs"/>
          <w:rtl/>
        </w:rPr>
        <w:t xml:space="preserve">، شکل کاربردی مدل </w:t>
      </w:r>
      <w:r w:rsidRPr="00AA674D">
        <w:rPr>
          <w:position w:val="-6"/>
        </w:rPr>
        <w:object w:dxaOrig="620" w:dyaOrig="300">
          <v:shape id="_x0000_i1037" type="#_x0000_t75" style="width:31pt;height:15.05pt" o:ole="">
            <v:imagedata r:id="rId40" o:title=""/>
          </v:shape>
          <o:OLEObject Type="Embed" ProgID="Equation.DSMT4" ShapeID="_x0000_i1037" DrawAspect="Content" ObjectID="_1588377632" r:id="rId41"/>
        </w:object>
      </w:r>
      <w:r w:rsidRPr="00AA674D">
        <w:rPr>
          <w:rtl/>
        </w:rPr>
        <w:t xml:space="preserve"> </w:t>
      </w:r>
      <w:r w:rsidRPr="00AA674D">
        <w:rPr>
          <w:rFonts w:hint="cs"/>
          <w:rtl/>
        </w:rPr>
        <w:t>را ارئه دهند که توانایی شبیه</w:t>
      </w:r>
      <w:r w:rsidRPr="00AA674D">
        <w:rPr>
          <w:rtl/>
        </w:rPr>
        <w:softHyphen/>
      </w:r>
      <w:r w:rsidRPr="00AA674D">
        <w:rPr>
          <w:rFonts w:hint="cs"/>
          <w:rtl/>
        </w:rPr>
        <w:t>سازی طیف وسیعی از جریان</w:t>
      </w:r>
      <w:r w:rsidRPr="00AA674D">
        <w:rPr>
          <w:rtl/>
        </w:rPr>
        <w:softHyphen/>
      </w:r>
      <w:r w:rsidRPr="00AA674D">
        <w:rPr>
          <w:rFonts w:hint="cs"/>
          <w:rtl/>
        </w:rPr>
        <w:t>های آشفته را دارا بود</w:t>
      </w:r>
      <w:r w:rsidRPr="00AA674D">
        <w:rPr>
          <w:rtl/>
        </w:rPr>
        <w:t>[</w:t>
      </w:r>
      <w:r w:rsidRPr="00AA674D">
        <w:rPr>
          <w:rFonts w:hint="cs"/>
          <w:rtl/>
        </w:rPr>
        <w:t>3</w:t>
      </w:r>
      <w:r w:rsidRPr="00AA674D">
        <w:rPr>
          <w:rtl/>
        </w:rPr>
        <w:t>]</w:t>
      </w:r>
      <w:r w:rsidRPr="00AA674D">
        <w:rPr>
          <w:rFonts w:hint="cs"/>
          <w:rtl/>
        </w:rPr>
        <w:t xml:space="preserve">. مدل ارائه شده توسط لاندر و اسپالدینگ بعدها به مدل </w:t>
      </w:r>
      <w:r w:rsidRPr="00AA674D">
        <w:rPr>
          <w:position w:val="-6"/>
        </w:rPr>
        <w:object w:dxaOrig="1579" w:dyaOrig="300">
          <v:shape id="_x0000_i1038" type="#_x0000_t75" style="width:79.55pt;height:15.05pt" o:ole="">
            <v:imagedata r:id="rId42" o:title=""/>
          </v:shape>
          <o:OLEObject Type="Embed" ProgID="Equation.DSMT4" ShapeID="_x0000_i1038" DrawAspect="Content" ObjectID="_1588377633" r:id="rId43"/>
        </w:object>
      </w:r>
      <w:r w:rsidRPr="00AA674D">
        <w:rPr>
          <w:rtl/>
        </w:rPr>
        <w:t xml:space="preserve"> </w:t>
      </w:r>
      <w:r w:rsidRPr="00AA674D">
        <w:rPr>
          <w:rFonts w:hint="cs"/>
          <w:rtl/>
        </w:rPr>
        <w:t>معروف شد</w:t>
      </w:r>
      <w:r w:rsidRPr="00AA674D">
        <w:t>.</w:t>
      </w:r>
      <w:r w:rsidRPr="00AA674D">
        <w:rPr>
          <w:rFonts w:hint="cs"/>
          <w:rtl/>
        </w:rPr>
        <w:t xml:space="preserve"> به صورت خلاصه می توان مزایای کلی مدل</w:t>
      </w:r>
      <w:r w:rsidRPr="00AA674D">
        <w:rPr>
          <w:rtl/>
        </w:rPr>
        <w:softHyphen/>
      </w:r>
      <w:r w:rsidRPr="00AA674D">
        <w:rPr>
          <w:rFonts w:hint="cs"/>
          <w:rtl/>
        </w:rPr>
        <w:t xml:space="preserve">های </w:t>
      </w:r>
      <w:r w:rsidRPr="00AA674D">
        <w:rPr>
          <w:position w:val="-6"/>
        </w:rPr>
        <w:object w:dxaOrig="620" w:dyaOrig="300">
          <v:shape id="_x0000_i1039" type="#_x0000_t75" style="width:31pt;height:15.05pt" o:ole="">
            <v:imagedata r:id="rId44" o:title=""/>
          </v:shape>
          <o:OLEObject Type="Embed" ProgID="Equation.DSMT4" ShapeID="_x0000_i1039" DrawAspect="Content" ObjectID="_1588377634" r:id="rId45"/>
        </w:object>
      </w:r>
      <w:r w:rsidRPr="00AA674D">
        <w:rPr>
          <w:rFonts w:hint="cs"/>
          <w:rtl/>
        </w:rPr>
        <w:t xml:space="preserve"> را به صورت زیر بیان نمود </w:t>
      </w:r>
      <w:r w:rsidRPr="00AA674D">
        <w:rPr>
          <w:rtl/>
        </w:rPr>
        <w:t>[</w:t>
      </w:r>
      <w:r w:rsidRPr="00AA674D">
        <w:rPr>
          <w:rFonts w:hint="cs"/>
          <w:rtl/>
        </w:rPr>
        <w:t>2</w:t>
      </w:r>
      <w:r w:rsidRPr="00AA674D">
        <w:rPr>
          <w:rtl/>
        </w:rPr>
        <w:t>]</w:t>
      </w:r>
      <w:r w:rsidRPr="00AA674D">
        <w:rPr>
          <w:rFonts w:hint="cs"/>
          <w:rtl/>
        </w:rPr>
        <w:t>:</w:t>
      </w:r>
    </w:p>
    <w:p w:rsidR="001932B9" w:rsidRPr="00AA674D" w:rsidRDefault="001932B9" w:rsidP="001932B9">
      <w:pPr>
        <w:pStyle w:val="a5"/>
        <w:numPr>
          <w:ilvl w:val="0"/>
          <w:numId w:val="9"/>
        </w:numPr>
      </w:pPr>
      <w:r w:rsidRPr="00AA674D">
        <w:rPr>
          <w:rFonts w:hint="cs"/>
          <w:rtl/>
        </w:rPr>
        <w:t>سادگی و قابلیت شبیه</w:t>
      </w:r>
      <w:r w:rsidRPr="00AA674D">
        <w:rPr>
          <w:rtl/>
        </w:rPr>
        <w:softHyphen/>
      </w:r>
      <w:r w:rsidRPr="00AA674D">
        <w:rPr>
          <w:rFonts w:hint="cs"/>
          <w:rtl/>
        </w:rPr>
        <w:t>سازی طیف وسیعی از جریان</w:t>
      </w:r>
      <w:r w:rsidRPr="00AA674D">
        <w:rPr>
          <w:rtl/>
        </w:rPr>
        <w:softHyphen/>
      </w:r>
      <w:r w:rsidRPr="00AA674D">
        <w:rPr>
          <w:rFonts w:hint="cs"/>
          <w:rtl/>
        </w:rPr>
        <w:t>ها</w:t>
      </w:r>
    </w:p>
    <w:p w:rsidR="001932B9" w:rsidRPr="00AA674D" w:rsidRDefault="001932B9" w:rsidP="001932B9">
      <w:pPr>
        <w:pStyle w:val="a5"/>
        <w:numPr>
          <w:ilvl w:val="0"/>
          <w:numId w:val="9"/>
        </w:numPr>
      </w:pPr>
      <w:r w:rsidRPr="00AA674D">
        <w:rPr>
          <w:rFonts w:hint="cs"/>
          <w:rtl/>
        </w:rPr>
        <w:t>عدم حساسیت نتایج به مقادیر جریان آزاد</w:t>
      </w:r>
    </w:p>
    <w:p w:rsidR="001932B9" w:rsidRPr="00AA674D" w:rsidRDefault="001932B9" w:rsidP="001932B9">
      <w:pPr>
        <w:pStyle w:val="a5"/>
        <w:rPr>
          <w:rtl/>
        </w:rPr>
      </w:pPr>
      <w:r w:rsidRPr="00AA674D">
        <w:rPr>
          <w:rFonts w:hint="cs"/>
          <w:rtl/>
        </w:rPr>
        <w:t>اما مدل</w:t>
      </w:r>
      <w:r w:rsidRPr="00AA674D">
        <w:rPr>
          <w:rtl/>
        </w:rPr>
        <w:softHyphen/>
      </w:r>
      <w:r w:rsidRPr="00AA674D">
        <w:rPr>
          <w:rFonts w:hint="cs"/>
          <w:rtl/>
        </w:rPr>
        <w:t xml:space="preserve">های </w:t>
      </w:r>
      <w:r w:rsidRPr="00977261">
        <w:rPr>
          <w:position w:val="-6"/>
        </w:rPr>
        <w:object w:dxaOrig="580" w:dyaOrig="300">
          <v:shape id="_x0000_i1040" type="#_x0000_t75" style="width:29.3pt;height:15.05pt" o:ole="">
            <v:imagedata r:id="rId46" o:title=""/>
          </v:shape>
          <o:OLEObject Type="Embed" ProgID="Equation.DSMT4" ShapeID="_x0000_i1040" DrawAspect="Content" ObjectID="_1588377635" r:id="rId47"/>
        </w:object>
      </w:r>
      <w:r w:rsidRPr="00AA674D">
        <w:rPr>
          <w:rFonts w:hint="cs"/>
          <w:rtl/>
        </w:rPr>
        <w:t xml:space="preserve"> در حالت کلی دارای نقایصی نیز می</w:t>
      </w:r>
      <w:r w:rsidRPr="00AA674D">
        <w:rPr>
          <w:rtl/>
        </w:rPr>
        <w:softHyphen/>
      </w:r>
      <w:r w:rsidRPr="00AA674D">
        <w:rPr>
          <w:rFonts w:hint="cs"/>
          <w:rtl/>
        </w:rPr>
        <w:t>باشند که از جمله آنها می</w:t>
      </w:r>
      <w:r w:rsidRPr="00AA674D">
        <w:rPr>
          <w:rtl/>
        </w:rPr>
        <w:softHyphen/>
      </w:r>
      <w:r w:rsidRPr="00AA674D">
        <w:rPr>
          <w:rFonts w:hint="cs"/>
          <w:rtl/>
        </w:rPr>
        <w:t>توان به موارد زیر اشاره کرد:</w:t>
      </w:r>
    </w:p>
    <w:p w:rsidR="001932B9" w:rsidRPr="00AA674D" w:rsidRDefault="001932B9" w:rsidP="001932B9">
      <w:pPr>
        <w:pStyle w:val="a5"/>
        <w:numPr>
          <w:ilvl w:val="0"/>
          <w:numId w:val="10"/>
        </w:numPr>
      </w:pPr>
      <w:r w:rsidRPr="00AA674D">
        <w:rPr>
          <w:rFonts w:hint="cs"/>
          <w:rtl/>
        </w:rPr>
        <w:lastRenderedPageBreak/>
        <w:t>دقت پایین در شبیه</w:t>
      </w:r>
      <w:r w:rsidRPr="00AA674D">
        <w:rPr>
          <w:rtl/>
        </w:rPr>
        <w:softHyphen/>
      </w:r>
      <w:r w:rsidRPr="00AA674D">
        <w:rPr>
          <w:rFonts w:hint="cs"/>
          <w:rtl/>
        </w:rPr>
        <w:t>سازی جریان</w:t>
      </w:r>
      <w:r w:rsidRPr="00AA674D">
        <w:rPr>
          <w:rtl/>
        </w:rPr>
        <w:softHyphen/>
      </w:r>
      <w:r w:rsidRPr="00AA674D">
        <w:rPr>
          <w:rFonts w:hint="cs"/>
          <w:rtl/>
        </w:rPr>
        <w:t>های چرخشی</w:t>
      </w:r>
      <w:r w:rsidRPr="00AA674D">
        <w:rPr>
          <w:rStyle w:val="FootnoteReference"/>
          <w:rtl/>
        </w:rPr>
        <w:footnoteReference w:id="5"/>
      </w:r>
      <w:r w:rsidRPr="00AA674D">
        <w:rPr>
          <w:rFonts w:hint="cs"/>
          <w:rtl/>
        </w:rPr>
        <w:t xml:space="preserve"> و جریان</w:t>
      </w:r>
      <w:r w:rsidRPr="00AA674D">
        <w:rPr>
          <w:rtl/>
        </w:rPr>
        <w:softHyphen/>
      </w:r>
      <w:r w:rsidRPr="00AA674D">
        <w:rPr>
          <w:rFonts w:hint="cs"/>
          <w:rtl/>
        </w:rPr>
        <w:t>های همراه با جدایش</w:t>
      </w:r>
      <w:r w:rsidRPr="00AA674D">
        <w:rPr>
          <w:rStyle w:val="FootnoteReference"/>
          <w:rtl/>
        </w:rPr>
        <w:footnoteReference w:id="6"/>
      </w:r>
    </w:p>
    <w:p w:rsidR="001932B9" w:rsidRPr="00AA674D" w:rsidRDefault="001932B9" w:rsidP="001932B9">
      <w:pPr>
        <w:pStyle w:val="a5"/>
        <w:numPr>
          <w:ilvl w:val="0"/>
          <w:numId w:val="10"/>
        </w:numPr>
        <w:rPr>
          <w:vertAlign w:val="superscript"/>
        </w:rPr>
      </w:pPr>
      <w:r w:rsidRPr="00AA674D">
        <w:rPr>
          <w:rFonts w:hint="cs"/>
          <w:rtl/>
        </w:rPr>
        <w:t>عملکرد نامناسب در نواحی با گرادیان فشار معکوس زیاد</w:t>
      </w:r>
      <w:r w:rsidRPr="00AA674D">
        <w:rPr>
          <w:rStyle w:val="FootnoteReference"/>
          <w:rtl/>
        </w:rPr>
        <w:footnoteReference w:id="7"/>
      </w:r>
    </w:p>
    <w:p w:rsidR="001932B9" w:rsidRPr="00AA674D" w:rsidRDefault="001932B9" w:rsidP="001932B9">
      <w:pPr>
        <w:pStyle w:val="a5"/>
        <w:numPr>
          <w:ilvl w:val="0"/>
          <w:numId w:val="10"/>
        </w:numPr>
      </w:pPr>
      <w:r w:rsidRPr="00AA674D">
        <w:rPr>
          <w:rFonts w:hint="cs"/>
          <w:rtl/>
        </w:rPr>
        <w:t>عملکرد نامناسب در لایه</w:t>
      </w:r>
      <w:r w:rsidRPr="00AA674D">
        <w:rPr>
          <w:rtl/>
        </w:rPr>
        <w:softHyphen/>
      </w:r>
      <w:r w:rsidRPr="00AA674D">
        <w:rPr>
          <w:rFonts w:hint="cs"/>
          <w:rtl/>
        </w:rPr>
        <w:t>های مرزی منحنی شکل</w:t>
      </w:r>
      <w:r w:rsidRPr="00AA674D">
        <w:rPr>
          <w:rStyle w:val="FootnoteReference"/>
          <w:rtl/>
        </w:rPr>
        <w:footnoteReference w:id="8"/>
      </w:r>
    </w:p>
    <w:p w:rsidR="001932B9" w:rsidRPr="00AA674D" w:rsidRDefault="001932B9" w:rsidP="001932B9">
      <w:pPr>
        <w:pStyle w:val="a5"/>
        <w:numPr>
          <w:ilvl w:val="0"/>
          <w:numId w:val="10"/>
        </w:numPr>
      </w:pPr>
      <w:r w:rsidRPr="00AA674D">
        <w:rPr>
          <w:rFonts w:hint="cs"/>
          <w:rtl/>
        </w:rPr>
        <w:t>دقت پایین در جریان</w:t>
      </w:r>
      <w:r w:rsidRPr="00AA674D">
        <w:rPr>
          <w:rtl/>
        </w:rPr>
        <w:softHyphen/>
      </w:r>
      <w:r w:rsidRPr="00AA674D">
        <w:rPr>
          <w:rFonts w:hint="cs"/>
          <w:rtl/>
        </w:rPr>
        <w:t>های داخلی با مقطع غیردایروی</w:t>
      </w:r>
    </w:p>
    <w:p w:rsidR="001932B9" w:rsidRPr="00AA674D" w:rsidRDefault="001932B9" w:rsidP="001932B9">
      <w:pPr>
        <w:pStyle w:val="a5"/>
        <w:rPr>
          <w:rtl/>
        </w:rPr>
      </w:pPr>
      <w:r w:rsidRPr="00AA674D">
        <w:rPr>
          <w:rFonts w:hint="cs"/>
          <w:rtl/>
        </w:rPr>
        <w:t>برای اصلاح این نقایص تاکنون تلاش</w:t>
      </w:r>
      <w:r w:rsidRPr="00AA674D">
        <w:rPr>
          <w:rtl/>
        </w:rPr>
        <w:softHyphen/>
      </w:r>
      <w:r w:rsidRPr="00AA674D">
        <w:rPr>
          <w:rFonts w:hint="cs"/>
          <w:rtl/>
        </w:rPr>
        <w:t>های زیادی صورت گرفته که این تلاش</w:t>
      </w:r>
      <w:r w:rsidRPr="00AA674D">
        <w:rPr>
          <w:rtl/>
        </w:rPr>
        <w:softHyphen/>
      </w:r>
      <w:r w:rsidRPr="00AA674D">
        <w:rPr>
          <w:rFonts w:hint="cs"/>
          <w:rtl/>
        </w:rPr>
        <w:t>ها منجر به ظهور نسخه</w:t>
      </w:r>
      <w:r w:rsidRPr="00AA674D">
        <w:rPr>
          <w:rtl/>
        </w:rPr>
        <w:softHyphen/>
      </w:r>
      <w:r w:rsidRPr="00AA674D">
        <w:rPr>
          <w:rFonts w:hint="cs"/>
          <w:rtl/>
        </w:rPr>
        <w:t>های جدیدتر و کاربردی</w:t>
      </w:r>
      <w:r w:rsidRPr="00AA674D">
        <w:softHyphen/>
      </w:r>
      <w:r w:rsidRPr="00AA674D">
        <w:rPr>
          <w:rFonts w:hint="cs"/>
          <w:rtl/>
        </w:rPr>
        <w:t xml:space="preserve">تر از مدل </w:t>
      </w:r>
      <w:r w:rsidRPr="00AA674D">
        <w:rPr>
          <w:position w:val="-6"/>
        </w:rPr>
        <w:object w:dxaOrig="620" w:dyaOrig="300">
          <v:shape id="_x0000_i1041" type="#_x0000_t75" style="width:31pt;height:15.05pt" o:ole="">
            <v:imagedata r:id="rId48" o:title=""/>
          </v:shape>
          <o:OLEObject Type="Embed" ProgID="Equation.DSMT4" ShapeID="_x0000_i1041" DrawAspect="Content" ObjectID="_1588377636" r:id="rId49"/>
        </w:object>
      </w:r>
      <w:r w:rsidRPr="00AA674D">
        <w:rPr>
          <w:rFonts w:hint="cs"/>
          <w:rtl/>
        </w:rPr>
        <w:t xml:space="preserve"> شده است. هدف هر یک از این نسخه</w:t>
      </w:r>
      <w:r w:rsidRPr="00AA674D">
        <w:rPr>
          <w:rtl/>
        </w:rPr>
        <w:softHyphen/>
      </w:r>
      <w:r w:rsidRPr="00AA674D">
        <w:rPr>
          <w:rFonts w:hint="cs"/>
          <w:rtl/>
        </w:rPr>
        <w:t>ها بهبود توانایی</w:t>
      </w:r>
      <w:r w:rsidRPr="00AA674D">
        <w:rPr>
          <w:rtl/>
        </w:rPr>
        <w:softHyphen/>
      </w:r>
      <w:r w:rsidRPr="00AA674D">
        <w:rPr>
          <w:rFonts w:hint="cs"/>
          <w:rtl/>
        </w:rPr>
        <w:t xml:space="preserve">های مدل </w:t>
      </w:r>
      <w:r w:rsidRPr="00AA674D">
        <w:object w:dxaOrig="580" w:dyaOrig="300">
          <v:shape id="_x0000_i1042" type="#_x0000_t75" style="width:28.45pt;height:15.05pt" o:ole="">
            <v:imagedata r:id="rId50" o:title=""/>
          </v:shape>
          <o:OLEObject Type="Embed" ProgID="Equation.DSMT4" ShapeID="_x0000_i1042" DrawAspect="Content" ObjectID="_1588377637" r:id="rId51"/>
        </w:object>
      </w:r>
      <w:r w:rsidRPr="00AA674D">
        <w:rPr>
          <w:rFonts w:hint="cs"/>
          <w:rtl/>
        </w:rPr>
        <w:t xml:space="preserve"> در پیش بینی خواص جریان آشفته بوده است. البته لازم به ذکر است که بسیاری از نسخه</w:t>
      </w:r>
      <w:r w:rsidRPr="00AA674D">
        <w:rPr>
          <w:rtl/>
        </w:rPr>
        <w:softHyphen/>
      </w:r>
      <w:r w:rsidRPr="00AA674D">
        <w:rPr>
          <w:rFonts w:hint="cs"/>
          <w:rtl/>
        </w:rPr>
        <w:t>های مختلف این مدل به منظور استفاده در کاربردهای خاص ایجاد شده</w:t>
      </w:r>
      <w:r w:rsidRPr="00AA674D">
        <w:rPr>
          <w:rtl/>
        </w:rPr>
        <w:softHyphen/>
      </w:r>
      <w:r w:rsidRPr="00AA674D">
        <w:rPr>
          <w:rFonts w:hint="cs"/>
          <w:rtl/>
        </w:rPr>
        <w:t>اند و از فرضیات خاصی استفاده می</w:t>
      </w:r>
      <w:r w:rsidRPr="00AA674D">
        <w:rPr>
          <w:rtl/>
        </w:rPr>
        <w:softHyphen/>
      </w:r>
      <w:r w:rsidRPr="00AA674D">
        <w:rPr>
          <w:rFonts w:hint="cs"/>
          <w:rtl/>
        </w:rPr>
        <w:t>نمایند که نمی</w:t>
      </w:r>
      <w:r w:rsidRPr="00AA674D">
        <w:rPr>
          <w:rtl/>
        </w:rPr>
        <w:softHyphen/>
      </w:r>
      <w:r w:rsidRPr="00AA674D">
        <w:rPr>
          <w:rFonts w:hint="cs"/>
          <w:rtl/>
        </w:rPr>
        <w:t>توان برای کاربردهای عمومی از آنها استفاده نمود.</w:t>
      </w:r>
    </w:p>
    <w:p w:rsidR="001932B9" w:rsidRDefault="00C42D7D" w:rsidP="00C42D7D">
      <w:pPr>
        <w:pStyle w:val="2"/>
        <w:rPr>
          <w:rtl/>
        </w:rPr>
      </w:pPr>
      <w:r>
        <w:rPr>
          <w:rFonts w:hint="cs"/>
          <w:rtl/>
        </w:rPr>
        <w:t>معادلات حاکم</w:t>
      </w:r>
    </w:p>
    <w:p w:rsidR="00C42D7D" w:rsidRPr="00AA674D" w:rsidRDefault="00C42D7D" w:rsidP="00C42D7D">
      <w:pPr>
        <w:pStyle w:val="a5"/>
        <w:rPr>
          <w:rtl/>
        </w:rPr>
      </w:pPr>
      <w:r w:rsidRPr="00AA674D">
        <w:rPr>
          <w:rFonts w:hint="cs"/>
          <w:rtl/>
        </w:rPr>
        <w:t xml:space="preserve">یکی از مشکلات مدل </w:t>
      </w:r>
      <w:r w:rsidRPr="00AA674D">
        <w:rPr>
          <w:rFonts w:cstheme="majorBidi"/>
        </w:rPr>
        <w:t>k-Epsilon</w:t>
      </w:r>
      <w:r w:rsidRPr="00AA674D">
        <w:rPr>
          <w:rFonts w:cstheme="majorBidi" w:hint="cs"/>
          <w:rtl/>
        </w:rPr>
        <w:t xml:space="preserve"> </w:t>
      </w:r>
      <w:r w:rsidRPr="00AA674D">
        <w:rPr>
          <w:rFonts w:hint="cs"/>
          <w:rtl/>
        </w:rPr>
        <w:t xml:space="preserve">استاندارد ناپایداری نزدیک دیواره می‌باشد. برای رفع این مشکل و سازگاری مدل‌ </w:t>
      </w:r>
      <w:r w:rsidRPr="00AA674D">
        <w:rPr>
          <w:rFonts w:cstheme="majorBidi"/>
        </w:rPr>
        <w:t>k-Epsilon</w:t>
      </w:r>
      <w:r w:rsidRPr="00AA674D">
        <w:rPr>
          <w:rFonts w:cstheme="majorBidi" w:hint="cs"/>
          <w:rtl/>
        </w:rPr>
        <w:t xml:space="preserve"> </w:t>
      </w:r>
      <w:r w:rsidRPr="00AA674D">
        <w:rPr>
          <w:rFonts w:hint="cs"/>
          <w:rtl/>
        </w:rPr>
        <w:t xml:space="preserve">استاندارد نزدیک دیوار، چندین اصلاح سازی معرفی شده است. نتیجه این فرموله‌بندی تحت عنوان معادلات </w:t>
      </w:r>
      <w:r w:rsidRPr="00AA674D">
        <w:rPr>
          <w:rFonts w:cstheme="majorBidi"/>
        </w:rPr>
        <w:t>k-Epsilon</w:t>
      </w:r>
      <w:r w:rsidRPr="00AA674D">
        <w:rPr>
          <w:rFonts w:cstheme="majorBidi" w:hint="cs"/>
          <w:rtl/>
        </w:rPr>
        <w:t xml:space="preserve"> </w:t>
      </w:r>
      <w:r w:rsidRPr="00AA674D">
        <w:rPr>
          <w:rFonts w:hint="cs"/>
          <w:rtl/>
        </w:rPr>
        <w:t xml:space="preserve">با عدد رینولدز پایین شناخته می‌شوند. اولین مدل </w:t>
      </w:r>
      <w:r w:rsidRPr="00AA674D">
        <w:rPr>
          <w:rFonts w:cstheme="majorBidi"/>
        </w:rPr>
        <w:t>k-Epsilon</w:t>
      </w:r>
      <w:r w:rsidRPr="00AA674D">
        <w:rPr>
          <w:rFonts w:cstheme="majorBidi" w:hint="cs"/>
          <w:rtl/>
        </w:rPr>
        <w:t xml:space="preserve"> </w:t>
      </w:r>
      <w:r w:rsidRPr="00AA674D">
        <w:rPr>
          <w:rFonts w:hint="cs"/>
          <w:rtl/>
        </w:rPr>
        <w:t xml:space="preserve">با عدد رینولدز پایین توسط جونز و لاندر معرفی شد و سپس در چندین تحقیق دیگر اصلاحات دیگری ارائه شد. ابتدایی ترین تصحیح ارائه شده توسط جونز و لاندر شامل عدد رینولدز آشفتگی وابسته به توابع </w:t>
      </w:r>
      <w:r w:rsidRPr="00AA674D">
        <w:rPr>
          <w:position w:val="-12"/>
        </w:rPr>
        <w:object w:dxaOrig="240" w:dyaOrig="360">
          <v:shape id="_x0000_i1043" type="#_x0000_t75" style="width:11.7pt;height:18.4pt" o:ole="">
            <v:imagedata r:id="rId52" o:title=""/>
          </v:shape>
          <o:OLEObject Type="Embed" ProgID="Equation.DSMT4" ShapeID="_x0000_i1043" DrawAspect="Content" ObjectID="_1588377638" r:id="rId53"/>
        </w:object>
      </w:r>
      <w:r w:rsidRPr="00AA674D">
        <w:t xml:space="preserve"> </w:t>
      </w:r>
      <w:r w:rsidRPr="00AA674D">
        <w:rPr>
          <w:rFonts w:hint="cs"/>
          <w:rtl/>
        </w:rPr>
        <w:t xml:space="preserve">، </w:t>
      </w:r>
      <w:r w:rsidRPr="00AA674D">
        <w:rPr>
          <w:position w:val="-12"/>
        </w:rPr>
        <w:object w:dxaOrig="279" w:dyaOrig="360">
          <v:shape id="_x0000_i1044" type="#_x0000_t75" style="width:14.25pt;height:18.4pt" o:ole="">
            <v:imagedata r:id="rId54" o:title=""/>
          </v:shape>
          <o:OLEObject Type="Embed" ProgID="Equation.DSMT4" ShapeID="_x0000_i1044" DrawAspect="Content" ObjectID="_1588377639" r:id="rId55"/>
        </w:object>
      </w:r>
      <w:r w:rsidRPr="00AA674D">
        <w:rPr>
          <w:rFonts w:hint="cs"/>
          <w:rtl/>
        </w:rPr>
        <w:t xml:space="preserve">و </w:t>
      </w:r>
      <w:r w:rsidRPr="00AA674D">
        <w:rPr>
          <w:position w:val="-14"/>
        </w:rPr>
        <w:object w:dxaOrig="300" w:dyaOrig="380">
          <v:shape id="_x0000_i1045" type="#_x0000_t75" style="width:15.05pt;height:18.4pt" o:ole="">
            <v:imagedata r:id="rId56" o:title=""/>
          </v:shape>
          <o:OLEObject Type="Embed" ProgID="Equation.DSMT4" ShapeID="_x0000_i1045" DrawAspect="Content" ObjectID="_1588377640" r:id="rId57"/>
        </w:object>
      </w:r>
      <w:r w:rsidR="00311D89">
        <w:rPr>
          <w:rFonts w:hint="cs"/>
          <w:rtl/>
        </w:rPr>
        <w:t xml:space="preserve"> در روابط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Ref514632529 \r \h</w:instrText>
      </w:r>
      <w:r w:rsidR="00311D89">
        <w:rPr>
          <w:rtl/>
        </w:rPr>
        <w:instrText xml:space="preserve"> </w:instrText>
      </w:r>
      <w:r w:rsidR="00311D89">
        <w:rPr>
          <w:rtl/>
        </w:rPr>
      </w:r>
      <w:r w:rsidR="00311D89">
        <w:rPr>
          <w:rtl/>
        </w:rPr>
        <w:fldChar w:fldCharType="separate"/>
      </w:r>
      <w:r w:rsidR="00A05535">
        <w:rPr>
          <w:rtl/>
        </w:rPr>
        <w:t>‏(3)</w:t>
      </w:r>
      <w:r w:rsidR="00311D89">
        <w:rPr>
          <w:rtl/>
        </w:rPr>
        <w:fldChar w:fldCharType="end"/>
      </w:r>
      <w:r w:rsidR="00311D89">
        <w:rPr>
          <w:rFonts w:hint="cs"/>
          <w:rtl/>
        </w:rPr>
        <w:t xml:space="preserve"> و</w:t>
      </w:r>
      <w:r w:rsidRPr="00AA674D">
        <w:rPr>
          <w:rFonts w:hint="cs"/>
          <w:rtl/>
        </w:rPr>
        <w:t xml:space="preserve">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Ref514632534 \r \h</w:instrText>
      </w:r>
      <w:r w:rsidR="00311D89">
        <w:rPr>
          <w:rtl/>
        </w:rPr>
        <w:instrText xml:space="preserve"> </w:instrText>
      </w:r>
      <w:r w:rsidR="00311D89">
        <w:rPr>
          <w:rtl/>
        </w:rPr>
      </w:r>
      <w:r w:rsidR="00311D89">
        <w:rPr>
          <w:rtl/>
        </w:rPr>
        <w:fldChar w:fldCharType="separate"/>
      </w:r>
      <w:r w:rsidR="00A05535">
        <w:rPr>
          <w:rtl/>
        </w:rPr>
        <w:t>‏(4)</w:t>
      </w:r>
      <w:r w:rsidR="00311D89">
        <w:rPr>
          <w:rtl/>
        </w:rPr>
        <w:fldChar w:fldCharType="end"/>
      </w:r>
      <w:r w:rsidR="00311D89">
        <w:rPr>
          <w:rFonts w:hint="cs"/>
          <w:rtl/>
        </w:rPr>
        <w:t xml:space="preserve"> </w:t>
      </w:r>
      <w:r w:rsidRPr="00AA674D">
        <w:rPr>
          <w:rFonts w:hint="cs"/>
          <w:rtl/>
        </w:rPr>
        <w:t xml:space="preserve">می‌باشد. علاوه بر آنها ترم‌های دیگر </w:t>
      </w:r>
      <w:r w:rsidRPr="00AA674D">
        <w:rPr>
          <w:position w:val="-12"/>
        </w:rPr>
        <w:object w:dxaOrig="279" w:dyaOrig="360">
          <v:shape id="_x0000_i1046" type="#_x0000_t75" style="width:14.25pt;height:18.4pt" o:ole="">
            <v:imagedata r:id="rId58" o:title=""/>
          </v:shape>
          <o:OLEObject Type="Embed" ProgID="Equation.DSMT4" ShapeID="_x0000_i1046" DrawAspect="Content" ObjectID="_1588377641" r:id="rId59"/>
        </w:object>
      </w:r>
      <w:r w:rsidRPr="00AA674D">
        <w:rPr>
          <w:rFonts w:hint="cs"/>
          <w:rtl/>
        </w:rPr>
        <w:t xml:space="preserve"> و </w:t>
      </w:r>
      <w:r w:rsidRPr="00AA674D">
        <w:rPr>
          <w:position w:val="-12"/>
        </w:rPr>
        <w:object w:dxaOrig="279" w:dyaOrig="360">
          <v:shape id="_x0000_i1047" type="#_x0000_t75" style="width:14.25pt;height:18.4pt" o:ole="">
            <v:imagedata r:id="rId60" o:title=""/>
          </v:shape>
          <o:OLEObject Type="Embed" ProgID="Equation.DSMT4" ShapeID="_x0000_i1047" DrawAspect="Content" ObjectID="_1588377642" r:id="rId61"/>
        </w:object>
      </w:r>
      <w:r w:rsidRPr="00AA674D">
        <w:rPr>
          <w:rFonts w:hint="cs"/>
          <w:rtl/>
        </w:rPr>
        <w:t xml:space="preserve"> به معادلات برای فرآیندهای اتلاف ناشی از ناهمگنی اضافه می‌شوند. بنابراین معادلات </w:t>
      </w:r>
      <w:r w:rsidRPr="00AA674D">
        <w:rPr>
          <w:rFonts w:cstheme="majorBidi"/>
        </w:rPr>
        <w:t>k-Epsilon</w:t>
      </w:r>
      <w:r w:rsidRPr="00AA674D">
        <w:rPr>
          <w:rFonts w:cstheme="majorBidi" w:hint="cs"/>
          <w:rtl/>
        </w:rPr>
        <w:t xml:space="preserve"> </w:t>
      </w:r>
      <w:r w:rsidRPr="00AA674D">
        <w:rPr>
          <w:rFonts w:hint="cs"/>
          <w:rtl/>
        </w:rPr>
        <w:t>با عدد رینولدز پایین بشکل زیر نوشته می‌شوند</w:t>
      </w:r>
      <w:r w:rsidRPr="00AA674D">
        <w:rPr>
          <w:rFonts w:cs="Times New Roman"/>
          <w:rtl/>
        </w:rPr>
        <w:t>[</w:t>
      </w:r>
      <w:r w:rsidRPr="00AA674D">
        <w:rPr>
          <w:rFonts w:hint="cs"/>
          <w:rtl/>
        </w:rPr>
        <w:t>4</w:t>
      </w:r>
      <w:r w:rsidRPr="00AA674D">
        <w:rPr>
          <w:rFonts w:cs="Times New Roman"/>
          <w:rtl/>
        </w:rPr>
        <w:t>]</w:t>
      </w:r>
      <w:r w:rsidRPr="00AA674D">
        <w:rPr>
          <w:rFonts w:hint="cs"/>
          <w:rtl/>
        </w:rPr>
        <w:t>:</w:t>
      </w:r>
      <w:r w:rsidRPr="00AA674D">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42D7D" w:rsidTr="00C42D7D">
        <w:tc>
          <w:tcPr>
            <w:tcW w:w="764" w:type="dxa"/>
            <w:vAlign w:val="center"/>
          </w:tcPr>
          <w:p w:rsidR="00C42D7D" w:rsidRDefault="00C42D7D" w:rsidP="001B6F4A">
            <w:pPr>
              <w:pStyle w:val="a2"/>
              <w:rPr>
                <w:rtl/>
              </w:rPr>
            </w:pPr>
          </w:p>
        </w:tc>
        <w:tc>
          <w:tcPr>
            <w:tcW w:w="8478" w:type="dxa"/>
          </w:tcPr>
          <w:p w:rsidR="00C42D7D" w:rsidRPr="00533226" w:rsidRDefault="00C42D7D" w:rsidP="001B6F4A">
            <w:pPr>
              <w:rPr>
                <w:rtl/>
              </w:rPr>
            </w:pPr>
            <w:r w:rsidRPr="00AA674D">
              <w:object w:dxaOrig="5360" w:dyaOrig="800">
                <v:shape id="_x0000_i1048" type="#_x0000_t75" style="width:271.25pt;height:39.35pt" o:ole="">
                  <v:imagedata r:id="rId62" o:title=""/>
                </v:shape>
                <o:OLEObject Type="Embed" ProgID="Equation.DSMT4" ShapeID="_x0000_i1048" DrawAspect="Content" ObjectID="_1588377643" r:id="rId63"/>
              </w:object>
            </w:r>
          </w:p>
        </w:tc>
      </w:tr>
      <w:tr w:rsidR="00C42D7D" w:rsidTr="00C42D7D">
        <w:tc>
          <w:tcPr>
            <w:tcW w:w="764" w:type="dxa"/>
          </w:tcPr>
          <w:p w:rsidR="00C42D7D" w:rsidRDefault="00C42D7D" w:rsidP="001B6F4A">
            <w:pPr>
              <w:pStyle w:val="a2"/>
              <w:rPr>
                <w:rtl/>
              </w:rPr>
            </w:pPr>
            <w:bookmarkStart w:id="0" w:name="_Ref514632529"/>
          </w:p>
        </w:tc>
        <w:bookmarkEnd w:id="0"/>
        <w:tc>
          <w:tcPr>
            <w:tcW w:w="8478" w:type="dxa"/>
          </w:tcPr>
          <w:p w:rsidR="00C42D7D" w:rsidRPr="00533226" w:rsidRDefault="00C42D7D" w:rsidP="001B6F4A">
            <w:pPr>
              <w:rPr>
                <w:rtl/>
              </w:rPr>
            </w:pPr>
            <w:r w:rsidRPr="00AA674D">
              <w:rPr>
                <w:position w:val="-34"/>
              </w:rPr>
              <w:object w:dxaOrig="6580" w:dyaOrig="800">
                <v:shape id="_x0000_i1049" type="#_x0000_t75" style="width:329.85pt;height:39.35pt" o:ole="">
                  <v:imagedata r:id="rId64" o:title=""/>
                </v:shape>
                <o:OLEObject Type="Embed" ProgID="Equation.DSMT4" ShapeID="_x0000_i1049" DrawAspect="Content" ObjectID="_1588377644" r:id="rId65"/>
              </w:object>
            </w:r>
          </w:p>
        </w:tc>
      </w:tr>
    </w:tbl>
    <w:p w:rsidR="00C42D7D" w:rsidRPr="00AA674D" w:rsidRDefault="00C42D7D" w:rsidP="00C42D7D">
      <w:pPr>
        <w:pStyle w:val="a5"/>
        <w:rPr>
          <w:rtl/>
        </w:rPr>
      </w:pPr>
      <w:r w:rsidRPr="00AA674D">
        <w:rPr>
          <w:rFonts w:hint="cs"/>
          <w:rtl/>
        </w:rPr>
        <w:t>که در آن ویسکوزیته آشفتگی به طریق زیر محاسبه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42D7D" w:rsidTr="001B6F4A">
        <w:tc>
          <w:tcPr>
            <w:tcW w:w="764" w:type="dxa"/>
            <w:vAlign w:val="center"/>
          </w:tcPr>
          <w:p w:rsidR="00C42D7D" w:rsidRDefault="00C42D7D" w:rsidP="001B6F4A">
            <w:pPr>
              <w:pStyle w:val="a2"/>
              <w:rPr>
                <w:rtl/>
              </w:rPr>
            </w:pPr>
            <w:bookmarkStart w:id="1" w:name="_Ref514632534"/>
          </w:p>
        </w:tc>
        <w:bookmarkEnd w:id="1"/>
        <w:tc>
          <w:tcPr>
            <w:tcW w:w="8478" w:type="dxa"/>
          </w:tcPr>
          <w:p w:rsidR="00C42D7D" w:rsidRPr="00533226" w:rsidRDefault="00C42D7D" w:rsidP="001B6F4A">
            <w:pPr>
              <w:rPr>
                <w:rtl/>
              </w:rPr>
            </w:pPr>
            <w:r w:rsidRPr="00AA674D">
              <w:object w:dxaOrig="1440" w:dyaOrig="660">
                <v:shape id="_x0000_i1050" type="#_x0000_t75" style="width:1in;height:32.65pt" o:ole="">
                  <v:imagedata r:id="rId66" o:title=""/>
                </v:shape>
                <o:OLEObject Type="Embed" ProgID="Equation.DSMT4" ShapeID="_x0000_i1050" DrawAspect="Content" ObjectID="_1588377645" r:id="rId67"/>
              </w:object>
            </w:r>
          </w:p>
        </w:tc>
      </w:tr>
    </w:tbl>
    <w:p w:rsidR="00C42D7D" w:rsidRDefault="00C42D7D" w:rsidP="001932B9">
      <w:pPr>
        <w:pStyle w:val="a5"/>
        <w:rPr>
          <w:rtl/>
        </w:rPr>
      </w:pPr>
    </w:p>
    <w:p w:rsidR="00C42D7D" w:rsidRPr="00AA674D" w:rsidRDefault="00C42D7D" w:rsidP="00C42D7D">
      <w:pPr>
        <w:pStyle w:val="a5"/>
        <w:rPr>
          <w:rtl/>
        </w:rPr>
      </w:pPr>
      <w:r w:rsidRPr="00AA674D">
        <w:rPr>
          <w:rFonts w:hint="cs"/>
          <w:rtl/>
        </w:rPr>
        <w:lastRenderedPageBreak/>
        <w:t xml:space="preserve">و </w:t>
      </w:r>
      <w:r w:rsidRPr="00AA674D">
        <w:object w:dxaOrig="260" w:dyaOrig="360">
          <v:shape id="_x0000_i1051" type="#_x0000_t75" style="width:12.55pt;height:18.4pt" o:ole="">
            <v:imagedata r:id="rId68" o:title=""/>
          </v:shape>
          <o:OLEObject Type="Embed" ProgID="Equation.DSMT4" ShapeID="_x0000_i1051" DrawAspect="Content" ObjectID="_1588377646" r:id="rId69"/>
        </w:object>
      </w:r>
      <w:r w:rsidRPr="00AA674D">
        <w:rPr>
          <w:rFonts w:hint="cs"/>
          <w:rtl/>
        </w:rPr>
        <w:t>در معادلات قبل نمایانگر تولیدآشفتگی می‌باشد و بشکل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42D7D" w:rsidTr="001B6F4A">
        <w:tc>
          <w:tcPr>
            <w:tcW w:w="764" w:type="dxa"/>
            <w:vAlign w:val="center"/>
          </w:tcPr>
          <w:p w:rsidR="00C42D7D" w:rsidRDefault="00C42D7D" w:rsidP="001B6F4A">
            <w:pPr>
              <w:pStyle w:val="a2"/>
              <w:rPr>
                <w:rtl/>
              </w:rPr>
            </w:pPr>
          </w:p>
        </w:tc>
        <w:tc>
          <w:tcPr>
            <w:tcW w:w="8478" w:type="dxa"/>
          </w:tcPr>
          <w:p w:rsidR="00C42D7D" w:rsidRPr="00533226" w:rsidRDefault="00C42D7D" w:rsidP="001B6F4A">
            <w:pPr>
              <w:rPr>
                <w:rtl/>
              </w:rPr>
            </w:pPr>
            <w:r w:rsidRPr="00AA674D">
              <w:object w:dxaOrig="1180" w:dyaOrig="700">
                <v:shape id="_x0000_i1052" type="#_x0000_t75" style="width:59.45pt;height:34.35pt" o:ole="">
                  <v:imagedata r:id="rId70" o:title=""/>
                </v:shape>
                <o:OLEObject Type="Embed" ProgID="Equation.DSMT4" ShapeID="_x0000_i1052" DrawAspect="Content" ObjectID="_1588377647" r:id="rId71"/>
              </w:object>
            </w:r>
          </w:p>
        </w:tc>
      </w:tr>
    </w:tbl>
    <w:p w:rsidR="00C42D7D" w:rsidRPr="00AA674D" w:rsidRDefault="00C42D7D" w:rsidP="00C42D7D">
      <w:pPr>
        <w:pStyle w:val="aa"/>
        <w:spacing w:line="360" w:lineRule="auto"/>
        <w:rPr>
          <w:rtl/>
        </w:rPr>
      </w:pPr>
      <w:r w:rsidRPr="00AA674D">
        <w:rPr>
          <w:rFonts w:hint="cs"/>
          <w:rtl/>
        </w:rPr>
        <w:t>ثوابت موجود در این معادلات به صورت زیر تعریف شده</w:t>
      </w:r>
      <w:r w:rsidRPr="00AA674D">
        <w:rPr>
          <w:rtl/>
        </w:rPr>
        <w:softHyphen/>
      </w:r>
      <w:r w:rsidRPr="00AA674D">
        <w:rPr>
          <w:rFonts w:hint="cs"/>
          <w:rtl/>
        </w:rPr>
        <w:t>اند: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42D7D" w:rsidTr="001B6F4A">
        <w:tc>
          <w:tcPr>
            <w:tcW w:w="764" w:type="dxa"/>
            <w:vAlign w:val="center"/>
          </w:tcPr>
          <w:p w:rsidR="00C42D7D" w:rsidRDefault="00C42D7D" w:rsidP="001B6F4A">
            <w:pPr>
              <w:pStyle w:val="a2"/>
              <w:rPr>
                <w:rtl/>
              </w:rPr>
            </w:pPr>
          </w:p>
        </w:tc>
        <w:tc>
          <w:tcPr>
            <w:tcW w:w="8478" w:type="dxa"/>
          </w:tcPr>
          <w:p w:rsidR="00C42D7D" w:rsidRPr="00533226" w:rsidRDefault="00C42D7D" w:rsidP="001B6F4A">
            <w:pPr>
              <w:rPr>
                <w:rtl/>
              </w:rPr>
            </w:pPr>
            <w:r w:rsidRPr="00AA674D">
              <w:object w:dxaOrig="3820" w:dyaOrig="360">
                <v:shape id="_x0000_i1053" type="#_x0000_t75" style="width:190.05pt;height:18.4pt" o:ole="">
                  <v:imagedata r:id="rId72" o:title=""/>
                </v:shape>
                <o:OLEObject Type="Embed" ProgID="Equation.DSMT4" ShapeID="_x0000_i1053" DrawAspect="Content" ObjectID="_1588377648" r:id="rId73"/>
              </w:object>
            </w:r>
          </w:p>
        </w:tc>
      </w:tr>
    </w:tbl>
    <w:p w:rsidR="00C42D7D" w:rsidRPr="00AA674D" w:rsidRDefault="00C42D7D" w:rsidP="00C42D7D">
      <w:pPr>
        <w:pStyle w:val="a5"/>
        <w:rPr>
          <w:rtl/>
        </w:rPr>
      </w:pPr>
      <w:r w:rsidRPr="00AA674D">
        <w:rPr>
          <w:rFonts w:hint="cs"/>
          <w:rtl/>
        </w:rPr>
        <w:t>همانطور که گفته شد، مدل</w:t>
      </w:r>
      <w:r w:rsidRPr="00AA674D">
        <w:rPr>
          <w:position w:val="-6"/>
        </w:rPr>
        <w:object w:dxaOrig="2299" w:dyaOrig="300">
          <v:shape id="_x0000_i1054" type="#_x0000_t75" style="width:113.85pt;height:15.05pt" o:ole="">
            <v:imagedata r:id="rId74" o:title=""/>
          </v:shape>
          <o:OLEObject Type="Embed" ProgID="Equation.DSMT4" ShapeID="_x0000_i1054" DrawAspect="Content" ObjectID="_1588377649" r:id="rId75"/>
        </w:object>
      </w:r>
      <w:r w:rsidRPr="00AA674D">
        <w:rPr>
          <w:rFonts w:hint="cs"/>
          <w:rtl/>
        </w:rPr>
        <w:t xml:space="preserve"> یک مدل رینولدز پایین می</w:t>
      </w:r>
      <w:r w:rsidRPr="00AA674D">
        <w:rPr>
          <w:rtl/>
        </w:rPr>
        <w:softHyphen/>
      </w:r>
      <w:r w:rsidRPr="00AA674D">
        <w:rPr>
          <w:rFonts w:hint="cs"/>
          <w:rtl/>
        </w:rPr>
        <w:t>باشد و از تابع دیوار استفاده نمی</w:t>
      </w:r>
      <w:r w:rsidRPr="00AA674D">
        <w:rPr>
          <w:rtl/>
        </w:rPr>
        <w:softHyphen/>
      </w:r>
      <w:r w:rsidRPr="00AA674D">
        <w:rPr>
          <w:rFonts w:hint="cs"/>
          <w:rtl/>
        </w:rPr>
        <w:t>کند. در این مدل، در نزدیکی دیوار از توابع میرایی</w:t>
      </w:r>
      <w:r w:rsidRPr="00AA674D">
        <w:rPr>
          <w:vertAlign w:val="superscript"/>
          <w:rtl/>
        </w:rPr>
        <w:footnoteReference w:id="9"/>
      </w:r>
      <w:r w:rsidRPr="00AA674D">
        <w:rPr>
          <w:rFonts w:hint="cs"/>
          <w:rtl/>
        </w:rPr>
        <w:t xml:space="preserve"> ارائه شده توسط مینر</w:t>
      </w:r>
      <w:r w:rsidRPr="00AA674D">
        <w:rPr>
          <w:rtl/>
        </w:rPr>
        <w:t>[</w:t>
      </w:r>
      <w:r w:rsidRPr="00AA674D">
        <w:rPr>
          <w:rFonts w:hint="cs"/>
          <w:rtl/>
        </w:rPr>
        <w:t>5</w:t>
      </w:r>
      <w:r w:rsidRPr="00AA674D">
        <w:rPr>
          <w:rtl/>
        </w:rPr>
        <w:t>]</w:t>
      </w:r>
      <w:r w:rsidRPr="00AA674D">
        <w:rPr>
          <w:rFonts w:hint="cs"/>
          <w:rtl/>
        </w:rPr>
        <w:t xml:space="preserve"> استفاده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D0FED" w:rsidTr="001B6F4A">
        <w:tc>
          <w:tcPr>
            <w:tcW w:w="764" w:type="dxa"/>
            <w:vAlign w:val="center"/>
          </w:tcPr>
          <w:p w:rsidR="00BD0FED" w:rsidRDefault="00BD0FED" w:rsidP="001B6F4A">
            <w:pPr>
              <w:pStyle w:val="a2"/>
              <w:rPr>
                <w:rtl/>
              </w:rPr>
            </w:pPr>
          </w:p>
        </w:tc>
        <w:tc>
          <w:tcPr>
            <w:tcW w:w="8478" w:type="dxa"/>
          </w:tcPr>
          <w:p w:rsidR="00BD0FED" w:rsidRPr="00533226" w:rsidRDefault="00BD0FED" w:rsidP="001B6F4A">
            <w:pPr>
              <w:rPr>
                <w:rtl/>
              </w:rPr>
            </w:pPr>
            <w:r w:rsidRPr="00AA674D">
              <w:object w:dxaOrig="4380" w:dyaOrig="2280">
                <v:shape id="_x0000_i1055" type="#_x0000_t75" style="width:218.5pt;height:113pt" o:ole="">
                  <v:imagedata r:id="rId76" o:title=""/>
                </v:shape>
                <o:OLEObject Type="Embed" ProgID="Equation.DSMT4" ShapeID="_x0000_i1055" DrawAspect="Content" ObjectID="_1588377650" r:id="rId77"/>
              </w:object>
            </w:r>
          </w:p>
        </w:tc>
      </w:tr>
    </w:tbl>
    <w:p w:rsidR="00BD0FED" w:rsidRPr="00AA674D" w:rsidRDefault="00BD0FED" w:rsidP="00BD0FED">
      <w:pPr>
        <w:pStyle w:val="aa"/>
        <w:spacing w:line="360" w:lineRule="auto"/>
        <w:rPr>
          <w:rtl/>
        </w:rPr>
      </w:pPr>
      <w:r w:rsidRPr="00AA674D">
        <w:rPr>
          <w:rFonts w:hint="cs"/>
          <w:rtl/>
        </w:rPr>
        <w:t xml:space="preserve">همچنین </w:t>
      </w:r>
      <w:r w:rsidRPr="00AA674D">
        <w:rPr>
          <w:position w:val="-12"/>
        </w:rPr>
        <w:object w:dxaOrig="380" w:dyaOrig="420">
          <v:shape id="_x0000_i1056" type="#_x0000_t75" style="width:17.6pt;height:21.75pt" o:ole="">
            <v:imagedata r:id="rId78" o:title=""/>
          </v:shape>
          <o:OLEObject Type="Embed" ProgID="Equation.DSMT4" ShapeID="_x0000_i1056" DrawAspect="Content" ObjectID="_1588377651" r:id="rId79"/>
        </w:object>
      </w:r>
      <w:r w:rsidRPr="00AA674D">
        <w:rPr>
          <w:rtl/>
        </w:rPr>
        <w:t xml:space="preserve"> </w:t>
      </w:r>
      <w:r w:rsidRPr="00AA674D">
        <w:rPr>
          <w:rFonts w:hint="cs"/>
          <w:rtl/>
        </w:rPr>
        <w:t>نیز به صورت زیر محاسبه می</w:t>
      </w:r>
      <w:r w:rsidRPr="00AA674D">
        <w:rPr>
          <w:rtl/>
        </w:rPr>
        <w:softHyphen/>
      </w:r>
      <w:r w:rsidRPr="00AA674D">
        <w:rPr>
          <w:rFonts w:hint="cs"/>
          <w:rtl/>
        </w:rPr>
        <w:t>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BD0FED" w:rsidTr="001B6F4A">
        <w:tc>
          <w:tcPr>
            <w:tcW w:w="764" w:type="dxa"/>
            <w:vAlign w:val="center"/>
          </w:tcPr>
          <w:p w:rsidR="00BD0FED" w:rsidRDefault="00BD0FED" w:rsidP="001B6F4A">
            <w:pPr>
              <w:pStyle w:val="a2"/>
              <w:rPr>
                <w:rtl/>
              </w:rPr>
            </w:pPr>
          </w:p>
        </w:tc>
        <w:tc>
          <w:tcPr>
            <w:tcW w:w="8478" w:type="dxa"/>
          </w:tcPr>
          <w:p w:rsidR="00BD0FED" w:rsidRPr="00533226" w:rsidRDefault="00BD0FED" w:rsidP="001B6F4A">
            <w:pPr>
              <w:rPr>
                <w:rtl/>
              </w:rPr>
            </w:pPr>
            <w:r w:rsidRPr="00AA674D">
              <w:object w:dxaOrig="1660" w:dyaOrig="1820">
                <v:shape id="_x0000_i1057" type="#_x0000_t75" style="width:82.9pt;height:90.4pt" o:ole="">
                  <v:imagedata r:id="rId80" o:title=""/>
                </v:shape>
                <o:OLEObject Type="Embed" ProgID="Equation.DSMT4" ShapeID="_x0000_i1057" DrawAspect="Content" ObjectID="_1588377652" r:id="rId81"/>
              </w:object>
            </w:r>
          </w:p>
        </w:tc>
      </w:tr>
    </w:tbl>
    <w:p w:rsidR="00BD0FED" w:rsidRDefault="00BD0FED" w:rsidP="00BD0FED">
      <w:pPr>
        <w:pStyle w:val="a5"/>
        <w:rPr>
          <w:rtl/>
        </w:rPr>
      </w:pPr>
      <w:r w:rsidRPr="00AA674D">
        <w:rPr>
          <w:rFonts w:hint="cs"/>
          <w:rtl/>
        </w:rPr>
        <w:t xml:space="preserve">که </w:t>
      </w:r>
      <w:r w:rsidRPr="00AA674D">
        <w:rPr>
          <w:position w:val="-12"/>
        </w:rPr>
        <w:object w:dxaOrig="480" w:dyaOrig="380">
          <v:shape id="_x0000_i1058" type="#_x0000_t75" style="width:24.3pt;height:19.25pt" o:ole="">
            <v:imagedata r:id="rId82" o:title=""/>
          </v:shape>
          <o:OLEObject Type="Embed" ProgID="Equation.DSMT4" ShapeID="_x0000_i1058" DrawAspect="Content" ObjectID="_1588377653" r:id="rId83"/>
        </w:object>
      </w:r>
      <w:r w:rsidRPr="00AA674D">
        <w:rPr>
          <w:rFonts w:hint="cs"/>
          <w:rtl/>
        </w:rPr>
        <w:t>، تنش برشی بر روی دیوار می</w:t>
      </w:r>
      <w:r w:rsidRPr="00AA674D">
        <w:rPr>
          <w:rtl/>
        </w:rPr>
        <w:softHyphen/>
      </w:r>
      <w:r w:rsidRPr="00AA674D">
        <w:rPr>
          <w:rFonts w:hint="cs"/>
          <w:rtl/>
        </w:rPr>
        <w:t xml:space="preserve">باشد و </w:t>
      </w:r>
      <w:r w:rsidRPr="00AA674D">
        <w:rPr>
          <w:position w:val="-4"/>
        </w:rPr>
        <w:object w:dxaOrig="240" w:dyaOrig="220">
          <v:shape id="_x0000_i1059" type="#_x0000_t75" style="width:11.7pt;height:10.9pt" o:ole="">
            <v:imagedata r:id="rId84" o:title=""/>
          </v:shape>
          <o:OLEObject Type="Embed" ProgID="Equation.DSMT4" ShapeID="_x0000_i1059" DrawAspect="Content" ObjectID="_1588377654" r:id="rId85"/>
        </w:object>
      </w:r>
      <w:r w:rsidRPr="00AA674D">
        <w:rPr>
          <w:rtl/>
        </w:rPr>
        <w:t xml:space="preserve"> </w:t>
      </w:r>
      <w:r w:rsidRPr="00AA674D">
        <w:rPr>
          <w:rFonts w:hint="cs"/>
          <w:rtl/>
        </w:rPr>
        <w:t>نیز جهت عمود بر دیوار می</w:t>
      </w:r>
      <w:r w:rsidRPr="00AA674D">
        <w:rPr>
          <w:rtl/>
        </w:rPr>
        <w:softHyphen/>
      </w:r>
      <w:r w:rsidRPr="00AA674D">
        <w:rPr>
          <w:rFonts w:hint="cs"/>
          <w:rtl/>
        </w:rPr>
        <w:t>باشد. لازم به ذکر است که با توجه به رینولدز پایین بودن این مدل، شبکه استفاده شده در نزدیکی دیوار می</w:t>
      </w:r>
      <w:r w:rsidRPr="00AA674D">
        <w:rPr>
          <w:rtl/>
        </w:rPr>
        <w:softHyphen/>
      </w:r>
      <w:r w:rsidRPr="00AA674D">
        <w:rPr>
          <w:rFonts w:hint="cs"/>
          <w:rtl/>
        </w:rPr>
        <w:t>بایست به اندازه کافی ریز باشد.</w:t>
      </w:r>
    </w:p>
    <w:p w:rsidR="00BD0FED" w:rsidRPr="009D1EC3" w:rsidRDefault="00BD0FED" w:rsidP="00BD0FED">
      <w:pPr>
        <w:pStyle w:val="a5"/>
        <w:rPr>
          <w:rtl/>
        </w:rPr>
      </w:pPr>
      <w:r w:rsidRPr="009D1EC3">
        <w:rPr>
          <w:rFonts w:hint="cs"/>
          <w:rtl/>
        </w:rPr>
        <w:t xml:space="preserve">در مدل </w:t>
      </w:r>
      <w:r w:rsidRPr="009D1EC3">
        <w:t>k-Epsilon</w:t>
      </w:r>
      <w:r w:rsidRPr="009D1EC3">
        <w:rPr>
          <w:rFonts w:hint="cs"/>
          <w:rtl/>
        </w:rPr>
        <w:t xml:space="preserve"> استاندارد ضرائب </w:t>
      </w:r>
      <w:r w:rsidRPr="009D1EC3">
        <w:rPr>
          <w:position w:val="-12"/>
        </w:rPr>
        <w:object w:dxaOrig="240" w:dyaOrig="360">
          <v:shape id="_x0000_i1060" type="#_x0000_t75" style="width:11.7pt;height:18.4pt" o:ole="">
            <v:imagedata r:id="rId86" o:title=""/>
          </v:shape>
          <o:OLEObject Type="Embed" ProgID="Equation.DSMT4" ShapeID="_x0000_i1060" DrawAspect="Content" ObjectID="_1588377655" r:id="rId87"/>
        </w:object>
      </w:r>
      <w:r w:rsidRPr="009D1EC3">
        <w:t xml:space="preserve"> </w:t>
      </w:r>
      <w:r w:rsidRPr="009D1EC3">
        <w:rPr>
          <w:rFonts w:hint="cs"/>
          <w:rtl/>
        </w:rPr>
        <w:t xml:space="preserve">، </w:t>
      </w:r>
      <w:r w:rsidRPr="009D1EC3">
        <w:rPr>
          <w:position w:val="-12"/>
        </w:rPr>
        <w:object w:dxaOrig="260" w:dyaOrig="360">
          <v:shape id="_x0000_i1061" type="#_x0000_t75" style="width:13.4pt;height:18.4pt" o:ole="">
            <v:imagedata r:id="rId88" o:title=""/>
          </v:shape>
          <o:OLEObject Type="Embed" ProgID="Equation.DSMT4" ShapeID="_x0000_i1061" DrawAspect="Content" ObjectID="_1588377656" r:id="rId89"/>
        </w:object>
      </w:r>
      <w:r w:rsidRPr="009D1EC3">
        <w:rPr>
          <w:rFonts w:hint="cs"/>
          <w:rtl/>
          <w:lang w:bidi="ar-SA"/>
        </w:rPr>
        <w:t xml:space="preserve">و </w:t>
      </w:r>
      <w:r w:rsidRPr="009D1EC3">
        <w:rPr>
          <w:position w:val="-14"/>
        </w:rPr>
        <w:object w:dxaOrig="279" w:dyaOrig="380">
          <v:shape id="_x0000_i1062" type="#_x0000_t75" style="width:14.25pt;height:18.4pt" o:ole="">
            <v:imagedata r:id="rId90" o:title=""/>
          </v:shape>
          <o:OLEObject Type="Embed" ProgID="Equation.DSMT4" ShapeID="_x0000_i1062" DrawAspect="Content" ObjectID="_1588377657" r:id="rId91"/>
        </w:object>
      </w:r>
      <w:r w:rsidRPr="009D1EC3">
        <w:rPr>
          <w:rFonts w:hint="cs"/>
          <w:rtl/>
          <w:lang w:bidi="ar-SA"/>
        </w:rPr>
        <w:t xml:space="preserve"> واحد می‌باشند. این فرض برای زیر لایه آرام صحیح نمی‌باشد و توابع مناسبی برای ارضای شرایط فیزیکی نزدیک دیوار نیستند. </w:t>
      </w:r>
      <w:r w:rsidRPr="009D1EC3">
        <w:rPr>
          <w:rFonts w:hint="cs"/>
          <w:rtl/>
        </w:rPr>
        <w:t xml:space="preserve">لم و </w:t>
      </w:r>
      <w:r w:rsidRPr="000D7290">
        <w:rPr>
          <w:rFonts w:hint="cs"/>
          <w:rtl/>
        </w:rPr>
        <w:t xml:space="preserve">برمهوست </w:t>
      </w:r>
      <w:r w:rsidRPr="000D7290">
        <w:rPr>
          <w:rtl/>
        </w:rPr>
        <w:t>[</w:t>
      </w:r>
      <w:r w:rsidRPr="000D7290">
        <w:rPr>
          <w:rFonts w:hint="cs"/>
          <w:rtl/>
        </w:rPr>
        <w:t>6</w:t>
      </w:r>
      <w:r w:rsidRPr="000D7290">
        <w:rPr>
          <w:rtl/>
        </w:rPr>
        <w:t>]</w:t>
      </w:r>
      <w:r w:rsidRPr="000D7290">
        <w:rPr>
          <w:rFonts w:hint="cs"/>
          <w:rtl/>
        </w:rPr>
        <w:t xml:space="preserve"> </w:t>
      </w:r>
      <w:r w:rsidRPr="009D1EC3">
        <w:rPr>
          <w:rFonts w:hint="cs"/>
          <w:rtl/>
        </w:rPr>
        <w:t xml:space="preserve">با اصلاح این توابع، مدل </w:t>
      </w:r>
      <w:r w:rsidRPr="009D1EC3">
        <w:t>k-Epsilon</w:t>
      </w:r>
      <w:r w:rsidRPr="009D1EC3">
        <w:rPr>
          <w:rFonts w:hint="cs"/>
          <w:rtl/>
        </w:rPr>
        <w:t xml:space="preserve"> استاندارد را برای جریان‌های نزدیک دیوار برای اعداد رینولدز بالا توسعه دادند. در این قسمت توسعه هریک از این توابع ارائه می‌شود:</w:t>
      </w:r>
    </w:p>
    <w:p w:rsidR="00C42D7D" w:rsidRDefault="00160DCA" w:rsidP="00160DCA">
      <w:pPr>
        <w:pStyle w:val="2"/>
        <w:rPr>
          <w:rtl/>
        </w:rPr>
      </w:pPr>
      <w:r>
        <w:rPr>
          <w:rFonts w:hint="cs"/>
          <w:rtl/>
        </w:rPr>
        <w:t xml:space="preserve">توسعه تابع </w:t>
      </w:r>
      <w:r w:rsidRPr="009D1EC3">
        <w:object w:dxaOrig="279" w:dyaOrig="380">
          <v:shape id="_x0000_i1063" type="#_x0000_t75" style="width:14.25pt;height:18.4pt" o:ole="">
            <v:imagedata r:id="rId92" o:title=""/>
          </v:shape>
          <o:OLEObject Type="Embed" ProgID="Equation.DSMT4" ShapeID="_x0000_i1063" DrawAspect="Content" ObjectID="_1588377658" r:id="rId93"/>
        </w:object>
      </w:r>
    </w:p>
    <w:p w:rsidR="00160DCA" w:rsidRDefault="00160DCA" w:rsidP="00160DCA">
      <w:pPr>
        <w:pStyle w:val="a5"/>
        <w:rPr>
          <w:rtl/>
        </w:rPr>
      </w:pPr>
      <w:r w:rsidRPr="009D1EC3">
        <w:rPr>
          <w:rFonts w:hint="cs"/>
          <w:rtl/>
        </w:rPr>
        <w:t xml:space="preserve">کاربردهای موفق زیادی در اعداد رینولدز بالا با استفاده از مدل </w:t>
      </w:r>
      <w:r w:rsidRPr="009D1EC3">
        <w:t>k-Epsilon</w:t>
      </w:r>
      <w:r w:rsidRPr="009D1EC3">
        <w:rPr>
          <w:rFonts w:hint="cs"/>
          <w:rtl/>
        </w:rPr>
        <w:t xml:space="preserve"> به همراه توابع دیوار برای جریان‌های روی دیوار با تابع </w:t>
      </w:r>
      <w:r w:rsidRPr="009D1EC3">
        <w:rPr>
          <w:position w:val="-14"/>
        </w:rPr>
        <w:object w:dxaOrig="820" w:dyaOrig="380">
          <v:shape id="_x0000_i1064" type="#_x0000_t75" style="width:41pt;height:18.4pt" o:ole="">
            <v:imagedata r:id="rId94" o:title=""/>
          </v:shape>
          <o:OLEObject Type="Embed" ProgID="Equation.DSMT4" ShapeID="_x0000_i1064" DrawAspect="Content" ObjectID="_1588377659" r:id="rId95"/>
        </w:object>
      </w:r>
      <w:r w:rsidRPr="009D1EC3">
        <w:rPr>
          <w:rFonts w:hint="cs"/>
          <w:rtl/>
        </w:rPr>
        <w:t xml:space="preserve"> انجام شده است. در جریان‌های روی دیوار برای نواحی دور از دیوار اثرات لزجت در </w:t>
      </w:r>
      <w:r w:rsidRPr="009D1EC3">
        <w:rPr>
          <w:rFonts w:hint="cs"/>
          <w:rtl/>
        </w:rPr>
        <w:lastRenderedPageBreak/>
        <w:t xml:space="preserve">مقایسه با لزجت آشفتگی ناچیز می‌باشند. این در حالی است که در نواحی خیلی نزدیک دیوار اثرات لزجت سیال دارای اهمیت بالایی هستند و خواص بطور متناوب تغییر می‌کند و </w:t>
      </w:r>
      <w:r w:rsidRPr="009D1EC3">
        <w:rPr>
          <w:b/>
          <w:bCs/>
          <w:position w:val="-14"/>
        </w:rPr>
        <w:object w:dxaOrig="279" w:dyaOrig="380">
          <v:shape id="_x0000_i1065" type="#_x0000_t75" style="width:14.25pt;height:18.4pt" o:ole="">
            <v:imagedata r:id="rId96" o:title=""/>
          </v:shape>
          <o:OLEObject Type="Embed" ProgID="Equation.DSMT4" ShapeID="_x0000_i1065" DrawAspect="Content" ObjectID="_1588377660" r:id="rId97"/>
        </w:object>
      </w:r>
      <w:r w:rsidRPr="009D1EC3">
        <w:rPr>
          <w:rFonts w:hint="cs"/>
          <w:rtl/>
        </w:rPr>
        <w:t xml:space="preserve">از حالت واحد دور می‌شود. معادله‌ای برای </w:t>
      </w:r>
      <w:r w:rsidRPr="009D1EC3">
        <w:rPr>
          <w:b/>
          <w:bCs/>
          <w:position w:val="-14"/>
        </w:rPr>
        <w:object w:dxaOrig="279" w:dyaOrig="380">
          <v:shape id="_x0000_i1066" type="#_x0000_t75" style="width:14.25pt;height:18.4pt" o:ole="">
            <v:imagedata r:id="rId98" o:title=""/>
          </v:shape>
          <o:OLEObject Type="Embed" ProgID="Equation.DSMT4" ShapeID="_x0000_i1066" DrawAspect="Content" ObjectID="_1588377661" r:id="rId99"/>
        </w:object>
      </w:r>
      <w:r w:rsidRPr="009D1EC3">
        <w:rPr>
          <w:rFonts w:hint="cs"/>
          <w:rtl/>
        </w:rPr>
        <w:t>همراه با اثرات دیوار به شکل زیر معرفی 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0DCA" w:rsidTr="001B6F4A">
        <w:tc>
          <w:tcPr>
            <w:tcW w:w="764" w:type="dxa"/>
            <w:vAlign w:val="center"/>
          </w:tcPr>
          <w:p w:rsidR="00160DCA" w:rsidRDefault="00160DCA" w:rsidP="001B6F4A">
            <w:pPr>
              <w:pStyle w:val="a2"/>
              <w:rPr>
                <w:rtl/>
              </w:rPr>
            </w:pPr>
            <w:bookmarkStart w:id="2" w:name="_Ref514632569"/>
          </w:p>
        </w:tc>
        <w:bookmarkEnd w:id="2"/>
        <w:tc>
          <w:tcPr>
            <w:tcW w:w="8478" w:type="dxa"/>
          </w:tcPr>
          <w:p w:rsidR="00160DCA" w:rsidRPr="00533226" w:rsidRDefault="00160DCA" w:rsidP="001B6F4A">
            <w:pPr>
              <w:rPr>
                <w:rtl/>
              </w:rPr>
            </w:pPr>
            <w:r w:rsidRPr="009D1EC3">
              <w:object w:dxaOrig="2079" w:dyaOrig="760">
                <v:shape id="_x0000_i1067" type="#_x0000_t75" style="width:104.65pt;height:38.5pt" o:ole="">
                  <v:imagedata r:id="rId100" o:title=""/>
                </v:shape>
                <o:OLEObject Type="Embed" ProgID="Equation.DSMT4" ShapeID="_x0000_i1067" DrawAspect="Content" ObjectID="_1588377662" r:id="rId101"/>
              </w:object>
            </w:r>
          </w:p>
        </w:tc>
      </w:tr>
    </w:tbl>
    <w:p w:rsidR="00160DCA" w:rsidRPr="009D1EC3" w:rsidRDefault="00160DCA" w:rsidP="00160DCA">
      <w:pPr>
        <w:pStyle w:val="a5"/>
        <w:rPr>
          <w:rtl/>
          <w:lang w:bidi="ar-SA"/>
        </w:rPr>
      </w:pPr>
      <w:r w:rsidRPr="009D1EC3">
        <w:rPr>
          <w:rFonts w:hint="cs"/>
          <w:rtl/>
        </w:rPr>
        <w:t xml:space="preserve">در کار جونز و لاندر همانطور که گفته شد مقادیر </w:t>
      </w:r>
      <w:r w:rsidRPr="009D1EC3">
        <w:rPr>
          <w:position w:val="-12"/>
        </w:rPr>
        <w:object w:dxaOrig="360" w:dyaOrig="360">
          <v:shape id="_x0000_i1068" type="#_x0000_t75" style="width:18.4pt;height:18.4pt" o:ole="">
            <v:imagedata r:id="rId102" o:title=""/>
          </v:shape>
          <o:OLEObject Type="Embed" ProgID="Equation.DSMT4" ShapeID="_x0000_i1068" DrawAspect="Content" ObjectID="_1588377663" r:id="rId103"/>
        </w:object>
      </w:r>
      <w:r w:rsidRPr="009D1EC3">
        <w:rPr>
          <w:rFonts w:hint="cs"/>
          <w:rtl/>
          <w:lang w:bidi="ar-SA"/>
        </w:rPr>
        <w:t xml:space="preserve">و </w:t>
      </w:r>
      <w:r w:rsidRPr="009D1EC3">
        <w:rPr>
          <w:position w:val="-12"/>
        </w:rPr>
        <w:object w:dxaOrig="320" w:dyaOrig="360">
          <v:shape id="_x0000_i1069" type="#_x0000_t75" style="width:16.75pt;height:18.4pt" o:ole="">
            <v:imagedata r:id="rId104" o:title=""/>
          </v:shape>
          <o:OLEObject Type="Embed" ProgID="Equation.DSMT4" ShapeID="_x0000_i1069" DrawAspect="Content" ObjectID="_1588377664" r:id="rId105"/>
        </w:object>
      </w:r>
      <w:r w:rsidRPr="009D1EC3">
        <w:rPr>
          <w:rFonts w:hint="cs"/>
          <w:rtl/>
          <w:lang w:bidi="ar-SA"/>
        </w:rPr>
        <w:t xml:space="preserve">بترتیب 5/2 و 02/0 می‌باشند. در کار هافمن </w:t>
      </w:r>
      <w:r w:rsidRPr="009D1EC3">
        <w:rPr>
          <w:rFonts w:hint="cs"/>
          <w:rtl/>
        </w:rPr>
        <w:t>مقدار</w:t>
      </w:r>
      <w:r w:rsidRPr="00BD0A10">
        <w:rPr>
          <w:position w:val="-12"/>
        </w:rPr>
        <w:object w:dxaOrig="360" w:dyaOrig="360">
          <v:shape id="_x0000_i1070" type="#_x0000_t75" style="width:18.4pt;height:18.4pt" o:ole="">
            <v:imagedata r:id="rId106" o:title=""/>
          </v:shape>
          <o:OLEObject Type="Embed" ProgID="Equation.DSMT4" ShapeID="_x0000_i1070" DrawAspect="Content" ObjectID="_1588377665" r:id="rId107"/>
        </w:object>
      </w:r>
      <w:r w:rsidRPr="009D1EC3">
        <w:rPr>
          <w:rFonts w:hint="cs"/>
          <w:rtl/>
          <w:lang w:bidi="ar-SA"/>
        </w:rPr>
        <w:t xml:space="preserve">، 75/1 می‌باشد. در هر حال </w:t>
      </w:r>
      <w:r w:rsidRPr="00BD0A10">
        <w:rPr>
          <w:b/>
          <w:bCs/>
          <w:position w:val="-14"/>
        </w:rPr>
        <w:object w:dxaOrig="279" w:dyaOrig="380">
          <v:shape id="_x0000_i1071" type="#_x0000_t75" style="width:14.25pt;height:18.4pt" o:ole="">
            <v:imagedata r:id="rId108" o:title=""/>
          </v:shape>
          <o:OLEObject Type="Embed" ProgID="Equation.DSMT4" ShapeID="_x0000_i1071" DrawAspect="Content" ObjectID="_1588377666" r:id="rId109"/>
        </w:object>
      </w:r>
      <w:r w:rsidRPr="009D1EC3">
        <w:rPr>
          <w:rFonts w:hint="cs"/>
          <w:rtl/>
          <w:lang w:bidi="ar-SA"/>
        </w:rPr>
        <w:t xml:space="preserve">و </w:t>
      </w:r>
      <w:r w:rsidRPr="00BD0A10">
        <w:rPr>
          <w:position w:val="-12"/>
        </w:rPr>
        <w:object w:dxaOrig="279" w:dyaOrig="360">
          <v:shape id="_x0000_i1072" type="#_x0000_t75" style="width:14.25pt;height:18.4pt" o:ole="">
            <v:imagedata r:id="rId110" o:title=""/>
          </v:shape>
          <o:OLEObject Type="Embed" ProgID="Equation.DSMT4" ShapeID="_x0000_i1072" DrawAspect="Content" ObjectID="_1588377667" r:id="rId111"/>
        </w:object>
      </w:r>
      <w:r w:rsidRPr="009D1EC3">
        <w:rPr>
          <w:rFonts w:hint="cs"/>
          <w:rtl/>
          <w:lang w:bidi="ar-SA"/>
        </w:rPr>
        <w:t xml:space="preserve"> تابعی منحصر به فرد از </w:t>
      </w:r>
      <w:r w:rsidRPr="00BD0A10">
        <w:rPr>
          <w:position w:val="-12"/>
        </w:rPr>
        <w:object w:dxaOrig="400" w:dyaOrig="360">
          <v:shape id="_x0000_i1073" type="#_x0000_t75" style="width:20.1pt;height:18.4pt" o:ole="">
            <v:imagedata r:id="rId112" o:title=""/>
          </v:shape>
          <o:OLEObject Type="Embed" ProgID="Equation.DSMT4" ShapeID="_x0000_i1073" DrawAspect="Content" ObjectID="_1588377668" r:id="rId113"/>
        </w:object>
      </w:r>
      <w:r w:rsidRPr="009D1EC3">
        <w:rPr>
          <w:rFonts w:hint="cs"/>
          <w:rtl/>
          <w:lang w:bidi="ar-SA"/>
        </w:rPr>
        <w:t xml:space="preserve"> می‌باشند. در این معادله </w:t>
      </w:r>
      <w:r w:rsidRPr="00BD0A10">
        <w:rPr>
          <w:b/>
          <w:bCs/>
          <w:position w:val="-14"/>
        </w:rPr>
        <w:object w:dxaOrig="279" w:dyaOrig="380">
          <v:shape id="_x0000_i1074" type="#_x0000_t75" style="width:14.25pt;height:18.4pt" o:ole="">
            <v:imagedata r:id="rId114" o:title=""/>
          </v:shape>
          <o:OLEObject Type="Embed" ProgID="Equation.DSMT4" ShapeID="_x0000_i1074" DrawAspect="Content" ObjectID="_1588377669" r:id="rId115"/>
        </w:object>
      </w:r>
      <w:r w:rsidRPr="009D1EC3">
        <w:rPr>
          <w:rFonts w:hint="cs"/>
          <w:rtl/>
          <w:lang w:bidi="ar-SA"/>
        </w:rPr>
        <w:t xml:space="preserve">در حضور دیوار تنها از </w:t>
      </w:r>
      <w:r w:rsidRPr="00BD0A10">
        <w:rPr>
          <w:position w:val="-12"/>
        </w:rPr>
        <w:object w:dxaOrig="400" w:dyaOrig="360">
          <v:shape id="_x0000_i1075" type="#_x0000_t75" style="width:20.1pt;height:18.4pt" o:ole="">
            <v:imagedata r:id="rId116" o:title=""/>
          </v:shape>
          <o:OLEObject Type="Embed" ProgID="Equation.DSMT4" ShapeID="_x0000_i1075" DrawAspect="Content" ObjectID="_1588377670" r:id="rId117"/>
        </w:object>
      </w:r>
      <w:r w:rsidRPr="009D1EC3">
        <w:rPr>
          <w:rFonts w:hint="cs"/>
          <w:rtl/>
          <w:lang w:bidi="ar-SA"/>
        </w:rPr>
        <w:t xml:space="preserve"> تاثیر می‌پذیرد. </w:t>
      </w:r>
    </w:p>
    <w:p w:rsidR="00160DCA" w:rsidRDefault="00160DCA" w:rsidP="00160DCA">
      <w:pPr>
        <w:pStyle w:val="a5"/>
        <w:rPr>
          <w:rtl/>
          <w:lang w:bidi="ar-SA"/>
        </w:rPr>
      </w:pPr>
      <w:r w:rsidRPr="009D1EC3">
        <w:rPr>
          <w:rFonts w:hint="cs"/>
          <w:rtl/>
          <w:lang w:bidi="ar-SA"/>
        </w:rPr>
        <w:t xml:space="preserve">چن </w:t>
      </w:r>
      <w:r w:rsidRPr="009D1EC3">
        <w:rPr>
          <w:rtl/>
          <w:lang w:bidi="ar-SA"/>
        </w:rPr>
        <w:t>[</w:t>
      </w:r>
      <w:r>
        <w:rPr>
          <w:rFonts w:hint="cs"/>
          <w:rtl/>
        </w:rPr>
        <w:t>7</w:t>
      </w:r>
      <w:r w:rsidRPr="009D1EC3">
        <w:rPr>
          <w:rtl/>
          <w:lang w:bidi="ar-SA"/>
        </w:rPr>
        <w:t>]</w:t>
      </w:r>
      <w:r w:rsidRPr="009D1EC3">
        <w:rPr>
          <w:rFonts w:hint="cs"/>
          <w:rtl/>
          <w:lang w:bidi="ar-SA"/>
        </w:rPr>
        <w:t xml:space="preserve"> معادله‌ی دیگری را برای </w:t>
      </w:r>
      <w:r w:rsidRPr="00BD0A10">
        <w:rPr>
          <w:b/>
          <w:bCs/>
          <w:position w:val="-14"/>
        </w:rPr>
        <w:object w:dxaOrig="279" w:dyaOrig="380">
          <v:shape id="_x0000_i1076" type="#_x0000_t75" style="width:14.25pt;height:18.4pt" o:ole="">
            <v:imagedata r:id="rId118" o:title=""/>
          </v:shape>
          <o:OLEObject Type="Embed" ProgID="Equation.DSMT4" ShapeID="_x0000_i1076" DrawAspect="Content" ObjectID="_1588377671" r:id="rId119"/>
        </w:object>
      </w:r>
      <w:r w:rsidRPr="009D1EC3">
        <w:rPr>
          <w:rFonts w:hint="cs"/>
          <w:b/>
          <w:bCs/>
          <w:rtl/>
          <w:lang w:bidi="ar-SA"/>
        </w:rPr>
        <w:t xml:space="preserve"> </w:t>
      </w:r>
      <w:r w:rsidRPr="009D1EC3">
        <w:rPr>
          <w:rFonts w:hint="cs"/>
          <w:rtl/>
          <w:lang w:bidi="ar-SA"/>
        </w:rPr>
        <w:t xml:space="preserve">پیشنهاد کرد بطوری که در این معادله </w:t>
      </w:r>
      <w:r w:rsidRPr="00BD0A10">
        <w:rPr>
          <w:b/>
          <w:bCs/>
          <w:position w:val="-14"/>
        </w:rPr>
        <w:object w:dxaOrig="279" w:dyaOrig="380">
          <v:shape id="_x0000_i1077" type="#_x0000_t75" style="width:14.25pt;height:18.4pt" o:ole="">
            <v:imagedata r:id="rId120" o:title=""/>
          </v:shape>
          <o:OLEObject Type="Embed" ProgID="Equation.DSMT4" ShapeID="_x0000_i1077" DrawAspect="Content" ObjectID="_1588377672" r:id="rId121"/>
        </w:object>
      </w:r>
      <w:r w:rsidRPr="009D1EC3">
        <w:rPr>
          <w:rFonts w:hint="cs"/>
          <w:rtl/>
          <w:lang w:bidi="ar-SA"/>
        </w:rPr>
        <w:t xml:space="preserve"> بطور مستقیم به فاصله عمودی دیوار وابسته می‌باشد. این معادله به شکل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0DCA" w:rsidTr="001B6F4A">
        <w:tc>
          <w:tcPr>
            <w:tcW w:w="764" w:type="dxa"/>
            <w:vAlign w:val="center"/>
          </w:tcPr>
          <w:p w:rsidR="00160DCA" w:rsidRDefault="00160DCA" w:rsidP="001B6F4A">
            <w:pPr>
              <w:pStyle w:val="a2"/>
              <w:rPr>
                <w:rtl/>
              </w:rPr>
            </w:pPr>
          </w:p>
        </w:tc>
        <w:tc>
          <w:tcPr>
            <w:tcW w:w="8478" w:type="dxa"/>
          </w:tcPr>
          <w:p w:rsidR="00160DCA" w:rsidRPr="00533226" w:rsidRDefault="00160DCA" w:rsidP="001B6F4A">
            <w:pPr>
              <w:rPr>
                <w:rtl/>
              </w:rPr>
            </w:pPr>
            <w:r w:rsidRPr="009D1EC3">
              <w:object w:dxaOrig="1460" w:dyaOrig="680">
                <v:shape id="_x0000_i1078" type="#_x0000_t75" style="width:72.85pt;height:33.5pt" o:ole="">
                  <v:imagedata r:id="rId122" o:title=""/>
                </v:shape>
                <o:OLEObject Type="Embed" ProgID="Equation.DSMT4" ShapeID="_x0000_i1078" DrawAspect="Content" ObjectID="_1588377673" r:id="rId123"/>
              </w:object>
            </w:r>
          </w:p>
        </w:tc>
      </w:tr>
    </w:tbl>
    <w:p w:rsidR="00160DCA" w:rsidRPr="009D1EC3" w:rsidRDefault="00160DCA" w:rsidP="00160DCA">
      <w:pPr>
        <w:pStyle w:val="a5"/>
        <w:rPr>
          <w:rtl/>
        </w:rPr>
      </w:pPr>
      <w:r w:rsidRPr="009D1EC3">
        <w:rPr>
          <w:rFonts w:hint="cs"/>
          <w:rtl/>
        </w:rPr>
        <w:t xml:space="preserve">در این معادله </w:t>
      </w:r>
      <w:r w:rsidRPr="00BD0A10">
        <w:rPr>
          <w:position w:val="-12"/>
        </w:rPr>
        <w:object w:dxaOrig="1160" w:dyaOrig="360">
          <v:shape id="_x0000_i1079" type="#_x0000_t75" style="width:58.6pt;height:18.4pt" o:ole="">
            <v:imagedata r:id="rId124" o:title=""/>
          </v:shape>
          <o:OLEObject Type="Embed" ProgID="Equation.DSMT4" ShapeID="_x0000_i1079" DrawAspect="Content" ObjectID="_1588377674" r:id="rId125"/>
        </w:object>
      </w:r>
      <w:r w:rsidRPr="009D1EC3">
        <w:rPr>
          <w:rFonts w:hint="cs"/>
          <w:rtl/>
          <w:lang w:bidi="ar-SA"/>
        </w:rPr>
        <w:t xml:space="preserve">می‌باشد. </w:t>
      </w:r>
    </w:p>
    <w:p w:rsidR="00160DCA" w:rsidRDefault="00160DCA" w:rsidP="00160DCA">
      <w:pPr>
        <w:pStyle w:val="a5"/>
        <w:rPr>
          <w:rtl/>
        </w:rPr>
      </w:pPr>
      <w:r w:rsidRPr="009D1EC3">
        <w:rPr>
          <w:rFonts w:hint="cs"/>
          <w:rtl/>
        </w:rPr>
        <w:t>معادله‌ی دیگری توسط هسید و پوره</w:t>
      </w:r>
      <w:r w:rsidRPr="009D1EC3">
        <w:rPr>
          <w:rtl/>
        </w:rPr>
        <w:t>[</w:t>
      </w:r>
      <w:r>
        <w:rPr>
          <w:rFonts w:hint="cs"/>
          <w:rtl/>
        </w:rPr>
        <w:t>8</w:t>
      </w:r>
      <w:r w:rsidRPr="009D1EC3">
        <w:rPr>
          <w:rtl/>
        </w:rPr>
        <w:t>]</w:t>
      </w:r>
      <w:r w:rsidRPr="009D1EC3">
        <w:rPr>
          <w:rFonts w:hint="cs"/>
          <w:rtl/>
        </w:rPr>
        <w:t xml:space="preserve"> پیشنهاد شد. این معادله به شکل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0DCA" w:rsidTr="001B6F4A">
        <w:tc>
          <w:tcPr>
            <w:tcW w:w="764" w:type="dxa"/>
            <w:vAlign w:val="center"/>
          </w:tcPr>
          <w:p w:rsidR="00160DCA" w:rsidRDefault="00160DCA" w:rsidP="001B6F4A">
            <w:pPr>
              <w:pStyle w:val="a2"/>
              <w:rPr>
                <w:rtl/>
              </w:rPr>
            </w:pPr>
            <w:bookmarkStart w:id="3" w:name="_Ref514632578"/>
          </w:p>
        </w:tc>
        <w:bookmarkEnd w:id="3"/>
        <w:tc>
          <w:tcPr>
            <w:tcW w:w="8478" w:type="dxa"/>
          </w:tcPr>
          <w:p w:rsidR="00160DCA" w:rsidRPr="00533226" w:rsidRDefault="00160DCA" w:rsidP="001B6F4A">
            <w:pPr>
              <w:rPr>
                <w:rtl/>
              </w:rPr>
            </w:pPr>
            <w:r w:rsidRPr="009D1EC3">
              <w:object w:dxaOrig="2200" w:dyaOrig="400">
                <v:shape id="_x0000_i1080" type="#_x0000_t75" style="width:110.5pt;height:20.1pt" o:ole="">
                  <v:imagedata r:id="rId126" o:title=""/>
                </v:shape>
                <o:OLEObject Type="Embed" ProgID="Equation.DSMT4" ShapeID="_x0000_i1080" DrawAspect="Content" ObjectID="_1588377675" r:id="rId127"/>
              </w:object>
            </w:r>
          </w:p>
        </w:tc>
      </w:tr>
    </w:tbl>
    <w:p w:rsidR="00160DCA" w:rsidRPr="009D1EC3" w:rsidRDefault="00160DCA" w:rsidP="00160DCA">
      <w:pPr>
        <w:pStyle w:val="a5"/>
        <w:rPr>
          <w:rtl/>
          <w:lang w:bidi="ar-SA"/>
        </w:rPr>
      </w:pPr>
      <w:r w:rsidRPr="009D1EC3">
        <w:rPr>
          <w:rFonts w:hint="cs"/>
          <w:rtl/>
        </w:rPr>
        <w:t xml:space="preserve">در این معادله </w:t>
      </w:r>
      <w:r w:rsidRPr="00BD0A10">
        <w:rPr>
          <w:position w:val="-12"/>
        </w:rPr>
        <w:object w:dxaOrig="1280" w:dyaOrig="360">
          <v:shape id="_x0000_i1081" type="#_x0000_t75" style="width:64.45pt;height:18.4pt" o:ole="">
            <v:imagedata r:id="rId128" o:title=""/>
          </v:shape>
          <o:OLEObject Type="Embed" ProgID="Equation.DSMT4" ShapeID="_x0000_i1081" DrawAspect="Content" ObjectID="_1588377676" r:id="rId129"/>
        </w:object>
      </w:r>
      <w:r w:rsidRPr="009D1EC3">
        <w:rPr>
          <w:rFonts w:hint="cs"/>
          <w:rtl/>
          <w:lang w:bidi="ar-SA"/>
        </w:rPr>
        <w:t xml:space="preserve">در نظر گرفته می‌شود. </w:t>
      </w:r>
    </w:p>
    <w:p w:rsidR="00160DCA" w:rsidRPr="009D1EC3" w:rsidRDefault="00160DCA" w:rsidP="00160DCA">
      <w:pPr>
        <w:pStyle w:val="a5"/>
        <w:rPr>
          <w:rtl/>
        </w:rPr>
      </w:pPr>
      <w:r w:rsidRPr="009D1EC3">
        <w:rPr>
          <w:rFonts w:hint="cs"/>
          <w:rtl/>
          <w:lang w:bidi="ar-SA"/>
        </w:rPr>
        <w:t xml:space="preserve">در همه معادلات ارائه شده بالا </w:t>
      </w:r>
      <w:r w:rsidRPr="00BD0A10">
        <w:rPr>
          <w:b/>
          <w:bCs/>
          <w:position w:val="-14"/>
        </w:rPr>
        <w:object w:dxaOrig="279" w:dyaOrig="380">
          <v:shape id="_x0000_i1082" type="#_x0000_t75" style="width:14.25pt;height:18.4pt" o:ole="">
            <v:imagedata r:id="rId130" o:title=""/>
          </v:shape>
          <o:OLEObject Type="Embed" ProgID="Equation.DSMT4" ShapeID="_x0000_i1082" DrawAspect="Content" ObjectID="_1588377677" r:id="rId131"/>
        </w:object>
      </w:r>
      <w:r w:rsidRPr="009D1EC3">
        <w:rPr>
          <w:rFonts w:hint="cs"/>
          <w:rtl/>
          <w:lang w:bidi="ar-SA"/>
        </w:rPr>
        <w:t xml:space="preserve">و </w:t>
      </w:r>
      <w:r w:rsidRPr="00BD0A10">
        <w:rPr>
          <w:position w:val="-12"/>
        </w:rPr>
        <w:object w:dxaOrig="279" w:dyaOrig="360">
          <v:shape id="_x0000_i1083" type="#_x0000_t75" style="width:14.25pt;height:18.4pt" o:ole="">
            <v:imagedata r:id="rId132" o:title=""/>
          </v:shape>
          <o:OLEObject Type="Embed" ProgID="Equation.DSMT4" ShapeID="_x0000_i1083" DrawAspect="Content" ObjectID="_1588377678" r:id="rId133"/>
        </w:object>
      </w:r>
      <w:r w:rsidRPr="009D1EC3">
        <w:rPr>
          <w:rFonts w:hint="cs"/>
          <w:rtl/>
          <w:lang w:bidi="ar-SA"/>
        </w:rPr>
        <w:t xml:space="preserve"> تنها تابعی از </w:t>
      </w:r>
      <w:r w:rsidRPr="00BD0A10">
        <w:rPr>
          <w:position w:val="-6"/>
        </w:rPr>
        <w:object w:dxaOrig="340" w:dyaOrig="279">
          <v:shape id="_x0000_i1084" type="#_x0000_t75" style="width:17.6pt;height:14.25pt" o:ole="">
            <v:imagedata r:id="rId134" o:title=""/>
          </v:shape>
          <o:OLEObject Type="Embed" ProgID="Equation.DSMT4" ShapeID="_x0000_i1084" DrawAspect="Content" ObjectID="_1588377679" r:id="rId135"/>
        </w:object>
      </w:r>
      <w:r w:rsidRPr="009D1EC3">
        <w:t xml:space="preserve"> </w:t>
      </w:r>
      <w:r w:rsidRPr="009D1EC3">
        <w:rPr>
          <w:rFonts w:hint="cs"/>
          <w:rtl/>
        </w:rPr>
        <w:t xml:space="preserve">می‌باشند. فرمول‌های بالا برای حالت‌های گفته شده، به همراه </w:t>
      </w:r>
      <w:r w:rsidRPr="009D1EC3">
        <w:rPr>
          <w:rFonts w:hint="cs"/>
          <w:rtl/>
          <w:lang w:bidi="ar-SA"/>
        </w:rPr>
        <w:t>مد</w:t>
      </w:r>
      <w:r w:rsidRPr="009D1EC3">
        <w:rPr>
          <w:rFonts w:hint="cs"/>
          <w:rtl/>
        </w:rPr>
        <w:t xml:space="preserve">ل </w:t>
      </w:r>
      <w:r w:rsidRPr="009D1EC3">
        <w:t>k-Epsilon</w:t>
      </w:r>
      <w:r w:rsidRPr="009D1EC3">
        <w:rPr>
          <w:rFonts w:hint="cs"/>
          <w:rtl/>
        </w:rPr>
        <w:t xml:space="preserve"> نتایج خوبی را ارائه می‌دهند، ولی در هیچ یک از این معادلات بالا، </w:t>
      </w:r>
      <w:r w:rsidRPr="00BD0A10">
        <w:rPr>
          <w:b/>
          <w:bCs/>
          <w:position w:val="-14"/>
        </w:rPr>
        <w:object w:dxaOrig="279" w:dyaOrig="380">
          <v:shape id="_x0000_i1085" type="#_x0000_t75" style="width:14.25pt;height:18.4pt" o:ole="">
            <v:imagedata r:id="rId136" o:title=""/>
          </v:shape>
          <o:OLEObject Type="Embed" ProgID="Equation.DSMT4" ShapeID="_x0000_i1085" DrawAspect="Content" ObjectID="_1588377680" r:id="rId137"/>
        </w:object>
      </w:r>
      <w:r w:rsidRPr="009D1EC3">
        <w:rPr>
          <w:rFonts w:hint="cs"/>
          <w:rtl/>
          <w:lang w:bidi="ar-SA"/>
        </w:rPr>
        <w:t xml:space="preserve"> نمی‌تواند با شرایط مرزی فیزیکی صحیح برای </w:t>
      </w:r>
      <w:r w:rsidRPr="00BD0A10">
        <w:rPr>
          <w:position w:val="-6"/>
        </w:rPr>
        <w:object w:dxaOrig="200" w:dyaOrig="220">
          <v:shape id="_x0000_i1086" type="#_x0000_t75" style="width:10.05pt;height:10.9pt" o:ole="">
            <v:imagedata r:id="rId138" o:title=""/>
          </v:shape>
          <o:OLEObject Type="Embed" ProgID="Equation.DSMT4" ShapeID="_x0000_i1086" DrawAspect="Content" ObjectID="_1588377681" r:id="rId139"/>
        </w:object>
      </w:r>
      <w:r w:rsidRPr="009D1EC3">
        <w:rPr>
          <w:rFonts w:hint="cs"/>
          <w:rtl/>
        </w:rPr>
        <w:t xml:space="preserve">استفاده شود. </w:t>
      </w:r>
    </w:p>
    <w:p w:rsidR="00160DCA" w:rsidRDefault="00160DCA" w:rsidP="00160DCA">
      <w:pPr>
        <w:pStyle w:val="a5"/>
        <w:rPr>
          <w:rtl/>
          <w:lang w:bidi="ar-SA"/>
        </w:rPr>
      </w:pPr>
      <w:r w:rsidRPr="009D1EC3">
        <w:rPr>
          <w:rFonts w:hint="cs"/>
          <w:rtl/>
        </w:rPr>
        <w:t xml:space="preserve">روی دیوار </w:t>
      </w:r>
      <w:r w:rsidRPr="00BD0A10">
        <w:rPr>
          <w:position w:val="-6"/>
        </w:rPr>
        <w:object w:dxaOrig="200" w:dyaOrig="220">
          <v:shape id="_x0000_i1087" type="#_x0000_t75" style="width:10.05pt;height:10.9pt" o:ole="">
            <v:imagedata r:id="rId140" o:title=""/>
          </v:shape>
          <o:OLEObject Type="Embed" ProgID="Equation.DSMT4" ShapeID="_x0000_i1087" DrawAspect="Content" ObjectID="_1588377682" r:id="rId141"/>
        </w:object>
      </w:r>
      <w:r w:rsidRPr="009D1EC3">
        <w:rPr>
          <w:rFonts w:hint="cs"/>
          <w:rtl/>
          <w:lang w:bidi="ar-SA"/>
        </w:rPr>
        <w:t xml:space="preserve">دارای مقدار محدودی می‌باشد و </w:t>
      </w:r>
      <w:r w:rsidRPr="00BD0A10">
        <w:rPr>
          <w:position w:val="-28"/>
        </w:rPr>
        <w:object w:dxaOrig="1160" w:dyaOrig="660">
          <v:shape id="_x0000_i1088" type="#_x0000_t75" style="width:57.75pt;height:32.65pt" o:ole="">
            <v:imagedata r:id="rId142" o:title=""/>
          </v:shape>
          <o:OLEObject Type="Embed" ProgID="Equation.DSMT4" ShapeID="_x0000_i1088" DrawAspect="Content" ObjectID="_1588377683" r:id="rId143"/>
        </w:object>
      </w:r>
      <w:r w:rsidRPr="009D1EC3">
        <w:rPr>
          <w:rFonts w:hint="cs"/>
          <w:rtl/>
        </w:rPr>
        <w:t xml:space="preserve">می‌باشد. تغییرات </w:t>
      </w:r>
      <w:r w:rsidRPr="00BD0A10">
        <w:rPr>
          <w:position w:val="-4"/>
        </w:rPr>
        <w:object w:dxaOrig="240" w:dyaOrig="260">
          <v:shape id="_x0000_i1089" type="#_x0000_t75" style="width:11.7pt;height:13.4pt" o:ole="">
            <v:imagedata r:id="rId144" o:title=""/>
          </v:shape>
          <o:OLEObject Type="Embed" ProgID="Equation.DSMT4" ShapeID="_x0000_i1089" DrawAspect="Content" ObjectID="_1588377684" r:id="rId145"/>
        </w:object>
      </w:r>
      <w:r w:rsidRPr="009D1EC3">
        <w:rPr>
          <w:rFonts w:hint="cs"/>
          <w:rtl/>
          <w:lang w:bidi="ar-SA"/>
        </w:rPr>
        <w:t xml:space="preserve">و </w:t>
      </w:r>
      <w:r w:rsidRPr="00BD0A10">
        <w:rPr>
          <w:position w:val="-6"/>
        </w:rPr>
        <w:object w:dxaOrig="200" w:dyaOrig="220">
          <v:shape id="_x0000_i1090" type="#_x0000_t75" style="width:10.05pt;height:10.9pt" o:ole="">
            <v:imagedata r:id="rId146" o:title=""/>
          </v:shape>
          <o:OLEObject Type="Embed" ProgID="Equation.DSMT4" ShapeID="_x0000_i1090" DrawAspect="Content" ObjectID="_1588377685" r:id="rId147"/>
        </w:object>
      </w:r>
      <w:r w:rsidRPr="009D1EC3">
        <w:rPr>
          <w:rFonts w:hint="cs"/>
          <w:rtl/>
          <w:lang w:bidi="ar-SA"/>
        </w:rPr>
        <w:t>نزدیک دیوار امکان بسط، توسط بسط تیلور را دارد و آنها را می‌توان به شکل زیر بسط داد: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60DCA" w:rsidTr="001B6F4A">
        <w:tc>
          <w:tcPr>
            <w:tcW w:w="764" w:type="dxa"/>
            <w:vAlign w:val="center"/>
          </w:tcPr>
          <w:p w:rsidR="00160DCA" w:rsidRDefault="00160DCA" w:rsidP="001B6F4A">
            <w:pPr>
              <w:pStyle w:val="a2"/>
              <w:rPr>
                <w:rtl/>
              </w:rPr>
            </w:pPr>
          </w:p>
        </w:tc>
        <w:tc>
          <w:tcPr>
            <w:tcW w:w="8478" w:type="dxa"/>
          </w:tcPr>
          <w:p w:rsidR="00160DCA" w:rsidRPr="00533226" w:rsidRDefault="00160DCA" w:rsidP="001B6F4A">
            <w:pPr>
              <w:rPr>
                <w:rtl/>
              </w:rPr>
            </w:pPr>
          </w:p>
        </w:tc>
      </w:tr>
    </w:tbl>
    <w:p w:rsidR="007C375A" w:rsidRPr="009D1EC3" w:rsidRDefault="007C375A" w:rsidP="007C375A">
      <w:pPr>
        <w:pStyle w:val="a5"/>
        <w:rPr>
          <w:rtl/>
        </w:rPr>
      </w:pPr>
      <w:r w:rsidRPr="009D1EC3">
        <w:rPr>
          <w:rFonts w:hint="cs"/>
          <w:rtl/>
        </w:rPr>
        <w:t xml:space="preserve">که در آن </w:t>
      </w:r>
      <w:r w:rsidRPr="009D1EC3">
        <w:rPr>
          <w:i/>
          <w:iCs/>
        </w:rPr>
        <w:t>p</w:t>
      </w:r>
      <w:r w:rsidRPr="009D1EC3">
        <w:rPr>
          <w:rFonts w:hint="cs"/>
          <w:i/>
          <w:iCs/>
          <w:rtl/>
        </w:rPr>
        <w:t xml:space="preserve"> </w:t>
      </w:r>
      <w:r w:rsidRPr="009D1EC3">
        <w:rPr>
          <w:rFonts w:hint="cs"/>
          <w:rtl/>
        </w:rPr>
        <w:t xml:space="preserve">ها و </w:t>
      </w:r>
      <w:r w:rsidRPr="009D1EC3">
        <w:rPr>
          <w:i/>
          <w:iCs/>
        </w:rPr>
        <w:t>q</w:t>
      </w:r>
      <w:r w:rsidRPr="009D1EC3">
        <w:rPr>
          <w:rFonts w:hint="cs"/>
          <w:rtl/>
        </w:rPr>
        <w:t xml:space="preserve"> ها توابعی از فواصل مسیرهای جریان می‌باشند. </w:t>
      </w:r>
    </w:p>
    <w:p w:rsidR="007C375A" w:rsidRDefault="007C375A" w:rsidP="007C375A">
      <w:pPr>
        <w:pStyle w:val="a5"/>
        <w:rPr>
          <w:rtl/>
          <w:lang w:bidi="ar-SA"/>
        </w:rPr>
      </w:pPr>
      <w:r w:rsidRPr="009D1EC3">
        <w:rPr>
          <w:rFonts w:hint="cs"/>
          <w:rtl/>
        </w:rPr>
        <w:t xml:space="preserve">در فواصل خیلی کم از دیوار اگر از </w:t>
      </w:r>
      <w:r w:rsidR="00311D89">
        <w:rPr>
          <w:rFonts w:hint="cs"/>
          <w:rtl/>
        </w:rPr>
        <w:t xml:space="preserve">معادلات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Ref514632569 \r \h</w:instrText>
      </w:r>
      <w:r w:rsidR="00311D89">
        <w:rPr>
          <w:rtl/>
        </w:rPr>
        <w:instrText xml:space="preserve"> </w:instrText>
      </w:r>
      <w:r w:rsidR="00311D89">
        <w:rPr>
          <w:rtl/>
        </w:rPr>
      </w:r>
      <w:r w:rsidR="00311D89">
        <w:rPr>
          <w:rtl/>
        </w:rPr>
        <w:fldChar w:fldCharType="separate"/>
      </w:r>
      <w:r w:rsidR="00A05535">
        <w:rPr>
          <w:rtl/>
        </w:rPr>
        <w:t>‏(9)</w:t>
      </w:r>
      <w:r w:rsidR="00311D89">
        <w:rPr>
          <w:rtl/>
        </w:rPr>
        <w:fldChar w:fldCharType="end"/>
      </w:r>
      <w:r w:rsidR="00311D89">
        <w:rPr>
          <w:rFonts w:hint="cs"/>
          <w:rtl/>
        </w:rPr>
        <w:t xml:space="preserve"> تا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Ref514632578 \r \h</w:instrText>
      </w:r>
      <w:r w:rsidR="00311D89">
        <w:rPr>
          <w:rtl/>
        </w:rPr>
        <w:instrText xml:space="preserve"> </w:instrText>
      </w:r>
      <w:r w:rsidR="00311D89">
        <w:rPr>
          <w:rtl/>
        </w:rPr>
      </w:r>
      <w:r w:rsidR="00311D89">
        <w:rPr>
          <w:rtl/>
        </w:rPr>
        <w:fldChar w:fldCharType="separate"/>
      </w:r>
      <w:r w:rsidR="00A05535">
        <w:rPr>
          <w:rtl/>
        </w:rPr>
        <w:t>‏(11)</w:t>
      </w:r>
      <w:r w:rsidR="00311D89">
        <w:rPr>
          <w:rtl/>
        </w:rPr>
        <w:fldChar w:fldCharType="end"/>
      </w:r>
      <w:r w:rsidRPr="00EE4EC3">
        <w:rPr>
          <w:rFonts w:hint="cs"/>
          <w:rtl/>
        </w:rPr>
        <w:t xml:space="preserve"> استفاده </w:t>
      </w:r>
      <w:r w:rsidRPr="009D1EC3">
        <w:rPr>
          <w:rFonts w:hint="cs"/>
          <w:rtl/>
        </w:rPr>
        <w:t xml:space="preserve">شود، </w:t>
      </w:r>
      <w:r w:rsidRPr="00BD0A10">
        <w:rPr>
          <w:position w:val="-12"/>
        </w:rPr>
        <w:object w:dxaOrig="279" w:dyaOrig="360">
          <v:shape id="_x0000_i1091" type="#_x0000_t75" style="width:14.25pt;height:18.4pt" o:ole="">
            <v:imagedata r:id="rId148" o:title=""/>
          </v:shape>
          <o:OLEObject Type="Embed" ProgID="Equation.DSMT4" ShapeID="_x0000_i1091" DrawAspect="Content" ObjectID="_1588377686" r:id="rId149"/>
        </w:object>
      </w:r>
      <w:r w:rsidRPr="009D1EC3">
        <w:rPr>
          <w:rFonts w:hint="cs"/>
          <w:rtl/>
          <w:lang w:bidi="ar-SA"/>
        </w:rPr>
        <w:t xml:space="preserve">با ، </w:t>
      </w:r>
      <w:r w:rsidRPr="00BD0A10">
        <w:rPr>
          <w:position w:val="-10"/>
        </w:rPr>
        <w:object w:dxaOrig="320" w:dyaOrig="360">
          <v:shape id="_x0000_i1092" type="#_x0000_t75" style="width:15.9pt;height:18.4pt" o:ole="">
            <v:imagedata r:id="rId150" o:title=""/>
          </v:shape>
          <o:OLEObject Type="Embed" ProgID="Equation.DSMT4" ShapeID="_x0000_i1092" DrawAspect="Content" ObjectID="_1588377687" r:id="rId151"/>
        </w:object>
      </w:r>
      <w:r w:rsidRPr="009D1EC3">
        <w:rPr>
          <w:rFonts w:hint="cs"/>
          <w:rtl/>
          <w:lang w:bidi="ar-SA"/>
        </w:rPr>
        <w:t xml:space="preserve">و </w:t>
      </w:r>
      <w:r w:rsidRPr="00BD0A10">
        <w:rPr>
          <w:position w:val="-10"/>
        </w:rPr>
        <w:object w:dxaOrig="320" w:dyaOrig="360">
          <v:shape id="_x0000_i1093" type="#_x0000_t75" style="width:16.75pt;height:18.4pt" o:ole="">
            <v:imagedata r:id="rId152" o:title=""/>
          </v:shape>
          <o:OLEObject Type="Embed" ProgID="Equation.DSMT4" ShapeID="_x0000_i1093" DrawAspect="Content" ObjectID="_1588377688" r:id="rId153"/>
        </w:object>
      </w:r>
      <w:r w:rsidRPr="009D1EC3">
        <w:rPr>
          <w:rFonts w:hint="cs"/>
          <w:rtl/>
          <w:lang w:bidi="ar-SA"/>
        </w:rPr>
        <w:t xml:space="preserve"> متناسب خواهد بود. از آنجا که یک معادله متغیر مورد نیاز می‌باشد بنابراین می‌توان با استفاده از مدل یک معادله‌ای هسید- پوره که توسط </w:t>
      </w:r>
      <w:r w:rsidRPr="009D1EC3">
        <w:rPr>
          <w:rFonts w:hint="cs"/>
          <w:rtl/>
          <w:lang w:bidi="ar-SA"/>
        </w:rPr>
        <w:lastRenderedPageBreak/>
        <w:t>گیبسون و همکاران</w:t>
      </w:r>
      <w:r w:rsidRPr="009D1EC3">
        <w:rPr>
          <w:rtl/>
          <w:lang w:bidi="ar-SA"/>
        </w:rPr>
        <w:t>[</w:t>
      </w:r>
      <w:r>
        <w:rPr>
          <w:rFonts w:hint="cs"/>
          <w:rtl/>
        </w:rPr>
        <w:t>9</w:t>
      </w:r>
      <w:r w:rsidRPr="009D1EC3">
        <w:rPr>
          <w:rtl/>
          <w:lang w:bidi="ar-SA"/>
        </w:rPr>
        <w:t>]</w:t>
      </w:r>
      <w:r w:rsidRPr="009D1EC3">
        <w:rPr>
          <w:rFonts w:hint="cs"/>
          <w:rtl/>
          <w:lang w:bidi="ar-SA"/>
        </w:rPr>
        <w:t xml:space="preserve"> اعمال شد معادلاتی بشکل زیر برای </w:t>
      </w:r>
      <w:r w:rsidRPr="001F3674">
        <w:rPr>
          <w:position w:val="-12"/>
        </w:rPr>
        <w:object w:dxaOrig="279" w:dyaOrig="360">
          <v:shape id="_x0000_i1094" type="#_x0000_t75" style="width:14.25pt;height:18.4pt" o:ole="">
            <v:imagedata r:id="rId154" o:title=""/>
          </v:shape>
          <o:OLEObject Type="Embed" ProgID="Equation.DSMT4" ShapeID="_x0000_i1094" DrawAspect="Content" ObjectID="_1588377689" r:id="rId155"/>
        </w:object>
      </w:r>
      <w:r w:rsidRPr="009D1EC3">
        <w:rPr>
          <w:rFonts w:hint="cs"/>
          <w:rtl/>
          <w:lang w:bidi="ar-SA"/>
        </w:rPr>
        <w:t xml:space="preserve">و </w:t>
      </w:r>
      <w:r w:rsidRPr="001F3674">
        <w:rPr>
          <w:position w:val="-6"/>
        </w:rPr>
        <w:object w:dxaOrig="200" w:dyaOrig="220">
          <v:shape id="_x0000_i1095" type="#_x0000_t75" style="width:10.05pt;height:10.9pt" o:ole="">
            <v:imagedata r:id="rId156" o:title=""/>
          </v:shape>
          <o:OLEObject Type="Embed" ProgID="Equation.DSMT4" ShapeID="_x0000_i1095" DrawAspect="Content" ObjectID="_1588377690" r:id="rId157"/>
        </w:object>
      </w:r>
      <w:r w:rsidRPr="009D1EC3">
        <w:rPr>
          <w:rFonts w:hint="cs"/>
          <w:rtl/>
          <w:lang w:bidi="ar-SA"/>
        </w:rPr>
        <w:t>بدست آورد: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7C375A">
        <w:tc>
          <w:tcPr>
            <w:tcW w:w="764" w:type="dxa"/>
            <w:vAlign w:val="center"/>
          </w:tcPr>
          <w:p w:rsidR="007C375A" w:rsidRDefault="007C375A" w:rsidP="007C375A">
            <w:pPr>
              <w:pStyle w:val="a2"/>
              <w:rPr>
                <w:rtl/>
              </w:rPr>
            </w:pPr>
          </w:p>
        </w:tc>
        <w:tc>
          <w:tcPr>
            <w:tcW w:w="8478" w:type="dxa"/>
            <w:vAlign w:val="center"/>
          </w:tcPr>
          <w:p w:rsidR="007C375A" w:rsidRPr="00533226" w:rsidRDefault="007C375A" w:rsidP="007C375A">
            <w:pPr>
              <w:rPr>
                <w:rtl/>
              </w:rPr>
            </w:pPr>
            <w:r w:rsidRPr="009D1EC3">
              <w:object w:dxaOrig="3140" w:dyaOrig="580">
                <v:shape id="_x0000_i1096" type="#_x0000_t75" style="width:156.55pt;height:29.3pt" o:ole="">
                  <v:imagedata r:id="rId158" o:title=""/>
                </v:shape>
                <o:OLEObject Type="Embed" ProgID="Equation.DSMT4" ShapeID="_x0000_i1096" DrawAspect="Content" ObjectID="_1588377691" r:id="rId159"/>
              </w:object>
            </w:r>
          </w:p>
        </w:tc>
      </w:tr>
      <w:tr w:rsidR="007C375A" w:rsidTr="007C375A">
        <w:tc>
          <w:tcPr>
            <w:tcW w:w="764" w:type="dxa"/>
            <w:vAlign w:val="center"/>
          </w:tcPr>
          <w:p w:rsidR="007C375A" w:rsidRDefault="007C375A" w:rsidP="007C375A">
            <w:pPr>
              <w:pStyle w:val="a2"/>
              <w:rPr>
                <w:rtl/>
              </w:rPr>
            </w:pPr>
          </w:p>
        </w:tc>
        <w:tc>
          <w:tcPr>
            <w:tcW w:w="8478" w:type="dxa"/>
            <w:vAlign w:val="center"/>
          </w:tcPr>
          <w:p w:rsidR="007C375A" w:rsidRPr="00533226" w:rsidRDefault="007C375A" w:rsidP="007C375A">
            <w:pPr>
              <w:rPr>
                <w:rtl/>
              </w:rPr>
            </w:pPr>
            <w:r w:rsidRPr="009D1EC3">
              <w:object w:dxaOrig="3379" w:dyaOrig="859">
                <v:shape id="_x0000_i1097" type="#_x0000_t75" style="width:169.1pt;height:42.7pt" o:ole="">
                  <v:imagedata r:id="rId160" o:title=""/>
                </v:shape>
                <o:OLEObject Type="Embed" ProgID="Equation.DSMT4" ShapeID="_x0000_i1097" DrawAspect="Content" ObjectID="_1588377692" r:id="rId161"/>
              </w:object>
            </w:r>
          </w:p>
        </w:tc>
      </w:tr>
    </w:tbl>
    <w:p w:rsidR="007C375A" w:rsidRDefault="007C375A" w:rsidP="007C375A">
      <w:pPr>
        <w:pStyle w:val="a5"/>
        <w:rPr>
          <w:rtl/>
        </w:rPr>
      </w:pPr>
      <w:r w:rsidRPr="009D1EC3">
        <w:rPr>
          <w:rFonts w:hint="cs"/>
          <w:rtl/>
        </w:rPr>
        <w:t xml:space="preserve">رفتار </w:t>
      </w:r>
      <w:r w:rsidRPr="00FA38E8">
        <w:rPr>
          <w:position w:val="-12"/>
        </w:rPr>
        <w:object w:dxaOrig="460" w:dyaOrig="360">
          <v:shape id="_x0000_i1098" type="#_x0000_t75" style="width:23.45pt;height:18.4pt" o:ole="">
            <v:imagedata r:id="rId162" o:title=""/>
          </v:shape>
          <o:OLEObject Type="Embed" ProgID="Equation.DSMT4" ShapeID="_x0000_i1098" DrawAspect="Content" ObjectID="_1588377693" r:id="rId163"/>
        </w:object>
      </w:r>
      <w:r w:rsidRPr="009D1EC3">
        <w:t xml:space="preserve"> </w:t>
      </w:r>
      <w:r w:rsidRPr="009D1EC3">
        <w:rPr>
          <w:rFonts w:hint="cs"/>
          <w:rtl/>
        </w:rPr>
        <w:t>از متغ</w:t>
      </w:r>
      <w:r w:rsidR="00311D89">
        <w:rPr>
          <w:rFonts w:hint="cs"/>
          <w:rtl/>
        </w:rPr>
        <w:t xml:space="preserve">یر مستقل مجزا می‌باشد. معادلات فوق </w:t>
      </w:r>
      <w:r w:rsidRPr="009D1EC3">
        <w:rPr>
          <w:rFonts w:hint="cs"/>
          <w:rtl/>
        </w:rPr>
        <w:t xml:space="preserve">می‌توانند ترکیب شده و بعد از حذف </w:t>
      </w:r>
      <w:r w:rsidRPr="009E316A">
        <w:rPr>
          <w:position w:val="-10"/>
        </w:rPr>
        <w:object w:dxaOrig="260" w:dyaOrig="260">
          <v:shape id="_x0000_i1099" type="#_x0000_t75" style="width:13.4pt;height:12.55pt" o:ole="">
            <v:imagedata r:id="rId164" o:title=""/>
          </v:shape>
          <o:OLEObject Type="Embed" ProgID="Equation.DSMT4" ShapeID="_x0000_i1099" DrawAspect="Content" ObjectID="_1588377694" r:id="rId165"/>
        </w:object>
      </w:r>
      <w:r w:rsidRPr="009D1EC3">
        <w:rPr>
          <w:rFonts w:hint="cs"/>
          <w:rtl/>
          <w:lang w:bidi="ar-SA"/>
        </w:rPr>
        <w:t xml:space="preserve">، بیانی برای </w:t>
      </w:r>
      <w:r w:rsidRPr="009E316A">
        <w:rPr>
          <w:position w:val="-12"/>
        </w:rPr>
        <w:object w:dxaOrig="279" w:dyaOrig="360">
          <v:shape id="_x0000_i1100" type="#_x0000_t75" style="width:14.25pt;height:18.4pt" o:ole="">
            <v:imagedata r:id="rId166" o:title=""/>
          </v:shape>
          <o:OLEObject Type="Embed" ProgID="Equation.DSMT4" ShapeID="_x0000_i1100" DrawAspect="Content" ObjectID="_1588377695" r:id="rId167"/>
        </w:object>
      </w:r>
      <w:r w:rsidRPr="009D1EC3">
        <w:rPr>
          <w:rFonts w:hint="cs"/>
          <w:rtl/>
          <w:lang w:bidi="ar-SA"/>
        </w:rPr>
        <w:t xml:space="preserve">بر حسب </w:t>
      </w:r>
      <w:r w:rsidRPr="009E316A">
        <w:rPr>
          <w:position w:val="-4"/>
        </w:rPr>
        <w:object w:dxaOrig="240" w:dyaOrig="260">
          <v:shape id="_x0000_i1101" type="#_x0000_t75" style="width:11.7pt;height:13.4pt" o:ole="">
            <v:imagedata r:id="rId168" o:title=""/>
          </v:shape>
          <o:OLEObject Type="Embed" ProgID="Equation.DSMT4" ShapeID="_x0000_i1101" DrawAspect="Content" ObjectID="_1588377696" r:id="rId169"/>
        </w:object>
      </w:r>
      <w:r w:rsidRPr="009D1EC3">
        <w:rPr>
          <w:rFonts w:hint="cs"/>
          <w:rtl/>
          <w:lang w:bidi="ar-SA"/>
        </w:rPr>
        <w:t>،</w:t>
      </w:r>
      <w:r w:rsidRPr="009E316A">
        <w:rPr>
          <w:position w:val="-6"/>
        </w:rPr>
        <w:object w:dxaOrig="200" w:dyaOrig="220">
          <v:shape id="_x0000_i1102" type="#_x0000_t75" style="width:10.05pt;height:10.9pt" o:ole="">
            <v:imagedata r:id="rId170" o:title=""/>
          </v:shape>
          <o:OLEObject Type="Embed" ProgID="Equation.DSMT4" ShapeID="_x0000_i1102" DrawAspect="Content" ObjectID="_1588377697" r:id="rId171"/>
        </w:object>
      </w:r>
      <w:r w:rsidRPr="009D1EC3">
        <w:rPr>
          <w:rFonts w:hint="cs"/>
          <w:rtl/>
          <w:lang w:bidi="ar-SA"/>
        </w:rPr>
        <w:t>،</w:t>
      </w:r>
      <w:r w:rsidRPr="009E316A">
        <w:rPr>
          <w:position w:val="-12"/>
        </w:rPr>
        <w:object w:dxaOrig="460" w:dyaOrig="360">
          <v:shape id="_x0000_i1103" type="#_x0000_t75" style="width:23.45pt;height:18.4pt" o:ole="">
            <v:imagedata r:id="rId172" o:title=""/>
          </v:shape>
          <o:OLEObject Type="Embed" ProgID="Equation.DSMT4" ShapeID="_x0000_i1103" DrawAspect="Content" ObjectID="_1588377698" r:id="rId173"/>
        </w:object>
      </w:r>
      <w:r w:rsidRPr="009D1EC3">
        <w:rPr>
          <w:rFonts w:hint="cs"/>
          <w:rtl/>
          <w:lang w:bidi="ar-SA"/>
        </w:rPr>
        <w:t xml:space="preserve">و </w:t>
      </w:r>
      <w:r w:rsidRPr="009E316A">
        <w:rPr>
          <w:position w:val="-12"/>
        </w:rPr>
        <w:object w:dxaOrig="279" w:dyaOrig="360">
          <v:shape id="_x0000_i1104" type="#_x0000_t75" style="width:14.25pt;height:18.4pt" o:ole="">
            <v:imagedata r:id="rId174" o:title=""/>
          </v:shape>
          <o:OLEObject Type="Embed" ProgID="Equation.DSMT4" ShapeID="_x0000_i1104" DrawAspect="Content" ObjectID="_1588377699" r:id="rId175"/>
        </w:object>
      </w:r>
      <w:r w:rsidRPr="009D1EC3">
        <w:rPr>
          <w:rFonts w:hint="cs"/>
          <w:rtl/>
        </w:rPr>
        <w:t>بدست آورد: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9D1EC3">
              <w:object w:dxaOrig="6140" w:dyaOrig="800">
                <v:shape id="_x0000_i1105" type="#_x0000_t75" style="width:306.4pt;height:39.35pt" o:ole="">
                  <v:imagedata r:id="rId176" o:title=""/>
                </v:shape>
                <o:OLEObject Type="Embed" ProgID="Equation.DSMT4" ShapeID="_x0000_i1105" DrawAspect="Content" ObjectID="_1588377700" r:id="rId177"/>
              </w:object>
            </w:r>
          </w:p>
        </w:tc>
      </w:tr>
    </w:tbl>
    <w:p w:rsidR="007C375A" w:rsidRDefault="007C375A" w:rsidP="007C375A">
      <w:pPr>
        <w:pStyle w:val="a5"/>
        <w:rPr>
          <w:rtl/>
          <w:lang w:bidi="ar-SA"/>
        </w:rPr>
      </w:pPr>
      <w:r w:rsidRPr="009D1EC3">
        <w:rPr>
          <w:rFonts w:hint="cs"/>
          <w:rtl/>
        </w:rPr>
        <w:t xml:space="preserve">با </w:t>
      </w:r>
      <w:r>
        <w:rPr>
          <w:rFonts w:hint="cs"/>
          <w:rtl/>
        </w:rPr>
        <w:t>قرار دادن</w:t>
      </w:r>
      <w:r w:rsidRPr="009D1EC3">
        <w:rPr>
          <w:rFonts w:hint="cs"/>
          <w:rtl/>
        </w:rPr>
        <w:t xml:space="preserve"> مقدار </w:t>
      </w:r>
      <w:r w:rsidRPr="009E316A">
        <w:rPr>
          <w:position w:val="-14"/>
        </w:rPr>
        <w:object w:dxaOrig="960" w:dyaOrig="380">
          <v:shape id="_x0000_i1106" type="#_x0000_t75" style="width:47.7pt;height:18.4pt" o:ole="">
            <v:imagedata r:id="rId178" o:title=""/>
          </v:shape>
          <o:OLEObject Type="Embed" ProgID="Equation.DSMT4" ShapeID="_x0000_i1106" DrawAspect="Content" ObjectID="_1588377701" r:id="rId179"/>
        </w:object>
      </w:r>
      <w:r w:rsidRPr="009D1EC3">
        <w:rPr>
          <w:rFonts w:hint="cs"/>
          <w:rtl/>
          <w:lang w:bidi="ar-SA"/>
        </w:rPr>
        <w:t xml:space="preserve"> می‌توان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9D1EC3">
              <w:object w:dxaOrig="5380" w:dyaOrig="1200">
                <v:shape id="_x0000_i1107" type="#_x0000_t75" style="width:269.6pt;height:60.3pt" o:ole="">
                  <v:imagedata r:id="rId180" o:title=""/>
                </v:shape>
                <o:OLEObject Type="Embed" ProgID="Equation.DSMT4" ShapeID="_x0000_i1107" DrawAspect="Content" ObjectID="_1588377702" r:id="rId181"/>
              </w:object>
            </w:r>
          </w:p>
        </w:tc>
      </w:tr>
    </w:tbl>
    <w:p w:rsidR="007C375A" w:rsidRDefault="007C375A" w:rsidP="007C375A">
      <w:pPr>
        <w:pStyle w:val="a5"/>
        <w:rPr>
          <w:rtl/>
        </w:rPr>
      </w:pPr>
      <w:r>
        <w:rPr>
          <w:rFonts w:hint="cs"/>
          <w:rtl/>
        </w:rPr>
        <w:t>درنهایت میتوان</w:t>
      </w:r>
      <w:r w:rsidR="00311D89">
        <w:rPr>
          <w:rFonts w:hint="cs"/>
          <w:rtl/>
        </w:rPr>
        <w:t xml:space="preserve"> از رابطه‌ی ساده شده زیر</w:t>
      </w:r>
      <w:r w:rsidRPr="009D1EC3">
        <w:rPr>
          <w:rFonts w:hint="cs"/>
          <w:rtl/>
        </w:rPr>
        <w:t xml:space="preserve"> که معادله کلی می‌باشد</w:t>
      </w:r>
      <w:r>
        <w:rPr>
          <w:rFonts w:hint="cs"/>
          <w:rtl/>
        </w:rPr>
        <w:t xml:space="preserve"> برای اعداد رینولدز بالا استفاده می‌شود</w:t>
      </w:r>
      <w:r w:rsidRPr="009D1EC3">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bookmarkStart w:id="4" w:name="_Ref514632644"/>
          </w:p>
        </w:tc>
        <w:bookmarkEnd w:id="4"/>
        <w:tc>
          <w:tcPr>
            <w:tcW w:w="8478" w:type="dxa"/>
          </w:tcPr>
          <w:p w:rsidR="007C375A" w:rsidRPr="00533226" w:rsidRDefault="007C375A" w:rsidP="001B6F4A">
            <w:pPr>
              <w:rPr>
                <w:rtl/>
              </w:rPr>
            </w:pPr>
            <w:r w:rsidRPr="009D1EC3">
              <w:object w:dxaOrig="2680" w:dyaOrig="760">
                <v:shape id="_x0000_i1108" type="#_x0000_t75" style="width:133.95pt;height:38.5pt" o:ole="">
                  <v:imagedata r:id="rId182" o:title=""/>
                </v:shape>
                <o:OLEObject Type="Embed" ProgID="Equation.DSMT4" ShapeID="_x0000_i1108" DrawAspect="Content" ObjectID="_1588377703" r:id="rId183"/>
              </w:object>
            </w:r>
          </w:p>
        </w:tc>
      </w:tr>
    </w:tbl>
    <w:p w:rsidR="007C375A" w:rsidRDefault="007C375A" w:rsidP="007C375A">
      <w:pPr>
        <w:pStyle w:val="a5"/>
        <w:rPr>
          <w:rFonts w:hint="cs"/>
          <w:rtl/>
        </w:rPr>
      </w:pPr>
      <w:r w:rsidRPr="009D1EC3">
        <w:rPr>
          <w:rFonts w:hint="cs"/>
          <w:rtl/>
        </w:rPr>
        <w:t xml:space="preserve">اکنون در حضور دیوار </w:t>
      </w:r>
      <w:r w:rsidRPr="009E316A">
        <w:rPr>
          <w:position w:val="-14"/>
        </w:rPr>
        <w:object w:dxaOrig="279" w:dyaOrig="380">
          <v:shape id="_x0000_i1109" type="#_x0000_t75" style="width:14.25pt;height:18.4pt" o:ole="">
            <v:imagedata r:id="rId184" o:title=""/>
          </v:shape>
          <o:OLEObject Type="Embed" ProgID="Equation.DSMT4" ShapeID="_x0000_i1109" DrawAspect="Content" ObjectID="_1588377704" r:id="rId185"/>
        </w:object>
      </w:r>
      <w:r w:rsidRPr="009D1EC3">
        <w:rPr>
          <w:rFonts w:hint="cs"/>
          <w:rtl/>
        </w:rPr>
        <w:t xml:space="preserve">بطور مستقیم و غیرمستقیم از دیوار تاثیر می‌پذیرد. برای آشفتگی‌های بزرگ، </w:t>
      </w:r>
      <w:r w:rsidRPr="009E316A">
        <w:rPr>
          <w:position w:val="-14"/>
        </w:rPr>
        <w:object w:dxaOrig="279" w:dyaOrig="380">
          <v:shape id="_x0000_i1110" type="#_x0000_t75" style="width:14.25pt;height:18.4pt" o:ole="">
            <v:imagedata r:id="rId186" o:title=""/>
          </v:shape>
          <o:OLEObject Type="Embed" ProgID="Equation.DSMT4" ShapeID="_x0000_i1110" DrawAspect="Content" ObjectID="_1588377705" r:id="rId187"/>
        </w:object>
      </w:r>
      <w:r w:rsidR="00311D89">
        <w:rPr>
          <w:rFonts w:hint="cs"/>
          <w:rtl/>
        </w:rPr>
        <w:t xml:space="preserve"> </w:t>
      </w:r>
      <w:r w:rsidRPr="009D1EC3">
        <w:rPr>
          <w:rFonts w:hint="cs"/>
          <w:rtl/>
        </w:rPr>
        <w:t xml:space="preserve">در فواصل دور از دیوار به سمت یک تمایل دارد اما در نزدیکی دیوار به </w:t>
      </w:r>
      <w:r w:rsidRPr="009E316A">
        <w:rPr>
          <w:position w:val="-12"/>
        </w:rPr>
        <w:object w:dxaOrig="460" w:dyaOrig="360">
          <v:shape id="_x0000_i1111" type="#_x0000_t75" style="width:23.45pt;height:18.4pt" o:ole="">
            <v:imagedata r:id="rId188" o:title=""/>
          </v:shape>
          <o:OLEObject Type="Embed" ProgID="Equation.DSMT4" ShapeID="_x0000_i1111" DrawAspect="Content" ObjectID="_1588377706" r:id="rId189"/>
        </w:object>
      </w:r>
      <w:r w:rsidRPr="009D1EC3">
        <w:rPr>
          <w:rFonts w:hint="cs"/>
          <w:rtl/>
        </w:rPr>
        <w:t xml:space="preserve">وابسته می‌ماند. مقادیر ثابت </w:t>
      </w:r>
      <w:r w:rsidRPr="009E316A">
        <w:rPr>
          <w:position w:val="-14"/>
        </w:rPr>
        <w:object w:dxaOrig="340" w:dyaOrig="380">
          <v:shape id="_x0000_i1112" type="#_x0000_t75" style="width:16.75pt;height:18.4pt" o:ole="">
            <v:imagedata r:id="rId190" o:title=""/>
          </v:shape>
          <o:OLEObject Type="Embed" ProgID="Equation.DSMT4" ShapeID="_x0000_i1112" DrawAspect="Content" ObjectID="_1588377707" r:id="rId191"/>
        </w:object>
      </w:r>
      <w:r w:rsidRPr="009D1EC3">
        <w:rPr>
          <w:rFonts w:hint="cs"/>
          <w:rtl/>
        </w:rPr>
        <w:t xml:space="preserve">و </w:t>
      </w:r>
      <w:r w:rsidRPr="009E316A">
        <w:rPr>
          <w:position w:val="-12"/>
        </w:rPr>
        <w:object w:dxaOrig="300" w:dyaOrig="360">
          <v:shape id="_x0000_i1113" type="#_x0000_t75" style="width:15.05pt;height:18.4pt" o:ole="">
            <v:imagedata r:id="rId192" o:title=""/>
          </v:shape>
          <o:OLEObject Type="Embed" ProgID="Equation.DSMT4" ShapeID="_x0000_i1113" DrawAspect="Content" ObjectID="_1588377708" r:id="rId193"/>
        </w:object>
      </w:r>
      <w:r w:rsidR="00311D89">
        <w:rPr>
          <w:rFonts w:hint="cs"/>
          <w:rtl/>
        </w:rPr>
        <w:t xml:space="preserve"> </w:t>
      </w:r>
      <w:r w:rsidRPr="009D1EC3">
        <w:rPr>
          <w:rFonts w:hint="cs"/>
          <w:rtl/>
        </w:rPr>
        <w:t>با آزمایش و خطا مشخص می‌شود.</w:t>
      </w:r>
    </w:p>
    <w:p w:rsidR="00311D89" w:rsidRPr="009D1EC3" w:rsidRDefault="00311D89" w:rsidP="007C375A">
      <w:pPr>
        <w:pStyle w:val="a5"/>
      </w:pPr>
    </w:p>
    <w:p w:rsidR="00C42D7D" w:rsidRDefault="007C375A" w:rsidP="007C375A">
      <w:pPr>
        <w:bidi/>
        <w:jc w:val="center"/>
        <w:rPr>
          <w:rtl/>
        </w:rPr>
      </w:pPr>
      <w:r w:rsidRPr="009D1EC3">
        <w:rPr>
          <w:noProof/>
        </w:rPr>
        <w:lastRenderedPageBreak/>
        <w:drawing>
          <wp:inline distT="0" distB="0" distL="0" distR="0" wp14:anchorId="2F53B6E3" wp14:editId="399BF14A">
            <wp:extent cx="4657725" cy="289070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94">
                      <a:extLst>
                        <a:ext uri="{28A0092B-C50C-407E-A947-70E740481C1C}">
                          <a14:useLocalDpi xmlns:a14="http://schemas.microsoft.com/office/drawing/2010/main" val="0"/>
                        </a:ext>
                      </a:extLst>
                    </a:blip>
                    <a:stretch>
                      <a:fillRect/>
                    </a:stretch>
                  </pic:blipFill>
                  <pic:spPr>
                    <a:xfrm>
                      <a:off x="0" y="0"/>
                      <a:ext cx="4662566" cy="2893710"/>
                    </a:xfrm>
                    <a:prstGeom prst="rect">
                      <a:avLst/>
                    </a:prstGeom>
                  </pic:spPr>
                </pic:pic>
              </a:graphicData>
            </a:graphic>
          </wp:inline>
        </w:drawing>
      </w:r>
    </w:p>
    <w:p w:rsidR="007C375A" w:rsidRPr="009D1EC3" w:rsidRDefault="007C375A" w:rsidP="007C375A">
      <w:pPr>
        <w:pStyle w:val="a1"/>
        <w:rPr>
          <w:rtl/>
        </w:rPr>
      </w:pPr>
      <w:r w:rsidRPr="009D1EC3">
        <w:rPr>
          <w:rFonts w:hint="cs"/>
          <w:rtl/>
        </w:rPr>
        <w:t>مقایسه توابع دمپ دیواره(</w:t>
      </w:r>
      <w:r w:rsidRPr="00977261">
        <w:rPr>
          <w:position w:val="-14"/>
        </w:rPr>
        <w:object w:dxaOrig="300" w:dyaOrig="380">
          <v:shape id="_x0000_i1114" type="#_x0000_t75" style="width:15.05pt;height:18.4pt" o:ole="">
            <v:imagedata r:id="rId195" o:title=""/>
          </v:shape>
          <o:OLEObject Type="Embed" ProgID="Equation.DSMT4" ShapeID="_x0000_i1114" DrawAspect="Content" ObjectID="_1588377709" r:id="rId196"/>
        </w:object>
      </w:r>
      <w:r w:rsidRPr="009D1EC3">
        <w:rPr>
          <w:rFonts w:hint="cs"/>
          <w:rtl/>
        </w:rPr>
        <w:t xml:space="preserve">). </w:t>
      </w:r>
      <w:r w:rsidRPr="009D1EC3">
        <w:t xml:space="preserve"> </w:t>
      </w:r>
      <w:proofErr w:type="gramStart"/>
      <w:r w:rsidRPr="009D1EC3">
        <w:t>:</w:t>
      </w:r>
      <w:r w:rsidRPr="009D1EC3">
        <w:rPr>
          <w:rFonts w:hint="cs"/>
          <w:rtl/>
        </w:rPr>
        <w:t>نتایج</w:t>
      </w:r>
      <w:proofErr w:type="gramEnd"/>
      <w:r w:rsidRPr="009D1EC3">
        <w:rPr>
          <w:rFonts w:hint="cs"/>
          <w:rtl/>
        </w:rPr>
        <w:t xml:space="preserve">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معادله(</w:t>
      </w:r>
      <w:r>
        <w:rPr>
          <w:rFonts w:hint="cs"/>
          <w:rtl/>
        </w:rPr>
        <w:t>17</w:t>
      </w:r>
      <w:r w:rsidRPr="009D1EC3">
        <w:rPr>
          <w:rFonts w:hint="cs"/>
          <w:rtl/>
        </w:rPr>
        <w:t xml:space="preserve">). </w:t>
      </w:r>
    </w:p>
    <w:p w:rsidR="007C375A" w:rsidRPr="009D1EC3" w:rsidRDefault="00311D89" w:rsidP="007C375A">
      <w:pPr>
        <w:pStyle w:val="a5"/>
        <w:rPr>
          <w:rtl/>
        </w:rPr>
      </w:pPr>
      <w:r>
        <w:rPr>
          <w:rFonts w:hint="cs"/>
          <w:rtl/>
        </w:rPr>
        <w:t xml:space="preserve">شکل فوق </w:t>
      </w:r>
      <w:r w:rsidR="007C375A" w:rsidRPr="009D1EC3">
        <w:rPr>
          <w:rFonts w:hint="cs"/>
          <w:rtl/>
        </w:rPr>
        <w:t xml:space="preserve">نمودار </w:t>
      </w:r>
      <w:r w:rsidR="007C375A" w:rsidRPr="009E316A">
        <w:rPr>
          <w:position w:val="-14"/>
        </w:rPr>
        <w:object w:dxaOrig="279" w:dyaOrig="380">
          <v:shape id="_x0000_i1115" type="#_x0000_t75" style="width:14.25pt;height:18.4pt" o:ole="">
            <v:imagedata r:id="rId197" o:title=""/>
          </v:shape>
          <o:OLEObject Type="Embed" ProgID="Equation.DSMT4" ShapeID="_x0000_i1115" DrawAspect="Content" ObjectID="_1588377710" r:id="rId198"/>
        </w:object>
      </w:r>
      <w:r w:rsidR="007C375A" w:rsidRPr="009D1EC3">
        <w:rPr>
          <w:rFonts w:hint="cs"/>
          <w:rtl/>
          <w:lang w:bidi="ar-SA"/>
        </w:rPr>
        <w:t xml:space="preserve"> را نشان می دهد. طبق محاسبات انجام شده با </w:t>
      </w:r>
      <w:r w:rsidR="007C375A" w:rsidRPr="009D1EC3">
        <w:t>DNS</w:t>
      </w:r>
      <w:r w:rsidR="007C375A" w:rsidRPr="009D1EC3">
        <w:rPr>
          <w:rFonts w:hint="cs"/>
          <w:rtl/>
        </w:rPr>
        <w:t xml:space="preserve">، </w:t>
      </w:r>
      <w:r w:rsidR="007C375A" w:rsidRPr="009E316A">
        <w:rPr>
          <w:position w:val="-14"/>
        </w:rPr>
        <w:object w:dxaOrig="279" w:dyaOrig="380">
          <v:shape id="_x0000_i1116" type="#_x0000_t75" style="width:14.25pt;height:18.4pt" o:ole="">
            <v:imagedata r:id="rId199" o:title=""/>
          </v:shape>
          <o:OLEObject Type="Embed" ProgID="Equation.DSMT4" ShapeID="_x0000_i1116" DrawAspect="Content" ObjectID="_1588377711" r:id="rId200"/>
        </w:object>
      </w:r>
      <w:r w:rsidR="007C375A" w:rsidRPr="009D1EC3">
        <w:rPr>
          <w:rFonts w:hint="cs"/>
          <w:rtl/>
          <w:lang w:bidi="ar-SA"/>
        </w:rPr>
        <w:t xml:space="preserve"> در </w:t>
      </w:r>
      <w:r w:rsidR="007C375A" w:rsidRPr="009E316A">
        <w:rPr>
          <w:position w:val="-10"/>
        </w:rPr>
        <w:object w:dxaOrig="720" w:dyaOrig="360">
          <v:shape id="_x0000_i1117" type="#_x0000_t75" style="width:36pt;height:18.4pt" o:ole="">
            <v:imagedata r:id="rId201" o:title=""/>
          </v:shape>
          <o:OLEObject Type="Embed" ProgID="Equation.DSMT4" ShapeID="_x0000_i1117" DrawAspect="Content" ObjectID="_1588377712" r:id="rId202"/>
        </w:object>
      </w:r>
      <w:r w:rsidR="007C375A" w:rsidRPr="009D1EC3">
        <w:t xml:space="preserve"> </w:t>
      </w:r>
      <w:r w:rsidR="007C375A" w:rsidRPr="009D1EC3">
        <w:rPr>
          <w:rFonts w:hint="cs"/>
          <w:rtl/>
        </w:rPr>
        <w:t xml:space="preserve"> تابع دارای مقدار مینیمم 04/0 می باشد و با دور شدن از دیوار این مقدار به سمت یک میل می کن</w:t>
      </w:r>
      <w:r>
        <w:rPr>
          <w:rFonts w:hint="cs"/>
          <w:rtl/>
        </w:rPr>
        <w:t xml:space="preserve">د. در مدل لم برمهوست با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Ref514632644 \r \h</w:instrText>
      </w:r>
      <w:r>
        <w:rPr>
          <w:rtl/>
        </w:rPr>
        <w:instrText xml:space="preserve"> </w:instrText>
      </w:r>
      <w:r>
        <w:rPr>
          <w:rtl/>
        </w:rPr>
      </w:r>
      <w:r>
        <w:rPr>
          <w:rtl/>
        </w:rPr>
        <w:fldChar w:fldCharType="separate"/>
      </w:r>
      <w:r w:rsidR="00A05535">
        <w:rPr>
          <w:rtl/>
        </w:rPr>
        <w:t>‏(17)</w:t>
      </w:r>
      <w:r>
        <w:rPr>
          <w:rtl/>
        </w:rPr>
        <w:fldChar w:fldCharType="end"/>
      </w:r>
      <w:r w:rsidR="007C375A" w:rsidRPr="009D1EC3">
        <w:rPr>
          <w:rFonts w:hint="cs"/>
          <w:rtl/>
        </w:rPr>
        <w:t xml:space="preserve"> در نزدیکی دیواره و همچنین </w:t>
      </w:r>
      <w:r w:rsidR="007C375A" w:rsidRPr="009E316A">
        <w:rPr>
          <w:position w:val="-10"/>
        </w:rPr>
        <w:object w:dxaOrig="840" w:dyaOrig="360">
          <v:shape id="_x0000_i1118" type="#_x0000_t75" style="width:41.85pt;height:18.4pt" o:ole="">
            <v:imagedata r:id="rId203" o:title=""/>
          </v:shape>
          <o:OLEObject Type="Embed" ProgID="Equation.DSMT4" ShapeID="_x0000_i1118" DrawAspect="Content" ObjectID="_1588377713" r:id="rId204"/>
        </w:object>
      </w:r>
      <w:r w:rsidR="007C375A" w:rsidRPr="009D1EC3">
        <w:rPr>
          <w:rFonts w:hint="cs"/>
          <w:rtl/>
          <w:lang w:bidi="ar-SA"/>
        </w:rPr>
        <w:t xml:space="preserve"> تابع </w:t>
      </w:r>
      <w:r w:rsidR="007C375A" w:rsidRPr="009E316A">
        <w:rPr>
          <w:position w:val="-14"/>
        </w:rPr>
        <w:object w:dxaOrig="279" w:dyaOrig="380">
          <v:shape id="_x0000_i1119" type="#_x0000_t75" style="width:14.25pt;height:18.4pt" o:ole="">
            <v:imagedata r:id="rId205" o:title=""/>
          </v:shape>
          <o:OLEObject Type="Embed" ProgID="Equation.DSMT4" ShapeID="_x0000_i1119" DrawAspect="Content" ObjectID="_1588377714" r:id="rId206"/>
        </w:object>
      </w:r>
      <w:r w:rsidR="007C375A" w:rsidRPr="009D1EC3">
        <w:rPr>
          <w:rFonts w:hint="cs"/>
          <w:rtl/>
          <w:lang w:bidi="ar-SA"/>
        </w:rPr>
        <w:t xml:space="preserve"> از نتایج </w:t>
      </w:r>
      <w:r w:rsidR="007C375A" w:rsidRPr="009D1EC3">
        <w:t>DNS</w:t>
      </w:r>
      <w:r w:rsidR="007C375A" w:rsidRPr="009D1EC3">
        <w:rPr>
          <w:rFonts w:hint="cs"/>
          <w:rtl/>
        </w:rPr>
        <w:t xml:space="preserve"> دور می شود. برای رفع این مشکل از تابع دمپ اصلاح شده ون درست به شکل زیر استفاده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7C375A">
        <w:tc>
          <w:tcPr>
            <w:tcW w:w="764" w:type="dxa"/>
            <w:vAlign w:val="center"/>
          </w:tcPr>
          <w:p w:rsidR="007C375A" w:rsidRDefault="007C375A" w:rsidP="007C375A">
            <w:pPr>
              <w:pStyle w:val="a2"/>
              <w:rPr>
                <w:rtl/>
              </w:rPr>
            </w:pPr>
            <w:bookmarkStart w:id="5" w:name="_Ref514632829"/>
          </w:p>
        </w:tc>
        <w:bookmarkEnd w:id="5"/>
        <w:tc>
          <w:tcPr>
            <w:tcW w:w="8478" w:type="dxa"/>
            <w:vAlign w:val="center"/>
          </w:tcPr>
          <w:p w:rsidR="007C375A" w:rsidRPr="00533226" w:rsidRDefault="007C375A" w:rsidP="007C375A">
            <w:pPr>
              <w:rPr>
                <w:rtl/>
              </w:rPr>
            </w:pPr>
            <w:r w:rsidRPr="009D1EC3">
              <w:object w:dxaOrig="4380" w:dyaOrig="560">
                <v:shape id="_x0000_i1120" type="#_x0000_t75" style="width:219.35pt;height:28.45pt" o:ole="">
                  <v:imagedata r:id="rId207" o:title=""/>
                </v:shape>
                <o:OLEObject Type="Embed" ProgID="Equation.DSMT4" ShapeID="_x0000_i1120" DrawAspect="Content" ObjectID="_1588377715" r:id="rId208"/>
              </w:object>
            </w:r>
          </w:p>
        </w:tc>
      </w:tr>
    </w:tbl>
    <w:p w:rsidR="007C375A" w:rsidRPr="009D1EC3" w:rsidRDefault="007C375A" w:rsidP="007C375A">
      <w:pPr>
        <w:pStyle w:val="a5"/>
        <w:rPr>
          <w:rtl/>
        </w:rPr>
      </w:pPr>
      <w:r w:rsidRPr="009D1EC3">
        <w:rPr>
          <w:rFonts w:hint="cs"/>
          <w:rtl/>
        </w:rPr>
        <w:t xml:space="preserve">در این معادله با توجه به نتایج در </w:t>
      </w:r>
      <w:r w:rsidRPr="009E316A">
        <w:rPr>
          <w:position w:val="-14"/>
        </w:rPr>
        <w:object w:dxaOrig="960" w:dyaOrig="380">
          <v:shape id="_x0000_i1121" type="#_x0000_t75" style="width:47.7pt;height:18.4pt" o:ole="">
            <v:imagedata r:id="rId209" o:title=""/>
          </v:shape>
          <o:OLEObject Type="Embed" ProgID="Equation.DSMT4" ShapeID="_x0000_i1121" DrawAspect="Content" ObjectID="_1588377716" r:id="rId210"/>
        </w:object>
      </w:r>
      <w:r w:rsidRPr="009D1EC3">
        <w:rPr>
          <w:rFonts w:hint="cs"/>
          <w:rtl/>
          <w:lang w:bidi="ar-SA"/>
        </w:rPr>
        <w:t xml:space="preserve"> و </w:t>
      </w:r>
      <w:r w:rsidRPr="009E316A">
        <w:rPr>
          <w:position w:val="-10"/>
        </w:rPr>
        <w:object w:dxaOrig="700" w:dyaOrig="360">
          <v:shape id="_x0000_i1122" type="#_x0000_t75" style="width:35.15pt;height:18.4pt" o:ole="">
            <v:imagedata r:id="rId211" o:title=""/>
          </v:shape>
          <o:OLEObject Type="Embed" ProgID="Equation.DSMT4" ShapeID="_x0000_i1122" DrawAspect="Content" ObjectID="_1588377717" r:id="rId212"/>
        </w:object>
      </w:r>
      <w:r w:rsidRPr="009D1EC3">
        <w:rPr>
          <w:rFonts w:hint="cs"/>
          <w:rtl/>
          <w:lang w:bidi="ar-SA"/>
        </w:rPr>
        <w:t xml:space="preserve"> و </w:t>
      </w:r>
      <w:r w:rsidRPr="009E316A">
        <w:rPr>
          <w:position w:val="-6"/>
        </w:rPr>
        <w:object w:dxaOrig="840" w:dyaOrig="320">
          <v:shape id="_x0000_i1123" type="#_x0000_t75" style="width:41.85pt;height:16.75pt" o:ole="">
            <v:imagedata r:id="rId213" o:title=""/>
          </v:shape>
          <o:OLEObject Type="Embed" ProgID="Equation.DSMT4" ShapeID="_x0000_i1123" DrawAspect="Content" ObjectID="_1588377718" r:id="rId214"/>
        </w:object>
      </w:r>
      <w:r w:rsidRPr="009D1EC3">
        <w:t xml:space="preserve"> </w:t>
      </w:r>
      <w:r w:rsidRPr="009D1EC3">
        <w:rPr>
          <w:rFonts w:hint="cs"/>
          <w:rtl/>
        </w:rPr>
        <w:t xml:space="preserve"> نتایج در تطابق خوبی با نت</w:t>
      </w:r>
      <w:r w:rsidR="00311D89">
        <w:rPr>
          <w:rFonts w:hint="cs"/>
          <w:rtl/>
        </w:rPr>
        <w:t xml:space="preserve">ایج آزمایشگاهی می باشد. در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Ref514632661 \r \h</w:instrText>
      </w:r>
      <w:r w:rsidR="00311D89">
        <w:rPr>
          <w:rtl/>
        </w:rPr>
        <w:instrText xml:space="preserve"> </w:instrText>
      </w:r>
      <w:r w:rsidR="00311D89">
        <w:rPr>
          <w:rtl/>
        </w:rPr>
      </w:r>
      <w:r w:rsidR="00311D89">
        <w:rPr>
          <w:rtl/>
        </w:rPr>
        <w:fldChar w:fldCharType="separate"/>
      </w:r>
      <w:r w:rsidR="00A05535">
        <w:rPr>
          <w:rtl/>
        </w:rPr>
        <w:t>‏شکل (2)</w:t>
      </w:r>
      <w:r w:rsidR="00311D89">
        <w:rPr>
          <w:rtl/>
        </w:rPr>
        <w:fldChar w:fldCharType="end"/>
      </w:r>
      <w:r w:rsidR="00311D89">
        <w:rPr>
          <w:rFonts w:hint="cs"/>
          <w:rtl/>
        </w:rPr>
        <w:t xml:space="preserve"> </w:t>
      </w:r>
      <w:r w:rsidRPr="009D1EC3">
        <w:rPr>
          <w:rFonts w:hint="cs"/>
          <w:rtl/>
        </w:rPr>
        <w:t xml:space="preserve">تابع </w:t>
      </w:r>
      <w:r w:rsidRPr="009E316A">
        <w:rPr>
          <w:position w:val="-14"/>
        </w:rPr>
        <w:object w:dxaOrig="279" w:dyaOrig="380">
          <v:shape id="_x0000_i1124" type="#_x0000_t75" style="width:14.25pt;height:18.4pt" o:ole="">
            <v:imagedata r:id="rId215" o:title=""/>
          </v:shape>
          <o:OLEObject Type="Embed" ProgID="Equation.DSMT4" ShapeID="_x0000_i1124" DrawAspect="Content" ObjectID="_1588377719" r:id="rId216"/>
        </w:object>
      </w:r>
      <w:r w:rsidR="00311D89">
        <w:rPr>
          <w:rFonts w:hint="cs"/>
          <w:rtl/>
          <w:lang w:bidi="ar-SA"/>
        </w:rPr>
        <w:t xml:space="preserve"> محاسبه شده توسط معادله فوق </w:t>
      </w:r>
      <w:r w:rsidRPr="009D1EC3">
        <w:rPr>
          <w:rFonts w:hint="cs"/>
          <w:rtl/>
          <w:lang w:bidi="ar-SA"/>
        </w:rPr>
        <w:t xml:space="preserve">با نتایج آزمایشگاهی و </w:t>
      </w:r>
      <w:r w:rsidRPr="009D1EC3">
        <w:t>DNS</w:t>
      </w:r>
      <w:r w:rsidRPr="009D1EC3">
        <w:rPr>
          <w:rFonts w:hint="cs"/>
          <w:rtl/>
        </w:rPr>
        <w:t xml:space="preserve"> مقایسه شده است و می توان تطابق خوبی را مشاهده کرد</w:t>
      </w:r>
      <w:r w:rsidRPr="009D1EC3">
        <w:rPr>
          <w:rtl/>
        </w:rPr>
        <w:t>[</w:t>
      </w:r>
      <w:r>
        <w:rPr>
          <w:rFonts w:hint="cs"/>
          <w:rtl/>
        </w:rPr>
        <w:t>5</w:t>
      </w:r>
      <w:r w:rsidRPr="009D1EC3">
        <w:rPr>
          <w:rtl/>
        </w:rPr>
        <w:t>]</w:t>
      </w:r>
      <w:r w:rsidRPr="009D1EC3">
        <w:rPr>
          <w:rFonts w:hint="cs"/>
          <w:rtl/>
        </w:rPr>
        <w:t xml:space="preserve">. </w:t>
      </w:r>
    </w:p>
    <w:p w:rsidR="007C375A" w:rsidRDefault="007C375A" w:rsidP="007C375A">
      <w:pPr>
        <w:bidi/>
        <w:jc w:val="center"/>
        <w:rPr>
          <w:rtl/>
        </w:rPr>
      </w:pPr>
      <w:r w:rsidRPr="009D1EC3">
        <w:rPr>
          <w:noProof/>
          <w:rtl/>
        </w:rPr>
        <w:lastRenderedPageBreak/>
        <w:drawing>
          <wp:inline distT="0" distB="0" distL="0" distR="0" wp14:anchorId="309EDF89" wp14:editId="59F26369">
            <wp:extent cx="3971925" cy="252623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217">
                      <a:extLst>
                        <a:ext uri="{28A0092B-C50C-407E-A947-70E740481C1C}">
                          <a14:useLocalDpi xmlns:a14="http://schemas.microsoft.com/office/drawing/2010/main" val="0"/>
                        </a:ext>
                      </a:extLst>
                    </a:blip>
                    <a:stretch>
                      <a:fillRect/>
                    </a:stretch>
                  </pic:blipFill>
                  <pic:spPr>
                    <a:xfrm>
                      <a:off x="0" y="0"/>
                      <a:ext cx="3981666" cy="2532430"/>
                    </a:xfrm>
                    <a:prstGeom prst="rect">
                      <a:avLst/>
                    </a:prstGeom>
                  </pic:spPr>
                </pic:pic>
              </a:graphicData>
            </a:graphic>
          </wp:inline>
        </w:drawing>
      </w:r>
    </w:p>
    <w:p w:rsidR="007C375A" w:rsidRPr="009D1EC3" w:rsidRDefault="007C375A" w:rsidP="007C375A">
      <w:pPr>
        <w:pStyle w:val="a1"/>
        <w:rPr>
          <w:rtl/>
        </w:rPr>
      </w:pPr>
      <w:bookmarkStart w:id="6" w:name="_Ref514632661"/>
      <w:r w:rsidRPr="009D1EC3">
        <w:rPr>
          <w:rFonts w:hint="cs"/>
          <w:rtl/>
        </w:rPr>
        <w:t>مقایسه توابع دمپ دیواره(</w:t>
      </w:r>
      <w:r w:rsidRPr="009D1EC3">
        <w:object w:dxaOrig="300" w:dyaOrig="380">
          <v:shape id="_x0000_i1125" type="#_x0000_t75" style="width:15.05pt;height:18.4pt" o:ole="">
            <v:imagedata r:id="rId218" o:title=""/>
          </v:shape>
          <o:OLEObject Type="Embed" ProgID="Equation.DSMT4" ShapeID="_x0000_i1125" DrawAspect="Content" ObjectID="_1588377720" r:id="rId219"/>
        </w:object>
      </w:r>
      <w:r w:rsidRPr="009D1EC3">
        <w:rPr>
          <w:rFonts w:hint="cs"/>
          <w:rtl/>
        </w:rPr>
        <w:t xml:space="preserve">). </w:t>
      </w:r>
      <w:r w:rsidRPr="009D1EC3">
        <w:t xml:space="preserve"> </w:t>
      </w:r>
      <w:proofErr w:type="gramStart"/>
      <w:r w:rsidRPr="009D1EC3">
        <w:t>:</w:t>
      </w:r>
      <w:r w:rsidRPr="009D1EC3">
        <w:rPr>
          <w:rFonts w:hint="cs"/>
          <w:rtl/>
        </w:rPr>
        <w:t>نتایج</w:t>
      </w:r>
      <w:proofErr w:type="gramEnd"/>
      <w:r w:rsidRPr="009D1EC3">
        <w:rPr>
          <w:rFonts w:hint="cs"/>
          <w:rtl/>
        </w:rPr>
        <w:t xml:space="preserve"> آزمایشگاهی پیتل و همکاران</w:t>
      </w:r>
      <w:r w:rsidRPr="009D1EC3">
        <w:t>.</w:t>
      </w:r>
      <w:r w:rsidRPr="009D1EC3">
        <w:rPr>
          <w:rFonts w:hint="cs"/>
          <w:rtl/>
        </w:rPr>
        <w:t xml:space="preserve"> </w:t>
      </w:r>
      <w:r w:rsidRPr="009D1EC3">
        <w:rPr>
          <w:rFonts w:hint="cs"/>
        </w:rPr>
        <w:sym w:font="Wingdings 2" w:char="F081"/>
      </w:r>
      <w:r w:rsidRPr="009D1EC3">
        <w:rPr>
          <w:rFonts w:hint="cs"/>
          <w:rtl/>
        </w:rPr>
        <w:t xml:space="preserve"> محاسبه شده از داده های </w:t>
      </w:r>
      <w:r w:rsidRPr="009D1EC3">
        <w:t>HHL</w:t>
      </w:r>
      <w:r w:rsidRPr="009D1EC3">
        <w:rPr>
          <w:rFonts w:hint="cs"/>
          <w:rtl/>
        </w:rPr>
        <w:t xml:space="preserve">. </w:t>
      </w:r>
      <w:r w:rsidRPr="009D1EC3">
        <w:rPr>
          <w:rtl/>
        </w:rPr>
        <w:t>+</w:t>
      </w:r>
      <w:r w:rsidRPr="009D1EC3">
        <w:rPr>
          <w:rFonts w:hint="cs"/>
          <w:rtl/>
        </w:rPr>
        <w:t xml:space="preserve"> محاسبه شده از مدل لم برمهوست اصلاح شده توسط معادله(</w:t>
      </w:r>
      <w:r>
        <w:rPr>
          <w:rFonts w:hint="cs"/>
          <w:rtl/>
        </w:rPr>
        <w:t>18</w:t>
      </w:r>
      <w:r w:rsidRPr="009D1EC3">
        <w:rPr>
          <w:rFonts w:hint="cs"/>
          <w:rtl/>
        </w:rPr>
        <w:t>).</w:t>
      </w:r>
      <w:bookmarkEnd w:id="6"/>
      <w:r w:rsidRPr="009D1EC3">
        <w:rPr>
          <w:rFonts w:hint="cs"/>
          <w:rtl/>
        </w:rPr>
        <w:t xml:space="preserve"> </w:t>
      </w:r>
    </w:p>
    <w:p w:rsidR="00C42D7D" w:rsidRDefault="007C375A" w:rsidP="007C375A">
      <w:pPr>
        <w:pStyle w:val="2"/>
        <w:rPr>
          <w:rtl/>
        </w:rPr>
      </w:pPr>
      <w:r>
        <w:rPr>
          <w:rFonts w:hint="cs"/>
          <w:rtl/>
        </w:rPr>
        <w:t xml:space="preserve">توسعه تابع </w:t>
      </w:r>
      <w:r w:rsidRPr="00E26B2C">
        <w:object w:dxaOrig="240" w:dyaOrig="360">
          <v:shape id="_x0000_i1126" type="#_x0000_t75" style="width:11.7pt;height:18.4pt" o:ole="">
            <v:imagedata r:id="rId220" o:title=""/>
          </v:shape>
          <o:OLEObject Type="Embed" ProgID="Equation.DSMT4" ShapeID="_x0000_i1126" DrawAspect="Content" ObjectID="_1588377721" r:id="rId221"/>
        </w:object>
      </w:r>
    </w:p>
    <w:p w:rsidR="007C375A" w:rsidRPr="009D1EC3" w:rsidRDefault="007C375A" w:rsidP="007C375A">
      <w:pPr>
        <w:pStyle w:val="a5"/>
        <w:rPr>
          <w:rtl/>
        </w:rPr>
      </w:pPr>
      <w:r w:rsidRPr="009D1EC3">
        <w:rPr>
          <w:rFonts w:hint="cs"/>
          <w:rtl/>
        </w:rPr>
        <w:t xml:space="preserve">در محاسبات مربوط به اعداد رینولدز بالا این مدل همراه با توابع دیوار مقدار </w:t>
      </w:r>
      <w:r w:rsidRPr="00E26B2C">
        <w:rPr>
          <w:position w:val="-12"/>
        </w:rPr>
        <w:object w:dxaOrig="240" w:dyaOrig="360">
          <v:shape id="_x0000_i1127" type="#_x0000_t75" style="width:11.7pt;height:18.4pt" o:ole="">
            <v:imagedata r:id="rId222" o:title=""/>
          </v:shape>
          <o:OLEObject Type="Embed" ProgID="Equation.DSMT4" ShapeID="_x0000_i1127" DrawAspect="Content" ObjectID="_1588377722" r:id="rId223"/>
        </w:object>
      </w:r>
      <w:r w:rsidRPr="009D1EC3">
        <w:rPr>
          <w:rFonts w:hint="cs"/>
          <w:rtl/>
        </w:rPr>
        <w:t xml:space="preserve">تقریبا برابر واحد می‌باشد. در ناحیه نزدیک دیوار مقدار </w:t>
      </w:r>
      <w:r w:rsidRPr="00E26B2C">
        <w:rPr>
          <w:position w:val="-12"/>
        </w:rPr>
        <w:object w:dxaOrig="240" w:dyaOrig="360">
          <v:shape id="_x0000_i1128" type="#_x0000_t75" style="width:11.7pt;height:18.4pt" o:ole="">
            <v:imagedata r:id="rId224" o:title=""/>
          </v:shape>
          <o:OLEObject Type="Embed" ProgID="Equation.DSMT4" ShapeID="_x0000_i1128" DrawAspect="Content" ObjectID="_1588377723" r:id="rId225"/>
        </w:object>
      </w:r>
      <w:r w:rsidRPr="009D1EC3">
        <w:rPr>
          <w:rFonts w:hint="cs"/>
          <w:rtl/>
        </w:rPr>
        <w:t xml:space="preserve">با افزایش نرخ اتلاف دارای مقادیر بزرگی می‌باشد. اگر </w:t>
      </w:r>
      <w:r w:rsidRPr="00E26B2C">
        <w:rPr>
          <w:position w:val="-12"/>
        </w:rPr>
        <w:object w:dxaOrig="240" w:dyaOrig="360">
          <v:shape id="_x0000_i1129" type="#_x0000_t75" style="width:11.7pt;height:18.4pt" o:ole="">
            <v:imagedata r:id="rId226" o:title=""/>
          </v:shape>
          <o:OLEObject Type="Embed" ProgID="Equation.DSMT4" ShapeID="_x0000_i1129" DrawAspect="Content" ObjectID="_1588377724" r:id="rId227"/>
        </w:object>
      </w:r>
      <w:r w:rsidRPr="009D1EC3">
        <w:rPr>
          <w:rFonts w:hint="cs"/>
          <w:rtl/>
        </w:rPr>
        <w:t xml:space="preserve">ثابت نگه داشته شود و مقدار آن برابر واحد فرض شود، می‌بایست ترمهای اتلاف به معادله انتقال </w:t>
      </w:r>
      <w:r w:rsidRPr="00E26B2C">
        <w:rPr>
          <w:position w:val="-4"/>
        </w:rPr>
        <w:object w:dxaOrig="240" w:dyaOrig="260">
          <v:shape id="_x0000_i1130" type="#_x0000_t75" style="width:11.7pt;height:13.4pt" o:ole="">
            <v:imagedata r:id="rId228" o:title=""/>
          </v:shape>
          <o:OLEObject Type="Embed" ProgID="Equation.DSMT4" ShapeID="_x0000_i1130" DrawAspect="Content" ObjectID="_1588377725" r:id="rId229"/>
        </w:object>
      </w:r>
      <w:r w:rsidRPr="009D1EC3">
        <w:rPr>
          <w:rFonts w:hint="cs"/>
          <w:rtl/>
        </w:rPr>
        <w:t>برای پیش بینی یک میدان منطقی اضافه گردد. این ترم به شکل زیر پیشنهاد 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7C375A">
        <w:tc>
          <w:tcPr>
            <w:tcW w:w="764" w:type="dxa"/>
            <w:vAlign w:val="center"/>
          </w:tcPr>
          <w:p w:rsidR="007C375A" w:rsidRDefault="007C375A" w:rsidP="001B6F4A">
            <w:pPr>
              <w:pStyle w:val="a2"/>
              <w:rPr>
                <w:rtl/>
              </w:rPr>
            </w:pPr>
            <w:bookmarkStart w:id="7" w:name="_Ref514632834"/>
          </w:p>
        </w:tc>
        <w:bookmarkEnd w:id="7"/>
        <w:tc>
          <w:tcPr>
            <w:tcW w:w="8478" w:type="dxa"/>
          </w:tcPr>
          <w:p w:rsidR="007C375A" w:rsidRPr="00533226" w:rsidRDefault="007C375A" w:rsidP="007C375A">
            <w:pPr>
              <w:rPr>
                <w:rtl/>
              </w:rPr>
            </w:pPr>
            <w:r w:rsidRPr="009D1EC3">
              <w:object w:dxaOrig="4380" w:dyaOrig="560">
                <v:shape id="_x0000_i1131" type="#_x0000_t75" style="width:219.35pt;height:28.45pt" o:ole="">
                  <v:imagedata r:id="rId207" o:title=""/>
                </v:shape>
                <o:OLEObject Type="Embed" ProgID="Equation.DSMT4" ShapeID="_x0000_i1131" DrawAspect="Content" ObjectID="_1588377726" r:id="rId230"/>
              </w:object>
            </w:r>
          </w:p>
        </w:tc>
      </w:tr>
    </w:tbl>
    <w:p w:rsidR="007C375A" w:rsidRPr="009D1EC3" w:rsidRDefault="007C375A" w:rsidP="007C375A">
      <w:pPr>
        <w:pStyle w:val="a5"/>
        <w:rPr>
          <w:rtl/>
        </w:rPr>
      </w:pPr>
      <w:r w:rsidRPr="009D1EC3">
        <w:rPr>
          <w:rFonts w:hint="cs"/>
          <w:rtl/>
        </w:rPr>
        <w:t xml:space="preserve">در این معادله همانطور که مشاهده می‌شود، </w:t>
      </w:r>
      <w:r w:rsidRPr="00E26B2C">
        <w:rPr>
          <w:position w:val="-12"/>
        </w:rPr>
        <w:object w:dxaOrig="240" w:dyaOrig="360">
          <v:shape id="_x0000_i1132" type="#_x0000_t75" style="width:11.7pt;height:18.4pt" o:ole="">
            <v:imagedata r:id="rId231" o:title=""/>
          </v:shape>
          <o:OLEObject Type="Embed" ProgID="Equation.DSMT4" ShapeID="_x0000_i1132" DrawAspect="Content" ObjectID="_1588377727" r:id="rId232"/>
        </w:object>
      </w:r>
      <w:r w:rsidRPr="009D1EC3">
        <w:rPr>
          <w:rFonts w:hint="cs"/>
          <w:rtl/>
        </w:rPr>
        <w:t xml:space="preserve">تنها تابعی از </w:t>
      </w:r>
      <w:r w:rsidRPr="00E26B2C">
        <w:rPr>
          <w:position w:val="-14"/>
        </w:rPr>
        <w:object w:dxaOrig="279" w:dyaOrig="380">
          <v:shape id="_x0000_i1133" type="#_x0000_t75" style="width:14.25pt;height:18.4pt" o:ole="">
            <v:imagedata r:id="rId233" o:title=""/>
          </v:shape>
          <o:OLEObject Type="Embed" ProgID="Equation.DSMT4" ShapeID="_x0000_i1133" DrawAspect="Content" ObjectID="_1588377728" r:id="rId234"/>
        </w:object>
      </w:r>
      <w:r w:rsidRPr="009D1EC3">
        <w:rPr>
          <w:rFonts w:hint="cs"/>
          <w:rtl/>
        </w:rPr>
        <w:t xml:space="preserve">می‌باشد. ثابت </w:t>
      </w:r>
      <w:r w:rsidRPr="00E26B2C">
        <w:rPr>
          <w:position w:val="-12"/>
        </w:rPr>
        <w:object w:dxaOrig="360" w:dyaOrig="360">
          <v:shape id="_x0000_i1134" type="#_x0000_t75" style="width:18.4pt;height:18.4pt" o:ole="">
            <v:imagedata r:id="rId235" o:title=""/>
          </v:shape>
          <o:OLEObject Type="Embed" ProgID="Equation.DSMT4" ShapeID="_x0000_i1134" DrawAspect="Content" ObjectID="_1588377729" r:id="rId236"/>
        </w:object>
      </w:r>
      <w:r w:rsidRPr="009D1EC3">
        <w:rPr>
          <w:rFonts w:hint="cs"/>
          <w:rtl/>
        </w:rPr>
        <w:t xml:space="preserve">می‌بایست دارای یک مقدار کوچک باشد تا در زمانی که سطح آشفتگی بالا است </w:t>
      </w:r>
      <w:r w:rsidRPr="00E26B2C">
        <w:rPr>
          <w:position w:val="-14"/>
        </w:rPr>
        <w:object w:dxaOrig="279" w:dyaOrig="380">
          <v:shape id="_x0000_i1135" type="#_x0000_t75" style="width:14.25pt;height:18.4pt" o:ole="">
            <v:imagedata r:id="rId237" o:title=""/>
          </v:shape>
          <o:OLEObject Type="Embed" ProgID="Equation.DSMT4" ShapeID="_x0000_i1135" DrawAspect="Content" ObjectID="_1588377730" r:id="rId238"/>
        </w:object>
      </w:r>
      <w:r w:rsidRPr="009D1EC3">
        <w:rPr>
          <w:rFonts w:hint="cs"/>
          <w:rtl/>
        </w:rPr>
        <w:t>و به طبع</w:t>
      </w:r>
      <w:r w:rsidRPr="00E26B2C">
        <w:rPr>
          <w:position w:val="-12"/>
        </w:rPr>
        <w:object w:dxaOrig="240" w:dyaOrig="360">
          <v:shape id="_x0000_i1136" type="#_x0000_t75" style="width:11.7pt;height:18.4pt" o:ole="">
            <v:imagedata r:id="rId239" o:title=""/>
          </v:shape>
          <o:OLEObject Type="Embed" ProgID="Equation.DSMT4" ShapeID="_x0000_i1136" DrawAspect="Content" ObjectID="_1588377731" r:id="rId240"/>
        </w:object>
      </w:r>
      <w:r w:rsidRPr="009D1EC3">
        <w:rPr>
          <w:rFonts w:hint="cs"/>
          <w:rtl/>
        </w:rPr>
        <w:t xml:space="preserve"> تقریبا برابر یک شود. روی دیوار </w:t>
      </w:r>
      <w:r w:rsidRPr="00E26B2C">
        <w:rPr>
          <w:position w:val="-14"/>
        </w:rPr>
        <w:object w:dxaOrig="279" w:dyaOrig="380">
          <v:shape id="_x0000_i1137" type="#_x0000_t75" style="width:14.25pt;height:18.4pt" o:ole="">
            <v:imagedata r:id="rId241" o:title=""/>
          </v:shape>
          <o:OLEObject Type="Embed" ProgID="Equation.DSMT4" ShapeID="_x0000_i1137" DrawAspect="Content" ObjectID="_1588377732" r:id="rId242"/>
        </w:object>
      </w:r>
      <w:r w:rsidRPr="009D1EC3">
        <w:rPr>
          <w:rFonts w:hint="cs"/>
          <w:rtl/>
        </w:rPr>
        <w:t xml:space="preserve">می‌بایست کوچک و محدود باشد و </w:t>
      </w:r>
      <w:r w:rsidRPr="00E26B2C">
        <w:rPr>
          <w:position w:val="-12"/>
        </w:rPr>
        <w:object w:dxaOrig="240" w:dyaOrig="360">
          <v:shape id="_x0000_i1138" type="#_x0000_t75" style="width:11.7pt;height:18.4pt" o:ole="">
            <v:imagedata r:id="rId243" o:title=""/>
          </v:shape>
          <o:OLEObject Type="Embed" ProgID="Equation.DSMT4" ShapeID="_x0000_i1138" DrawAspect="Content" ObjectID="_1588377733" r:id="rId244"/>
        </w:object>
      </w:r>
      <w:r w:rsidRPr="009D1EC3">
        <w:rPr>
          <w:rFonts w:hint="cs"/>
          <w:rtl/>
        </w:rPr>
        <w:t xml:space="preserve">دارای مقدار بزرگی است. مقدار </w:t>
      </w:r>
      <w:r w:rsidRPr="00E26B2C">
        <w:rPr>
          <w:position w:val="-12"/>
        </w:rPr>
        <w:object w:dxaOrig="360" w:dyaOrig="360">
          <v:shape id="_x0000_i1139" type="#_x0000_t75" style="width:18.4pt;height:18.4pt" o:ole="">
            <v:imagedata r:id="rId245" o:title=""/>
          </v:shape>
          <o:OLEObject Type="Embed" ProgID="Equation.DSMT4" ShapeID="_x0000_i1139" DrawAspect="Content" ObjectID="_1588377734" r:id="rId246"/>
        </w:object>
      </w:r>
      <w:r w:rsidRPr="009D1EC3">
        <w:rPr>
          <w:rFonts w:hint="cs"/>
          <w:rtl/>
        </w:rPr>
        <w:t xml:space="preserve">از آزمایش و خطا بدست می‌آید. </w:t>
      </w:r>
    </w:p>
    <w:p w:rsidR="007C375A" w:rsidRDefault="007C375A" w:rsidP="007C375A">
      <w:pPr>
        <w:pStyle w:val="2"/>
        <w:rPr>
          <w:rtl/>
        </w:rPr>
      </w:pPr>
      <w:r>
        <w:rPr>
          <w:rFonts w:hint="cs"/>
          <w:rtl/>
        </w:rPr>
        <w:t xml:space="preserve">توسعه تابع </w:t>
      </w:r>
      <w:r w:rsidRPr="00E26B2C">
        <w:object w:dxaOrig="260" w:dyaOrig="360">
          <v:shape id="_x0000_i1140" type="#_x0000_t75" style="width:13.4pt;height:18.4pt" o:ole="">
            <v:imagedata r:id="rId247" o:title=""/>
          </v:shape>
          <o:OLEObject Type="Embed" ProgID="Equation.DSMT4" ShapeID="_x0000_i1140" DrawAspect="Content" ObjectID="_1588377735" r:id="rId248"/>
        </w:object>
      </w:r>
    </w:p>
    <w:p w:rsidR="007C375A" w:rsidRPr="009D1EC3" w:rsidRDefault="007C375A" w:rsidP="007C375A">
      <w:pPr>
        <w:pStyle w:val="a5"/>
        <w:rPr>
          <w:rtl/>
        </w:rPr>
      </w:pPr>
      <w:r w:rsidRPr="009D1EC3">
        <w:rPr>
          <w:rFonts w:hint="cs"/>
          <w:rtl/>
        </w:rPr>
        <w:t xml:space="preserve">در اعداد رینولدز پایین در مدل </w:t>
      </w:r>
      <w:r w:rsidRPr="009D1EC3">
        <w:t>k-Epsilon</w:t>
      </w:r>
      <w:r w:rsidRPr="009D1EC3">
        <w:rPr>
          <w:rFonts w:hint="cs"/>
          <w:rtl/>
        </w:rPr>
        <w:t xml:space="preserve"> مقدار </w:t>
      </w:r>
      <w:r w:rsidRPr="00E26B2C">
        <w:rPr>
          <w:b/>
          <w:bCs/>
          <w:position w:val="-12"/>
        </w:rPr>
        <w:object w:dxaOrig="260" w:dyaOrig="360">
          <v:shape id="_x0000_i1141" type="#_x0000_t75" style="width:13.4pt;height:18.4pt" o:ole="">
            <v:imagedata r:id="rId249" o:title=""/>
          </v:shape>
          <o:OLEObject Type="Embed" ProgID="Equation.DSMT4" ShapeID="_x0000_i1141" DrawAspect="Content" ObjectID="_1588377736" r:id="rId250"/>
        </w:object>
      </w:r>
      <w:r w:rsidRPr="009D1EC3">
        <w:rPr>
          <w:rFonts w:hint="cs"/>
          <w:rtl/>
        </w:rPr>
        <w:t>به صورت زیر فرض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9D1EC3">
              <w:object w:dxaOrig="1680" w:dyaOrig="420">
                <v:shape id="_x0000_i1142" type="#_x0000_t75" style="width:83.7pt;height:20.95pt" o:ole="">
                  <v:imagedata r:id="rId251" o:title=""/>
                </v:shape>
                <o:OLEObject Type="Embed" ProgID="Equation.DSMT4" ShapeID="_x0000_i1142" DrawAspect="Content" ObjectID="_1588377737" r:id="rId252"/>
              </w:object>
            </w:r>
          </w:p>
        </w:tc>
      </w:tr>
    </w:tbl>
    <w:p w:rsidR="007C375A" w:rsidRDefault="007C375A" w:rsidP="007C375A">
      <w:pPr>
        <w:pStyle w:val="2"/>
        <w:rPr>
          <w:rtl/>
        </w:rPr>
      </w:pPr>
      <w:r>
        <w:rPr>
          <w:rFonts w:hint="cs"/>
          <w:rtl/>
        </w:rPr>
        <w:t xml:space="preserve">تعمیم مدل </w:t>
      </w:r>
      <w:r w:rsidRPr="00AA674D">
        <w:t>k-Epsilon</w:t>
      </w:r>
      <w:r w:rsidRPr="00AA674D">
        <w:rPr>
          <w:rFonts w:hint="cs"/>
          <w:rtl/>
        </w:rPr>
        <w:t xml:space="preserve"> ب</w:t>
      </w:r>
      <w:r>
        <w:rPr>
          <w:rFonts w:hint="cs"/>
          <w:rtl/>
        </w:rPr>
        <w:t>رای جریان تراکم پذیر</w:t>
      </w:r>
    </w:p>
    <w:p w:rsidR="007C375A" w:rsidRPr="00AA674D" w:rsidRDefault="007C375A" w:rsidP="007C375A">
      <w:pPr>
        <w:pStyle w:val="a5"/>
        <w:rPr>
          <w:rtl/>
        </w:rPr>
      </w:pPr>
      <w:r w:rsidRPr="00AA674D">
        <w:rPr>
          <w:rFonts w:hint="cs"/>
          <w:rtl/>
        </w:rPr>
        <w:t>برای تعمیم معادلات و اعمال تصحیحات مربوط به تراکم‌پذیری جریان به معادلات ابتدا عدد ماخ آشفته بصورت زیر تعریف می‌شود</w:t>
      </w:r>
      <w:r w:rsidRPr="00AA674D">
        <w:rPr>
          <w:rtl/>
        </w:rPr>
        <w:t>[</w:t>
      </w:r>
      <w:r w:rsidRPr="00AA674D">
        <w:rPr>
          <w:rFonts w:hint="cs"/>
          <w:rtl/>
        </w:rPr>
        <w:t>4</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1080" w:dyaOrig="700">
                <v:shape id="_x0000_i1143" type="#_x0000_t75" style="width:54.4pt;height:35.15pt" o:ole="">
                  <v:imagedata r:id="rId253" o:title=""/>
                </v:shape>
                <o:OLEObject Type="Embed" ProgID="Equation.DSMT4" ShapeID="_x0000_i1143" DrawAspect="Content" ObjectID="_1588377738" r:id="rId254"/>
              </w:object>
            </w:r>
          </w:p>
        </w:tc>
      </w:tr>
    </w:tbl>
    <w:p w:rsidR="007C375A" w:rsidRPr="00AA674D" w:rsidRDefault="007C375A" w:rsidP="007C375A">
      <w:pPr>
        <w:pStyle w:val="a5"/>
        <w:rPr>
          <w:rtl/>
        </w:rPr>
      </w:pPr>
      <w:r w:rsidRPr="00AA674D">
        <w:rPr>
          <w:rFonts w:hint="cs"/>
          <w:rtl/>
        </w:rPr>
        <w:t xml:space="preserve">که در آن </w:t>
      </w:r>
      <w:r w:rsidRPr="00AA674D">
        <w:rPr>
          <w:position w:val="-6"/>
        </w:rPr>
        <w:object w:dxaOrig="200" w:dyaOrig="220">
          <v:shape id="_x0000_i1144" type="#_x0000_t75" style="width:10.05pt;height:10.9pt" o:ole="">
            <v:imagedata r:id="rId255" o:title=""/>
          </v:shape>
          <o:OLEObject Type="Embed" ProgID="Equation.DSMT4" ShapeID="_x0000_i1144" DrawAspect="Content" ObjectID="_1588377739" r:id="rId256"/>
        </w:object>
      </w:r>
      <w:r w:rsidRPr="00AA674D">
        <w:rPr>
          <w:rFonts w:hint="cs"/>
          <w:rtl/>
        </w:rPr>
        <w:t xml:space="preserve">بیانگر سرعت صوت می‌باشد. </w:t>
      </w:r>
    </w:p>
    <w:p w:rsidR="007C375A" w:rsidRPr="00AA674D" w:rsidRDefault="007C375A" w:rsidP="007C375A">
      <w:pPr>
        <w:pStyle w:val="a5"/>
        <w:rPr>
          <w:rtl/>
        </w:rPr>
      </w:pPr>
      <w:r w:rsidRPr="00AA674D">
        <w:rPr>
          <w:rFonts w:hint="cs"/>
          <w:rtl/>
        </w:rPr>
        <w:t xml:space="preserve">اینک معادلات مدل </w:t>
      </w:r>
      <w:r w:rsidRPr="00AA674D">
        <w:t>k-Epsilon</w:t>
      </w:r>
      <w:r w:rsidRPr="00AA674D">
        <w:rPr>
          <w:rFonts w:hint="cs"/>
          <w:rtl/>
        </w:rPr>
        <w:t xml:space="preserve"> همراه با تصحیحات مربوط به تراکم‌پذیری جریان را می‌توان به صورت زیر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6619" w:dyaOrig="859">
                <v:shape id="_x0000_i1145" type="#_x0000_t75" style="width:332.35pt;height:43.55pt" o:ole="">
                  <v:imagedata r:id="rId257" o:title=""/>
                </v:shape>
                <o:OLEObject Type="Embed" ProgID="Equation.DSMT4" ShapeID="_x0000_i1145" DrawAspect="Content" ObjectID="_1588377740" r:id="rId258"/>
              </w:object>
            </w:r>
          </w:p>
        </w:tc>
      </w:tr>
    </w:tbl>
    <w:p w:rsidR="007C375A" w:rsidRDefault="007C375A" w:rsidP="001932B9">
      <w:pPr>
        <w:pStyle w:val="a5"/>
        <w:rPr>
          <w:rtl/>
        </w:rPr>
      </w:pPr>
      <w:r>
        <w:rPr>
          <w:rFonts w:hint="cs"/>
          <w:rtl/>
        </w:rPr>
        <w:t>و</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6580" w:dyaOrig="859">
                <v:shape id="_x0000_i1146" type="#_x0000_t75" style="width:329.85pt;height:43.55pt" o:ole="">
                  <v:imagedata r:id="rId259" o:title=""/>
                </v:shape>
                <o:OLEObject Type="Embed" ProgID="Equation.DSMT4" ShapeID="_x0000_i1146" DrawAspect="Content" ObjectID="_1588377741" r:id="rId260"/>
              </w:object>
            </w:r>
          </w:p>
        </w:tc>
      </w:tr>
    </w:tbl>
    <w:p w:rsidR="007C375A" w:rsidRPr="00AA674D" w:rsidRDefault="007C375A" w:rsidP="007C375A">
      <w:pPr>
        <w:pStyle w:val="a5"/>
        <w:rPr>
          <w:rtl/>
        </w:rPr>
      </w:pPr>
      <w:r w:rsidRPr="00AA674D">
        <w:rPr>
          <w:rFonts w:hint="cs"/>
          <w:rtl/>
        </w:rPr>
        <w:t xml:space="preserve">ترم </w:t>
      </w:r>
      <w:r w:rsidRPr="00AA674D">
        <w:rPr>
          <w:position w:val="-12"/>
        </w:rPr>
        <w:object w:dxaOrig="260" w:dyaOrig="360">
          <v:shape id="_x0000_i1147" type="#_x0000_t75" style="width:12.55pt;height:18.4pt" o:ole="">
            <v:imagedata r:id="rId261" o:title=""/>
          </v:shape>
          <o:OLEObject Type="Embed" ProgID="Equation.DSMT4" ShapeID="_x0000_i1147" DrawAspect="Content" ObjectID="_1588377742" r:id="rId262"/>
        </w:object>
      </w:r>
      <w:r w:rsidRPr="00AA674D">
        <w:rPr>
          <w:rFonts w:hint="cs"/>
          <w:rtl/>
        </w:rPr>
        <w:t xml:space="preserve">نشان‌دهنده سهم ناشی از اتلاف تراکم‌پذیری می‌باشد، و ترم </w:t>
      </w:r>
      <w:r w:rsidRPr="00AA674D">
        <w:rPr>
          <w:position w:val="-10"/>
        </w:rPr>
        <w:object w:dxaOrig="540" w:dyaOrig="380">
          <v:shape id="_x0000_i1148" type="#_x0000_t75" style="width:26.8pt;height:18.4pt" o:ole="">
            <v:imagedata r:id="rId263" o:title=""/>
          </v:shape>
          <o:OLEObject Type="Embed" ProgID="Equation.DSMT4" ShapeID="_x0000_i1148" DrawAspect="Content" ObjectID="_1588377743" r:id="rId264"/>
        </w:object>
      </w:r>
      <w:r w:rsidRPr="00AA674D">
        <w:rPr>
          <w:rFonts w:hint="cs"/>
          <w:rtl/>
        </w:rPr>
        <w:t xml:space="preserve">نشان دهنده ترم </w:t>
      </w:r>
      <w:r w:rsidRPr="00AA674D">
        <w:t>dilatation</w:t>
      </w:r>
      <w:r w:rsidRPr="00AA674D">
        <w:rPr>
          <w:rFonts w:hint="cs"/>
          <w:rtl/>
        </w:rPr>
        <w:t xml:space="preserve"> فشار می‌باشد. این دو ترم به صورت زیر تعریف می‌شوند: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1160" w:dyaOrig="380">
                <v:shape id="_x0000_i1149" type="#_x0000_t75" style="width:57.75pt;height:18.4pt" o:ole="">
                  <v:imagedata r:id="rId265" o:title=""/>
                </v:shape>
                <o:OLEObject Type="Embed" ProgID="Equation.DSMT4" ShapeID="_x0000_i1149" DrawAspect="Content" ObjectID="_1588377744" r:id="rId266"/>
              </w:object>
            </w:r>
          </w:p>
        </w:tc>
      </w:tr>
    </w:tbl>
    <w:p w:rsidR="007C375A" w:rsidRDefault="007C375A" w:rsidP="001932B9">
      <w:pPr>
        <w:pStyle w:val="a5"/>
        <w:rPr>
          <w:rtl/>
        </w:rPr>
      </w:pPr>
      <w:r>
        <w:rPr>
          <w:rFonts w:hint="cs"/>
          <w:rtl/>
        </w:rPr>
        <w:t xml:space="preserve">و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2659" w:dyaOrig="400">
                <v:shape id="_x0000_i1150" type="#_x0000_t75" style="width:132.3pt;height:20.1pt" o:ole="">
                  <v:imagedata r:id="rId267" o:title=""/>
                </v:shape>
                <o:OLEObject Type="Embed" ProgID="Equation.DSMT4" ShapeID="_x0000_i1150" DrawAspect="Content" ObjectID="_1588377745" r:id="rId268"/>
              </w:object>
            </w:r>
          </w:p>
        </w:tc>
      </w:tr>
    </w:tbl>
    <w:p w:rsidR="007C375A" w:rsidRPr="00AA674D" w:rsidRDefault="007C375A" w:rsidP="007C375A">
      <w:pPr>
        <w:pStyle w:val="a5"/>
        <w:rPr>
          <w:rtl/>
        </w:rPr>
      </w:pPr>
      <w:r w:rsidRPr="00AA674D">
        <w:rPr>
          <w:rFonts w:hint="cs"/>
          <w:rtl/>
        </w:rPr>
        <w:t xml:space="preserve">که ضرائب بدست آمده موجود در این دو معادله توسط </w:t>
      </w:r>
      <w:r w:rsidRPr="00AA674D">
        <w:t>DNS</w:t>
      </w:r>
      <w:r w:rsidRPr="00AA674D">
        <w:rPr>
          <w:rFonts w:hint="cs"/>
          <w:rtl/>
        </w:rPr>
        <w:t xml:space="preserve"> به شرح زیر می‌باشند: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820" w:dyaOrig="1080">
                <v:shape id="_x0000_i1151" type="#_x0000_t75" style="width:41pt;height:54.4pt" o:ole="">
                  <v:imagedata r:id="rId269" o:title=""/>
                </v:shape>
                <o:OLEObject Type="Embed" ProgID="Equation.DSMT4" ShapeID="_x0000_i1151" DrawAspect="Content" ObjectID="_1588377746" r:id="rId270"/>
              </w:object>
            </w:r>
          </w:p>
        </w:tc>
      </w:tr>
    </w:tbl>
    <w:p w:rsidR="007C375A" w:rsidRDefault="007C375A" w:rsidP="007C375A">
      <w:pPr>
        <w:pStyle w:val="2"/>
        <w:rPr>
          <w:rtl/>
        </w:rPr>
      </w:pPr>
      <w:r>
        <w:rPr>
          <w:rFonts w:hint="cs"/>
          <w:rtl/>
        </w:rPr>
        <w:t>تصحیح انحنا در مدل‌های آشفتگی</w:t>
      </w:r>
    </w:p>
    <w:p w:rsidR="007C375A" w:rsidRPr="00AA674D" w:rsidRDefault="007C375A" w:rsidP="007C375A">
      <w:pPr>
        <w:pStyle w:val="a5"/>
        <w:rPr>
          <w:rtl/>
        </w:rPr>
      </w:pPr>
      <w:r w:rsidRPr="00AA674D">
        <w:rPr>
          <w:rFonts w:hint="cs"/>
          <w:rtl/>
        </w:rPr>
        <w:t>یکی از ضعف های مدلهای اشفتگی حساسیت آنها به انحنا سطح و خطوط جریان انحنادار می باشد. بنابراین در شبیه سازی جریان های همراه با انحنا، اثر انحنا می بایست روی کمیت های آشفتگی و توابع آنها اعمال شود. براساس کارهای شور و اسپالارت اصلاحاتی روی ترم تولید آشفتگی در مدل های توربولانسی استاندارد اعمال شده است</w:t>
      </w:r>
      <w:r w:rsidRPr="00AA674D">
        <w:rPr>
          <w:rtl/>
        </w:rPr>
        <w:t>[</w:t>
      </w:r>
      <w:r>
        <w:rPr>
          <w:rFonts w:hint="cs"/>
          <w:rtl/>
        </w:rPr>
        <w:t>10</w:t>
      </w:r>
      <w:r w:rsidRPr="00AA674D">
        <w:rPr>
          <w:rtl/>
        </w:rPr>
        <w:t>]</w:t>
      </w:r>
      <w:r w:rsidRPr="00AA674D">
        <w:rPr>
          <w:rFonts w:hint="cs"/>
          <w:rtl/>
        </w:rPr>
        <w:t xml:space="preserve">. معادلات مربوط به این تصحیح در مستند مربوط به ترم تولید آشفتگی ارائه شده است. </w:t>
      </w:r>
    </w:p>
    <w:p w:rsidR="007C375A" w:rsidRDefault="007C375A" w:rsidP="007C375A">
      <w:pPr>
        <w:pStyle w:val="2"/>
        <w:rPr>
          <w:rtl/>
        </w:rPr>
      </w:pPr>
      <w:r>
        <w:rPr>
          <w:rFonts w:hint="cs"/>
          <w:rtl/>
        </w:rPr>
        <w:t xml:space="preserve">بی‌بعد سازی معادلات مدل </w:t>
      </w:r>
      <w:r w:rsidRPr="00AA674D">
        <w:t>k-Epsilon</w:t>
      </w:r>
      <w:r w:rsidRPr="00AA674D">
        <w:rPr>
          <w:rFonts w:hint="cs"/>
          <w:rtl/>
        </w:rPr>
        <w:t xml:space="preserve"> اصلاح شده(</w:t>
      </w:r>
      <w:r w:rsidRPr="00AA674D">
        <w:t>k-Epsilon LB</w:t>
      </w:r>
      <w:r w:rsidRPr="00AA674D">
        <w:rPr>
          <w:rFonts w:hint="cs"/>
          <w:rtl/>
        </w:rPr>
        <w:t>)</w:t>
      </w:r>
    </w:p>
    <w:p w:rsidR="007C375A" w:rsidRPr="00AA674D" w:rsidRDefault="007C375A" w:rsidP="007C375A">
      <w:pPr>
        <w:pStyle w:val="a5"/>
      </w:pPr>
      <w:r w:rsidRPr="00AA674D">
        <w:rPr>
          <w:rFonts w:hint="cs"/>
          <w:rtl/>
        </w:rPr>
        <w:t xml:space="preserve">یکی از ملاحظات عددی، بی‌بعدسازی آنها می‌باشد. بطور خلاصه بی‌بعد سازی باعث می‌شود که بخش‌های </w:t>
      </w:r>
      <w:r w:rsidRPr="00AA674D">
        <w:rPr>
          <w:rFonts w:hint="cs"/>
          <w:rtl/>
        </w:rPr>
        <w:lastRenderedPageBreak/>
        <w:t>مختلف معادلات هم مرتبه شده و در نتیجه خطاهای گرد کردن کاهش پیدا کند. پارامترهای مختلفی برای بی‌بعدساری معادلات حاکم بر جریان استفاده می‌گردد.  از آنجا که معادلات حاکم بصورت بی‌بعد شده در این شبیه‌سازی استفاده شده است، بنابراین نیاز می‌باشد که معادلات مدل توربولانسی نیز به حالت بی‌بعد استفاده شود. در اینجا از پارامترهای زیر جهت بی‌بعد سازی معادلات استفاده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1B6F4A">
        <w:tc>
          <w:tcPr>
            <w:tcW w:w="764" w:type="dxa"/>
            <w:vAlign w:val="center"/>
          </w:tcPr>
          <w:p w:rsidR="007C375A" w:rsidRDefault="007C375A" w:rsidP="001B6F4A">
            <w:pPr>
              <w:pStyle w:val="a2"/>
              <w:rPr>
                <w:rtl/>
              </w:rPr>
            </w:pPr>
          </w:p>
        </w:tc>
        <w:tc>
          <w:tcPr>
            <w:tcW w:w="8478" w:type="dxa"/>
          </w:tcPr>
          <w:p w:rsidR="007C375A" w:rsidRPr="00533226" w:rsidRDefault="007C375A" w:rsidP="001B6F4A">
            <w:pPr>
              <w:rPr>
                <w:rtl/>
              </w:rPr>
            </w:pPr>
            <w:r w:rsidRPr="00AA674D">
              <w:object w:dxaOrig="3019" w:dyaOrig="2299">
                <v:shape id="_x0000_i1152" type="#_x0000_t75" style="width:152.35pt;height:117.2pt" o:ole="">
                  <v:imagedata r:id="rId271" o:title=""/>
                </v:shape>
                <o:OLEObject Type="Embed" ProgID="Equation.DSMT4" ShapeID="_x0000_i1152" DrawAspect="Content" ObjectID="_1588377747" r:id="rId272"/>
              </w:object>
            </w:r>
          </w:p>
        </w:tc>
      </w:tr>
    </w:tbl>
    <w:p w:rsidR="007C375A" w:rsidRPr="00AA674D" w:rsidRDefault="007C375A" w:rsidP="007C375A">
      <w:pPr>
        <w:pStyle w:val="a5"/>
        <w:rPr>
          <w:rtl/>
        </w:rPr>
      </w:pPr>
      <w:r w:rsidRPr="00AA674D">
        <w:rPr>
          <w:rFonts w:hint="cs"/>
          <w:rtl/>
        </w:rPr>
        <w:t xml:space="preserve">در پارامترهای بالا </w:t>
      </w:r>
      <w:r w:rsidRPr="00AA674D">
        <w:rPr>
          <w:position w:val="-6"/>
        </w:rPr>
        <w:object w:dxaOrig="200" w:dyaOrig="220">
          <v:shape id="_x0000_i1153" type="#_x0000_t75" style="width:10.05pt;height:10.9pt" o:ole="">
            <v:imagedata r:id="rId273" o:title=""/>
          </v:shape>
          <o:OLEObject Type="Embed" ProgID="Equation.DSMT4" ShapeID="_x0000_i1153" DrawAspect="Content" ObjectID="_1588377748" r:id="rId274"/>
        </w:object>
      </w:r>
      <w:r w:rsidRPr="00AA674D">
        <w:rPr>
          <w:rFonts w:hint="cs"/>
          <w:rtl/>
        </w:rPr>
        <w:t xml:space="preserve">نشان دهنده سرعت صوت می‌باشد. </w:t>
      </w:r>
    </w:p>
    <w:p w:rsidR="007C375A" w:rsidRPr="00AA674D" w:rsidRDefault="007C375A" w:rsidP="007C375A">
      <w:pPr>
        <w:pStyle w:val="a5"/>
      </w:pPr>
      <w:r w:rsidRPr="00AA674D">
        <w:rPr>
          <w:rFonts w:hint="cs"/>
          <w:rtl/>
        </w:rPr>
        <w:t xml:space="preserve">در روابط بالا پارامترهای </w:t>
      </w:r>
      <w:r w:rsidRPr="00AA674D">
        <w:rPr>
          <w:position w:val="-4"/>
        </w:rPr>
        <w:object w:dxaOrig="180" w:dyaOrig="220">
          <v:shape id="_x0000_i1154" type="#_x0000_t75" style="width:9.2pt;height:10.9pt" o:ole="">
            <v:imagedata r:id="rId275" o:title=""/>
          </v:shape>
          <o:OLEObject Type="Embed" ProgID="Equation.DSMT4" ShapeID="_x0000_i1154" DrawAspect="Content" ObjectID="_1588377749" r:id="rId276"/>
        </w:object>
      </w:r>
      <w:r w:rsidRPr="00AA674D">
        <w:rPr>
          <w:rFonts w:hint="cs"/>
          <w:rtl/>
        </w:rPr>
        <w:t xml:space="preserve">دار معرف کمیت‌های بعددار و زیرنویس </w:t>
      </w:r>
      <w:r w:rsidRPr="00AA674D">
        <w:rPr>
          <w:position w:val="-4"/>
        </w:rPr>
        <w:object w:dxaOrig="240" w:dyaOrig="200">
          <v:shape id="_x0000_i1155" type="#_x0000_t75" style="width:12.55pt;height:10.05pt" o:ole="">
            <v:imagedata r:id="rId277" o:title=""/>
          </v:shape>
          <o:OLEObject Type="Embed" ProgID="Equation.DSMT4" ShapeID="_x0000_i1155" DrawAspect="Content" ObjectID="_1588377750" r:id="rId278"/>
        </w:object>
      </w:r>
      <w:r w:rsidRPr="00AA674D">
        <w:rPr>
          <w:rFonts w:hint="cs"/>
          <w:rtl/>
        </w:rPr>
        <w:t xml:space="preserve">بیانگر کمیت‌های جریان آزاد می‌باشد. همچنین مقدار پارامتر </w:t>
      </w:r>
      <w:r w:rsidRPr="00AA674D">
        <w:rPr>
          <w:position w:val="-4"/>
        </w:rPr>
        <w:object w:dxaOrig="240" w:dyaOrig="300">
          <v:shape id="_x0000_i1156" type="#_x0000_t75" style="width:11.7pt;height:15.05pt" o:ole="">
            <v:imagedata r:id="rId279" o:title=""/>
          </v:shape>
          <o:OLEObject Type="Embed" ProgID="Equation.DSMT4" ShapeID="_x0000_i1156" DrawAspect="Content" ObjectID="_1588377751" r:id="rId280"/>
        </w:object>
      </w:r>
      <w:r w:rsidRPr="00AA674D">
        <w:rPr>
          <w:rFonts w:hint="cs"/>
          <w:rtl/>
        </w:rPr>
        <w:t xml:space="preserve">می‌تواند هر طول دلخواهی باشد که کاربر باید آن را تعیین نماید ولی در مسائل مربوط به ایرفویل، مقدار آن را برابر طول ایرفویل در نظر می‌گیرند. </w:t>
      </w:r>
    </w:p>
    <w:p w:rsidR="007C375A" w:rsidRPr="00AA674D" w:rsidRDefault="007C375A" w:rsidP="007C375A">
      <w:pPr>
        <w:pStyle w:val="a5"/>
      </w:pPr>
      <w:r w:rsidRPr="00AA674D">
        <w:rPr>
          <w:rFonts w:hint="cs"/>
          <w:rtl/>
        </w:rPr>
        <w:t xml:space="preserve">معادلات مدل </w:t>
      </w:r>
      <w:r w:rsidRPr="00AA674D">
        <w:t>k-Epsilon</w:t>
      </w:r>
      <w:r w:rsidRPr="00AA674D">
        <w:rPr>
          <w:rFonts w:hint="cs"/>
          <w:rtl/>
        </w:rPr>
        <w:t xml:space="preserve"> همراه با تصحیحات مربوط به تراکم‌پذیری جریان را در حالت بعددار می‌توان به صورت زیر نوشت: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C375A" w:rsidTr="007C375A">
        <w:tc>
          <w:tcPr>
            <w:tcW w:w="764" w:type="dxa"/>
            <w:vAlign w:val="center"/>
          </w:tcPr>
          <w:p w:rsidR="007C375A" w:rsidRDefault="007C375A" w:rsidP="001B6F4A">
            <w:pPr>
              <w:pStyle w:val="a2"/>
              <w:rPr>
                <w:rtl/>
              </w:rPr>
            </w:pPr>
            <w:bookmarkStart w:id="8" w:name="_Ref514632764"/>
          </w:p>
        </w:tc>
        <w:bookmarkEnd w:id="8"/>
        <w:tc>
          <w:tcPr>
            <w:tcW w:w="8478" w:type="dxa"/>
          </w:tcPr>
          <w:p w:rsidR="007C375A" w:rsidRPr="00533226" w:rsidRDefault="007C375A" w:rsidP="001B6F4A">
            <w:pPr>
              <w:rPr>
                <w:rtl/>
              </w:rPr>
            </w:pPr>
            <w:r w:rsidRPr="00AA674D">
              <w:object w:dxaOrig="7420" w:dyaOrig="940">
                <v:shape id="_x0000_i1157" type="#_x0000_t75" style="width:371.7pt;height:46.9pt" o:ole="">
                  <v:imagedata r:id="rId281" o:title=""/>
                </v:shape>
                <o:OLEObject Type="Embed" ProgID="Equation.DSMT4" ShapeID="_x0000_i1157" DrawAspect="Content" ObjectID="_1588377752" r:id="rId282"/>
              </w:object>
            </w:r>
          </w:p>
        </w:tc>
      </w:tr>
      <w:tr w:rsidR="007C375A" w:rsidTr="007C375A">
        <w:tc>
          <w:tcPr>
            <w:tcW w:w="764" w:type="dxa"/>
            <w:vAlign w:val="center"/>
          </w:tcPr>
          <w:p w:rsidR="007C375A" w:rsidRDefault="007C375A" w:rsidP="007C375A">
            <w:pPr>
              <w:pStyle w:val="a2"/>
              <w:rPr>
                <w:rtl/>
              </w:rPr>
            </w:pPr>
            <w:bookmarkStart w:id="9" w:name="_Ref514632816"/>
          </w:p>
        </w:tc>
        <w:bookmarkEnd w:id="9"/>
        <w:tc>
          <w:tcPr>
            <w:tcW w:w="8478" w:type="dxa"/>
          </w:tcPr>
          <w:p w:rsidR="007C375A" w:rsidRPr="00533226" w:rsidRDefault="007C375A" w:rsidP="001B6F4A">
            <w:pPr>
              <w:rPr>
                <w:rtl/>
              </w:rPr>
            </w:pPr>
            <w:r w:rsidRPr="00AA674D">
              <w:object w:dxaOrig="7420" w:dyaOrig="940">
                <v:shape id="_x0000_i1158" type="#_x0000_t75" style="width:371.7pt;height:46.9pt" o:ole="">
                  <v:imagedata r:id="rId283" o:title=""/>
                </v:shape>
                <o:OLEObject Type="Embed" ProgID="Equation.DSMT4" ShapeID="_x0000_i1158" DrawAspect="Content" ObjectID="_1588377753" r:id="rId284"/>
              </w:object>
            </w:r>
          </w:p>
        </w:tc>
      </w:tr>
    </w:tbl>
    <w:p w:rsidR="007C375A" w:rsidRPr="00AA674D" w:rsidRDefault="007C375A" w:rsidP="007C375A">
      <w:pPr>
        <w:pStyle w:val="a5"/>
        <w:rPr>
          <w:rtl/>
        </w:rPr>
      </w:pPr>
      <w:r w:rsidRPr="00AA674D">
        <w:rPr>
          <w:rFonts w:hint="cs"/>
          <w:rtl/>
        </w:rPr>
        <w:t xml:space="preserve">در معادلات بالا </w:t>
      </w:r>
      <w:r w:rsidRPr="00AA674D">
        <w:rPr>
          <w:position w:val="-12"/>
        </w:rPr>
        <w:object w:dxaOrig="320" w:dyaOrig="380">
          <v:shape id="_x0000_i1159" type="#_x0000_t75" style="width:16.75pt;height:18.4pt" o:ole="">
            <v:imagedata r:id="rId285" o:title=""/>
          </v:shape>
          <o:OLEObject Type="Embed" ProgID="Equation.DSMT4" ShapeID="_x0000_i1159" DrawAspect="Content" ObjectID="_1588377754" r:id="rId286"/>
        </w:object>
      </w:r>
      <w:r w:rsidRPr="00AA674D">
        <w:rPr>
          <w:rFonts w:hint="cs"/>
          <w:rtl/>
        </w:rPr>
        <w:t xml:space="preserve">و </w:t>
      </w:r>
      <w:r w:rsidRPr="00AA674D">
        <w:rPr>
          <w:position w:val="-12"/>
        </w:rPr>
        <w:object w:dxaOrig="300" w:dyaOrig="380">
          <v:shape id="_x0000_i1160" type="#_x0000_t75" style="width:15.9pt;height:18.4pt" o:ole="">
            <v:imagedata r:id="rId287" o:title=""/>
          </v:shape>
          <o:OLEObject Type="Embed" ProgID="Equation.DSMT4" ShapeID="_x0000_i1160" DrawAspect="Content" ObjectID="_1588377755" r:id="rId288"/>
        </w:object>
      </w:r>
      <w:r w:rsidRPr="00AA674D">
        <w:rPr>
          <w:rFonts w:hint="cs"/>
          <w:rtl/>
        </w:rPr>
        <w:t>به صورت زیر تعریف می‌شوند: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1960" w:dyaOrig="900">
                <v:shape id="_x0000_i1161" type="#_x0000_t75" style="width:97.1pt;height:45.2pt" o:ole="">
                  <v:imagedata r:id="rId289" o:title=""/>
                </v:shape>
                <o:OLEObject Type="Embed" ProgID="Equation.DSMT4" ShapeID="_x0000_i1161" DrawAspect="Content" ObjectID="_1588377756" r:id="rId290"/>
              </w:object>
            </w:r>
          </w:p>
        </w:tc>
      </w:tr>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2100" w:dyaOrig="859">
                <v:shape id="_x0000_i1162" type="#_x0000_t75" style="width:104.65pt;height:42.7pt" o:ole="">
                  <v:imagedata r:id="rId291" o:title=""/>
                </v:shape>
                <o:OLEObject Type="Embed" ProgID="Equation.DSMT4" ShapeID="_x0000_i1162" DrawAspect="Content" ObjectID="_1588377757" r:id="rId292"/>
              </w:object>
            </w:r>
          </w:p>
        </w:tc>
      </w:tr>
    </w:tbl>
    <w:p w:rsidR="00D10AAD" w:rsidRPr="00AA674D" w:rsidRDefault="00D10AAD" w:rsidP="00D10AAD">
      <w:pPr>
        <w:pStyle w:val="a5"/>
        <w:rPr>
          <w:rtl/>
        </w:rPr>
      </w:pPr>
      <w:r w:rsidRPr="00AA674D">
        <w:rPr>
          <w:rFonts w:hint="cs"/>
          <w:rtl/>
        </w:rPr>
        <w:t>با استفاده از کمیت‌های بی بعد گفته شده می‌توان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1400" w:dyaOrig="660">
                <v:shape id="_x0000_i1163" type="#_x0000_t75" style="width:68.65pt;height:32.65pt" o:ole="">
                  <v:imagedata r:id="rId293" o:title=""/>
                </v:shape>
                <o:OLEObject Type="Embed" ProgID="Equation.DSMT4" ShapeID="_x0000_i1163" DrawAspect="Content" ObjectID="_1588377758" r:id="rId294"/>
              </w:object>
            </w:r>
          </w:p>
        </w:tc>
      </w:tr>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1480" w:dyaOrig="780">
                <v:shape id="_x0000_i1164" type="#_x0000_t75" style="width:74.5pt;height:39.35pt" o:ole="">
                  <v:imagedata r:id="rId295" o:title=""/>
                </v:shape>
                <o:OLEObject Type="Embed" ProgID="Equation.DSMT4" ShapeID="_x0000_i1164" DrawAspect="Content" ObjectID="_1588377759" r:id="rId296"/>
              </w:object>
            </w:r>
          </w:p>
        </w:tc>
      </w:tr>
    </w:tbl>
    <w:p w:rsidR="00D10AAD" w:rsidRPr="00AA674D" w:rsidRDefault="00D10AAD" w:rsidP="00D10AAD">
      <w:pPr>
        <w:pStyle w:val="a5"/>
        <w:rPr>
          <w:rtl/>
        </w:rPr>
      </w:pPr>
      <w:r w:rsidRPr="00AA674D">
        <w:rPr>
          <w:rFonts w:hint="cs"/>
          <w:rtl/>
        </w:rPr>
        <w:t xml:space="preserve">مقادیر </w:t>
      </w:r>
      <w:r w:rsidRPr="00AA674D">
        <w:rPr>
          <w:position w:val="-12"/>
        </w:rPr>
        <w:object w:dxaOrig="320" w:dyaOrig="380">
          <v:shape id="_x0000_i1165" type="#_x0000_t75" style="width:16.75pt;height:18.4pt" o:ole="">
            <v:imagedata r:id="rId297" o:title=""/>
          </v:shape>
          <o:OLEObject Type="Embed" ProgID="Equation.DSMT4" ShapeID="_x0000_i1165" DrawAspect="Content" ObjectID="_1588377760" r:id="rId298"/>
        </w:object>
      </w:r>
      <w:r w:rsidRPr="00AA674D">
        <w:rPr>
          <w:rFonts w:hint="cs"/>
          <w:rtl/>
        </w:rPr>
        <w:t xml:space="preserve">و </w:t>
      </w:r>
      <w:r w:rsidRPr="00AA674D">
        <w:rPr>
          <w:position w:val="-12"/>
        </w:rPr>
        <w:object w:dxaOrig="300" w:dyaOrig="380">
          <v:shape id="_x0000_i1166" type="#_x0000_t75" style="width:15.9pt;height:18.4pt" o:ole="">
            <v:imagedata r:id="rId299" o:title=""/>
          </v:shape>
          <o:OLEObject Type="Embed" ProgID="Equation.DSMT4" ShapeID="_x0000_i1166" DrawAspect="Content" ObjectID="_1588377761" r:id="rId300"/>
        </w:object>
      </w:r>
      <w:r w:rsidRPr="00AA674D">
        <w:rPr>
          <w:rFonts w:hint="cs"/>
          <w:rtl/>
        </w:rPr>
        <w:t xml:space="preserve">در مدل لم- برمهوست برابر صفر در نظر گرفته می‌شوند. </w:t>
      </w:r>
    </w:p>
    <w:p w:rsidR="00D10AAD" w:rsidRPr="00AA674D" w:rsidRDefault="00311D89" w:rsidP="00D10AAD">
      <w:pPr>
        <w:pStyle w:val="a5"/>
        <w:rPr>
          <w:rtl/>
        </w:rPr>
      </w:pPr>
      <w:r>
        <w:rPr>
          <w:rFonts w:hint="cs"/>
          <w:rtl/>
        </w:rPr>
        <w:t>ابتدا</w:t>
      </w:r>
      <w:r w:rsidR="00D10AAD" w:rsidRPr="00AA674D">
        <w:rPr>
          <w:rFonts w:hint="cs"/>
          <w:rtl/>
        </w:rPr>
        <w:t xml:space="preserve"> با استفاده از پارامترهای د</w:t>
      </w:r>
      <w:r w:rsidR="00D10AAD">
        <w:rPr>
          <w:rFonts w:hint="cs"/>
          <w:rtl/>
        </w:rPr>
        <w:t>ا</w:t>
      </w:r>
      <w:r>
        <w:rPr>
          <w:rFonts w:hint="cs"/>
          <w:rtl/>
        </w:rPr>
        <w:t xml:space="preserve">ده شده، به بی‌بعد سازی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Ref514632764 \r \h</w:instrText>
      </w:r>
      <w:r>
        <w:rPr>
          <w:rtl/>
        </w:rPr>
        <w:instrText xml:space="preserve"> </w:instrText>
      </w:r>
      <w:r>
        <w:rPr>
          <w:rtl/>
        </w:rPr>
      </w:r>
      <w:r>
        <w:rPr>
          <w:rtl/>
        </w:rPr>
        <w:fldChar w:fldCharType="separate"/>
      </w:r>
      <w:r w:rsidR="00A05535">
        <w:rPr>
          <w:rtl/>
        </w:rPr>
        <w:t>‏(28)</w:t>
      </w:r>
      <w:r>
        <w:rPr>
          <w:rtl/>
        </w:rPr>
        <w:fldChar w:fldCharType="end"/>
      </w:r>
      <w:r w:rsidR="00D10AAD" w:rsidRPr="00AA674D">
        <w:rPr>
          <w:rFonts w:hint="cs"/>
          <w:rtl/>
        </w:rPr>
        <w:t xml:space="preserve"> می‌پردازیم: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bookmarkStart w:id="10" w:name="_Ref514632852"/>
          </w:p>
        </w:tc>
        <w:bookmarkEnd w:id="10"/>
        <w:tc>
          <w:tcPr>
            <w:tcW w:w="8478" w:type="dxa"/>
          </w:tcPr>
          <w:p w:rsidR="00D10AAD" w:rsidRPr="00533226" w:rsidRDefault="00D10AAD" w:rsidP="001B6F4A">
            <w:pPr>
              <w:rPr>
                <w:rtl/>
              </w:rPr>
            </w:pPr>
            <w:r w:rsidRPr="00AA674D">
              <w:object w:dxaOrig="7560" w:dyaOrig="1680">
                <v:shape id="_x0000_i1167" type="#_x0000_t75" style="width:376.75pt;height:83.7pt" o:ole="">
                  <v:imagedata r:id="rId301" o:title=""/>
                </v:shape>
                <o:OLEObject Type="Embed" ProgID="Equation.DSMT4" ShapeID="_x0000_i1167" DrawAspect="Content" ObjectID="_1588377762" r:id="rId302"/>
              </w:object>
            </w:r>
          </w:p>
        </w:tc>
      </w:tr>
    </w:tbl>
    <w:p w:rsidR="00D10AAD" w:rsidRPr="00AA674D" w:rsidRDefault="00311D89" w:rsidP="00D10AAD">
      <w:pPr>
        <w:pStyle w:val="a5"/>
        <w:rPr>
          <w:rtl/>
        </w:rPr>
      </w:pPr>
      <w:r>
        <w:rPr>
          <w:rFonts w:hint="cs"/>
          <w:rtl/>
        </w:rPr>
        <w:t>معادله فوق</w:t>
      </w:r>
      <w:r w:rsidR="00D10AAD" w:rsidRPr="00AA674D">
        <w:rPr>
          <w:rFonts w:hint="cs"/>
          <w:rtl/>
        </w:rPr>
        <w:t xml:space="preserve"> شکل بی‌بعد شده معادله </w:t>
      </w:r>
      <w:r w:rsidR="00D10AAD" w:rsidRPr="00AA674D">
        <w:rPr>
          <w:position w:val="-4"/>
        </w:rPr>
        <w:object w:dxaOrig="240" w:dyaOrig="260">
          <v:shape id="_x0000_i1168" type="#_x0000_t75" style="width:11.7pt;height:12.55pt" o:ole="">
            <v:imagedata r:id="rId303" o:title=""/>
          </v:shape>
          <o:OLEObject Type="Embed" ProgID="Equation.DSMT4" ShapeID="_x0000_i1168" DrawAspect="Content" ObjectID="_1588377763" r:id="rId304"/>
        </w:object>
      </w:r>
      <w:r w:rsidR="00D10AAD">
        <w:rPr>
          <w:rFonts w:hint="cs"/>
          <w:rtl/>
        </w:rPr>
        <w:t>می‌باشد</w:t>
      </w:r>
      <w:r w:rsidR="00D10AAD">
        <w:t xml:space="preserve"> </w:t>
      </w:r>
      <w:r>
        <w:rPr>
          <w:rFonts w:hint="cs"/>
          <w:rtl/>
        </w:rPr>
        <w:t xml:space="preserve">و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Ref514632816 \r \h</w:instrText>
      </w:r>
      <w:r>
        <w:rPr>
          <w:rtl/>
        </w:rPr>
        <w:instrText xml:space="preserve"> </w:instrText>
      </w:r>
      <w:r>
        <w:rPr>
          <w:rtl/>
        </w:rPr>
      </w:r>
      <w:r>
        <w:rPr>
          <w:rtl/>
        </w:rPr>
        <w:fldChar w:fldCharType="separate"/>
      </w:r>
      <w:r w:rsidR="00A05535">
        <w:rPr>
          <w:rtl/>
        </w:rPr>
        <w:t>‏(29)</w:t>
      </w:r>
      <w:r>
        <w:rPr>
          <w:rtl/>
        </w:rPr>
        <w:fldChar w:fldCharType="end"/>
      </w:r>
      <w:r w:rsidR="00D10AAD" w:rsidRPr="00AA674D">
        <w:rPr>
          <w:rFonts w:hint="cs"/>
          <w:rtl/>
        </w:rPr>
        <w:t xml:space="preserve"> در حالت بی‌بعد شده به شکل زیر در می‌آید: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bookmarkStart w:id="11" w:name="_Ref514632856"/>
          </w:p>
        </w:tc>
        <w:bookmarkEnd w:id="11"/>
        <w:tc>
          <w:tcPr>
            <w:tcW w:w="8478" w:type="dxa"/>
          </w:tcPr>
          <w:p w:rsidR="00D10AAD" w:rsidRPr="00533226" w:rsidRDefault="00D10AAD" w:rsidP="001B6F4A">
            <w:pPr>
              <w:rPr>
                <w:rtl/>
              </w:rPr>
            </w:pPr>
            <w:r w:rsidRPr="00AA674D">
              <w:object w:dxaOrig="8000" w:dyaOrig="1719">
                <v:shape id="_x0000_i1169" type="#_x0000_t75" style="width:399.35pt;height:86.25pt" o:ole="">
                  <v:imagedata r:id="rId305" o:title=""/>
                </v:shape>
                <o:OLEObject Type="Embed" ProgID="Equation.DSMT4" ShapeID="_x0000_i1169" DrawAspect="Content" ObjectID="_1588377764" r:id="rId306"/>
              </w:object>
            </w:r>
          </w:p>
        </w:tc>
      </w:tr>
    </w:tbl>
    <w:p w:rsidR="00D10AAD" w:rsidRPr="00AA674D" w:rsidRDefault="00D10AAD" w:rsidP="00D10AAD">
      <w:pPr>
        <w:pStyle w:val="a5"/>
        <w:rPr>
          <w:rtl/>
        </w:rPr>
      </w:pPr>
      <w:r w:rsidRPr="00AA674D">
        <w:rPr>
          <w:rFonts w:hint="cs"/>
          <w:rtl/>
        </w:rPr>
        <w:t xml:space="preserve">این معادله شکل بی‌بعد شده معادله </w:t>
      </w:r>
      <w:r w:rsidRPr="00AA674D">
        <w:rPr>
          <w:position w:val="-6"/>
        </w:rPr>
        <w:object w:dxaOrig="200" w:dyaOrig="220">
          <v:shape id="_x0000_i1170" type="#_x0000_t75" style="width:10.05pt;height:10.9pt" o:ole="">
            <v:imagedata r:id="rId307" o:title=""/>
          </v:shape>
          <o:OLEObject Type="Embed" ProgID="Equation.DSMT4" ShapeID="_x0000_i1170" DrawAspect="Content" ObjectID="_1588377765" r:id="rId308"/>
        </w:object>
      </w:r>
      <w:r w:rsidRPr="00AA674D">
        <w:rPr>
          <w:rFonts w:hint="cs"/>
          <w:rtl/>
        </w:rPr>
        <w:t>می‌باشد. در معادلات بالا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3840" w:dyaOrig="880">
                <v:shape id="_x0000_i1171" type="#_x0000_t75" style="width:191.7pt;height:44.35pt" o:ole="">
                  <v:imagedata r:id="rId309" o:title=""/>
                </v:shape>
                <o:OLEObject Type="Embed" ProgID="Equation.DSMT4" ShapeID="_x0000_i1171" DrawAspect="Content" ObjectID="_1588377766" r:id="rId310"/>
              </w:object>
            </w:r>
          </w:p>
        </w:tc>
      </w:tr>
    </w:tbl>
    <w:p w:rsidR="00D10AAD" w:rsidRPr="00AA674D" w:rsidRDefault="00D10AAD" w:rsidP="00311D89">
      <w:pPr>
        <w:pStyle w:val="a5"/>
        <w:rPr>
          <w:rtl/>
        </w:rPr>
      </w:pPr>
      <w:r w:rsidRPr="00AA674D">
        <w:rPr>
          <w:rFonts w:hint="cs"/>
          <w:rtl/>
        </w:rPr>
        <w:t xml:space="preserve">با تعریف پارامترهای زیر می‌توان معادلات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Ref514632829 \r \h</w:instrText>
      </w:r>
      <w:r w:rsidR="00311D89">
        <w:rPr>
          <w:rtl/>
        </w:rPr>
        <w:instrText xml:space="preserve"> </w:instrText>
      </w:r>
      <w:r w:rsidR="00311D89">
        <w:rPr>
          <w:rtl/>
        </w:rPr>
      </w:r>
      <w:r w:rsidR="00311D89">
        <w:rPr>
          <w:rtl/>
        </w:rPr>
        <w:fldChar w:fldCharType="separate"/>
      </w:r>
      <w:r w:rsidR="00A05535">
        <w:rPr>
          <w:rtl/>
        </w:rPr>
        <w:t>‏(18)</w:t>
      </w:r>
      <w:r w:rsidR="00311D89">
        <w:rPr>
          <w:rtl/>
        </w:rPr>
        <w:fldChar w:fldCharType="end"/>
      </w:r>
      <w:r w:rsidR="00311D89">
        <w:rPr>
          <w:rFonts w:hint="cs"/>
          <w:rtl/>
        </w:rPr>
        <w:t xml:space="preserve"> و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Ref514632834 \r \h</w:instrText>
      </w:r>
      <w:r w:rsidR="00311D89">
        <w:rPr>
          <w:rtl/>
        </w:rPr>
        <w:instrText xml:space="preserve"> </w:instrText>
      </w:r>
      <w:r w:rsidR="00311D89">
        <w:rPr>
          <w:rtl/>
        </w:rPr>
      </w:r>
      <w:r w:rsidR="00311D89">
        <w:rPr>
          <w:rtl/>
        </w:rPr>
        <w:fldChar w:fldCharType="separate"/>
      </w:r>
      <w:r w:rsidR="00A05535">
        <w:rPr>
          <w:rtl/>
        </w:rPr>
        <w:t>‏(19)</w:t>
      </w:r>
      <w:r w:rsidR="00311D89">
        <w:rPr>
          <w:rtl/>
        </w:rPr>
        <w:fldChar w:fldCharType="end"/>
      </w:r>
      <w:r w:rsidR="00311D89">
        <w:rPr>
          <w:rFonts w:hint="cs"/>
          <w:rtl/>
        </w:rPr>
        <w:t xml:space="preserve"> </w:t>
      </w:r>
      <w:r w:rsidRPr="00AA674D">
        <w:rPr>
          <w:rFonts w:hint="cs"/>
          <w:rtl/>
        </w:rPr>
        <w:t>را بشکل ساده‌تری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999" w:dyaOrig="720">
                <v:shape id="_x0000_i1172" type="#_x0000_t75" style="width:50.25pt;height:36pt" o:ole="">
                  <v:imagedata r:id="rId311" o:title=""/>
                </v:shape>
                <o:OLEObject Type="Embed" ProgID="Equation.DSMT4" ShapeID="_x0000_i1172" DrawAspect="Content" ObjectID="_1588377767" r:id="rId312"/>
              </w:object>
            </w:r>
          </w:p>
        </w:tc>
      </w:tr>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1480" w:dyaOrig="780">
                <v:shape id="_x0000_i1173" type="#_x0000_t75" style="width:73.65pt;height:38.5pt" o:ole="">
                  <v:imagedata r:id="rId313" o:title=""/>
                </v:shape>
                <o:OLEObject Type="Embed" ProgID="Equation.DSMT4" ShapeID="_x0000_i1173" DrawAspect="Content" ObjectID="_1588377768" r:id="rId314"/>
              </w:object>
            </w:r>
          </w:p>
        </w:tc>
      </w:tr>
    </w:tbl>
    <w:p w:rsidR="00D10AAD" w:rsidRPr="00AA674D" w:rsidRDefault="00D10AAD" w:rsidP="00311D89">
      <w:pPr>
        <w:pStyle w:val="a5"/>
        <w:rPr>
          <w:rtl/>
        </w:rPr>
      </w:pPr>
      <w:r>
        <w:rPr>
          <w:rFonts w:hint="cs"/>
          <w:rtl/>
        </w:rPr>
        <w:t xml:space="preserve">در نهایت معادلات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Ref514632852 \r \h</w:instrText>
      </w:r>
      <w:r w:rsidR="00311D89">
        <w:rPr>
          <w:rtl/>
        </w:rPr>
        <w:instrText xml:space="preserve"> </w:instrText>
      </w:r>
      <w:r w:rsidR="00311D89">
        <w:rPr>
          <w:rtl/>
        </w:rPr>
      </w:r>
      <w:r w:rsidR="00311D89">
        <w:rPr>
          <w:rtl/>
        </w:rPr>
        <w:fldChar w:fldCharType="separate"/>
      </w:r>
      <w:r w:rsidR="00A05535">
        <w:rPr>
          <w:rtl/>
        </w:rPr>
        <w:t>‏(34)</w:t>
      </w:r>
      <w:r w:rsidR="00311D89">
        <w:rPr>
          <w:rtl/>
        </w:rPr>
        <w:fldChar w:fldCharType="end"/>
      </w:r>
      <w:r w:rsidR="00311D89">
        <w:rPr>
          <w:rFonts w:hint="cs"/>
          <w:rtl/>
        </w:rPr>
        <w:t xml:space="preserve"> و </w:t>
      </w:r>
      <w:r w:rsidR="00311D89">
        <w:rPr>
          <w:rtl/>
        </w:rPr>
        <w:fldChar w:fldCharType="begin"/>
      </w:r>
      <w:r w:rsidR="00311D89">
        <w:rPr>
          <w:rtl/>
        </w:rPr>
        <w:instrText xml:space="preserve"> </w:instrText>
      </w:r>
      <w:r w:rsidR="00311D89">
        <w:rPr>
          <w:rFonts w:hint="cs"/>
        </w:rPr>
        <w:instrText>REF</w:instrText>
      </w:r>
      <w:r w:rsidR="00311D89">
        <w:rPr>
          <w:rFonts w:hint="cs"/>
          <w:rtl/>
        </w:rPr>
        <w:instrText xml:space="preserve"> _</w:instrText>
      </w:r>
      <w:r w:rsidR="00311D89">
        <w:rPr>
          <w:rFonts w:hint="cs"/>
        </w:rPr>
        <w:instrText>Ref514632856 \r \h</w:instrText>
      </w:r>
      <w:r w:rsidR="00311D89">
        <w:rPr>
          <w:rtl/>
        </w:rPr>
        <w:instrText xml:space="preserve"> </w:instrText>
      </w:r>
      <w:r w:rsidR="00311D89">
        <w:rPr>
          <w:rtl/>
        </w:rPr>
      </w:r>
      <w:r w:rsidR="00311D89">
        <w:rPr>
          <w:rtl/>
        </w:rPr>
        <w:fldChar w:fldCharType="separate"/>
      </w:r>
      <w:r w:rsidR="00A05535">
        <w:rPr>
          <w:rtl/>
        </w:rPr>
        <w:t>‏(35)</w:t>
      </w:r>
      <w:r w:rsidR="00311D89">
        <w:rPr>
          <w:rtl/>
        </w:rPr>
        <w:fldChar w:fldCharType="end"/>
      </w:r>
      <w:r w:rsidR="00311D89">
        <w:rPr>
          <w:rFonts w:hint="cs"/>
          <w:rtl/>
        </w:rPr>
        <w:t xml:space="preserve"> </w:t>
      </w:r>
      <w:r w:rsidRPr="00AA674D">
        <w:rPr>
          <w:rFonts w:hint="cs"/>
          <w:rtl/>
        </w:rPr>
        <w:t>را می‌توان بشکل زیر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bookmarkStart w:id="12" w:name="_Ref514632972"/>
          </w:p>
        </w:tc>
        <w:bookmarkEnd w:id="12"/>
        <w:tc>
          <w:tcPr>
            <w:tcW w:w="8478" w:type="dxa"/>
          </w:tcPr>
          <w:p w:rsidR="00D10AAD" w:rsidRPr="00533226" w:rsidRDefault="00D10AAD" w:rsidP="001B6F4A">
            <w:pPr>
              <w:rPr>
                <w:rtl/>
              </w:rPr>
            </w:pPr>
            <w:r w:rsidRPr="00AA674D">
              <w:object w:dxaOrig="6720" w:dyaOrig="1719">
                <v:shape id="_x0000_i1174" type="#_x0000_t75" style="width:335.7pt;height:86.25pt" o:ole="">
                  <v:imagedata r:id="rId315" o:title=""/>
                </v:shape>
                <o:OLEObject Type="Embed" ProgID="Equation.DSMT4" ShapeID="_x0000_i1174" DrawAspect="Content" ObjectID="_1588377769" r:id="rId316"/>
              </w:object>
            </w:r>
          </w:p>
        </w:tc>
      </w:tr>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7140" w:dyaOrig="1719">
                <v:shape id="_x0000_i1175" type="#_x0000_t75" style="width:356.65pt;height:86.25pt" o:ole="">
                  <v:imagedata r:id="rId317" o:title=""/>
                </v:shape>
                <o:OLEObject Type="Embed" ProgID="Equation.DSMT4" ShapeID="_x0000_i1175" DrawAspect="Content" ObjectID="_1588377770" r:id="rId318"/>
              </w:object>
            </w:r>
          </w:p>
        </w:tc>
      </w:tr>
    </w:tbl>
    <w:p w:rsidR="00D10AAD" w:rsidRPr="00AA674D" w:rsidRDefault="00D10AAD" w:rsidP="00D10AAD">
      <w:pPr>
        <w:pStyle w:val="a5"/>
        <w:rPr>
          <w:rtl/>
        </w:rPr>
      </w:pPr>
      <w:r w:rsidRPr="00AA674D">
        <w:rPr>
          <w:rFonts w:hint="cs"/>
          <w:rtl/>
        </w:rPr>
        <w:t>که در این معادلات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D10AAD" w:rsidP="001B6F4A">
            <w:pPr>
              <w:rPr>
                <w:rtl/>
              </w:rPr>
            </w:pPr>
            <w:r w:rsidRPr="00AA674D">
              <w:object w:dxaOrig="3040" w:dyaOrig="760">
                <v:shape id="_x0000_i1176" type="#_x0000_t75" style="width:152.35pt;height:38.5pt" o:ole="">
                  <v:imagedata r:id="rId319" o:title=""/>
                </v:shape>
                <o:OLEObject Type="Embed" ProgID="Equation.DSMT4" ShapeID="_x0000_i1176" DrawAspect="Content" ObjectID="_1588377771" r:id="rId320"/>
              </w:object>
            </w:r>
          </w:p>
        </w:tc>
      </w:tr>
    </w:tbl>
    <w:p w:rsidR="00D10AAD" w:rsidRPr="00AA674D" w:rsidRDefault="00D10AAD" w:rsidP="00D10AAD">
      <w:pPr>
        <w:pStyle w:val="a5"/>
        <w:rPr>
          <w:rtl/>
        </w:rPr>
      </w:pPr>
      <w:r w:rsidRPr="00AA674D">
        <w:rPr>
          <w:rFonts w:hint="cs"/>
          <w:rtl/>
        </w:rPr>
        <w:t xml:space="preserve">که در آن </w:t>
      </w:r>
      <w:r w:rsidRPr="00AA674D">
        <w:rPr>
          <w:position w:val="-14"/>
        </w:rPr>
        <w:object w:dxaOrig="320" w:dyaOrig="380">
          <v:shape id="_x0000_i1177" type="#_x0000_t75" style="width:16.75pt;height:18.4pt" o:ole="">
            <v:imagedata r:id="rId321" o:title=""/>
          </v:shape>
          <o:OLEObject Type="Embed" ProgID="Equation.DSMT4" ShapeID="_x0000_i1177" DrawAspect="Content" ObjectID="_1588377772" r:id="rId322"/>
        </w:object>
      </w:r>
      <w:r w:rsidRPr="00AA674D">
        <w:rPr>
          <w:rFonts w:hint="cs"/>
          <w:rtl/>
        </w:rPr>
        <w:t xml:space="preserve"> تانسور نرخ کرنش متوسط بی بعد می‌باشد و بصورت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D10AAD" w:rsidTr="001B6F4A">
        <w:tc>
          <w:tcPr>
            <w:tcW w:w="764" w:type="dxa"/>
            <w:vAlign w:val="center"/>
          </w:tcPr>
          <w:p w:rsidR="00D10AAD" w:rsidRDefault="00D10AAD" w:rsidP="001B6F4A">
            <w:pPr>
              <w:pStyle w:val="a2"/>
              <w:rPr>
                <w:rtl/>
              </w:rPr>
            </w:pPr>
          </w:p>
        </w:tc>
        <w:tc>
          <w:tcPr>
            <w:tcW w:w="8478" w:type="dxa"/>
          </w:tcPr>
          <w:p w:rsidR="00D10AAD" w:rsidRPr="00533226" w:rsidRDefault="00F15A72" w:rsidP="001B6F4A">
            <w:pPr>
              <w:rPr>
                <w:rtl/>
              </w:rPr>
            </w:pPr>
            <w:r w:rsidRPr="00AA674D">
              <w:object w:dxaOrig="2940" w:dyaOrig="800">
                <v:shape id="_x0000_i1178" type="#_x0000_t75" style="width:147.35pt;height:39.35pt" o:ole="">
                  <v:imagedata r:id="rId323" o:title=""/>
                </v:shape>
                <o:OLEObject Type="Embed" ProgID="Equation.DSMT4" ShapeID="_x0000_i1178" DrawAspect="Content" ObjectID="_1588377773" r:id="rId324"/>
              </w:object>
            </w:r>
          </w:p>
        </w:tc>
      </w:tr>
    </w:tbl>
    <w:p w:rsidR="00F15A72" w:rsidRPr="00AA674D" w:rsidRDefault="00311D89" w:rsidP="00F15A72">
      <w:pPr>
        <w:pStyle w:val="a5"/>
        <w:rPr>
          <w:rtl/>
        </w:rPr>
      </w:pPr>
      <w:r>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Ref514632972 \r \h</w:instrText>
      </w:r>
      <w:r>
        <w:rPr>
          <w:rtl/>
        </w:rPr>
        <w:instrText xml:space="preserve"> </w:instrText>
      </w:r>
      <w:r>
        <w:rPr>
          <w:rtl/>
        </w:rPr>
      </w:r>
      <w:r>
        <w:rPr>
          <w:rtl/>
        </w:rPr>
        <w:fldChar w:fldCharType="separate"/>
      </w:r>
      <w:r w:rsidR="00A05535">
        <w:rPr>
          <w:rtl/>
        </w:rPr>
        <w:t>‏(39)</w:t>
      </w:r>
      <w:r>
        <w:rPr>
          <w:rtl/>
        </w:rPr>
        <w:fldChar w:fldCharType="end"/>
      </w:r>
      <w:r>
        <w:rPr>
          <w:rFonts w:hint="cs"/>
          <w:rtl/>
        </w:rPr>
        <w:t xml:space="preserve"> </w:t>
      </w:r>
      <w:r w:rsidR="00F15A72" w:rsidRPr="00AA674D">
        <w:rPr>
          <w:rFonts w:hint="cs"/>
          <w:rtl/>
        </w:rPr>
        <w:t xml:space="preserve">کمیت </w:t>
      </w:r>
      <w:r w:rsidR="00F15A72" w:rsidRPr="00AA674D">
        <w:rPr>
          <w:position w:val="-10"/>
        </w:rPr>
        <w:object w:dxaOrig="540" w:dyaOrig="420">
          <v:shape id="_x0000_i1179" type="#_x0000_t75" style="width:26.8pt;height:20.95pt" o:ole="">
            <v:imagedata r:id="rId325" o:title=""/>
          </v:shape>
          <o:OLEObject Type="Embed" ProgID="Equation.DSMT4" ShapeID="_x0000_i1179" DrawAspect="Content" ObjectID="_1588377774" r:id="rId326"/>
        </w:object>
      </w:r>
      <w:r w:rsidR="00F15A72" w:rsidRPr="00AA674D">
        <w:rPr>
          <w:rFonts w:hint="cs"/>
          <w:rtl/>
        </w:rPr>
        <w:t xml:space="preserve">بی بعد شده </w:t>
      </w:r>
      <w:r w:rsidR="00F15A72" w:rsidRPr="00AA674D">
        <w:rPr>
          <w:position w:val="-10"/>
        </w:rPr>
        <w:object w:dxaOrig="620" w:dyaOrig="420">
          <v:shape id="_x0000_i1180" type="#_x0000_t75" style="width:31.8pt;height:21.75pt" o:ole="">
            <v:imagedata r:id="rId327" o:title=""/>
          </v:shape>
          <o:OLEObject Type="Embed" ProgID="Equation.DSMT4" ShapeID="_x0000_i1180" DrawAspect="Content" ObjectID="_1588377775" r:id="rId328"/>
        </w:object>
      </w:r>
      <w:r w:rsidR="00F15A72" w:rsidRPr="00AA674D">
        <w:rPr>
          <w:rFonts w:hint="cs"/>
          <w:rtl/>
        </w:rPr>
        <w:t xml:space="preserve">می‌باشد و به شکل زیر بی بعد می‌شود: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15A72" w:rsidTr="00F15A72">
        <w:tc>
          <w:tcPr>
            <w:tcW w:w="764" w:type="dxa"/>
            <w:vAlign w:val="center"/>
          </w:tcPr>
          <w:p w:rsidR="00F15A72" w:rsidRDefault="00F15A72" w:rsidP="001B6F4A">
            <w:pPr>
              <w:pStyle w:val="a2"/>
              <w:rPr>
                <w:rtl/>
              </w:rPr>
            </w:pPr>
          </w:p>
        </w:tc>
        <w:tc>
          <w:tcPr>
            <w:tcW w:w="8478" w:type="dxa"/>
          </w:tcPr>
          <w:p w:rsidR="00F15A72" w:rsidRPr="00533226" w:rsidRDefault="00F15A72" w:rsidP="001B6F4A">
            <w:pPr>
              <w:rPr>
                <w:rtl/>
              </w:rPr>
            </w:pPr>
            <w:r w:rsidRPr="00AA674D">
              <w:object w:dxaOrig="2960" w:dyaOrig="440">
                <v:shape id="_x0000_i1181" type="#_x0000_t75" style="width:148.2pt;height:21.75pt" o:ole="">
                  <v:imagedata r:id="rId329" o:title=""/>
                </v:shape>
                <o:OLEObject Type="Embed" ProgID="Equation.DSMT4" ShapeID="_x0000_i1181" DrawAspect="Content" ObjectID="_1588377776" r:id="rId330"/>
              </w:object>
            </w:r>
          </w:p>
        </w:tc>
      </w:tr>
      <w:tr w:rsidR="00F15A72" w:rsidTr="00F15A72">
        <w:tc>
          <w:tcPr>
            <w:tcW w:w="764" w:type="dxa"/>
            <w:vAlign w:val="center"/>
          </w:tcPr>
          <w:p w:rsidR="00F15A72" w:rsidRDefault="00F15A72" w:rsidP="00F15A72">
            <w:pPr>
              <w:pStyle w:val="a2"/>
              <w:rPr>
                <w:rtl/>
              </w:rPr>
            </w:pPr>
          </w:p>
        </w:tc>
        <w:tc>
          <w:tcPr>
            <w:tcW w:w="8478" w:type="dxa"/>
          </w:tcPr>
          <w:p w:rsidR="00F15A72" w:rsidRPr="00533226" w:rsidRDefault="00F15A72" w:rsidP="001B6F4A">
            <w:pPr>
              <w:rPr>
                <w:rtl/>
              </w:rPr>
            </w:pPr>
            <w:r w:rsidRPr="00AA674D">
              <w:object w:dxaOrig="3480" w:dyaOrig="720">
                <v:shape id="_x0000_i1182" type="#_x0000_t75" style="width:174.15pt;height:36pt" o:ole="">
                  <v:imagedata r:id="rId331" o:title=""/>
                </v:shape>
                <o:OLEObject Type="Embed" ProgID="Equation.DSMT4" ShapeID="_x0000_i1182" DrawAspect="Content" ObjectID="_1588377777" r:id="rId332"/>
              </w:object>
            </w:r>
          </w:p>
        </w:tc>
      </w:tr>
    </w:tbl>
    <w:p w:rsidR="00A96DF6" w:rsidRPr="00AA674D" w:rsidRDefault="00A96DF6" w:rsidP="00A96DF6">
      <w:pPr>
        <w:pStyle w:val="a5"/>
        <w:rPr>
          <w:rtl/>
        </w:rPr>
      </w:pPr>
      <w:r w:rsidRPr="00AA674D">
        <w:rPr>
          <w:rFonts w:hint="cs"/>
          <w:rtl/>
        </w:rPr>
        <w:t xml:space="preserve">با تقسیم طرفین معادله به </w:t>
      </w:r>
      <w:r w:rsidRPr="00AA674D">
        <w:rPr>
          <w:position w:val="-24"/>
        </w:rPr>
        <w:object w:dxaOrig="700" w:dyaOrig="720">
          <v:shape id="_x0000_i1183" type="#_x0000_t75" style="width:35.15pt;height:36pt" o:ole="">
            <v:imagedata r:id="rId333" o:title=""/>
          </v:shape>
          <o:OLEObject Type="Embed" ProgID="Equation.DSMT4" ShapeID="_x0000_i1183" DrawAspect="Content" ObjectID="_1588377778" r:id="rId334"/>
        </w:object>
      </w:r>
      <w:r w:rsidRPr="00AA674D">
        <w:rPr>
          <w:rFonts w:hint="cs"/>
          <w:rtl/>
        </w:rPr>
        <w:t>به معادله بی بعد شده زیر می‌رسیم: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6DF6" w:rsidTr="001B6F4A">
        <w:tc>
          <w:tcPr>
            <w:tcW w:w="764" w:type="dxa"/>
            <w:vAlign w:val="center"/>
          </w:tcPr>
          <w:p w:rsidR="00A96DF6" w:rsidRDefault="00A96DF6" w:rsidP="001B6F4A">
            <w:pPr>
              <w:pStyle w:val="a2"/>
              <w:rPr>
                <w:rtl/>
              </w:rPr>
            </w:pPr>
          </w:p>
        </w:tc>
        <w:tc>
          <w:tcPr>
            <w:tcW w:w="8478" w:type="dxa"/>
          </w:tcPr>
          <w:p w:rsidR="00A96DF6" w:rsidRPr="00533226" w:rsidRDefault="00A96DF6" w:rsidP="001B6F4A">
            <w:pPr>
              <w:rPr>
                <w:rtl/>
              </w:rPr>
            </w:pPr>
            <w:r w:rsidRPr="00AA674D">
              <w:object w:dxaOrig="2740" w:dyaOrig="480">
                <v:shape id="_x0000_i1184" type="#_x0000_t75" style="width:137.3pt;height:24.3pt" o:ole="">
                  <v:imagedata r:id="rId335" o:title=""/>
                </v:shape>
                <o:OLEObject Type="Embed" ProgID="Equation.DSMT4" ShapeID="_x0000_i1184" DrawAspect="Content" ObjectID="_1588377779" r:id="rId336"/>
              </w:object>
            </w:r>
          </w:p>
        </w:tc>
      </w:tr>
    </w:tbl>
    <w:p w:rsidR="00A96DF6" w:rsidRPr="00AA674D" w:rsidRDefault="00A96DF6" w:rsidP="00A96DF6">
      <w:pPr>
        <w:pStyle w:val="a5"/>
        <w:rPr>
          <w:rtl/>
        </w:rPr>
      </w:pPr>
      <w:r w:rsidRPr="00AA674D">
        <w:rPr>
          <w:rFonts w:hint="cs"/>
          <w:rtl/>
        </w:rPr>
        <w:t xml:space="preserve">که در آن </w:t>
      </w:r>
      <w:r w:rsidRPr="00AA674D">
        <w:rPr>
          <w:position w:val="-12"/>
        </w:rPr>
        <w:object w:dxaOrig="380" w:dyaOrig="360">
          <v:shape id="_x0000_i1185" type="#_x0000_t75" style="width:20.1pt;height:18.4pt" o:ole="">
            <v:imagedata r:id="rId337" o:title=""/>
          </v:shape>
          <o:OLEObject Type="Embed" ProgID="Equation.DSMT4" ShapeID="_x0000_i1185" DrawAspect="Content" ObjectID="_1588377780" r:id="rId338"/>
        </w:object>
      </w:r>
      <w:r w:rsidRPr="00AA674D">
        <w:rPr>
          <w:rFonts w:hint="cs"/>
          <w:rtl/>
        </w:rPr>
        <w:t>عدد ماخ توربولانسی می‌باشد و بصورت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6DF6" w:rsidTr="001B6F4A">
        <w:tc>
          <w:tcPr>
            <w:tcW w:w="764" w:type="dxa"/>
            <w:vAlign w:val="center"/>
          </w:tcPr>
          <w:p w:rsidR="00A96DF6" w:rsidRDefault="00A96DF6" w:rsidP="001B6F4A">
            <w:pPr>
              <w:pStyle w:val="a2"/>
              <w:rPr>
                <w:rtl/>
              </w:rPr>
            </w:pPr>
          </w:p>
        </w:tc>
        <w:tc>
          <w:tcPr>
            <w:tcW w:w="8478" w:type="dxa"/>
          </w:tcPr>
          <w:p w:rsidR="00A96DF6" w:rsidRPr="00533226" w:rsidRDefault="00A96DF6" w:rsidP="001B6F4A">
            <w:pPr>
              <w:rPr>
                <w:rtl/>
              </w:rPr>
            </w:pPr>
            <w:r w:rsidRPr="00AA674D">
              <w:object w:dxaOrig="1080" w:dyaOrig="700">
                <v:shape id="_x0000_i1186" type="#_x0000_t75" style="width:54.4pt;height:35.15pt" o:ole="">
                  <v:imagedata r:id="rId339" o:title=""/>
                </v:shape>
                <o:OLEObject Type="Embed" ProgID="Equation.DSMT4" ShapeID="_x0000_i1186" DrawAspect="Content" ObjectID="_1588377781" r:id="rId340"/>
              </w:object>
            </w:r>
          </w:p>
        </w:tc>
      </w:tr>
    </w:tbl>
    <w:p w:rsidR="00A96DF6" w:rsidRPr="00AA674D" w:rsidRDefault="00A96DF6" w:rsidP="00A96DF6">
      <w:pPr>
        <w:pStyle w:val="a5"/>
        <w:rPr>
          <w:rtl/>
        </w:rPr>
      </w:pPr>
      <w:r w:rsidRPr="00AA674D">
        <w:rPr>
          <w:rFonts w:hint="cs"/>
          <w:rtl/>
        </w:rPr>
        <w:t xml:space="preserve">که در آن </w:t>
      </w:r>
      <w:r w:rsidRPr="00AA674D">
        <w:rPr>
          <w:position w:val="-6"/>
        </w:rPr>
        <w:object w:dxaOrig="200" w:dyaOrig="220">
          <v:shape id="_x0000_i1187" type="#_x0000_t75" style="width:10.05pt;height:10.9pt" o:ole="">
            <v:imagedata r:id="rId341" o:title=""/>
          </v:shape>
          <o:OLEObject Type="Embed" ProgID="Equation.DSMT4" ShapeID="_x0000_i1187" DrawAspect="Content" ObjectID="_1588377782" r:id="rId342"/>
        </w:object>
      </w:r>
      <w:r w:rsidRPr="00AA674D">
        <w:rPr>
          <w:rFonts w:hint="cs"/>
          <w:rtl/>
        </w:rPr>
        <w:t xml:space="preserve">سرعت صوت می‌باشد. </w:t>
      </w:r>
    </w:p>
    <w:p w:rsidR="00A96DF6" w:rsidRPr="00AA674D" w:rsidRDefault="00A96DF6" w:rsidP="00A96DF6">
      <w:pPr>
        <w:pStyle w:val="a5"/>
        <w:rPr>
          <w:rtl/>
        </w:rPr>
      </w:pPr>
      <w:r w:rsidRPr="00AA674D">
        <w:rPr>
          <w:rFonts w:hint="cs"/>
          <w:rtl/>
        </w:rPr>
        <w:t>در محاسبه این ضرائب در مدل لم- برمهوست از عدد رینولدز توربولانسی استفاده می‌شود که بصورت زیر تعریف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6DF6" w:rsidTr="001B6F4A">
        <w:tc>
          <w:tcPr>
            <w:tcW w:w="764" w:type="dxa"/>
            <w:vAlign w:val="center"/>
          </w:tcPr>
          <w:p w:rsidR="00A96DF6" w:rsidRDefault="00A96DF6" w:rsidP="001B6F4A">
            <w:pPr>
              <w:pStyle w:val="a2"/>
              <w:rPr>
                <w:rtl/>
              </w:rPr>
            </w:pPr>
          </w:p>
        </w:tc>
        <w:tc>
          <w:tcPr>
            <w:tcW w:w="8478" w:type="dxa"/>
          </w:tcPr>
          <w:p w:rsidR="00A96DF6" w:rsidRPr="00533226" w:rsidRDefault="00A96DF6" w:rsidP="001B6F4A">
            <w:pPr>
              <w:rPr>
                <w:rtl/>
              </w:rPr>
            </w:pPr>
            <w:r w:rsidRPr="00AA674D">
              <w:object w:dxaOrig="1260" w:dyaOrig="760">
                <v:shape id="_x0000_i1188" type="#_x0000_t75" style="width:62.8pt;height:37.65pt" o:ole="">
                  <v:imagedata r:id="rId343" o:title=""/>
                </v:shape>
                <o:OLEObject Type="Embed" ProgID="Equation.DSMT4" ShapeID="_x0000_i1188" DrawAspect="Content" ObjectID="_1588377783" r:id="rId344"/>
              </w:object>
            </w:r>
          </w:p>
        </w:tc>
      </w:tr>
    </w:tbl>
    <w:p w:rsidR="00A96DF6" w:rsidRPr="00AA674D" w:rsidRDefault="00A96DF6" w:rsidP="00A96DF6">
      <w:pPr>
        <w:pStyle w:val="a5"/>
        <w:rPr>
          <w:rtl/>
        </w:rPr>
      </w:pPr>
      <w:r w:rsidRPr="00AA674D">
        <w:rPr>
          <w:rFonts w:hint="cs"/>
          <w:rtl/>
        </w:rPr>
        <w:t>این عدد رینولدز را می‌توان بر حسب کمیت‌های بی‌بعد نوشت که بصورت زیر در خواهد آمد: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6DF6" w:rsidTr="001B6F4A">
        <w:tc>
          <w:tcPr>
            <w:tcW w:w="764" w:type="dxa"/>
            <w:vAlign w:val="center"/>
          </w:tcPr>
          <w:p w:rsidR="00A96DF6" w:rsidRDefault="00A96DF6" w:rsidP="001B6F4A">
            <w:pPr>
              <w:pStyle w:val="a2"/>
              <w:rPr>
                <w:rtl/>
              </w:rPr>
            </w:pPr>
          </w:p>
        </w:tc>
        <w:tc>
          <w:tcPr>
            <w:tcW w:w="8478" w:type="dxa"/>
          </w:tcPr>
          <w:p w:rsidR="00A96DF6" w:rsidRPr="00533226" w:rsidRDefault="00A96DF6" w:rsidP="001B6F4A">
            <w:pPr>
              <w:rPr>
                <w:rtl/>
              </w:rPr>
            </w:pPr>
            <w:r w:rsidRPr="00AA674D">
              <w:object w:dxaOrig="1460" w:dyaOrig="720">
                <v:shape id="_x0000_i1189" type="#_x0000_t75" style="width:73.65pt;height:36pt" o:ole="">
                  <v:imagedata r:id="rId345" o:title=""/>
                </v:shape>
                <o:OLEObject Type="Embed" ProgID="Equation.DSMT4" ShapeID="_x0000_i1189" DrawAspect="Content" ObjectID="_1588377784" r:id="rId346"/>
              </w:object>
            </w:r>
          </w:p>
        </w:tc>
      </w:tr>
    </w:tbl>
    <w:p w:rsidR="007C375A" w:rsidRDefault="00A96DF6" w:rsidP="00A96DF6">
      <w:pPr>
        <w:pStyle w:val="2"/>
        <w:rPr>
          <w:rtl/>
        </w:rPr>
      </w:pPr>
      <w:r>
        <w:rPr>
          <w:rFonts w:hint="cs"/>
          <w:rtl/>
        </w:rPr>
        <w:t>شرایط مرزی</w:t>
      </w:r>
    </w:p>
    <w:p w:rsidR="00A96DF6" w:rsidRPr="00AA674D" w:rsidRDefault="00A96DF6" w:rsidP="00A96DF6">
      <w:pPr>
        <w:pStyle w:val="a5"/>
        <w:rPr>
          <w:rtl/>
        </w:rPr>
      </w:pPr>
      <w:r w:rsidRPr="00AA674D">
        <w:rPr>
          <w:rFonts w:hint="cs"/>
          <w:rtl/>
        </w:rPr>
        <w:t>اعمال شرایط مرزی مناسب در مدل</w:t>
      </w:r>
      <w:r w:rsidRPr="00AA674D">
        <w:rPr>
          <w:rtl/>
        </w:rPr>
        <w:softHyphen/>
      </w:r>
      <w:r w:rsidRPr="00AA674D">
        <w:rPr>
          <w:rFonts w:hint="cs"/>
          <w:rtl/>
        </w:rPr>
        <w:t>های آشفتگی نقشی اساسی در شبیه</w:t>
      </w:r>
      <w:r w:rsidRPr="00AA674D">
        <w:rPr>
          <w:rtl/>
        </w:rPr>
        <w:softHyphen/>
      </w:r>
      <w:r w:rsidRPr="00AA674D">
        <w:rPr>
          <w:rFonts w:hint="cs"/>
          <w:rtl/>
        </w:rPr>
        <w:t>سازی صحیح و دقیق جریان</w:t>
      </w:r>
      <w:r w:rsidRPr="00AA674D">
        <w:rPr>
          <w:rtl/>
        </w:rPr>
        <w:softHyphen/>
      </w:r>
      <w:r w:rsidRPr="00AA674D">
        <w:rPr>
          <w:rFonts w:hint="cs"/>
          <w:rtl/>
        </w:rPr>
        <w:t>های آشفته دارد. رمزی</w:t>
      </w:r>
      <w:r w:rsidRPr="00AA674D">
        <w:rPr>
          <w:vertAlign w:val="superscript"/>
          <w:rtl/>
        </w:rPr>
        <w:footnoteReference w:id="10"/>
      </w:r>
      <w:r w:rsidRPr="00AA674D">
        <w:rPr>
          <w:rFonts w:hint="cs"/>
          <w:rtl/>
        </w:rPr>
        <w:t xml:space="preserve"> و اسپالارت</w:t>
      </w:r>
      <w:r w:rsidRPr="00AA674D">
        <w:rPr>
          <w:vertAlign w:val="superscript"/>
          <w:rtl/>
        </w:rPr>
        <w:footnoteReference w:id="11"/>
      </w:r>
      <w:r w:rsidRPr="00AA674D">
        <w:rPr>
          <w:rFonts w:hint="cs"/>
          <w:rtl/>
        </w:rPr>
        <w:t xml:space="preserve"> نشان داده</w:t>
      </w:r>
      <w:r w:rsidRPr="00AA674D">
        <w:rPr>
          <w:rtl/>
        </w:rPr>
        <w:softHyphen/>
      </w:r>
      <w:r w:rsidRPr="00AA674D">
        <w:rPr>
          <w:rFonts w:hint="cs"/>
          <w:rtl/>
        </w:rPr>
        <w:t>اند که انتخاب شرایط مرزی نادرست در مدل</w:t>
      </w:r>
      <w:r w:rsidRPr="00AA674D">
        <w:rPr>
          <w:rtl/>
        </w:rPr>
        <w:softHyphen/>
      </w:r>
      <w:r w:rsidRPr="00AA674D">
        <w:rPr>
          <w:rFonts w:hint="cs"/>
          <w:rtl/>
        </w:rPr>
        <w:t>های آشفتگی می</w:t>
      </w:r>
      <w:r w:rsidRPr="00AA674D">
        <w:rPr>
          <w:rtl/>
        </w:rPr>
        <w:softHyphen/>
      </w:r>
      <w:r w:rsidRPr="00AA674D">
        <w:rPr>
          <w:rFonts w:hint="cs"/>
          <w:rtl/>
        </w:rPr>
        <w:t>تواند منجر به نتایج غیرفیزیکی و نادرست و یا حتی ناپایداری حل</w:t>
      </w:r>
      <w:r w:rsidRPr="00AA674D">
        <w:rPr>
          <w:rtl/>
        </w:rPr>
        <w:softHyphen/>
      </w:r>
      <w:r w:rsidRPr="00AA674D">
        <w:rPr>
          <w:rFonts w:hint="cs"/>
          <w:rtl/>
        </w:rPr>
        <w:t xml:space="preserve">گر شود </w:t>
      </w:r>
      <w:r w:rsidRPr="00AA674D">
        <w:rPr>
          <w:rtl/>
        </w:rPr>
        <w:t>[</w:t>
      </w:r>
      <w:r>
        <w:rPr>
          <w:rFonts w:hint="cs"/>
          <w:rtl/>
        </w:rPr>
        <w:t>11</w:t>
      </w:r>
      <w:r w:rsidRPr="00AA674D">
        <w:rPr>
          <w:rtl/>
        </w:rPr>
        <w:t>]</w:t>
      </w:r>
      <w:r w:rsidRPr="00AA674D">
        <w:rPr>
          <w:rFonts w:hint="cs"/>
          <w:rtl/>
        </w:rPr>
        <w:t>. لذا اعمال شرایط مرزی، یکی از مهمترین مراحل در شبیه</w:t>
      </w:r>
      <w:r w:rsidRPr="00AA674D">
        <w:rPr>
          <w:rtl/>
        </w:rPr>
        <w:softHyphen/>
      </w:r>
      <w:r w:rsidRPr="00AA674D">
        <w:rPr>
          <w:rFonts w:hint="cs"/>
          <w:rtl/>
        </w:rPr>
        <w:t>سازی جریان آشفته می</w:t>
      </w:r>
      <w:r w:rsidRPr="00AA674D">
        <w:rPr>
          <w:rtl/>
        </w:rPr>
        <w:softHyphen/>
      </w:r>
      <w:r w:rsidRPr="00AA674D">
        <w:rPr>
          <w:rFonts w:hint="cs"/>
          <w:rtl/>
        </w:rPr>
        <w:t xml:space="preserve">باشد. شرایط مرزی متغیرهای آشفتگی در مدل </w:t>
      </w:r>
      <w:r w:rsidRPr="00AA674D">
        <w:rPr>
          <w:position w:val="-6"/>
        </w:rPr>
        <w:object w:dxaOrig="2299" w:dyaOrig="300">
          <v:shape id="_x0000_i1190" type="#_x0000_t75" style="width:113.85pt;height:15.05pt" o:ole="">
            <v:imagedata r:id="rId347" o:title=""/>
          </v:shape>
          <o:OLEObject Type="Embed" ProgID="Equation.DSMT4" ShapeID="_x0000_i1190" DrawAspect="Content" ObjectID="_1588377785" r:id="rId348"/>
        </w:object>
      </w:r>
      <w:r w:rsidRPr="00AA674D">
        <w:rPr>
          <w:rFonts w:hint="cs"/>
          <w:rtl/>
        </w:rPr>
        <w:t xml:space="preserve"> برای جریان</w:t>
      </w:r>
      <w:r w:rsidRPr="00AA674D">
        <w:rPr>
          <w:rtl/>
        </w:rPr>
        <w:softHyphen/>
      </w:r>
      <w:r w:rsidRPr="00AA674D">
        <w:rPr>
          <w:rFonts w:hint="cs"/>
          <w:rtl/>
        </w:rPr>
        <w:t>های داخلی</w:t>
      </w:r>
      <w:r w:rsidRPr="00AA674D">
        <w:rPr>
          <w:vertAlign w:val="superscript"/>
          <w:rtl/>
        </w:rPr>
        <w:footnoteReference w:id="12"/>
      </w:r>
      <w:r w:rsidRPr="00AA674D">
        <w:rPr>
          <w:rFonts w:hint="cs"/>
          <w:rtl/>
        </w:rPr>
        <w:t xml:space="preserve"> و خارجی</w:t>
      </w:r>
      <w:r w:rsidRPr="00AA674D">
        <w:rPr>
          <w:vertAlign w:val="superscript"/>
          <w:rtl/>
        </w:rPr>
        <w:footnoteReference w:id="13"/>
      </w:r>
      <w:r w:rsidRPr="00AA674D">
        <w:rPr>
          <w:rFonts w:hint="cs"/>
          <w:rtl/>
        </w:rPr>
        <w:t xml:space="preserve"> دارای تفاوت</w:t>
      </w:r>
      <w:r w:rsidRPr="00AA674D">
        <w:rPr>
          <w:rtl/>
        </w:rPr>
        <w:softHyphen/>
      </w:r>
      <w:r w:rsidRPr="00AA674D">
        <w:rPr>
          <w:rFonts w:hint="cs"/>
          <w:rtl/>
        </w:rPr>
        <w:t>هایی می</w:t>
      </w:r>
      <w:r w:rsidRPr="00AA674D">
        <w:rPr>
          <w:rtl/>
        </w:rPr>
        <w:softHyphen/>
      </w:r>
      <w:r w:rsidRPr="00AA674D">
        <w:rPr>
          <w:rFonts w:hint="cs"/>
          <w:rtl/>
        </w:rPr>
        <w:t>باشد که در ادامه به آنها پرداخته می</w:t>
      </w:r>
      <w:r w:rsidRPr="00AA674D">
        <w:rPr>
          <w:rtl/>
        </w:rPr>
        <w:softHyphen/>
      </w:r>
      <w:r w:rsidRPr="00AA674D">
        <w:rPr>
          <w:rFonts w:hint="cs"/>
          <w:rtl/>
        </w:rPr>
        <w:t>شود:</w:t>
      </w:r>
    </w:p>
    <w:p w:rsidR="007C375A" w:rsidRDefault="00A96DF6" w:rsidP="00A96DF6">
      <w:pPr>
        <w:pStyle w:val="2"/>
        <w:rPr>
          <w:rtl/>
        </w:rPr>
      </w:pPr>
      <w:r>
        <w:rPr>
          <w:rFonts w:hint="cs"/>
          <w:rtl/>
        </w:rPr>
        <w:t>شرط مرزی دیوار</w:t>
      </w:r>
    </w:p>
    <w:p w:rsidR="00A96DF6" w:rsidRPr="00AA674D" w:rsidRDefault="00A96DF6" w:rsidP="00A96DF6">
      <w:pPr>
        <w:pStyle w:val="a5"/>
        <w:rPr>
          <w:rtl/>
        </w:rPr>
      </w:pPr>
      <w:r w:rsidRPr="00AA674D">
        <w:rPr>
          <w:rFonts w:hint="cs"/>
          <w:rtl/>
        </w:rPr>
        <w:t>بر روی دیواره در جریان</w:t>
      </w:r>
      <w:r w:rsidRPr="00AA674D">
        <w:rPr>
          <w:rtl/>
        </w:rPr>
        <w:softHyphen/>
      </w:r>
      <w:r w:rsidRPr="00AA674D">
        <w:rPr>
          <w:rFonts w:hint="cs"/>
          <w:rtl/>
        </w:rPr>
        <w:t>های داخلی و خارجی مقادیر زیر به عنوان شرایط مرزی در نظر گرفته می شوند</w:t>
      </w:r>
      <w:r w:rsidRPr="00AA674D">
        <w:rPr>
          <w:rtl/>
        </w:rPr>
        <w:t>[</w:t>
      </w:r>
      <w:r w:rsidRPr="00AA674D">
        <w:rPr>
          <w:rFonts w:hint="cs"/>
          <w:rtl/>
        </w:rPr>
        <w:t>5</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96DF6" w:rsidTr="001B6F4A">
        <w:tc>
          <w:tcPr>
            <w:tcW w:w="764" w:type="dxa"/>
            <w:vAlign w:val="center"/>
          </w:tcPr>
          <w:p w:rsidR="00A96DF6" w:rsidRDefault="00A96DF6" w:rsidP="001B6F4A">
            <w:pPr>
              <w:pStyle w:val="a2"/>
              <w:rPr>
                <w:rtl/>
              </w:rPr>
            </w:pPr>
          </w:p>
        </w:tc>
        <w:tc>
          <w:tcPr>
            <w:tcW w:w="8478" w:type="dxa"/>
          </w:tcPr>
          <w:p w:rsidR="00A96DF6" w:rsidRPr="00533226" w:rsidRDefault="00A96DF6" w:rsidP="001B6F4A">
            <w:pPr>
              <w:rPr>
                <w:rtl/>
              </w:rPr>
            </w:pPr>
            <w:r w:rsidRPr="00AA674D">
              <w:object w:dxaOrig="960" w:dyaOrig="1440">
                <v:shape id="_x0000_i1191" type="#_x0000_t75" style="width:48.55pt;height:74.5pt" o:ole="">
                  <v:imagedata r:id="rId349" o:title=""/>
                </v:shape>
                <o:OLEObject Type="Embed" ProgID="Equation.DSMT4" ShapeID="_x0000_i1191" DrawAspect="Content" ObjectID="_1588377786" r:id="rId350"/>
              </w:object>
            </w:r>
          </w:p>
        </w:tc>
      </w:tr>
    </w:tbl>
    <w:p w:rsidR="007C375A" w:rsidRDefault="007722BA" w:rsidP="007722BA">
      <w:pPr>
        <w:pStyle w:val="2"/>
        <w:rPr>
          <w:rtl/>
        </w:rPr>
      </w:pPr>
      <w:r>
        <w:rPr>
          <w:rFonts w:hint="cs"/>
          <w:rtl/>
        </w:rPr>
        <w:t>شرط مرزی ورودی</w:t>
      </w:r>
    </w:p>
    <w:p w:rsidR="00086643" w:rsidRPr="00AA674D" w:rsidRDefault="00086643" w:rsidP="00086643">
      <w:pPr>
        <w:pStyle w:val="a5"/>
        <w:rPr>
          <w:rtl/>
        </w:rPr>
      </w:pPr>
      <w:r w:rsidRPr="00AA674D">
        <w:rPr>
          <w:rFonts w:hint="cs"/>
          <w:rtl/>
        </w:rPr>
        <w:t>در ورودی جریان</w:t>
      </w:r>
      <w:r w:rsidRPr="00AA674D">
        <w:rPr>
          <w:rtl/>
        </w:rPr>
        <w:softHyphen/>
      </w:r>
      <w:r w:rsidRPr="00AA674D">
        <w:rPr>
          <w:rFonts w:hint="cs"/>
          <w:rtl/>
        </w:rPr>
        <w:t>های داخلی شرایط مرزی به نحو زیر می باشد</w:t>
      </w:r>
      <w:r w:rsidRPr="00AA674D">
        <w:rPr>
          <w:rtl/>
        </w:rPr>
        <w:t>[</w:t>
      </w:r>
      <w:r w:rsidRPr="00AA674D">
        <w:rPr>
          <w:rFonts w:hint="cs"/>
          <w:rtl/>
        </w:rPr>
        <w:t>2</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86643" w:rsidTr="001B6F4A">
        <w:tc>
          <w:tcPr>
            <w:tcW w:w="764" w:type="dxa"/>
            <w:vAlign w:val="center"/>
          </w:tcPr>
          <w:p w:rsidR="00086643" w:rsidRDefault="00086643" w:rsidP="001B6F4A">
            <w:pPr>
              <w:pStyle w:val="a2"/>
              <w:rPr>
                <w:rtl/>
              </w:rPr>
            </w:pPr>
          </w:p>
        </w:tc>
        <w:tc>
          <w:tcPr>
            <w:tcW w:w="8478" w:type="dxa"/>
          </w:tcPr>
          <w:p w:rsidR="00086643" w:rsidRPr="00533226" w:rsidRDefault="00086643" w:rsidP="001B6F4A">
            <w:pPr>
              <w:rPr>
                <w:rtl/>
              </w:rPr>
            </w:pPr>
            <w:r w:rsidRPr="00AA674D">
              <w:object w:dxaOrig="1280" w:dyaOrig="760">
                <v:shape id="_x0000_i1192" type="#_x0000_t75" style="width:64.45pt;height:38.5pt" o:ole="">
                  <v:imagedata r:id="rId351" o:title=""/>
                </v:shape>
                <o:OLEObject Type="Embed" ProgID="Equation.DSMT4" ShapeID="_x0000_i1192" DrawAspect="Content" ObjectID="_1588377787" r:id="rId352"/>
              </w:object>
            </w:r>
          </w:p>
        </w:tc>
      </w:tr>
    </w:tbl>
    <w:p w:rsidR="00086643" w:rsidRPr="00AA674D" w:rsidRDefault="00086643" w:rsidP="00086643">
      <w:pPr>
        <w:pStyle w:val="a5"/>
        <w:rPr>
          <w:rtl/>
        </w:rPr>
      </w:pPr>
      <w:r w:rsidRPr="00AA674D">
        <w:rPr>
          <w:rFonts w:hint="cs"/>
          <w:rtl/>
        </w:rPr>
        <w:t>در جریان</w:t>
      </w:r>
      <w:r w:rsidRPr="00AA674D">
        <w:rPr>
          <w:rtl/>
        </w:rPr>
        <w:softHyphen/>
      </w:r>
      <w:r w:rsidRPr="00AA674D">
        <w:rPr>
          <w:rFonts w:hint="cs"/>
          <w:rtl/>
        </w:rPr>
        <w:t xml:space="preserve">های خارجی نیز شرایط مرزی مطابق رابطه زیر پیشنهاد شده است </w:t>
      </w:r>
      <w:r w:rsidRPr="00AA674D">
        <w:rPr>
          <w:rtl/>
        </w:rPr>
        <w:t>[</w:t>
      </w:r>
      <w:r>
        <w:rPr>
          <w:rFonts w:hint="cs"/>
          <w:rtl/>
        </w:rPr>
        <w:t>13</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86643" w:rsidTr="001B6F4A">
        <w:tc>
          <w:tcPr>
            <w:tcW w:w="764" w:type="dxa"/>
            <w:vAlign w:val="center"/>
          </w:tcPr>
          <w:p w:rsidR="00086643" w:rsidRDefault="00086643" w:rsidP="001B6F4A">
            <w:pPr>
              <w:pStyle w:val="a2"/>
              <w:rPr>
                <w:rtl/>
              </w:rPr>
            </w:pPr>
          </w:p>
        </w:tc>
        <w:tc>
          <w:tcPr>
            <w:tcW w:w="8478" w:type="dxa"/>
          </w:tcPr>
          <w:p w:rsidR="00086643" w:rsidRPr="00533226" w:rsidRDefault="00086643" w:rsidP="001B6F4A">
            <w:pPr>
              <w:rPr>
                <w:rtl/>
              </w:rPr>
            </w:pPr>
            <w:r w:rsidRPr="00AA674D">
              <w:object w:dxaOrig="1719" w:dyaOrig="800">
                <v:shape id="_x0000_i1193" type="#_x0000_t75" style="width:87.05pt;height:40.2pt" o:ole="">
                  <v:imagedata r:id="rId353" o:title=""/>
                </v:shape>
                <o:OLEObject Type="Embed" ProgID="Equation.DSMT4" ShapeID="_x0000_i1193" DrawAspect="Content" ObjectID="_1588377788" r:id="rId354"/>
              </w:object>
            </w:r>
          </w:p>
        </w:tc>
      </w:tr>
    </w:tbl>
    <w:p w:rsidR="00A96DF6" w:rsidRDefault="00086643" w:rsidP="00086643">
      <w:pPr>
        <w:pStyle w:val="2"/>
        <w:rPr>
          <w:rtl/>
        </w:rPr>
      </w:pPr>
      <w:r>
        <w:rPr>
          <w:rFonts w:hint="cs"/>
          <w:rtl/>
        </w:rPr>
        <w:t>شرط مرزی خروجی</w:t>
      </w:r>
    </w:p>
    <w:p w:rsidR="00086643" w:rsidRPr="00AA674D" w:rsidRDefault="00086643" w:rsidP="00086643">
      <w:pPr>
        <w:pStyle w:val="a5"/>
        <w:rPr>
          <w:rtl/>
        </w:rPr>
      </w:pPr>
      <w:r w:rsidRPr="00AA674D">
        <w:rPr>
          <w:rFonts w:hint="cs"/>
          <w:rtl/>
        </w:rPr>
        <w:t>در خروجی جریان</w:t>
      </w:r>
      <w:r w:rsidRPr="00AA674D">
        <w:rPr>
          <w:rtl/>
        </w:rPr>
        <w:softHyphen/>
      </w:r>
      <w:r w:rsidRPr="00AA674D">
        <w:rPr>
          <w:rFonts w:hint="cs"/>
          <w:rtl/>
        </w:rPr>
        <w:t xml:space="preserve">های داخلی و خارجی، معمولا مشتق اول تمامی متغیرها، عمود بر مرز برابر صفر قرار داده می شود </w:t>
      </w:r>
      <w:r w:rsidRPr="00AA674D">
        <w:rPr>
          <w:rtl/>
        </w:rPr>
        <w:t>[</w:t>
      </w:r>
      <w:r w:rsidRPr="00AA674D">
        <w:rPr>
          <w:rFonts w:hint="cs"/>
          <w:rtl/>
        </w:rPr>
        <w:t>2</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086643" w:rsidTr="001B6F4A">
        <w:tc>
          <w:tcPr>
            <w:tcW w:w="764" w:type="dxa"/>
            <w:vAlign w:val="center"/>
          </w:tcPr>
          <w:p w:rsidR="00086643" w:rsidRDefault="00086643" w:rsidP="001B6F4A">
            <w:pPr>
              <w:pStyle w:val="a2"/>
              <w:rPr>
                <w:rtl/>
              </w:rPr>
            </w:pPr>
          </w:p>
        </w:tc>
        <w:tc>
          <w:tcPr>
            <w:tcW w:w="8478" w:type="dxa"/>
          </w:tcPr>
          <w:p w:rsidR="00086643" w:rsidRPr="00533226" w:rsidRDefault="00086643" w:rsidP="001B6F4A">
            <w:pPr>
              <w:rPr>
                <w:rtl/>
              </w:rPr>
            </w:pPr>
            <w:r w:rsidRPr="00AA674D">
              <w:object w:dxaOrig="1219" w:dyaOrig="1320">
                <v:shape id="_x0000_i1194" type="#_x0000_t75" style="width:61.95pt;height:67pt" o:ole="">
                  <v:imagedata r:id="rId355" o:title=""/>
                </v:shape>
                <o:OLEObject Type="Embed" ProgID="Equation.DSMT4" ShapeID="_x0000_i1194" DrawAspect="Content" ObjectID="_1588377789" r:id="rId356"/>
              </w:object>
            </w:r>
          </w:p>
        </w:tc>
      </w:tr>
    </w:tbl>
    <w:p w:rsidR="00A96DF6" w:rsidRDefault="00892D3E" w:rsidP="00892D3E">
      <w:pPr>
        <w:pStyle w:val="2"/>
        <w:rPr>
          <w:rtl/>
        </w:rPr>
      </w:pPr>
      <w:r>
        <w:rPr>
          <w:rFonts w:hint="cs"/>
          <w:rtl/>
        </w:rPr>
        <w:t>شرایط اولیه</w:t>
      </w:r>
    </w:p>
    <w:p w:rsidR="00892D3E" w:rsidRPr="00AA674D" w:rsidRDefault="00892D3E" w:rsidP="00892D3E">
      <w:pPr>
        <w:pStyle w:val="a5"/>
        <w:rPr>
          <w:rtl/>
        </w:rPr>
      </w:pPr>
      <w:r w:rsidRPr="00AA674D">
        <w:rPr>
          <w:rFonts w:hint="cs"/>
          <w:rtl/>
        </w:rPr>
        <w:t>شرایط اولیه متغیرهای آشفتگی در اکثر مسائل، برابر شرایط مرزی ورودی قرار داده می</w:t>
      </w:r>
      <w:r w:rsidRPr="00AA674D">
        <w:rPr>
          <w:rtl/>
        </w:rPr>
        <w:softHyphen/>
      </w:r>
      <w:r w:rsidRPr="00AA674D">
        <w:rPr>
          <w:rFonts w:hint="cs"/>
          <w:rtl/>
        </w:rPr>
        <w:t xml:space="preserve">شود </w:t>
      </w:r>
      <w:r w:rsidRPr="00AA674D">
        <w:rPr>
          <w:rtl/>
        </w:rPr>
        <w:t>[</w:t>
      </w:r>
      <w:r w:rsidRPr="00AA674D">
        <w:rPr>
          <w:rFonts w:hint="cs"/>
          <w:rtl/>
        </w:rPr>
        <w:t>2</w:t>
      </w:r>
      <w:r w:rsidRPr="00AA674D">
        <w:rPr>
          <w:rtl/>
        </w:rPr>
        <w:t>]</w:t>
      </w:r>
      <w:r w:rsidRPr="00AA674D">
        <w:rPr>
          <w:rFonts w:hint="cs"/>
          <w:rtl/>
        </w:rPr>
        <w:t>، بنابراین برای جریان</w:t>
      </w:r>
      <w:r w:rsidRPr="00AA674D">
        <w:rPr>
          <w:rtl/>
        </w:rPr>
        <w:softHyphen/>
      </w:r>
      <w:r w:rsidRPr="00AA674D">
        <w:rPr>
          <w:rFonts w:hint="cs"/>
          <w:rtl/>
        </w:rPr>
        <w:t>های داخلی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1359" w:dyaOrig="760">
                <v:shape id="_x0000_i1195" type="#_x0000_t75" style="width:68.65pt;height:38.5pt" o:ole="">
                  <v:imagedata r:id="rId357" o:title=""/>
                </v:shape>
                <o:OLEObject Type="Embed" ProgID="Equation.DSMT4" ShapeID="_x0000_i1195" DrawAspect="Content" ObjectID="_1588377790" r:id="rId358"/>
              </w:object>
            </w:r>
          </w:p>
        </w:tc>
      </w:tr>
    </w:tbl>
    <w:p w:rsidR="00892D3E" w:rsidRPr="00AA674D" w:rsidRDefault="00892D3E" w:rsidP="00892D3E">
      <w:pPr>
        <w:pStyle w:val="a5"/>
        <w:rPr>
          <w:rtl/>
        </w:rPr>
      </w:pPr>
      <w:r w:rsidRPr="00AA674D">
        <w:rPr>
          <w:rFonts w:hint="cs"/>
          <w:rtl/>
        </w:rPr>
        <w:t>و به نحو مشابه برای جریان</w:t>
      </w:r>
      <w:r w:rsidRPr="00AA674D">
        <w:rPr>
          <w:rtl/>
        </w:rPr>
        <w:softHyphen/>
      </w:r>
      <w:r w:rsidRPr="00AA674D">
        <w:rPr>
          <w:rFonts w:hint="cs"/>
          <w:rtl/>
        </w:rPr>
        <w:t>های خارجی، شرط اولیه مطابق زیر محاسبه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1800" w:dyaOrig="800">
                <v:shape id="_x0000_i1196" type="#_x0000_t75" style="width:92.1pt;height:40.2pt" o:ole="">
                  <v:imagedata r:id="rId359" o:title=""/>
                </v:shape>
                <o:OLEObject Type="Embed" ProgID="Equation.DSMT4" ShapeID="_x0000_i1196" DrawAspect="Content" ObjectID="_1588377791" r:id="rId360"/>
              </w:object>
            </w:r>
          </w:p>
        </w:tc>
      </w:tr>
    </w:tbl>
    <w:p w:rsidR="00A96DF6" w:rsidRDefault="00892D3E" w:rsidP="00892D3E">
      <w:pPr>
        <w:pStyle w:val="2"/>
        <w:rPr>
          <w:rtl/>
        </w:rPr>
      </w:pPr>
      <w:r>
        <w:rPr>
          <w:rFonts w:hint="cs"/>
          <w:rtl/>
        </w:rPr>
        <w:t>شکل ماتریسی معادلات آشفتگی</w:t>
      </w:r>
    </w:p>
    <w:p w:rsidR="00892D3E" w:rsidRPr="00AA674D" w:rsidRDefault="00892D3E" w:rsidP="00390DD0">
      <w:pPr>
        <w:pStyle w:val="a5"/>
        <w:rPr>
          <w:rtl/>
        </w:rPr>
      </w:pPr>
      <w:r w:rsidRPr="00AA674D">
        <w:rPr>
          <w:rFonts w:hint="cs"/>
          <w:rtl/>
        </w:rPr>
        <w:t>جهت حل عددی و گسسته</w:t>
      </w:r>
      <w:r w:rsidRPr="00AA674D">
        <w:rPr>
          <w:rtl/>
        </w:rPr>
        <w:softHyphen/>
      </w:r>
      <w:r w:rsidRPr="00AA674D">
        <w:rPr>
          <w:rFonts w:hint="cs"/>
          <w:rtl/>
        </w:rPr>
        <w:t>سازی معادلات آشفتگی، راحت</w:t>
      </w:r>
      <w:r w:rsidRPr="00AA674D">
        <w:rPr>
          <w:rtl/>
        </w:rPr>
        <w:softHyphen/>
      </w:r>
      <w:r w:rsidRPr="00AA674D">
        <w:rPr>
          <w:rFonts w:hint="cs"/>
          <w:rtl/>
        </w:rPr>
        <w:t>تر است که این معادلات را به صورت ماتریسی بنویسم. به این منظور معادلات بی</w:t>
      </w:r>
      <w:r w:rsidRPr="00AA674D">
        <w:rPr>
          <w:rtl/>
        </w:rPr>
        <w:softHyphen/>
      </w:r>
      <w:r w:rsidR="00390DD0">
        <w:rPr>
          <w:rFonts w:hint="cs"/>
          <w:rtl/>
        </w:rPr>
        <w:t xml:space="preserve">بعد شده </w:t>
      </w:r>
      <w:r w:rsidRPr="00AA674D">
        <w:rPr>
          <w:rFonts w:hint="cs"/>
          <w:rtl/>
        </w:rPr>
        <w:t>به فرم ماتریسی زیر بازنویسی می</w:t>
      </w:r>
      <w:r w:rsidRPr="00AA674D">
        <w:rPr>
          <w:rtl/>
        </w:rPr>
        <w:softHyphen/>
      </w:r>
      <w:r w:rsidRPr="00AA674D">
        <w:rPr>
          <w:rFonts w:hint="cs"/>
          <w:rtl/>
        </w:rPr>
        <w:t>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bookmarkStart w:id="13" w:name="_Ref514633132"/>
          </w:p>
        </w:tc>
        <w:bookmarkEnd w:id="13"/>
        <w:tc>
          <w:tcPr>
            <w:tcW w:w="8478" w:type="dxa"/>
          </w:tcPr>
          <w:p w:rsidR="00892D3E" w:rsidRPr="00533226" w:rsidRDefault="00892D3E" w:rsidP="001B6F4A">
            <w:pPr>
              <w:rPr>
                <w:rtl/>
              </w:rPr>
            </w:pPr>
            <w:r w:rsidRPr="00CA330D">
              <w:rPr>
                <w:position w:val="-62"/>
              </w:rPr>
              <w:object w:dxaOrig="6540" w:dyaOrig="960">
                <v:shape id="_x0000_i1197" type="#_x0000_t75" style="width:324.85pt;height:45.2pt" o:ole="">
                  <v:imagedata r:id="rId361" o:title=""/>
                </v:shape>
                <o:OLEObject Type="Embed" ProgID="Equation.DSMT4" ShapeID="_x0000_i1197" DrawAspect="Content" ObjectID="_1588377792" r:id="rId362"/>
              </w:object>
            </w:r>
          </w:p>
        </w:tc>
      </w:tr>
    </w:tbl>
    <w:p w:rsidR="00892D3E" w:rsidRPr="00AA674D" w:rsidRDefault="00892D3E" w:rsidP="00892D3E">
      <w:pPr>
        <w:pStyle w:val="a5"/>
        <w:rPr>
          <w:rtl/>
        </w:rPr>
      </w:pPr>
      <w:r>
        <w:rPr>
          <w:rFonts w:hint="cs"/>
          <w:rtl/>
        </w:rPr>
        <w:t xml:space="preserve">در این رابطه </w:t>
      </w:r>
      <w:r w:rsidRPr="0041547A">
        <w:object w:dxaOrig="360" w:dyaOrig="420">
          <v:shape id="_x0000_i1198" type="#_x0000_t75" style="width:18.4pt;height:20.95pt" o:ole="">
            <v:imagedata r:id="rId363" o:title=""/>
          </v:shape>
          <o:OLEObject Type="Embed" ProgID="Equation.DSMT4" ShapeID="_x0000_i1198" DrawAspect="Content" ObjectID="_1588377793" r:id="rId364"/>
        </w:object>
      </w:r>
      <w:r>
        <w:rPr>
          <w:rFonts w:hint="cs"/>
          <w:rtl/>
        </w:rPr>
        <w:t xml:space="preserve"> و </w:t>
      </w:r>
      <w:r w:rsidRPr="0041547A">
        <w:object w:dxaOrig="440" w:dyaOrig="420">
          <v:shape id="_x0000_i1199" type="#_x0000_t75" style="width:22.6pt;height:20.95pt" o:ole="">
            <v:imagedata r:id="rId365" o:title=""/>
          </v:shape>
          <o:OLEObject Type="Embed" ProgID="Equation.DSMT4" ShapeID="_x0000_i1199" DrawAspect="Content" ObjectID="_1588377794" r:id="rId366"/>
        </w:object>
      </w:r>
      <w:r>
        <w:rPr>
          <w:rFonts w:hint="cs"/>
          <w:rtl/>
        </w:rPr>
        <w:t xml:space="preserve">و </w:t>
      </w:r>
      <w:r w:rsidRPr="0041547A">
        <w:object w:dxaOrig="480" w:dyaOrig="420">
          <v:shape id="_x0000_i1200" type="#_x0000_t75" style="width:24.3pt;height:20.95pt" o:ole="">
            <v:imagedata r:id="rId367" o:title=""/>
          </v:shape>
          <o:OLEObject Type="Embed" ProgID="Equation.DSMT4" ShapeID="_x0000_i1200" DrawAspect="Content" ObjectID="_1588377795" r:id="rId368"/>
        </w:object>
      </w:r>
      <w:r>
        <w:rPr>
          <w:rFonts w:hint="cs"/>
          <w:rtl/>
        </w:rPr>
        <w:t xml:space="preserve"> بیانگر بخش</w:t>
      </w:r>
      <w:r>
        <w:rPr>
          <w:rtl/>
        </w:rPr>
        <w:softHyphen/>
      </w:r>
      <w:r>
        <w:rPr>
          <w:rFonts w:hint="cs"/>
          <w:rtl/>
        </w:rPr>
        <w:t>های جابجایی</w:t>
      </w:r>
      <w:r>
        <w:rPr>
          <w:rStyle w:val="FootnoteReference"/>
          <w:rtl/>
        </w:rPr>
        <w:footnoteReference w:id="14"/>
      </w:r>
      <w:r>
        <w:rPr>
          <w:rFonts w:hint="cs"/>
          <w:rtl/>
        </w:rPr>
        <w:t xml:space="preserve"> می</w:t>
      </w:r>
      <w:r>
        <w:rPr>
          <w:rtl/>
        </w:rPr>
        <w:softHyphen/>
      </w:r>
      <w:r>
        <w:rPr>
          <w:rFonts w:hint="cs"/>
          <w:rtl/>
        </w:rPr>
        <w:t xml:space="preserve">باشند، </w:t>
      </w:r>
      <w:r w:rsidRPr="0041547A">
        <w:object w:dxaOrig="380" w:dyaOrig="420">
          <v:shape id="_x0000_i1201" type="#_x0000_t75" style="width:19.25pt;height:20.95pt" o:ole="">
            <v:imagedata r:id="rId369" o:title=""/>
          </v:shape>
          <o:OLEObject Type="Embed" ProgID="Equation.DSMT4" ShapeID="_x0000_i1201" DrawAspect="Content" ObjectID="_1588377796" r:id="rId370"/>
        </w:object>
      </w:r>
      <w:r>
        <w:rPr>
          <w:rFonts w:hint="cs"/>
          <w:rtl/>
        </w:rPr>
        <w:t xml:space="preserve"> و </w:t>
      </w:r>
      <w:r w:rsidRPr="0041547A">
        <w:object w:dxaOrig="460" w:dyaOrig="420">
          <v:shape id="_x0000_i1202" type="#_x0000_t75" style="width:22.6pt;height:20.95pt" o:ole="">
            <v:imagedata r:id="rId371" o:title=""/>
          </v:shape>
          <o:OLEObject Type="Embed" ProgID="Equation.DSMT4" ShapeID="_x0000_i1202" DrawAspect="Content" ObjectID="_1588377797" r:id="rId372"/>
        </w:object>
      </w:r>
      <w:r>
        <w:rPr>
          <w:rFonts w:hint="cs"/>
          <w:rtl/>
        </w:rPr>
        <w:t xml:space="preserve"> و </w:t>
      </w:r>
      <w:r w:rsidRPr="0041547A">
        <w:object w:dxaOrig="520" w:dyaOrig="420">
          <v:shape id="_x0000_i1203" type="#_x0000_t75" style="width:26.8pt;height:20.95pt" o:ole="">
            <v:imagedata r:id="rId373" o:title=""/>
          </v:shape>
          <o:OLEObject Type="Embed" ProgID="Equation.DSMT4" ShapeID="_x0000_i1203" DrawAspect="Content" ObjectID="_1588377798" r:id="rId374"/>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15"/>
      </w:r>
      <w:r>
        <w:rPr>
          <w:rFonts w:hint="cs"/>
          <w:rtl/>
        </w:rPr>
        <w:t xml:space="preserve"> و </w:t>
      </w:r>
      <w:r w:rsidRPr="0041547A">
        <w:rPr>
          <w:position w:val="-6"/>
        </w:rPr>
        <w:object w:dxaOrig="220" w:dyaOrig="300">
          <v:shape id="_x0000_i1204" type="#_x0000_t75" style="width:10.9pt;height:15.05pt" o:ole="">
            <v:imagedata r:id="rId375" o:title=""/>
          </v:shape>
          <o:OLEObject Type="Embed" ProgID="Equation.DSMT4" ShapeID="_x0000_i1204" DrawAspect="Content" ObjectID="_1588377799" r:id="rId376"/>
        </w:object>
      </w:r>
      <w:r>
        <w:rPr>
          <w:rFonts w:hint="cs"/>
          <w:rtl/>
        </w:rPr>
        <w:t xml:space="preserve"> ترم چشمه</w:t>
      </w:r>
      <w:r>
        <w:rPr>
          <w:rStyle w:val="FootnoteReference"/>
          <w:rtl/>
        </w:rPr>
        <w:footnoteReference w:id="16"/>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7479" w:dyaOrig="4260">
                <v:shape id="_x0000_i1205" type="#_x0000_t75" style="width:370.9pt;height:201.75pt" o:ole="">
                  <v:imagedata r:id="rId377" o:title=""/>
                </v:shape>
                <o:OLEObject Type="Embed" ProgID="Equation.DSMT4" ShapeID="_x0000_i1205" DrawAspect="Content" ObjectID="_1588377800" r:id="rId378"/>
              </w:object>
            </w:r>
          </w:p>
        </w:tc>
      </w:tr>
    </w:tbl>
    <w:p w:rsidR="00892D3E" w:rsidRDefault="00892D3E" w:rsidP="00892D3E">
      <w:pPr>
        <w:pStyle w:val="2"/>
        <w:rPr>
          <w:rtl/>
        </w:rPr>
      </w:pPr>
      <w:r>
        <w:rPr>
          <w:rFonts w:hint="cs"/>
          <w:rtl/>
        </w:rPr>
        <w:t>نحوه گسسته‌سازی حجم محدود معادلات</w:t>
      </w:r>
    </w:p>
    <w:p w:rsidR="00892D3E" w:rsidRPr="00AA674D" w:rsidRDefault="00892D3E" w:rsidP="00390DD0">
      <w:pPr>
        <w:pStyle w:val="a5"/>
        <w:rPr>
          <w:rtl/>
        </w:rPr>
      </w:pPr>
      <w:r w:rsidRPr="00AA674D">
        <w:rPr>
          <w:rFonts w:hint="cs"/>
          <w:rtl/>
        </w:rPr>
        <w:t>در روش حجم محدود، اولین قدم در گسسته</w:t>
      </w:r>
      <w:r w:rsidRPr="00AA674D">
        <w:rPr>
          <w:rtl/>
        </w:rPr>
        <w:softHyphen/>
      </w:r>
      <w:r w:rsidRPr="00AA674D">
        <w:rPr>
          <w:rFonts w:hint="cs"/>
          <w:rtl/>
        </w:rPr>
        <w:t>سازی معادلات، انتگرال</w:t>
      </w:r>
      <w:r w:rsidRPr="00AA674D">
        <w:rPr>
          <w:rtl/>
        </w:rPr>
        <w:softHyphen/>
      </w:r>
      <w:r w:rsidRPr="00AA674D">
        <w:rPr>
          <w:rFonts w:hint="cs"/>
          <w:rtl/>
        </w:rPr>
        <w:t>گیری از شکل بقایی معادلات بر روی یک حجم کنترل می</w:t>
      </w:r>
      <w:r w:rsidRPr="00AA674D">
        <w:rPr>
          <w:rtl/>
        </w:rPr>
        <w:softHyphen/>
      </w:r>
      <w:r w:rsidR="00390DD0">
        <w:rPr>
          <w:rFonts w:hint="cs"/>
          <w:rtl/>
        </w:rPr>
        <w:t xml:space="preserve">باشد. برای این کار معادله </w:t>
      </w:r>
      <w:r w:rsidR="00390DD0">
        <w:rPr>
          <w:rtl/>
        </w:rPr>
        <w:fldChar w:fldCharType="begin"/>
      </w:r>
      <w:r w:rsidR="00390DD0">
        <w:rPr>
          <w:rtl/>
        </w:rPr>
        <w:instrText xml:space="preserve"> </w:instrText>
      </w:r>
      <w:r w:rsidR="00390DD0">
        <w:rPr>
          <w:rFonts w:hint="cs"/>
        </w:rPr>
        <w:instrText>REF</w:instrText>
      </w:r>
      <w:r w:rsidR="00390DD0">
        <w:rPr>
          <w:rFonts w:hint="cs"/>
          <w:rtl/>
        </w:rPr>
        <w:instrText xml:space="preserve"> _</w:instrText>
      </w:r>
      <w:r w:rsidR="00390DD0">
        <w:rPr>
          <w:rFonts w:hint="cs"/>
        </w:rPr>
        <w:instrText>Ref514633132 \r \h</w:instrText>
      </w:r>
      <w:r w:rsidR="00390DD0">
        <w:rPr>
          <w:rtl/>
        </w:rPr>
        <w:instrText xml:space="preserve"> </w:instrText>
      </w:r>
      <w:r w:rsidR="00390DD0">
        <w:rPr>
          <w:rtl/>
        </w:rPr>
      </w:r>
      <w:r w:rsidR="00390DD0">
        <w:rPr>
          <w:rtl/>
        </w:rPr>
        <w:fldChar w:fldCharType="separate"/>
      </w:r>
      <w:r w:rsidR="00A05535">
        <w:rPr>
          <w:rtl/>
        </w:rPr>
        <w:t>‏(55)</w:t>
      </w:r>
      <w:r w:rsidR="00390DD0">
        <w:rPr>
          <w:rtl/>
        </w:rPr>
        <w:fldChar w:fldCharType="end"/>
      </w:r>
      <w:r w:rsidR="00390DD0">
        <w:rPr>
          <w:rFonts w:hint="cs"/>
          <w:rtl/>
        </w:rPr>
        <w:t xml:space="preserve"> </w:t>
      </w:r>
      <w:r w:rsidRPr="00AA674D">
        <w:rPr>
          <w:rFonts w:hint="cs"/>
          <w:rtl/>
        </w:rPr>
        <w:t xml:space="preserve">را در نظر بگیرید. با انتگرال گیری از این معادله بر روی یک سلول محاسباتی خواهیم داشت </w:t>
      </w:r>
      <w:r w:rsidRPr="00AA674D">
        <w:rPr>
          <w:rtl/>
        </w:rPr>
        <w:t>[</w:t>
      </w:r>
      <w:r>
        <w:rPr>
          <w:rFonts w:hint="cs"/>
          <w:rtl/>
        </w:rPr>
        <w:t>14</w:t>
      </w:r>
      <w:r w:rsidRPr="00AA674D">
        <w:rPr>
          <w:rtl/>
        </w:rPr>
        <w:t>]</w:t>
      </w:r>
      <w:r w:rsidRPr="00AA674D">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bookmarkStart w:id="14" w:name="_Ref514633187"/>
          </w:p>
        </w:tc>
        <w:bookmarkEnd w:id="14"/>
        <w:tc>
          <w:tcPr>
            <w:tcW w:w="8478" w:type="dxa"/>
          </w:tcPr>
          <w:p w:rsidR="00892D3E" w:rsidRPr="00533226" w:rsidRDefault="00892D3E" w:rsidP="001B6F4A">
            <w:pPr>
              <w:rPr>
                <w:rtl/>
              </w:rPr>
            </w:pPr>
            <w:r w:rsidRPr="003856C1">
              <w:rPr>
                <w:position w:val="-46"/>
              </w:rPr>
              <w:object w:dxaOrig="6440" w:dyaOrig="820">
                <v:shape id="_x0000_i1206" type="#_x0000_t75" style="width:321.5pt;height:41pt" o:ole="">
                  <v:imagedata r:id="rId379" o:title=""/>
                </v:shape>
                <o:OLEObject Type="Embed" ProgID="Equation.DSMT4" ShapeID="_x0000_i1206" DrawAspect="Content" ObjectID="_1588377801" r:id="rId380"/>
              </w:object>
            </w:r>
          </w:p>
        </w:tc>
      </w:tr>
    </w:tbl>
    <w:p w:rsidR="00892D3E" w:rsidRPr="00AA674D" w:rsidRDefault="00892D3E" w:rsidP="00892D3E">
      <w:pPr>
        <w:pStyle w:val="a5"/>
        <w:rPr>
          <w:rtl/>
        </w:rPr>
      </w:pPr>
      <w:r w:rsidRPr="00AA674D">
        <w:rPr>
          <w:rFonts w:hint="cs"/>
          <w:rtl/>
        </w:rPr>
        <w:t xml:space="preserve">در ترم (1)، مقدار </w:t>
      </w:r>
      <w:r w:rsidRPr="00AA674D">
        <w:rPr>
          <w:position w:val="-26"/>
        </w:rPr>
        <w:object w:dxaOrig="580" w:dyaOrig="680">
          <v:shape id="_x0000_i1207" type="#_x0000_t75" style="width:30.15pt;height:35.15pt" o:ole="">
            <v:imagedata r:id="rId381" o:title=""/>
          </v:shape>
          <o:OLEObject Type="Embed" ProgID="Equation.DSMT4" ShapeID="_x0000_i1207" DrawAspect="Content" ObjectID="_1588377802" r:id="rId382"/>
        </w:object>
      </w:r>
      <w:r w:rsidRPr="00AA674D">
        <w:rPr>
          <w:rFonts w:hint="cs"/>
          <w:rtl/>
        </w:rPr>
        <w:t xml:space="preserve"> بر روی یک حجم کنترل ثابت فرض می شود در نتیجه می توان ترم (1) را به صورت زیر ساده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1980" w:dyaOrig="680">
                <v:shape id="_x0000_i1208" type="#_x0000_t75" style="width:98.8pt;height:34.35pt" o:ole="">
                  <v:imagedata r:id="rId383" o:title=""/>
                </v:shape>
                <o:OLEObject Type="Embed" ProgID="Equation.DSMT4" ShapeID="_x0000_i1208" DrawAspect="Content" ObjectID="_1588377803" r:id="rId384"/>
              </w:object>
            </w:r>
          </w:p>
        </w:tc>
      </w:tr>
    </w:tbl>
    <w:p w:rsidR="00892D3E" w:rsidRPr="00AA674D" w:rsidRDefault="00892D3E" w:rsidP="00892D3E">
      <w:pPr>
        <w:pStyle w:val="a5"/>
        <w:rPr>
          <w:rtl/>
        </w:rPr>
      </w:pPr>
      <w:r w:rsidRPr="00AA674D">
        <w:rPr>
          <w:rFonts w:hint="cs"/>
          <w:rtl/>
        </w:rPr>
        <w:t xml:space="preserve">که در این رابطه </w:t>
      </w:r>
      <w:r w:rsidRPr="00AA674D">
        <w:rPr>
          <w:position w:val="-4"/>
        </w:rPr>
        <w:object w:dxaOrig="279" w:dyaOrig="260">
          <v:shape id="_x0000_i1209" type="#_x0000_t75" style="width:13.4pt;height:13.4pt" o:ole="">
            <v:imagedata r:id="rId385" o:title=""/>
          </v:shape>
          <o:OLEObject Type="Embed" ProgID="Equation.DSMT4" ShapeID="_x0000_i1209" DrawAspect="Content" ObjectID="_1588377804" r:id="rId386"/>
        </w:object>
      </w:r>
      <w:r w:rsidRPr="00AA674D">
        <w:rPr>
          <w:rFonts w:hint="cs"/>
          <w:rtl/>
        </w:rPr>
        <w:t xml:space="preserve"> مساحت حجم کنترل می</w:t>
      </w:r>
      <w:r w:rsidRPr="00AA674D">
        <w:rPr>
          <w:rtl/>
        </w:rPr>
        <w:softHyphen/>
      </w:r>
      <w:r w:rsidRPr="00AA674D">
        <w:rPr>
          <w:rFonts w:hint="cs"/>
          <w:rtl/>
        </w:rPr>
        <w:t>باشد.</w:t>
      </w:r>
    </w:p>
    <w:p w:rsidR="00892D3E" w:rsidRPr="00AA674D" w:rsidRDefault="00892D3E" w:rsidP="00892D3E">
      <w:pPr>
        <w:pStyle w:val="a5"/>
        <w:rPr>
          <w:rtl/>
        </w:rPr>
      </w:pPr>
      <w:r w:rsidRPr="00AA674D">
        <w:rPr>
          <w:rFonts w:hint="cs"/>
          <w:rtl/>
        </w:rPr>
        <w:t>برای ترم (2) و (3)، از قضیه گوس استفاده می شود. مطابق قضیه گوس</w:t>
      </w:r>
      <w:r w:rsidRPr="00AA674D">
        <w:rPr>
          <w:vertAlign w:val="superscript"/>
          <w:rtl/>
        </w:rPr>
        <w:footnoteReference w:id="17"/>
      </w:r>
      <w:r w:rsidRPr="00AA674D">
        <w:rPr>
          <w:rFonts w:hint="cs"/>
          <w:rtl/>
        </w:rPr>
        <w:t>، می</w:t>
      </w:r>
      <w:r w:rsidRPr="00AA674D">
        <w:rPr>
          <w:rtl/>
        </w:rPr>
        <w:softHyphen/>
      </w:r>
      <w:r w:rsidRPr="00AA674D">
        <w:rPr>
          <w:rFonts w:hint="cs"/>
          <w:rtl/>
        </w:rPr>
        <w:t>توان انتگرال روی سطح را به انتگرال روی مرزها تبدیل نمود: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652308">
              <w:rPr>
                <w:position w:val="-32"/>
              </w:rPr>
              <w:object w:dxaOrig="1820" w:dyaOrig="600">
                <v:shape id="_x0000_i1210" type="#_x0000_t75" style="width:90.4pt;height:30.15pt" o:ole="">
                  <v:imagedata r:id="rId387" o:title=""/>
                </v:shape>
                <o:OLEObject Type="Embed" ProgID="Equation.DSMT4" ShapeID="_x0000_i1210" DrawAspect="Content" ObjectID="_1588377805" r:id="rId388"/>
              </w:object>
            </w:r>
          </w:p>
        </w:tc>
      </w:tr>
    </w:tbl>
    <w:p w:rsidR="00892D3E" w:rsidRPr="00AA674D" w:rsidRDefault="00892D3E" w:rsidP="00892D3E">
      <w:pPr>
        <w:pStyle w:val="a5"/>
        <w:rPr>
          <w:rtl/>
        </w:rPr>
      </w:pPr>
      <w:r w:rsidRPr="00AA674D">
        <w:rPr>
          <w:rFonts w:hint="cs"/>
          <w:rtl/>
        </w:rPr>
        <w:t>که در این رابطه،</w:t>
      </w:r>
      <w:r w:rsidRPr="00AA674D">
        <w:rPr>
          <w:position w:val="-4"/>
        </w:rPr>
        <w:object w:dxaOrig="240" w:dyaOrig="220">
          <v:shape id="_x0000_i1211" type="#_x0000_t75" style="width:12.55pt;height:11.7pt" o:ole="">
            <v:imagedata r:id="rId389" o:title=""/>
          </v:shape>
          <o:OLEObject Type="Embed" ProgID="Equation.DSMT4" ShapeID="_x0000_i1211" DrawAspect="Content" ObjectID="_1588377806" r:id="rId390"/>
        </w:object>
      </w:r>
      <w:r w:rsidRPr="00AA674D">
        <w:rPr>
          <w:rFonts w:hint="cs"/>
          <w:rtl/>
        </w:rPr>
        <w:t xml:space="preserve"> بردار عمود بر مرز حجم کنترل می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4700" w:dyaOrig="840">
                <v:shape id="_x0000_i1212" type="#_x0000_t75" style="width:295.55pt;height:53.6pt" o:ole="">
                  <v:imagedata r:id="rId391" o:title=""/>
                </v:shape>
                <o:OLEObject Type="Embed" ProgID="Equation.DSMT4" ShapeID="_x0000_i1212" DrawAspect="Content" ObjectID="_1588377807" r:id="rId392"/>
              </w:object>
            </w:r>
          </w:p>
        </w:tc>
      </w:tr>
    </w:tbl>
    <w:p w:rsidR="00892D3E" w:rsidRPr="00AA674D" w:rsidRDefault="00892D3E" w:rsidP="00892D3E">
      <w:pPr>
        <w:pStyle w:val="a5"/>
        <w:rPr>
          <w:rtl/>
        </w:rPr>
      </w:pPr>
      <w:r w:rsidRPr="00AA674D">
        <w:rPr>
          <w:rFonts w:hint="cs"/>
          <w:rtl/>
        </w:rPr>
        <w:t>و</w:t>
      </w:r>
      <w:r w:rsidRPr="00AA674D">
        <w:rPr>
          <w:position w:val="-6"/>
        </w:rPr>
        <w:object w:dxaOrig="320" w:dyaOrig="300">
          <v:shape id="_x0000_i1213" type="#_x0000_t75" style="width:15.9pt;height:15.05pt" o:ole="">
            <v:imagedata r:id="rId393" o:title=""/>
          </v:shape>
          <o:OLEObject Type="Embed" ProgID="Equation.DSMT4" ShapeID="_x0000_i1213" DrawAspect="Content" ObjectID="_1588377808" r:id="rId394"/>
        </w:object>
      </w:r>
      <w:r w:rsidRPr="00AA674D">
        <w:rPr>
          <w:rtl/>
        </w:rPr>
        <w:t xml:space="preserve"> </w:t>
      </w:r>
      <w:r w:rsidRPr="00AA674D">
        <w:rPr>
          <w:rFonts w:hint="cs"/>
          <w:rtl/>
        </w:rPr>
        <w:t>نیز طول قطاع</w:t>
      </w:r>
      <w:r w:rsidRPr="00AA674D">
        <w:rPr>
          <w:rtl/>
        </w:rPr>
        <w:softHyphen/>
      </w:r>
      <w:r w:rsidRPr="00AA674D">
        <w:rPr>
          <w:rFonts w:hint="cs"/>
          <w:rtl/>
        </w:rPr>
        <w:t>های تشکیل</w:t>
      </w:r>
      <w:r w:rsidRPr="00AA674D">
        <w:rPr>
          <w:rtl/>
        </w:rPr>
        <w:softHyphen/>
      </w:r>
      <w:r w:rsidRPr="00AA674D">
        <w:rPr>
          <w:rFonts w:hint="cs"/>
          <w:rtl/>
        </w:rPr>
        <w:t>دهنده مرزهای حجم کنترل می</w:t>
      </w:r>
      <w:r w:rsidRPr="00AA674D">
        <w:rPr>
          <w:rtl/>
        </w:rPr>
        <w:softHyphen/>
      </w:r>
      <w:r w:rsidRPr="00AA674D">
        <w:rPr>
          <w:rFonts w:hint="cs"/>
          <w:rtl/>
        </w:rPr>
        <w:t xml:space="preserve">باشد. </w:t>
      </w:r>
    </w:p>
    <w:p w:rsidR="00892D3E" w:rsidRPr="00AA674D" w:rsidRDefault="00892D3E" w:rsidP="00892D3E">
      <w:pPr>
        <w:pStyle w:val="a5"/>
        <w:rPr>
          <w:rtl/>
        </w:rPr>
      </w:pPr>
      <w:r w:rsidRPr="00AA674D">
        <w:rPr>
          <w:rFonts w:hint="cs"/>
          <w:rtl/>
        </w:rPr>
        <w:t xml:space="preserve">بنابراین با تعریف </w:t>
      </w:r>
      <w:r w:rsidRPr="00AA674D">
        <w:rPr>
          <w:position w:val="-12"/>
        </w:rPr>
        <w:object w:dxaOrig="2260" w:dyaOrig="420">
          <v:shape id="_x0000_i1214" type="#_x0000_t75" style="width:111.35pt;height:20.95pt" o:ole="">
            <v:imagedata r:id="rId395" o:title=""/>
          </v:shape>
          <o:OLEObject Type="Embed" ProgID="Equation.DSMT4" ShapeID="_x0000_i1214" DrawAspect="Content" ObjectID="_1588377809" r:id="rId396"/>
        </w:object>
      </w:r>
      <w:r w:rsidRPr="00AA674D">
        <w:rPr>
          <w:rFonts w:hint="cs"/>
          <w:rtl/>
        </w:rPr>
        <w:t>، می</w:t>
      </w:r>
      <w:r w:rsidRPr="00AA674D">
        <w:rPr>
          <w:rtl/>
        </w:rPr>
        <w:softHyphen/>
      </w:r>
      <w:r w:rsidRPr="00AA674D">
        <w:rPr>
          <w:rFonts w:hint="cs"/>
          <w:rtl/>
        </w:rPr>
        <w:t>توان ترم (2) را به صورت زیر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4740" w:dyaOrig="720">
                <v:shape id="_x0000_i1215" type="#_x0000_t75" style="width:297.2pt;height:45.2pt" o:ole="">
                  <v:imagedata r:id="rId397" o:title=""/>
                </v:shape>
                <o:OLEObject Type="Embed" ProgID="Equation.DSMT4" ShapeID="_x0000_i1215" DrawAspect="Content" ObjectID="_1588377810" r:id="rId398"/>
              </w:object>
            </w:r>
          </w:p>
        </w:tc>
      </w:tr>
    </w:tbl>
    <w:p w:rsidR="00892D3E" w:rsidRPr="00AA674D" w:rsidRDefault="00892D3E" w:rsidP="00892D3E">
      <w:pPr>
        <w:pStyle w:val="a5"/>
        <w:rPr>
          <w:rtl/>
        </w:rPr>
      </w:pPr>
      <w:r w:rsidRPr="00AA674D">
        <w:rPr>
          <w:rFonts w:hint="cs"/>
          <w:rtl/>
        </w:rPr>
        <w:t xml:space="preserve">در این رابطه، </w:t>
      </w:r>
      <w:r w:rsidRPr="00AA674D">
        <w:rPr>
          <w:position w:val="-10"/>
        </w:rPr>
        <w:object w:dxaOrig="780" w:dyaOrig="340">
          <v:shape id="_x0000_i1216" type="#_x0000_t75" style="width:38.5pt;height:16.75pt" o:ole="">
            <v:imagedata r:id="rId399" o:title=""/>
          </v:shape>
          <o:OLEObject Type="Embed" ProgID="Equation.DSMT4" ShapeID="_x0000_i1216" DrawAspect="Content" ObjectID="_1588377811" r:id="rId400"/>
        </w:object>
      </w:r>
      <w:r w:rsidRPr="00AA674D">
        <w:rPr>
          <w:rFonts w:hint="cs"/>
          <w:rtl/>
        </w:rPr>
        <w:t xml:space="preserve"> تعداد اضلاع تشکیل دهنده هر یک از سلول های محاسباتی می</w:t>
      </w:r>
      <w:r w:rsidRPr="00AA674D">
        <w:rPr>
          <w:rtl/>
        </w:rPr>
        <w:softHyphen/>
      </w:r>
      <w:r w:rsidRPr="00AA674D">
        <w:rPr>
          <w:rFonts w:hint="cs"/>
          <w:rtl/>
        </w:rPr>
        <w:t xml:space="preserve">باشد.  </w:t>
      </w:r>
    </w:p>
    <w:p w:rsidR="00892D3E" w:rsidRPr="00AA674D" w:rsidRDefault="00892D3E" w:rsidP="00892D3E">
      <w:pPr>
        <w:pStyle w:val="a5"/>
        <w:rPr>
          <w:rtl/>
        </w:rPr>
      </w:pPr>
      <w:r w:rsidRPr="00AA674D">
        <w:rPr>
          <w:rFonts w:hint="cs"/>
          <w:rtl/>
        </w:rPr>
        <w:t>ترم چشمه را نیز می</w:t>
      </w:r>
      <w:r w:rsidRPr="00AA674D">
        <w:rPr>
          <w:rtl/>
        </w:rPr>
        <w:softHyphen/>
      </w:r>
      <w:r w:rsidRPr="00AA674D">
        <w:rPr>
          <w:rFonts w:hint="cs"/>
          <w:rtl/>
        </w:rPr>
        <w:t>توان به صورت زیر ساده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AA674D">
              <w:object w:dxaOrig="1480" w:dyaOrig="700">
                <v:shape id="_x0000_i1217" type="#_x0000_t75" style="width:72.85pt;height:35.15pt" o:ole="">
                  <v:imagedata r:id="rId401" o:title=""/>
                </v:shape>
                <o:OLEObject Type="Embed" ProgID="Equation.DSMT4" ShapeID="_x0000_i1217" DrawAspect="Content" ObjectID="_1588377812" r:id="rId402"/>
              </w:object>
            </w:r>
          </w:p>
        </w:tc>
      </w:tr>
    </w:tbl>
    <w:p w:rsidR="00892D3E" w:rsidRPr="00AA674D" w:rsidRDefault="00892D3E" w:rsidP="00390DD0">
      <w:pPr>
        <w:pStyle w:val="a5"/>
        <w:rPr>
          <w:rtl/>
        </w:rPr>
      </w:pPr>
      <w:r w:rsidRPr="00AA674D">
        <w:rPr>
          <w:rFonts w:hint="cs"/>
          <w:rtl/>
        </w:rPr>
        <w:t>بنابراین درنهایت می</w:t>
      </w:r>
      <w:r w:rsidRPr="00AA674D">
        <w:rPr>
          <w:rtl/>
        </w:rPr>
        <w:softHyphen/>
      </w:r>
      <w:r w:rsidR="00390DD0">
        <w:rPr>
          <w:rFonts w:hint="cs"/>
          <w:rtl/>
        </w:rPr>
        <w:t xml:space="preserve">توان </w:t>
      </w:r>
      <w:r w:rsidR="00390DD0">
        <w:rPr>
          <w:rFonts w:hint="cs"/>
          <w:rtl/>
        </w:rPr>
        <w:t xml:space="preserve">معادله </w:t>
      </w:r>
      <w:r w:rsidR="00390DD0">
        <w:rPr>
          <w:rtl/>
        </w:rPr>
        <w:fldChar w:fldCharType="begin"/>
      </w:r>
      <w:r w:rsidR="00390DD0">
        <w:rPr>
          <w:rtl/>
        </w:rPr>
        <w:instrText xml:space="preserve"> </w:instrText>
      </w:r>
      <w:r w:rsidR="00390DD0">
        <w:rPr>
          <w:rFonts w:hint="cs"/>
        </w:rPr>
        <w:instrText>REF</w:instrText>
      </w:r>
      <w:r w:rsidR="00390DD0">
        <w:rPr>
          <w:rFonts w:hint="cs"/>
          <w:rtl/>
        </w:rPr>
        <w:instrText xml:space="preserve"> _</w:instrText>
      </w:r>
      <w:r w:rsidR="00390DD0">
        <w:rPr>
          <w:rFonts w:hint="cs"/>
        </w:rPr>
        <w:instrText>Ref514633187 \r \h</w:instrText>
      </w:r>
      <w:r w:rsidR="00390DD0">
        <w:rPr>
          <w:rtl/>
        </w:rPr>
        <w:instrText xml:space="preserve"> </w:instrText>
      </w:r>
      <w:r w:rsidR="00390DD0">
        <w:rPr>
          <w:rtl/>
        </w:rPr>
      </w:r>
      <w:r w:rsidR="00390DD0">
        <w:rPr>
          <w:rtl/>
        </w:rPr>
        <w:fldChar w:fldCharType="separate"/>
      </w:r>
      <w:r w:rsidR="00A05535">
        <w:rPr>
          <w:rtl/>
        </w:rPr>
        <w:t>‏(57)</w:t>
      </w:r>
      <w:r w:rsidR="00390DD0">
        <w:rPr>
          <w:rtl/>
        </w:rPr>
        <w:fldChar w:fldCharType="end"/>
      </w:r>
      <w:r w:rsidR="00390DD0">
        <w:rPr>
          <w:rFonts w:hint="cs"/>
          <w:rtl/>
        </w:rPr>
        <w:t xml:space="preserve"> </w:t>
      </w:r>
      <w:r w:rsidRPr="00AA674D">
        <w:rPr>
          <w:rFonts w:hint="cs"/>
          <w:rtl/>
        </w:rPr>
        <w:t>را به صورت زیر بازنویسی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92D3E" w:rsidTr="001B6F4A">
        <w:tc>
          <w:tcPr>
            <w:tcW w:w="764" w:type="dxa"/>
            <w:vAlign w:val="center"/>
          </w:tcPr>
          <w:p w:rsidR="00892D3E" w:rsidRDefault="00892D3E" w:rsidP="001B6F4A">
            <w:pPr>
              <w:pStyle w:val="a2"/>
              <w:rPr>
                <w:rtl/>
              </w:rPr>
            </w:pPr>
          </w:p>
        </w:tc>
        <w:tc>
          <w:tcPr>
            <w:tcW w:w="8478" w:type="dxa"/>
          </w:tcPr>
          <w:p w:rsidR="00892D3E" w:rsidRPr="00533226" w:rsidRDefault="00892D3E" w:rsidP="001B6F4A">
            <w:pPr>
              <w:rPr>
                <w:rtl/>
              </w:rPr>
            </w:pPr>
            <w:r w:rsidRPr="0089606F">
              <w:rPr>
                <w:position w:val="-82"/>
              </w:rPr>
              <w:object w:dxaOrig="4740" w:dyaOrig="2140">
                <v:shape id="_x0000_i1218" type="#_x0000_t75" style="width:236.95pt;height:107.15pt" o:ole="">
                  <v:imagedata r:id="rId403" o:title=""/>
                </v:shape>
                <o:OLEObject Type="Embed" ProgID="Equation.DSMT4" ShapeID="_x0000_i1218" DrawAspect="Content" ObjectID="_1588377813" r:id="rId404"/>
              </w:object>
            </w:r>
          </w:p>
        </w:tc>
      </w:tr>
    </w:tbl>
    <w:p w:rsidR="00892D3E" w:rsidRPr="00AA674D" w:rsidRDefault="00892D3E" w:rsidP="00892D3E">
      <w:pPr>
        <w:pStyle w:val="a5"/>
        <w:rPr>
          <w:rtl/>
        </w:rPr>
      </w:pPr>
      <w:r w:rsidRPr="00AA674D">
        <w:rPr>
          <w:rFonts w:hint="cs"/>
          <w:rtl/>
        </w:rPr>
        <w:t>نحوه گسسته</w:t>
      </w:r>
      <w:r w:rsidRPr="00AA674D">
        <w:rPr>
          <w:rtl/>
        </w:rPr>
        <w:softHyphen/>
      </w:r>
      <w:r w:rsidRPr="00AA674D">
        <w:rPr>
          <w:rFonts w:hint="cs"/>
          <w:rtl/>
        </w:rPr>
        <w:t>سازی مکانی بخش جابجایی و بخش پخش</w:t>
      </w:r>
      <w:r w:rsidRPr="00AA674D">
        <w:rPr>
          <w:rtl/>
        </w:rPr>
        <w:softHyphen/>
      </w:r>
      <w:r w:rsidRPr="00AA674D">
        <w:rPr>
          <w:rFonts w:hint="cs"/>
          <w:rtl/>
        </w:rPr>
        <w:t>شوندگی در زیربرنامه</w:t>
      </w:r>
      <w:r w:rsidRPr="00AA674D">
        <w:rPr>
          <w:rtl/>
        </w:rPr>
        <w:softHyphen/>
      </w:r>
      <w:r w:rsidRPr="00AA674D">
        <w:rPr>
          <w:rFonts w:hint="cs"/>
          <w:rtl/>
        </w:rPr>
        <w:t xml:space="preserve">های مربوطه به نحو مبسوط توضیح داده خواهد شد. </w:t>
      </w:r>
    </w:p>
    <w:p w:rsidR="00892D3E" w:rsidRDefault="00E1672C" w:rsidP="00E1672C">
      <w:pPr>
        <w:pStyle w:val="1"/>
        <w:rPr>
          <w:rtl/>
        </w:rPr>
      </w:pPr>
      <w:r>
        <w:rPr>
          <w:rFonts w:hint="cs"/>
          <w:rtl/>
        </w:rPr>
        <w:t>گسسته‌سازی زمانی</w:t>
      </w:r>
    </w:p>
    <w:p w:rsidR="00892D3E" w:rsidRDefault="00E1672C" w:rsidP="00E1672C">
      <w:pPr>
        <w:pStyle w:val="2"/>
        <w:rPr>
          <w:rtl/>
        </w:rPr>
      </w:pPr>
      <w:r>
        <w:rPr>
          <w:rFonts w:hint="cs"/>
          <w:rtl/>
        </w:rPr>
        <w:t>گام زمانی دوگانه</w:t>
      </w:r>
    </w:p>
    <w:p w:rsidR="00E1672C" w:rsidRPr="00B807F4" w:rsidRDefault="00E1672C" w:rsidP="00E1672C">
      <w:pPr>
        <w:pStyle w:val="a5"/>
        <w:rPr>
          <w:rtl/>
        </w:rPr>
      </w:pPr>
      <w:r w:rsidRPr="00B807F4">
        <w:rPr>
          <w:rFonts w:hint="cs"/>
          <w:rtl/>
        </w:rPr>
        <w:t>با انتگرال‌گيري از معادلات حاکم بر روي حجم كنترل، انتگرال بخش</w:t>
      </w:r>
      <w:r>
        <w:rPr>
          <w:rFonts w:hint="cs"/>
          <w:rtl/>
        </w:rPr>
        <w:t>‌</w:t>
      </w:r>
      <w:r w:rsidRPr="00B807F4">
        <w:rPr>
          <w:rFonts w:hint="cs"/>
          <w:rtl/>
        </w:rPr>
        <w:t>هاي زماني و مكاني اين معادلات از هم مجزا شده و براي تمام سلول های محاسباتی، يك دستگاه معادلات ديفرانسيل معمولي به شكل زير بدست مي‌آيد: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bookmarkStart w:id="15" w:name="_Ref514633829"/>
          </w:p>
        </w:tc>
        <w:bookmarkEnd w:id="15"/>
        <w:tc>
          <w:tcPr>
            <w:tcW w:w="8478" w:type="dxa"/>
          </w:tcPr>
          <w:p w:rsidR="00E1672C" w:rsidRPr="00533226" w:rsidRDefault="00E1672C" w:rsidP="001B6F4A">
            <w:pPr>
              <w:rPr>
                <w:rtl/>
              </w:rPr>
            </w:pPr>
            <w:r w:rsidRPr="00B807F4">
              <w:object w:dxaOrig="2020" w:dyaOrig="620">
                <v:shape id="_x0000_i1219" type="#_x0000_t75" style="width:114.7pt;height:35.15pt" o:ole="">
                  <v:imagedata r:id="rId405" o:title=""/>
                </v:shape>
                <o:OLEObject Type="Embed" ProgID="Equation.DSMT4" ShapeID="_x0000_i1219" DrawAspect="Content" ObjectID="_1588377814" r:id="rId406"/>
              </w:object>
            </w:r>
          </w:p>
        </w:tc>
      </w:tr>
    </w:tbl>
    <w:p w:rsidR="00E1672C" w:rsidRPr="002930E6" w:rsidRDefault="00E1672C" w:rsidP="00E1672C">
      <w:pPr>
        <w:pStyle w:val="a5"/>
        <w:rPr>
          <w:rtl/>
        </w:rPr>
      </w:pPr>
      <w:r w:rsidRPr="00B807F4">
        <w:rPr>
          <w:rFonts w:hint="cs"/>
          <w:rtl/>
        </w:rPr>
        <w:t xml:space="preserve">که </w:t>
      </w:r>
      <w:r w:rsidRPr="00B807F4">
        <w:t xml:space="preserve"> </w:t>
      </w:r>
      <w:r w:rsidRPr="00B807F4">
        <w:rPr>
          <w:szCs w:val="24"/>
        </w:rPr>
        <w:t>R(W)</w:t>
      </w:r>
      <w:r w:rsidRPr="00B807F4">
        <w:rPr>
          <w:rFonts w:hint="cs"/>
          <w:rtl/>
        </w:rPr>
        <w:t>شامل مقادیر انتگرال</w:t>
      </w:r>
      <w:r>
        <w:rPr>
          <w:rFonts w:hint="cs"/>
          <w:rtl/>
        </w:rPr>
        <w:t>‌</w:t>
      </w:r>
      <w:r w:rsidRPr="00B807F4">
        <w:rPr>
          <w:rFonts w:hint="cs"/>
          <w:rtl/>
        </w:rPr>
        <w:t>گیری شده بخش</w:t>
      </w:r>
      <w:r>
        <w:rPr>
          <w:rFonts w:hint="cs"/>
          <w:rtl/>
        </w:rPr>
        <w:t>‌</w:t>
      </w:r>
      <w:r w:rsidRPr="00B807F4">
        <w:rPr>
          <w:rFonts w:hint="cs"/>
          <w:rtl/>
        </w:rPr>
        <w:t xml:space="preserve">های مکانی معادلات و </w:t>
      </w:r>
      <w:r w:rsidRPr="00B807F4">
        <w:rPr>
          <w:szCs w:val="24"/>
        </w:rPr>
        <w:t>W</w:t>
      </w:r>
      <w:r w:rsidRPr="00B807F4">
        <w:rPr>
          <w:rFonts w:hint="cs"/>
          <w:szCs w:val="24"/>
          <w:rtl/>
        </w:rPr>
        <w:t xml:space="preserve"> </w:t>
      </w:r>
      <w:r w:rsidRPr="00B807F4">
        <w:rPr>
          <w:rFonts w:hint="cs"/>
          <w:rtl/>
        </w:rPr>
        <w:t>مقادیر بقایی می</w:t>
      </w:r>
      <w:r>
        <w:rPr>
          <w:rFonts w:hint="cs"/>
          <w:rtl/>
        </w:rPr>
        <w:t>‌</w:t>
      </w:r>
      <w:r w:rsidRPr="00B807F4">
        <w:rPr>
          <w:rFonts w:hint="cs"/>
          <w:rtl/>
        </w:rPr>
        <w:t>باشد.</w:t>
      </w:r>
      <w:r>
        <w:rPr>
          <w:rFonts w:hint="cs"/>
          <w:rtl/>
        </w:rPr>
        <w:t xml:space="preserve"> جهت بدست آوردن جواب معادله بالا باید این معادلات دیفرانسیل نسبت به زمان انتگرال‌گیری شود. با توجه به سادگی روش‌های صریح معمولاً این معادلات به روش صریح انتگرال‌گیری می‌شود. در روش‌های صریح به دلیل مشکل پایداری گام </w:t>
      </w:r>
      <w:r>
        <w:rPr>
          <w:rFonts w:hint="cs"/>
          <w:rtl/>
        </w:rPr>
        <w:lastRenderedPageBreak/>
        <w:t xml:space="preserve">زمانی باید کوچک در نظر گرفته شود. </w:t>
      </w:r>
      <w:r w:rsidRPr="002930E6">
        <w:rPr>
          <w:rFonts w:hint="cs"/>
          <w:rtl/>
        </w:rPr>
        <w:t xml:space="preserve">محدودیت پایداری باید برای هر دو قسمت جابه‌جایی و پخش معادله‌ی ناویر استوکس اعمال شود. به این ترتیب دو محدودیت </w:t>
      </w:r>
      <w:r w:rsidRPr="002930E6">
        <w:rPr>
          <w:position w:val="-12"/>
        </w:rPr>
        <w:object w:dxaOrig="380" w:dyaOrig="360">
          <v:shape id="_x0000_i1220" type="#_x0000_t75" style="width:21.75pt;height:21.75pt" o:ole="">
            <v:imagedata r:id="rId407" o:title=""/>
          </v:shape>
          <o:OLEObject Type="Embed" ProgID="Equation.DSMT4" ShapeID="_x0000_i1220" DrawAspect="Content" ObjectID="_1588377815" r:id="rId408"/>
        </w:object>
      </w:r>
      <w:r w:rsidRPr="002930E6">
        <w:rPr>
          <w:rtl/>
        </w:rPr>
        <w:t xml:space="preserve"> </w:t>
      </w:r>
      <w:r w:rsidRPr="002930E6">
        <w:rPr>
          <w:rFonts w:hint="cs"/>
          <w:rtl/>
        </w:rPr>
        <w:t xml:space="preserve">و </w:t>
      </w:r>
      <w:r w:rsidRPr="002930E6">
        <w:rPr>
          <w:position w:val="-12"/>
        </w:rPr>
        <w:object w:dxaOrig="380" w:dyaOrig="360">
          <v:shape id="_x0000_i1221" type="#_x0000_t75" style="width:21.75pt;height:21.75pt" o:ole="">
            <v:imagedata r:id="rId409" o:title=""/>
          </v:shape>
          <o:OLEObject Type="Embed" ProgID="Equation.DSMT4" ShapeID="_x0000_i1221" DrawAspect="Content" ObjectID="_1588377816" r:id="rId410"/>
        </w:object>
      </w:r>
      <w:r w:rsidRPr="002930E6">
        <w:rPr>
          <w:rtl/>
        </w:rPr>
        <w:t xml:space="preserve"> </w:t>
      </w:r>
      <w:r w:rsidRPr="002930E6">
        <w:rPr>
          <w:rFonts w:hint="cs"/>
          <w:rtl/>
        </w:rPr>
        <w:t>به عنوان محدودیت گام زمانی جابه‌جایی و محدودیت گام زمانی ویسکوز به شکل زیر ایجاد می‌گردد [</w:t>
      </w:r>
      <w:r>
        <w:rPr>
          <w:rFonts w:hint="cs"/>
          <w:rtl/>
        </w:rPr>
        <w:t>2</w:t>
      </w:r>
      <w:r w:rsidRPr="002930E6">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D37DF5">
              <w:rPr>
                <w:position w:val="2"/>
              </w:rPr>
              <w:object w:dxaOrig="900" w:dyaOrig="680">
                <v:shape id="_x0000_i1222" type="#_x0000_t75" style="width:43.55pt;height:36pt" o:ole="">
                  <v:imagedata r:id="rId411" o:title=""/>
                </v:shape>
                <o:OLEObject Type="Embed" ProgID="Equation.DSMT4" ShapeID="_x0000_i1222" DrawAspect="Content" ObjectID="_1588377817" r:id="rId412"/>
              </w:object>
            </w:r>
          </w:p>
        </w:tc>
      </w:tr>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D37DF5">
              <w:rPr>
                <w:position w:val="2"/>
              </w:rPr>
              <w:object w:dxaOrig="1240" w:dyaOrig="680">
                <v:shape id="_x0000_i1223" type="#_x0000_t75" style="width:64.45pt;height:36pt" o:ole="">
                  <v:imagedata r:id="rId413" o:title=""/>
                </v:shape>
                <o:OLEObject Type="Embed" ProgID="Equation.DSMT4" ShapeID="_x0000_i1223" DrawAspect="Content" ObjectID="_1588377818" r:id="rId414"/>
              </w:object>
            </w:r>
          </w:p>
        </w:tc>
      </w:tr>
    </w:tbl>
    <w:p w:rsidR="00E1672C" w:rsidRPr="002930E6" w:rsidRDefault="00E1672C" w:rsidP="00E1672C">
      <w:pPr>
        <w:pStyle w:val="a5"/>
        <w:rPr>
          <w:rtl/>
        </w:rPr>
      </w:pPr>
      <w:r w:rsidRPr="002930E6">
        <w:rPr>
          <w:rFonts w:hint="cs"/>
          <w:rtl/>
        </w:rPr>
        <w:t xml:space="preserve">که در آن </w:t>
      </w:r>
      <w:r w:rsidRPr="002930E6">
        <w:rPr>
          <w:position w:val="-12"/>
        </w:rPr>
        <w:object w:dxaOrig="279" w:dyaOrig="360">
          <v:shape id="_x0000_i1224" type="#_x0000_t75" style="width:14.25pt;height:21.75pt" o:ole="">
            <v:imagedata r:id="rId415" o:title=""/>
          </v:shape>
          <o:OLEObject Type="Embed" ProgID="Equation.DSMT4" ShapeID="_x0000_i1224" DrawAspect="Content" ObjectID="_1588377819" r:id="rId416"/>
        </w:object>
      </w:r>
      <w:r w:rsidRPr="002930E6">
        <w:rPr>
          <w:rtl/>
        </w:rPr>
        <w:t xml:space="preserve"> </w:t>
      </w:r>
      <w:r w:rsidRPr="002930E6">
        <w:rPr>
          <w:rFonts w:hint="cs"/>
          <w:rtl/>
        </w:rPr>
        <w:t>بزرگترین مقدار ویژه‌ی معادله‌ی ناویر استوکس غیر ویسکوز میانگین گرفته در اطراف مرز حجم</w:t>
      </w:r>
      <w:r>
        <w:rPr>
          <w:rFonts w:hint="cs"/>
          <w:rtl/>
        </w:rPr>
        <w:t xml:space="preserve"> </w:t>
      </w:r>
      <w:r w:rsidRPr="002930E6">
        <w:rPr>
          <w:rFonts w:hint="cs"/>
          <w:rtl/>
        </w:rPr>
        <w:t xml:space="preserve">کنترل، </w:t>
      </w:r>
      <w:r w:rsidRPr="002930E6">
        <w:rPr>
          <w:position w:val="-12"/>
        </w:rPr>
        <w:object w:dxaOrig="300" w:dyaOrig="360">
          <v:shape id="_x0000_i1225" type="#_x0000_t75" style="width:14.25pt;height:21.75pt" o:ole="">
            <v:imagedata r:id="rId417" o:title=""/>
          </v:shape>
          <o:OLEObject Type="Embed" ProgID="Equation.DSMT4" ShapeID="_x0000_i1225" DrawAspect="Content" ObjectID="_1588377820" r:id="rId418"/>
        </w:object>
      </w:r>
      <w:r w:rsidRPr="002930E6">
        <w:rPr>
          <w:rtl/>
        </w:rPr>
        <w:t xml:space="preserve"> </w:t>
      </w:r>
      <w:r w:rsidRPr="002930E6">
        <w:rPr>
          <w:rFonts w:hint="cs"/>
          <w:rtl/>
        </w:rPr>
        <w:t xml:space="preserve">بزرگترین مقدار ویژه‌ی قسمت پخشی معادله‌ی ناویر استوکس است که در اطراف مرز حجم کنترل میانگین‌گیری می‌شود، </w:t>
      </w:r>
      <w:r w:rsidRPr="002930E6">
        <w:rPr>
          <w:position w:val="-12"/>
        </w:rPr>
        <w:object w:dxaOrig="340" w:dyaOrig="360">
          <v:shape id="_x0000_i1226" type="#_x0000_t75" style="width:14.25pt;height:21.75pt" o:ole="">
            <v:imagedata r:id="rId419" o:title=""/>
          </v:shape>
          <o:OLEObject Type="Embed" ProgID="Equation.DSMT4" ShapeID="_x0000_i1226" DrawAspect="Content" ObjectID="_1588377821" r:id="rId420"/>
        </w:object>
      </w:r>
      <w:r w:rsidRPr="002930E6">
        <w:rPr>
          <w:rtl/>
        </w:rPr>
        <w:t xml:space="preserve"> </w:t>
      </w:r>
      <w:r w:rsidRPr="002930E6">
        <w:rPr>
          <w:rFonts w:hint="cs"/>
          <w:rtl/>
        </w:rPr>
        <w:t xml:space="preserve">ضریبی‌ است که اهمیت محدودیت گام زمانی ویسکوز را نسبت به محدودیت گام زمانی غیر ویسکوز نشان می‌دهد که معمولاً حدود 25/0 انتخاب می‌شود و </w:t>
      </w:r>
      <w:r w:rsidRPr="00CC0B95">
        <w:rPr>
          <w:position w:val="-4"/>
        </w:rPr>
        <w:object w:dxaOrig="260" w:dyaOrig="260">
          <v:shape id="_x0000_i1227" type="#_x0000_t75" style="width:14.25pt;height:14.25pt" o:ole="">
            <v:imagedata r:id="rId421" o:title=""/>
          </v:shape>
          <o:OLEObject Type="Embed" ProgID="Equation.DSMT4" ShapeID="_x0000_i1227" DrawAspect="Content" ObjectID="_1588377822" r:id="rId422"/>
        </w:object>
      </w:r>
      <w:r w:rsidRPr="00CC0B95">
        <w:rPr>
          <w:rtl/>
        </w:rPr>
        <w:t xml:space="preserve"> </w:t>
      </w:r>
      <w:r>
        <w:rPr>
          <w:rFonts w:hint="cs"/>
          <w:rtl/>
        </w:rPr>
        <w:t xml:space="preserve">مساحت </w:t>
      </w:r>
      <w:r w:rsidRPr="00CC0B95">
        <w:rPr>
          <w:rFonts w:hint="cs"/>
          <w:rtl/>
        </w:rPr>
        <w:t>حجم کنترل</w:t>
      </w:r>
      <w:r w:rsidRPr="002930E6">
        <w:rPr>
          <w:rFonts w:hint="cs"/>
          <w:rtl/>
        </w:rPr>
        <w:t xml:space="preserve"> می‌باشد. در نتیجه گام زمانی نهایی به شکل زیر بدست می‌آید [</w:t>
      </w:r>
      <w:r>
        <w:rPr>
          <w:rFonts w:hint="cs"/>
          <w:rtl/>
        </w:rPr>
        <w:t>2</w:t>
      </w:r>
      <w:r w:rsidRPr="002930E6">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D37DF5">
              <w:rPr>
                <w:position w:val="2"/>
              </w:rPr>
              <w:object w:dxaOrig="4620" w:dyaOrig="760">
                <v:shape id="_x0000_i1228" type="#_x0000_t75" style="width:230.25pt;height:36pt" o:ole="">
                  <v:imagedata r:id="rId423" o:title=""/>
                </v:shape>
                <o:OLEObject Type="Embed" ProgID="Equation.DSMT4" ShapeID="_x0000_i1228" DrawAspect="Content" ObjectID="_1588377823" r:id="rId424"/>
              </w:object>
            </w:r>
          </w:p>
        </w:tc>
      </w:tr>
    </w:tbl>
    <w:p w:rsidR="00E1672C" w:rsidRDefault="00E1672C" w:rsidP="00E1672C">
      <w:pPr>
        <w:pStyle w:val="a5"/>
        <w:rPr>
          <w:rtl/>
        </w:rPr>
      </w:pPr>
      <w:r>
        <w:rPr>
          <w:rFonts w:hint="cs"/>
          <w:rtl/>
        </w:rPr>
        <w:t>به این ترتیب در هر سلول محاسباتی گام زمانی طبق رابطه‌ی بالا محاسبه می‌شود. اگر حل پایا مورد نظر باشد می‌توان از گام زمانی موضعی استفاده کرد یعنی هر سلول می‌تواند گام زمانی مربوط به خود را داشته باشد ولی در حل ناپایا باید گام زمانی تمام سلول‌ها یکسان و به شکل زیر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89606F">
              <w:rPr>
                <w:position w:val="-14"/>
              </w:rPr>
              <w:object w:dxaOrig="1440" w:dyaOrig="400">
                <v:shape id="_x0000_i1229" type="#_x0000_t75" style="width:1in;height:20.1pt" o:ole="">
                  <v:imagedata r:id="rId425" o:title=""/>
                </v:shape>
                <o:OLEObject Type="Embed" ProgID="Equation.DSMT4" ShapeID="_x0000_i1229" DrawAspect="Content" ObjectID="_1588377824" r:id="rId426"/>
              </w:object>
            </w:r>
          </w:p>
        </w:tc>
      </w:tr>
    </w:tbl>
    <w:p w:rsidR="00E1672C" w:rsidRDefault="00E1672C" w:rsidP="00E1672C">
      <w:pPr>
        <w:pStyle w:val="a5"/>
        <w:rPr>
          <w:rtl/>
        </w:rPr>
      </w:pPr>
      <w:r>
        <w:rPr>
          <w:rFonts w:hint="cs"/>
          <w:rtl/>
        </w:rPr>
        <w:t>این موضوع باعث افت شدید سرعت همگرایی نسبت به حل پایا می‌گردد. علاوه بر گام زمانی موضعی در حل‌های پایا روش‌های افزایش سرعت همگرایی مثل آنتالپی میراکننده و هموارسازی مانده‌ها وجود دارد که در حل‌های ناپایا قابل استفاده نیستند. برای رفع این مشکل در حل ناپایا روش گام زمانی دوگانه ارائه شده است که می‌تواند سرعت همگرایی را تا دو برابر افزایش دهد.</w:t>
      </w:r>
    </w:p>
    <w:p w:rsidR="00E1672C" w:rsidRDefault="00E1672C" w:rsidP="00E1672C">
      <w:pPr>
        <w:pStyle w:val="a5"/>
        <w:rPr>
          <w:rtl/>
        </w:rPr>
      </w:pPr>
      <w:r>
        <w:rPr>
          <w:rFonts w:hint="cs"/>
          <w:rtl/>
        </w:rPr>
        <w:t>در ادامه برای فهم بهتر روش گام زمانی دوگانه این روش در جریان غیرلزج و معادلات اویلر اعمال می‌شود. البته به طریق مشابه می‌توان این روش را در جریان‌های لزج و معادلات ناویر-استوکس هم اعمال کرد. معادلات اویلر دو بعدی به صورت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bookmarkStart w:id="16" w:name="_Ref514633277"/>
          </w:p>
        </w:tc>
        <w:bookmarkEnd w:id="16"/>
        <w:tc>
          <w:tcPr>
            <w:tcW w:w="8478" w:type="dxa"/>
          </w:tcPr>
          <w:p w:rsidR="00E1672C" w:rsidRPr="00533226" w:rsidRDefault="00E1672C" w:rsidP="001B6F4A">
            <w:pPr>
              <w:rPr>
                <w:rtl/>
              </w:rPr>
            </w:pPr>
            <w:r w:rsidRPr="0089606F">
              <w:rPr>
                <w:position w:val="-28"/>
              </w:rPr>
              <w:object w:dxaOrig="5660" w:dyaOrig="660">
                <v:shape id="_x0000_i1230" type="#_x0000_t75" style="width:283pt;height:32.65pt" o:ole="">
                  <v:imagedata r:id="rId427" o:title=""/>
                </v:shape>
                <o:OLEObject Type="Embed" ProgID="Equation.DSMT4" ShapeID="_x0000_i1230" DrawAspect="Content" ObjectID="_1588377825" r:id="rId428"/>
              </w:object>
            </w:r>
          </w:p>
        </w:tc>
      </w:tr>
    </w:tbl>
    <w:p w:rsidR="00E1672C" w:rsidRDefault="00E1672C" w:rsidP="00E1672C">
      <w:pPr>
        <w:pStyle w:val="a5"/>
        <w:rPr>
          <w:rtl/>
        </w:rPr>
      </w:pPr>
      <w:r w:rsidRPr="00B807F4">
        <w:rPr>
          <w:rFonts w:hint="cs"/>
          <w:rtl/>
        </w:rPr>
        <w:t xml:space="preserve">با گسسته‌سازی بخش زمانی </w:t>
      </w:r>
      <w:r>
        <w:rPr>
          <w:rFonts w:hint="cs"/>
          <w:rtl/>
        </w:rPr>
        <w:t>معادله بالا با روش رانگ کوتا</w:t>
      </w:r>
      <w:r>
        <w:t xml:space="preserve">m </w:t>
      </w:r>
      <w:r>
        <w:rPr>
          <w:rFonts w:hint="cs"/>
          <w:rtl/>
        </w:rPr>
        <w:t xml:space="preserve"> مرحله‌ای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bookmarkStart w:id="17" w:name="_Ref514633289"/>
          </w:p>
        </w:tc>
        <w:bookmarkEnd w:id="17"/>
        <w:tc>
          <w:tcPr>
            <w:tcW w:w="8478" w:type="dxa"/>
          </w:tcPr>
          <w:p w:rsidR="00E1672C" w:rsidRPr="00533226" w:rsidRDefault="00E1672C" w:rsidP="001B6F4A">
            <w:pPr>
              <w:rPr>
                <w:rtl/>
              </w:rPr>
            </w:pPr>
            <w:r w:rsidRPr="0089606F">
              <w:rPr>
                <w:position w:val="-90"/>
              </w:rPr>
              <w:object w:dxaOrig="2820" w:dyaOrig="1920">
                <v:shape id="_x0000_i1231" type="#_x0000_t75" style="width:140.65pt;height:96.3pt" o:ole="">
                  <v:imagedata r:id="rId429" o:title=""/>
                </v:shape>
                <o:OLEObject Type="Embed" ProgID="Equation.DSMT4" ShapeID="_x0000_i1231" DrawAspect="Content" ObjectID="_1588377826" r:id="rId430"/>
              </w:object>
            </w:r>
          </w:p>
        </w:tc>
      </w:tr>
    </w:tbl>
    <w:p w:rsidR="00E1672C" w:rsidRDefault="00E1672C" w:rsidP="00616A44">
      <w:pPr>
        <w:pStyle w:val="a5"/>
        <w:rPr>
          <w:rtl/>
        </w:rPr>
      </w:pPr>
      <w:r>
        <w:rPr>
          <w:rFonts w:hint="cs"/>
          <w:rtl/>
        </w:rPr>
        <w:t xml:space="preserve">در حل ناپایا </w:t>
      </w:r>
      <w:r w:rsidRPr="00415DA4">
        <w:rPr>
          <w:position w:val="-6"/>
        </w:rPr>
        <w:object w:dxaOrig="300" w:dyaOrig="279">
          <v:shape id="_x0000_i1232" type="#_x0000_t75" style="width:15.05pt;height:14.25pt" o:ole="">
            <v:imagedata r:id="rId431" o:title=""/>
          </v:shape>
          <o:OLEObject Type="Embed" ProgID="Equation.DSMT4" ShapeID="_x0000_i1232" DrawAspect="Content" ObjectID="_1588377827" r:id="rId432"/>
        </w:object>
      </w:r>
      <w:r>
        <w:rPr>
          <w:rtl/>
        </w:rPr>
        <w:t xml:space="preserve"> </w:t>
      </w:r>
      <w:r>
        <w:rPr>
          <w:rFonts w:hint="cs"/>
          <w:rtl/>
        </w:rPr>
        <w:t xml:space="preserve">رابطه فوق کوچکترین گام زمانی سلول‌ها است که این مقدار ممکن است بسیار کوچک باشد. به این ترتیب یک گام زمانی مجازی بزرگتر از </w:t>
      </w:r>
      <w:r w:rsidRPr="00292312">
        <w:rPr>
          <w:position w:val="-6"/>
        </w:rPr>
        <w:object w:dxaOrig="300" w:dyaOrig="279">
          <v:shape id="_x0000_i1233" type="#_x0000_t75" style="width:15.05pt;height:14.25pt" o:ole="">
            <v:imagedata r:id="rId433" o:title=""/>
          </v:shape>
          <o:OLEObject Type="Embed" ProgID="Equation.DSMT4" ShapeID="_x0000_i1233" DrawAspect="Content" ObjectID="_1588377828" r:id="rId434"/>
        </w:object>
      </w:r>
      <w:r>
        <w:rPr>
          <w:rFonts w:hint="cs"/>
          <w:rtl/>
        </w:rPr>
        <w:t xml:space="preserve"> برای شبیه‌سازی با نام </w:t>
      </w:r>
      <w:r w:rsidRPr="00292312">
        <w:rPr>
          <w:position w:val="-6"/>
        </w:rPr>
        <w:object w:dxaOrig="320" w:dyaOrig="279">
          <v:shape id="_x0000_i1234" type="#_x0000_t75" style="width:15.9pt;height:14.25pt" o:ole="">
            <v:imagedata r:id="rId435" o:title=""/>
          </v:shape>
          <o:OLEObject Type="Embed" ProgID="Equation.DSMT4" ShapeID="_x0000_i1234" DrawAspect="Content" ObjectID="_1588377829" r:id="rId436"/>
        </w:object>
      </w:r>
      <w:r>
        <w:rPr>
          <w:rtl/>
        </w:rPr>
        <w:t xml:space="preserve"> </w:t>
      </w:r>
      <w:r w:rsidR="00616A44">
        <w:rPr>
          <w:rFonts w:hint="cs"/>
          <w:rtl/>
        </w:rPr>
        <w:t xml:space="preserve">در نظر گرفته می‌شود. معادله‌ </w:t>
      </w:r>
      <w:r w:rsidR="00616A44">
        <w:rPr>
          <w:rtl/>
        </w:rPr>
        <w:fldChar w:fldCharType="begin"/>
      </w:r>
      <w:r w:rsidR="00616A44">
        <w:rPr>
          <w:rtl/>
        </w:rPr>
        <w:instrText xml:space="preserve"> </w:instrText>
      </w:r>
      <w:r w:rsidR="00616A44">
        <w:rPr>
          <w:rFonts w:hint="cs"/>
        </w:rPr>
        <w:instrText>REF</w:instrText>
      </w:r>
      <w:r w:rsidR="00616A44">
        <w:rPr>
          <w:rFonts w:hint="cs"/>
          <w:rtl/>
        </w:rPr>
        <w:instrText xml:space="preserve"> _</w:instrText>
      </w:r>
      <w:r w:rsidR="00616A44">
        <w:rPr>
          <w:rFonts w:hint="cs"/>
        </w:rPr>
        <w:instrText>Ref514633829 \r \h</w:instrText>
      </w:r>
      <w:r w:rsidR="00616A44">
        <w:rPr>
          <w:rtl/>
        </w:rPr>
        <w:instrText xml:space="preserve"> </w:instrText>
      </w:r>
      <w:r w:rsidR="00616A44">
        <w:rPr>
          <w:rtl/>
        </w:rPr>
      </w:r>
      <w:r w:rsidR="00616A44">
        <w:rPr>
          <w:rtl/>
        </w:rPr>
        <w:fldChar w:fldCharType="separate"/>
      </w:r>
      <w:r w:rsidR="00A05535">
        <w:rPr>
          <w:rtl/>
        </w:rPr>
        <w:t>‏(64)</w:t>
      </w:r>
      <w:r w:rsidR="00616A44">
        <w:rPr>
          <w:rtl/>
        </w:rPr>
        <w:fldChar w:fldCharType="end"/>
      </w:r>
      <w:r w:rsidR="00616A44">
        <w:rPr>
          <w:rFonts w:hint="cs"/>
          <w:rtl/>
        </w:rPr>
        <w:t xml:space="preserve"> </w:t>
      </w:r>
      <w:r>
        <w:rPr>
          <w:rFonts w:hint="cs"/>
          <w:rtl/>
        </w:rPr>
        <w:t>را می‌توان با گام زمانی جدید به شکل زیر بازنویسی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89606F">
              <w:rPr>
                <w:position w:val="-24"/>
              </w:rPr>
              <w:object w:dxaOrig="1939" w:dyaOrig="620">
                <v:shape id="_x0000_i1235" type="#_x0000_t75" style="width:97.1pt;height:31pt" o:ole="">
                  <v:imagedata r:id="rId437" o:title=""/>
                </v:shape>
                <o:OLEObject Type="Embed" ProgID="Equation.DSMT4" ShapeID="_x0000_i1235" DrawAspect="Content" ObjectID="_1588377830" r:id="rId438"/>
              </w:object>
            </w:r>
          </w:p>
        </w:tc>
      </w:tr>
    </w:tbl>
    <w:p w:rsidR="00E1672C" w:rsidRDefault="00390DD0" w:rsidP="00390DD0">
      <w:pPr>
        <w:pStyle w:val="a5"/>
        <w:rPr>
          <w:rtl/>
        </w:rPr>
      </w:pPr>
      <w:r>
        <w:rPr>
          <w:rFonts w:hint="cs"/>
          <w:rtl/>
        </w:rPr>
        <w:t xml:space="preserve">برای اینکه جواب معادله‌ی فوق همان جواب معادله‌ی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Ref514633277 \r \h</w:instrText>
      </w:r>
      <w:r>
        <w:rPr>
          <w:rtl/>
        </w:rPr>
        <w:instrText xml:space="preserve"> </w:instrText>
      </w:r>
      <w:r>
        <w:rPr>
          <w:rtl/>
        </w:rPr>
      </w:r>
      <w:r>
        <w:rPr>
          <w:rtl/>
        </w:rPr>
        <w:fldChar w:fldCharType="separate"/>
      </w:r>
      <w:r w:rsidR="00A05535">
        <w:rPr>
          <w:rtl/>
        </w:rPr>
        <w:t>‏(69)</w:t>
      </w:r>
      <w:r>
        <w:rPr>
          <w:rtl/>
        </w:rPr>
        <w:fldChar w:fldCharType="end"/>
      </w:r>
      <w:r>
        <w:rPr>
          <w:rFonts w:hint="cs"/>
          <w:rtl/>
        </w:rPr>
        <w:t xml:space="preserve"> </w:t>
      </w:r>
      <w:r w:rsidR="00E1672C">
        <w:rPr>
          <w:rFonts w:hint="cs"/>
          <w:rtl/>
        </w:rPr>
        <w:t xml:space="preserve">باشد باید در هر گام زمانی </w:t>
      </w:r>
      <w:r w:rsidR="00E1672C" w:rsidRPr="00D775E1">
        <w:rPr>
          <w:position w:val="-24"/>
        </w:rPr>
        <w:object w:dxaOrig="820" w:dyaOrig="620">
          <v:shape id="_x0000_i1236" type="#_x0000_t75" style="width:41pt;height:31pt" o:ole="">
            <v:imagedata r:id="rId439" o:title=""/>
          </v:shape>
          <o:OLEObject Type="Embed" ProgID="Equation.DSMT4" ShapeID="_x0000_i1236" DrawAspect="Content" ObjectID="_1588377831" r:id="rId440"/>
        </w:object>
      </w:r>
      <w:r w:rsidR="00E1672C">
        <w:rPr>
          <w:rtl/>
        </w:rPr>
        <w:t xml:space="preserve"> </w:t>
      </w:r>
      <w:r w:rsidR="00E1672C">
        <w:rPr>
          <w:rFonts w:hint="cs"/>
          <w:rtl/>
        </w:rPr>
        <w:t xml:space="preserve">شود. بنابراین در هر گام زمانی با یک حل پایا روبرو هستیم. برای گسسته‌سازی </w:t>
      </w:r>
      <w:r w:rsidR="00E1672C" w:rsidRPr="001A2BA5">
        <w:rPr>
          <w:position w:val="-24"/>
        </w:rPr>
        <w:object w:dxaOrig="460" w:dyaOrig="620">
          <v:shape id="_x0000_i1237" type="#_x0000_t75" style="width:23.45pt;height:31pt" o:ole="">
            <v:imagedata r:id="rId441" o:title=""/>
          </v:shape>
          <o:OLEObject Type="Embed" ProgID="Equation.DSMT4" ShapeID="_x0000_i1237" DrawAspect="Content" ObjectID="_1588377832" r:id="rId442"/>
        </w:object>
      </w:r>
      <w:r w:rsidR="00E1672C">
        <w:rPr>
          <w:rtl/>
        </w:rPr>
        <w:t xml:space="preserve"> </w:t>
      </w:r>
      <w:r w:rsidR="00E1672C">
        <w:rPr>
          <w:rFonts w:hint="cs"/>
          <w:rtl/>
        </w:rPr>
        <w:t xml:space="preserve">نیز از یک روش مرتبه دو </w:t>
      </w:r>
      <w:r w:rsidR="00E1672C">
        <w:rPr>
          <w:rFonts w:cs="Cambria" w:hint="cs"/>
          <w:rtl/>
        </w:rPr>
        <w:t>"</w:t>
      </w:r>
      <w:r w:rsidR="00E1672C">
        <w:rPr>
          <w:rFonts w:hint="cs"/>
          <w:rtl/>
        </w:rPr>
        <w:t>رو به عقب</w:t>
      </w:r>
      <w:r w:rsidR="00E1672C">
        <w:rPr>
          <w:rStyle w:val="FootnoteReference"/>
          <w:rtl/>
        </w:rPr>
        <w:footnoteReference w:id="18"/>
      </w:r>
      <w:r w:rsidR="00E1672C">
        <w:rPr>
          <w:rFonts w:cs="Cambria" w:hint="cs"/>
          <w:rtl/>
        </w:rPr>
        <w:t>"</w:t>
      </w:r>
      <w:r w:rsidR="00E1672C">
        <w:rPr>
          <w:rFonts w:cstheme="minorBidi" w:hint="cs"/>
          <w:rtl/>
        </w:rPr>
        <w:t xml:space="preserve"> </w:t>
      </w:r>
      <w:r w:rsidR="00E1672C">
        <w:rPr>
          <w:rFonts w:hint="cs"/>
          <w:rtl/>
        </w:rPr>
        <w:t>به شکل زیر استفاده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89606F">
              <w:rPr>
                <w:position w:val="-24"/>
              </w:rPr>
              <w:object w:dxaOrig="2720" w:dyaOrig="660">
                <v:shape id="_x0000_i1238" type="#_x0000_t75" style="width:135.65pt;height:32.65pt" o:ole="">
                  <v:imagedata r:id="rId443" o:title=""/>
                </v:shape>
                <o:OLEObject Type="Embed" ProgID="Equation.DSMT4" ShapeID="_x0000_i1238" DrawAspect="Content" ObjectID="_1588377833" r:id="rId444"/>
              </w:object>
            </w:r>
          </w:p>
        </w:tc>
      </w:tr>
    </w:tbl>
    <w:p w:rsidR="00E1672C" w:rsidRPr="001A2BA5" w:rsidRDefault="00E1672C" w:rsidP="00390DD0">
      <w:pPr>
        <w:pStyle w:val="a5"/>
        <w:rPr>
          <w:rtl/>
        </w:rPr>
      </w:pPr>
      <w:r>
        <w:rPr>
          <w:rFonts w:hint="cs"/>
          <w:rtl/>
        </w:rPr>
        <w:t>به این ترتیب رابطه‌ی</w:t>
      </w:r>
      <w:r w:rsidR="00390DD0">
        <w:rPr>
          <w:rFonts w:hint="cs"/>
          <w:rtl/>
        </w:rPr>
        <w:t xml:space="preserve"> </w:t>
      </w:r>
      <w:r w:rsidR="00390DD0">
        <w:rPr>
          <w:rtl/>
        </w:rPr>
        <w:fldChar w:fldCharType="begin"/>
      </w:r>
      <w:r w:rsidR="00390DD0">
        <w:rPr>
          <w:rtl/>
        </w:rPr>
        <w:instrText xml:space="preserve"> </w:instrText>
      </w:r>
      <w:r w:rsidR="00390DD0">
        <w:rPr>
          <w:rFonts w:hint="cs"/>
        </w:rPr>
        <w:instrText>REF</w:instrText>
      </w:r>
      <w:r w:rsidR="00390DD0">
        <w:rPr>
          <w:rFonts w:hint="cs"/>
          <w:rtl/>
        </w:rPr>
        <w:instrText xml:space="preserve"> _</w:instrText>
      </w:r>
      <w:r w:rsidR="00390DD0">
        <w:rPr>
          <w:rFonts w:hint="cs"/>
        </w:rPr>
        <w:instrText>Ref514633289 \r \h</w:instrText>
      </w:r>
      <w:r w:rsidR="00390DD0">
        <w:rPr>
          <w:rtl/>
        </w:rPr>
        <w:instrText xml:space="preserve"> </w:instrText>
      </w:r>
      <w:r w:rsidR="00390DD0">
        <w:rPr>
          <w:rtl/>
        </w:rPr>
      </w:r>
      <w:r w:rsidR="00390DD0">
        <w:rPr>
          <w:rtl/>
        </w:rPr>
        <w:fldChar w:fldCharType="separate"/>
      </w:r>
      <w:r w:rsidR="00A05535">
        <w:rPr>
          <w:rtl/>
        </w:rPr>
        <w:t>‏(70)</w:t>
      </w:r>
      <w:r w:rsidR="00390DD0">
        <w:rPr>
          <w:rtl/>
        </w:rPr>
        <w:fldChar w:fldCharType="end"/>
      </w:r>
      <w:r w:rsidR="00390DD0">
        <w:rPr>
          <w:rFonts w:hint="cs"/>
          <w:rtl/>
        </w:rPr>
        <w:t xml:space="preserve"> </w:t>
      </w:r>
      <w:r>
        <w:rPr>
          <w:rFonts w:hint="cs"/>
          <w:rtl/>
        </w:rPr>
        <w:t>به صورت زیر بازنویسی می‌شود [1]:</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p>
        </w:tc>
        <w:tc>
          <w:tcPr>
            <w:tcW w:w="8478" w:type="dxa"/>
          </w:tcPr>
          <w:p w:rsidR="00E1672C" w:rsidRPr="00533226" w:rsidRDefault="00E1672C" w:rsidP="001B6F4A">
            <w:pPr>
              <w:rPr>
                <w:rtl/>
              </w:rPr>
            </w:pPr>
            <w:r w:rsidRPr="0089606F">
              <w:rPr>
                <w:position w:val="-24"/>
              </w:rPr>
              <w:object w:dxaOrig="1420" w:dyaOrig="620">
                <v:shape id="_x0000_i1239" type="#_x0000_t75" style="width:71.15pt;height:31pt" o:ole="">
                  <v:imagedata r:id="rId445" o:title=""/>
                </v:shape>
                <o:OLEObject Type="Embed" ProgID="Equation.DSMT4" ShapeID="_x0000_i1239" DrawAspect="Content" ObjectID="_1588377834" r:id="rId446"/>
              </w:object>
            </w:r>
          </w:p>
        </w:tc>
      </w:tr>
    </w:tbl>
    <w:p w:rsidR="00E1672C" w:rsidRDefault="00E1672C" w:rsidP="00E1672C">
      <w:pPr>
        <w:pStyle w:val="a5"/>
        <w:rPr>
          <w:rtl/>
        </w:rPr>
      </w:pPr>
      <w:r>
        <w:rPr>
          <w:rFonts w:hint="cs"/>
          <w:rtl/>
        </w:rPr>
        <w:t xml:space="preserve">که در آن </w:t>
      </w:r>
      <w:r w:rsidRPr="00292312">
        <w:rPr>
          <w:position w:val="-4"/>
        </w:rPr>
        <w:object w:dxaOrig="320" w:dyaOrig="300">
          <v:shape id="_x0000_i1240" type="#_x0000_t75" style="width:15.9pt;height:15.05pt" o:ole="">
            <v:imagedata r:id="rId447" o:title=""/>
          </v:shape>
          <o:OLEObject Type="Embed" ProgID="Equation.DSMT4" ShapeID="_x0000_i1240" DrawAspect="Content" ObjectID="_1588377835" r:id="rId448"/>
        </w:object>
      </w:r>
      <w:r>
        <w:rPr>
          <w:rtl/>
        </w:rPr>
        <w:t xml:space="preserve"> </w:t>
      </w:r>
      <w:r>
        <w:rPr>
          <w:rFonts w:hint="cs"/>
          <w:rtl/>
        </w:rPr>
        <w:t xml:space="preserve"> به شکل زیر می‌باشد [1]:</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1672C" w:rsidTr="001B6F4A">
        <w:tc>
          <w:tcPr>
            <w:tcW w:w="764" w:type="dxa"/>
            <w:vAlign w:val="center"/>
          </w:tcPr>
          <w:p w:rsidR="00E1672C" w:rsidRDefault="00E1672C" w:rsidP="001B6F4A">
            <w:pPr>
              <w:pStyle w:val="a2"/>
              <w:rPr>
                <w:rtl/>
              </w:rPr>
            </w:pPr>
            <w:bookmarkStart w:id="19" w:name="_Ref514633483"/>
          </w:p>
        </w:tc>
        <w:bookmarkEnd w:id="19"/>
        <w:tc>
          <w:tcPr>
            <w:tcW w:w="8478" w:type="dxa"/>
          </w:tcPr>
          <w:p w:rsidR="00E1672C" w:rsidRPr="00533226" w:rsidRDefault="00E1672C" w:rsidP="001B6F4A">
            <w:pPr>
              <w:rPr>
                <w:rtl/>
              </w:rPr>
            </w:pPr>
            <w:r w:rsidRPr="0089606F">
              <w:rPr>
                <w:position w:val="-32"/>
              </w:rPr>
              <w:object w:dxaOrig="4280" w:dyaOrig="760">
                <v:shape id="_x0000_i1241" type="#_x0000_t75" style="width:213.5pt;height:38.5pt" o:ole="">
                  <v:imagedata r:id="rId449" o:title=""/>
                </v:shape>
                <o:OLEObject Type="Embed" ProgID="Equation.DSMT4" ShapeID="_x0000_i1241" DrawAspect="Content" ObjectID="_1588377836" r:id="rId450"/>
              </w:object>
            </w:r>
          </w:p>
        </w:tc>
      </w:tr>
    </w:tbl>
    <w:p w:rsidR="00760400" w:rsidRDefault="00760400" w:rsidP="00390DD0">
      <w:pPr>
        <w:pStyle w:val="a5"/>
        <w:rPr>
          <w:rtl/>
        </w:rPr>
      </w:pPr>
      <w:r>
        <w:rPr>
          <w:rFonts w:hint="cs"/>
          <w:rtl/>
        </w:rPr>
        <w:t>در نتیجه در هر گام زمانی حقیقی با یک مساله‌ی پایا به شکل معادله‌ی</w:t>
      </w:r>
      <w:r w:rsidR="00390DD0">
        <w:rPr>
          <w:rFonts w:hint="cs"/>
          <w:rtl/>
        </w:rPr>
        <w:t xml:space="preserve"> فوق </w:t>
      </w:r>
      <w:r>
        <w:rPr>
          <w:rFonts w:hint="cs"/>
          <w:rtl/>
        </w:rPr>
        <w:t xml:space="preserve">روبرو هستیم پس می‌توان با انتگرال‌گیری از این معادله در زمان مجازی </w:t>
      </w:r>
      <w:r w:rsidRPr="001A2BA5">
        <w:rPr>
          <w:position w:val="-6"/>
        </w:rPr>
        <w:object w:dxaOrig="180" w:dyaOrig="220">
          <v:shape id="_x0000_i1242" type="#_x0000_t75" style="width:9.2pt;height:10.9pt" o:ole="">
            <v:imagedata r:id="rId451" o:title=""/>
          </v:shape>
          <o:OLEObject Type="Embed" ProgID="Equation.DSMT4" ShapeID="_x0000_i1242" DrawAspect="Content" ObjectID="_1588377837" r:id="rId452"/>
        </w:object>
      </w:r>
      <w:r>
        <w:rPr>
          <w:rtl/>
        </w:rPr>
        <w:t xml:space="preserve"> </w:t>
      </w:r>
      <w:r>
        <w:rPr>
          <w:rFonts w:hint="cs"/>
          <w:rtl/>
        </w:rPr>
        <w:t>پاسخ حالت دائ</w:t>
      </w:r>
      <w:r w:rsidR="00390DD0">
        <w:rPr>
          <w:rFonts w:hint="cs"/>
          <w:rtl/>
        </w:rPr>
        <w:t xml:space="preserve">م آنرا که در حقیقت جواب رابطه </w:t>
      </w:r>
      <w:r w:rsidR="00390DD0">
        <w:rPr>
          <w:rtl/>
        </w:rPr>
        <w:fldChar w:fldCharType="begin"/>
      </w:r>
      <w:r w:rsidR="00390DD0">
        <w:rPr>
          <w:rtl/>
        </w:rPr>
        <w:instrText xml:space="preserve"> </w:instrText>
      </w:r>
      <w:r w:rsidR="00390DD0">
        <w:rPr>
          <w:rFonts w:hint="cs"/>
        </w:rPr>
        <w:instrText>REF</w:instrText>
      </w:r>
      <w:r w:rsidR="00390DD0">
        <w:rPr>
          <w:rFonts w:hint="cs"/>
          <w:rtl/>
        </w:rPr>
        <w:instrText xml:space="preserve"> _</w:instrText>
      </w:r>
      <w:r w:rsidR="00390DD0">
        <w:rPr>
          <w:rFonts w:hint="cs"/>
        </w:rPr>
        <w:instrText>Ref514633289 \r \h</w:instrText>
      </w:r>
      <w:r w:rsidR="00390DD0">
        <w:rPr>
          <w:rtl/>
        </w:rPr>
        <w:instrText xml:space="preserve"> </w:instrText>
      </w:r>
      <w:r w:rsidR="00390DD0">
        <w:rPr>
          <w:rtl/>
        </w:rPr>
      </w:r>
      <w:r w:rsidR="00390DD0">
        <w:rPr>
          <w:rtl/>
        </w:rPr>
        <w:fldChar w:fldCharType="separate"/>
      </w:r>
      <w:r w:rsidR="00A05535">
        <w:rPr>
          <w:rtl/>
        </w:rPr>
        <w:t>‏(70)</w:t>
      </w:r>
      <w:r w:rsidR="00390DD0">
        <w:rPr>
          <w:rtl/>
        </w:rPr>
        <w:fldChar w:fldCharType="end"/>
      </w:r>
      <w:r w:rsidR="00390DD0">
        <w:rPr>
          <w:rFonts w:hint="cs"/>
          <w:rtl/>
        </w:rPr>
        <w:t xml:space="preserve"> </w:t>
      </w:r>
      <w:r>
        <w:rPr>
          <w:rFonts w:hint="cs"/>
          <w:rtl/>
        </w:rPr>
        <w:t>در زمان حقیقی می‌باشد، بدست آورد [3]. با توجه به اینکه با یک مساله پایا روبرو هستیم می‌توان در آن از گام زمانی موضعی استفاده کرد. برای مثال اگر انتگرال‌گیری زمانی طبق روش اویلر محاسبه شود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60400" w:rsidTr="001B6F4A">
        <w:tc>
          <w:tcPr>
            <w:tcW w:w="764" w:type="dxa"/>
            <w:vAlign w:val="center"/>
          </w:tcPr>
          <w:p w:rsidR="00760400" w:rsidRDefault="00760400" w:rsidP="001B6F4A">
            <w:pPr>
              <w:pStyle w:val="a2"/>
              <w:rPr>
                <w:rtl/>
              </w:rPr>
            </w:pPr>
            <w:bookmarkStart w:id="20" w:name="_Ref514633429"/>
          </w:p>
        </w:tc>
        <w:bookmarkEnd w:id="20"/>
        <w:tc>
          <w:tcPr>
            <w:tcW w:w="8478" w:type="dxa"/>
          </w:tcPr>
          <w:p w:rsidR="00760400" w:rsidRPr="00533226" w:rsidRDefault="00760400" w:rsidP="001B6F4A">
            <w:pPr>
              <w:rPr>
                <w:rtl/>
              </w:rPr>
            </w:pPr>
            <w:r w:rsidRPr="0089606F">
              <w:rPr>
                <w:position w:val="-32"/>
              </w:rPr>
              <w:object w:dxaOrig="4620" w:dyaOrig="760">
                <v:shape id="_x0000_i1243" type="#_x0000_t75" style="width:231.05pt;height:38.5pt" o:ole="">
                  <v:imagedata r:id="rId453" o:title=""/>
                </v:shape>
                <o:OLEObject Type="Embed" ProgID="Equation.DSMT4" ShapeID="_x0000_i1243" DrawAspect="Content" ObjectID="_1588377838" r:id="rId454"/>
              </w:object>
            </w:r>
          </w:p>
        </w:tc>
      </w:tr>
    </w:tbl>
    <w:p w:rsidR="00760400" w:rsidRDefault="00760400" w:rsidP="00390DD0">
      <w:pPr>
        <w:pStyle w:val="a5"/>
        <w:rPr>
          <w:rtl/>
        </w:rPr>
      </w:pPr>
      <w:r>
        <w:rPr>
          <w:rFonts w:hint="cs"/>
          <w:rtl/>
        </w:rPr>
        <w:t xml:space="preserve">در رابطه‌ی فوق </w:t>
      </w:r>
      <w:r w:rsidRPr="00103569">
        <w:rPr>
          <w:position w:val="-4"/>
        </w:rPr>
        <w:object w:dxaOrig="200" w:dyaOrig="200">
          <v:shape id="_x0000_i1244" type="#_x0000_t75" style="width:10.05pt;height:10.05pt" o:ole="">
            <v:imagedata r:id="rId455" o:title=""/>
          </v:shape>
          <o:OLEObject Type="Embed" ProgID="Equation.DSMT4" ShapeID="_x0000_i1244" DrawAspect="Content" ObjectID="_1588377839" r:id="rId456"/>
        </w:object>
      </w:r>
      <w:r>
        <w:rPr>
          <w:rtl/>
        </w:rPr>
        <w:t xml:space="preserve"> </w:t>
      </w:r>
      <w:r>
        <w:rPr>
          <w:rFonts w:hint="cs"/>
          <w:rtl/>
        </w:rPr>
        <w:t xml:space="preserve">شمارنده گام زمانی اصلی، </w:t>
      </w:r>
      <w:r w:rsidRPr="00103569">
        <w:rPr>
          <w:position w:val="-4"/>
        </w:rPr>
        <w:object w:dxaOrig="180" w:dyaOrig="260">
          <v:shape id="_x0000_i1245" type="#_x0000_t75" style="width:9.2pt;height:12.55pt" o:ole="">
            <v:imagedata r:id="rId457" o:title=""/>
          </v:shape>
          <o:OLEObject Type="Embed" ProgID="Equation.DSMT4" ShapeID="_x0000_i1245" DrawAspect="Content" ObjectID="_1588377840" r:id="rId458"/>
        </w:object>
      </w:r>
      <w:r>
        <w:rPr>
          <w:rtl/>
        </w:rPr>
        <w:t xml:space="preserve"> </w:t>
      </w:r>
      <w:r>
        <w:rPr>
          <w:rFonts w:hint="cs"/>
          <w:rtl/>
        </w:rPr>
        <w:t xml:space="preserve">شمارنده تکرار داخلی برای محاسبه حل پایا، </w:t>
      </w:r>
      <w:r w:rsidRPr="00103569">
        <w:rPr>
          <w:position w:val="-12"/>
        </w:rPr>
        <w:object w:dxaOrig="340" w:dyaOrig="360">
          <v:shape id="_x0000_i1246" type="#_x0000_t75" style="width:17.6pt;height:18.4pt" o:ole="">
            <v:imagedata r:id="rId459" o:title=""/>
          </v:shape>
          <o:OLEObject Type="Embed" ProgID="Equation.DSMT4" ShapeID="_x0000_i1246" DrawAspect="Content" ObjectID="_1588377841" r:id="rId460"/>
        </w:object>
      </w:r>
      <w:r>
        <w:rPr>
          <w:rtl/>
        </w:rPr>
        <w:t xml:space="preserve"> </w:t>
      </w:r>
      <w:r>
        <w:rPr>
          <w:rFonts w:hint="cs"/>
          <w:rtl/>
        </w:rPr>
        <w:t xml:space="preserve">زمان بدست آمده برای هر سلول و </w:t>
      </w:r>
      <w:r w:rsidRPr="00103569">
        <w:rPr>
          <w:position w:val="-6"/>
        </w:rPr>
        <w:object w:dxaOrig="320" w:dyaOrig="279">
          <v:shape id="_x0000_i1247" type="#_x0000_t75" style="width:15.9pt;height:14.25pt" o:ole="">
            <v:imagedata r:id="rId461" o:title=""/>
          </v:shape>
          <o:OLEObject Type="Embed" ProgID="Equation.DSMT4" ShapeID="_x0000_i1247" DrawAspect="Content" ObjectID="_1588377842" r:id="rId462"/>
        </w:object>
      </w:r>
      <w:r>
        <w:rPr>
          <w:rtl/>
        </w:rPr>
        <w:t xml:space="preserve"> </w:t>
      </w:r>
      <w:r>
        <w:rPr>
          <w:rFonts w:hint="cs"/>
          <w:rtl/>
        </w:rPr>
        <w:t xml:space="preserve">زمان انتخاب شده برای پیش‌روی در زمان می‌باشد. از آنجا که جواب محاسبه شده از حل </w:t>
      </w:r>
      <w:r w:rsidR="00390DD0">
        <w:rPr>
          <w:rFonts w:hint="cs"/>
          <w:rtl/>
        </w:rPr>
        <w:lastRenderedPageBreak/>
        <w:t xml:space="preserve">پایای معادله‌ </w:t>
      </w:r>
      <w:r w:rsidR="00390DD0">
        <w:rPr>
          <w:rtl/>
        </w:rPr>
        <w:fldChar w:fldCharType="begin"/>
      </w:r>
      <w:r w:rsidR="00390DD0">
        <w:rPr>
          <w:rtl/>
        </w:rPr>
        <w:instrText xml:space="preserve"> </w:instrText>
      </w:r>
      <w:r w:rsidR="00390DD0">
        <w:rPr>
          <w:rFonts w:hint="cs"/>
        </w:rPr>
        <w:instrText>REF</w:instrText>
      </w:r>
      <w:r w:rsidR="00390DD0">
        <w:rPr>
          <w:rFonts w:hint="cs"/>
          <w:rtl/>
        </w:rPr>
        <w:instrText xml:space="preserve"> _</w:instrText>
      </w:r>
      <w:r w:rsidR="00390DD0">
        <w:rPr>
          <w:rFonts w:hint="cs"/>
        </w:rPr>
        <w:instrText>Ref514633429 \r \h</w:instrText>
      </w:r>
      <w:r w:rsidR="00390DD0">
        <w:rPr>
          <w:rtl/>
        </w:rPr>
        <w:instrText xml:space="preserve"> </w:instrText>
      </w:r>
      <w:r w:rsidR="00390DD0">
        <w:rPr>
          <w:rtl/>
        </w:rPr>
      </w:r>
      <w:r w:rsidR="00390DD0">
        <w:rPr>
          <w:rtl/>
        </w:rPr>
        <w:fldChar w:fldCharType="separate"/>
      </w:r>
      <w:r w:rsidR="00A05535">
        <w:rPr>
          <w:rtl/>
        </w:rPr>
        <w:t>‏(75)</w:t>
      </w:r>
      <w:r w:rsidR="00390DD0">
        <w:rPr>
          <w:rtl/>
        </w:rPr>
        <w:fldChar w:fldCharType="end"/>
      </w:r>
      <w:r w:rsidR="00390DD0">
        <w:rPr>
          <w:rFonts w:hint="cs"/>
          <w:rtl/>
        </w:rPr>
        <w:t xml:space="preserve"> </w:t>
      </w:r>
      <w:r>
        <w:rPr>
          <w:rFonts w:hint="cs"/>
          <w:rtl/>
        </w:rPr>
        <w:t xml:space="preserve">همان جواب مساله در گام زمانی جدید است، در رابطه‌ی فوق </w:t>
      </w:r>
      <w:r w:rsidRPr="00F008B1">
        <w:rPr>
          <w:position w:val="-6"/>
        </w:rPr>
        <w:object w:dxaOrig="540" w:dyaOrig="320">
          <v:shape id="_x0000_i1248" type="#_x0000_t75" style="width:26.8pt;height:15.9pt" o:ole="">
            <v:imagedata r:id="rId463" o:title=""/>
          </v:shape>
          <o:OLEObject Type="Embed" ProgID="Equation.DSMT4" ShapeID="_x0000_i1248" DrawAspect="Content" ObjectID="_1588377843" r:id="rId464"/>
        </w:object>
      </w:r>
      <w:r>
        <w:rPr>
          <w:rtl/>
        </w:rPr>
        <w:t xml:space="preserve"> </w:t>
      </w:r>
      <w:r>
        <w:rPr>
          <w:rFonts w:hint="cs"/>
          <w:rtl/>
        </w:rPr>
        <w:t xml:space="preserve">برابر </w:t>
      </w:r>
      <w:r w:rsidRPr="00F008B1">
        <w:rPr>
          <w:position w:val="-6"/>
        </w:rPr>
        <w:object w:dxaOrig="520" w:dyaOrig="320">
          <v:shape id="_x0000_i1249" type="#_x0000_t75" style="width:25.95pt;height:15.9pt" o:ole="">
            <v:imagedata r:id="rId465" o:title=""/>
          </v:shape>
          <o:OLEObject Type="Embed" ProgID="Equation.DSMT4" ShapeID="_x0000_i1249" DrawAspect="Content" ObjectID="_1588377844" r:id="rId466"/>
        </w:object>
      </w:r>
      <w:r>
        <w:rPr>
          <w:rtl/>
        </w:rPr>
        <w:t xml:space="preserve"> </w:t>
      </w:r>
      <w:r>
        <w:rPr>
          <w:rFonts w:hint="cs"/>
          <w:rtl/>
        </w:rPr>
        <w:t>قرار داده می‌شود و برای هر سلول محاسباتی رابطه‌ی تکراری زیر بدست می‌آید: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60400" w:rsidTr="001B6F4A">
        <w:tc>
          <w:tcPr>
            <w:tcW w:w="764" w:type="dxa"/>
            <w:vAlign w:val="center"/>
          </w:tcPr>
          <w:p w:rsidR="00760400" w:rsidRDefault="00760400" w:rsidP="001B6F4A">
            <w:pPr>
              <w:pStyle w:val="a2"/>
              <w:rPr>
                <w:rtl/>
              </w:rPr>
            </w:pPr>
            <w:bookmarkStart w:id="21" w:name="_Ref514633554"/>
          </w:p>
        </w:tc>
        <w:bookmarkEnd w:id="21"/>
        <w:tc>
          <w:tcPr>
            <w:tcW w:w="8478" w:type="dxa"/>
          </w:tcPr>
          <w:p w:rsidR="00760400" w:rsidRPr="00533226" w:rsidRDefault="00760400" w:rsidP="001B6F4A">
            <w:pPr>
              <w:rPr>
                <w:rtl/>
              </w:rPr>
            </w:pPr>
            <w:r w:rsidRPr="0089606F">
              <w:rPr>
                <w:position w:val="-30"/>
              </w:rPr>
              <w:object w:dxaOrig="4940" w:dyaOrig="740">
                <v:shape id="_x0000_i1250" type="#_x0000_t75" style="width:247pt;height:36.85pt" o:ole="">
                  <v:imagedata r:id="rId467" o:title=""/>
                </v:shape>
                <o:OLEObject Type="Embed" ProgID="Equation.DSMT4" ShapeID="_x0000_i1250" DrawAspect="Content" ObjectID="_1588377845" r:id="rId468"/>
              </w:object>
            </w:r>
          </w:p>
        </w:tc>
      </w:tr>
    </w:tbl>
    <w:p w:rsidR="00760400" w:rsidRDefault="00760400" w:rsidP="00760400">
      <w:pPr>
        <w:pStyle w:val="a5"/>
        <w:rPr>
          <w:rtl/>
        </w:rPr>
      </w:pPr>
      <w:r>
        <w:rPr>
          <w:rFonts w:hint="cs"/>
          <w:rtl/>
        </w:rPr>
        <w:t>به این ترتیب در هر گام زمانی رابطه‌ی تکراری بیان شده حل می‌گردد تا لگاریتم باقیمانده اختلاف دو تکرار کمتر از مقدار خاصی شود. این مقدار می‌تواند بین 2- تا 4- باشد.</w:t>
      </w:r>
    </w:p>
    <w:p w:rsidR="00760400" w:rsidRDefault="00390DD0" w:rsidP="00390DD0">
      <w:pPr>
        <w:pStyle w:val="a5"/>
        <w:rPr>
          <w:rtl/>
        </w:rPr>
      </w:pPr>
      <w:r>
        <w:rPr>
          <w:rFonts w:hint="cs"/>
          <w:rtl/>
        </w:rPr>
        <w:t xml:space="preserve">انتگرال‌گیری زمانی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Ref514633483 \r \h</w:instrText>
      </w:r>
      <w:r>
        <w:rPr>
          <w:rtl/>
        </w:rPr>
        <w:instrText xml:space="preserve"> </w:instrText>
      </w:r>
      <w:r>
        <w:rPr>
          <w:rtl/>
        </w:rPr>
      </w:r>
      <w:r>
        <w:rPr>
          <w:rtl/>
        </w:rPr>
        <w:fldChar w:fldCharType="separate"/>
      </w:r>
      <w:r w:rsidR="00A05535">
        <w:rPr>
          <w:rtl/>
        </w:rPr>
        <w:t>‏(74)</w:t>
      </w:r>
      <w:r>
        <w:rPr>
          <w:rtl/>
        </w:rPr>
        <w:fldChar w:fldCharType="end"/>
      </w:r>
      <w:r>
        <w:rPr>
          <w:rFonts w:hint="cs"/>
          <w:rtl/>
        </w:rPr>
        <w:t xml:space="preserve"> </w:t>
      </w:r>
      <w:r w:rsidR="00760400">
        <w:rPr>
          <w:rFonts w:hint="cs"/>
          <w:rtl/>
        </w:rPr>
        <w:t>به کمک روش رانگ کوتای چند مرحله‌ای نیز امکان پذیر است. در این صورت مانند روش اویلر در هر مرحله از روش رانگ کوتا رابطه‌ی تکراری در هر سلول به صورت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60400" w:rsidTr="001B6F4A">
        <w:tc>
          <w:tcPr>
            <w:tcW w:w="764" w:type="dxa"/>
            <w:vAlign w:val="center"/>
          </w:tcPr>
          <w:p w:rsidR="00760400" w:rsidRDefault="00760400" w:rsidP="001B6F4A">
            <w:pPr>
              <w:pStyle w:val="a2"/>
              <w:rPr>
                <w:rtl/>
              </w:rPr>
            </w:pPr>
            <w:bookmarkStart w:id="22" w:name="_Ref514633647"/>
          </w:p>
        </w:tc>
        <w:bookmarkEnd w:id="22"/>
        <w:tc>
          <w:tcPr>
            <w:tcW w:w="8478" w:type="dxa"/>
          </w:tcPr>
          <w:p w:rsidR="00760400" w:rsidRPr="00533226" w:rsidRDefault="00760400" w:rsidP="001B6F4A">
            <w:pPr>
              <w:rPr>
                <w:rtl/>
              </w:rPr>
            </w:pPr>
            <w:r w:rsidRPr="0089606F">
              <w:rPr>
                <w:position w:val="-30"/>
              </w:rPr>
              <w:object w:dxaOrig="6039" w:dyaOrig="740">
                <v:shape id="_x0000_i1251" type="#_x0000_t75" style="width:302.25pt;height:36.85pt" o:ole="">
                  <v:imagedata r:id="rId469" o:title=""/>
                </v:shape>
                <o:OLEObject Type="Embed" ProgID="Equation.DSMT4" ShapeID="_x0000_i1251" DrawAspect="Content" ObjectID="_1588377846" r:id="rId470"/>
              </w:object>
            </w:r>
          </w:p>
        </w:tc>
      </w:tr>
    </w:tbl>
    <w:p w:rsidR="00760400" w:rsidRDefault="00760400" w:rsidP="00760400">
      <w:pPr>
        <w:pStyle w:val="a5"/>
        <w:rPr>
          <w:rtl/>
        </w:rPr>
      </w:pPr>
      <w:r>
        <w:rPr>
          <w:rFonts w:hint="cs"/>
          <w:rtl/>
        </w:rPr>
        <w:t xml:space="preserve">که در آن زیرنویس </w:t>
      </w:r>
      <w:r>
        <w:t>m</w:t>
      </w:r>
      <w:r>
        <w:rPr>
          <w:rFonts w:hint="cs"/>
          <w:rtl/>
        </w:rPr>
        <w:t xml:space="preserve"> نشان دهنده مرحله </w:t>
      </w:r>
      <w:r>
        <w:t>m</w:t>
      </w:r>
      <w:r w:rsidR="007165A4">
        <w:rPr>
          <w:rFonts w:hint="cs"/>
          <w:rtl/>
        </w:rPr>
        <w:t xml:space="preserve"> </w:t>
      </w:r>
      <w:r>
        <w:rPr>
          <w:rFonts w:hint="cs"/>
          <w:rtl/>
        </w:rPr>
        <w:t xml:space="preserve">ام روش رانگ کوتا است. </w:t>
      </w:r>
    </w:p>
    <w:p w:rsidR="00760400" w:rsidRPr="00AA17F6" w:rsidRDefault="00760400" w:rsidP="00760400">
      <w:pPr>
        <w:pStyle w:val="a5"/>
        <w:rPr>
          <w:rtl/>
        </w:rPr>
      </w:pPr>
      <w:r>
        <w:rPr>
          <w:rFonts w:hint="cs"/>
          <w:rtl/>
        </w:rPr>
        <w:t>به این ترتیب با به‌کاربردن روش گام زمانی دوگانه در حل‌های ناپایا می‌توان با گام زمانی بزرگتری پیشروی کرد و در هر گام زمانی مسئله را تبدیل به یک حل پایا کرد که جواب حل پایا همان جواب مسئله در زمان جدید است. مزیت دیگر این روش این است که علیرغم ضمنی بودن نیازی به حل همزمان دستگاه معادلات خطی نمی‌باشد، بلکه این دستگاه معادلات به روش تکراری در یک زمان مجازی حل شده و پاسخ معادلات در هر زمان حقیقی بدست می‌آید. به این ترتیب در هر زمان مجازی می‌توان از کلیه تکنیک‌های تسریع سرعت همگرایی مانند هموارسازی مانده‌ها، آنتالپی میراکننده و گام زمانی موضعی استفاده نمود بدون آنکه بر دقت روش عددی لطمه‌ای وارد شود [3].</w:t>
      </w:r>
    </w:p>
    <w:p w:rsidR="00B927DE" w:rsidRDefault="00B927DE" w:rsidP="00E1672C">
      <w:pPr>
        <w:pStyle w:val="1"/>
        <w:rPr>
          <w:rtl/>
        </w:rPr>
      </w:pPr>
      <w:r w:rsidRPr="00117AB5">
        <w:rPr>
          <w:rFonts w:hint="cs"/>
          <w:rtl/>
        </w:rPr>
        <w:t>بخش‌های</w:t>
      </w:r>
      <w:r>
        <w:rPr>
          <w:rFonts w:hint="cs"/>
          <w:rtl/>
        </w:rPr>
        <w:t xml:space="preserve"> زیربرنامه</w:t>
      </w:r>
    </w:p>
    <w:p w:rsidR="006458BA" w:rsidRDefault="00B927DE" w:rsidP="00536F59">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760400" w:rsidRPr="00AA674D" w:rsidRDefault="00760400" w:rsidP="00760400">
      <w:pPr>
        <w:pStyle w:val="a"/>
        <w:rPr>
          <w:rtl/>
        </w:rPr>
      </w:pPr>
      <w:r w:rsidRPr="00AA674D">
        <w:rPr>
          <w:rFonts w:hint="cs"/>
          <w:rtl/>
        </w:rPr>
        <w:t xml:space="preserve">تعیین ثوابت موجود در مدل </w:t>
      </w:r>
      <w:r>
        <w:rPr>
          <w:rFonts w:hint="cs"/>
          <w:rtl/>
        </w:rPr>
        <w:t>آشفتگی</w:t>
      </w:r>
    </w:p>
    <w:p w:rsidR="00760400" w:rsidRPr="00AA674D" w:rsidRDefault="00760400" w:rsidP="00760400">
      <w:pPr>
        <w:pStyle w:val="a5"/>
      </w:pPr>
      <w:r w:rsidRPr="00AA674D">
        <w:rPr>
          <w:rFonts w:hint="cs"/>
          <w:rtl/>
        </w:rPr>
        <w:t xml:space="preserve">در این قسمت، ثوابت موجود در مدل </w:t>
      </w:r>
      <w:r>
        <w:rPr>
          <w:rFonts w:hint="cs"/>
          <w:rtl/>
        </w:rPr>
        <w:t xml:space="preserve"> با توجه به روابط ارائه شده در قسمت پیشین</w:t>
      </w:r>
      <w:r w:rsidRPr="00AA674D">
        <w:rPr>
          <w:rFonts w:hint="cs"/>
          <w:rtl/>
        </w:rPr>
        <w:t xml:space="preserve"> مشخص شده است.</w:t>
      </w:r>
    </w:p>
    <w:p w:rsidR="00760400" w:rsidRPr="00AA674D" w:rsidRDefault="00760400" w:rsidP="00760400">
      <w:pPr>
        <w:pStyle w:val="a"/>
        <w:rPr>
          <w:rtl/>
        </w:rPr>
      </w:pPr>
      <w:r w:rsidRPr="00AA674D">
        <w:rPr>
          <w:rFonts w:hint="cs"/>
          <w:rtl/>
        </w:rPr>
        <w:t>مقداردهی به آرایه</w:t>
      </w:r>
      <w:r w:rsidRPr="00AA674D">
        <w:rPr>
          <w:rtl/>
        </w:rPr>
        <w:softHyphen/>
      </w:r>
      <w:r w:rsidRPr="00AA674D">
        <w:rPr>
          <w:rFonts w:hint="cs"/>
          <w:rtl/>
        </w:rPr>
        <w:t>های مربوط به زمان قبل</w:t>
      </w:r>
    </w:p>
    <w:p w:rsidR="00760400" w:rsidRPr="00AA674D" w:rsidRDefault="00760400" w:rsidP="00760400">
      <w:pPr>
        <w:pStyle w:val="a5"/>
      </w:pPr>
      <w:r w:rsidRPr="00AA674D">
        <w:rPr>
          <w:rFonts w:hint="cs"/>
          <w:rtl/>
        </w:rPr>
        <w:t>در این قسمت، مقادیر بقایی مربوط به زمان قبل جایگذاری تا در روش رانگ کوتا از آنها استفاده گردد.</w:t>
      </w:r>
      <w:r w:rsidRPr="00AA674D">
        <w:t xml:space="preserve"> </w:t>
      </w:r>
    </w:p>
    <w:p w:rsidR="00760400" w:rsidRPr="00AA674D" w:rsidRDefault="00760400" w:rsidP="00760400">
      <w:pPr>
        <w:pStyle w:val="a"/>
        <w:rPr>
          <w:rtl/>
        </w:rPr>
      </w:pPr>
      <w:r w:rsidRPr="00AA674D">
        <w:rPr>
          <w:rFonts w:hint="cs"/>
          <w:rtl/>
        </w:rPr>
        <w:t>حل معادلات آشفتگی در حلقه مربوط به روش رانگ-کوتا</w:t>
      </w:r>
    </w:p>
    <w:p w:rsidR="00760400" w:rsidRPr="00AA674D" w:rsidRDefault="00760400" w:rsidP="00760400">
      <w:pPr>
        <w:pStyle w:val="a5"/>
        <w:rPr>
          <w:rtl/>
        </w:rPr>
      </w:pPr>
      <w:r w:rsidRPr="00AA674D">
        <w:rPr>
          <w:rFonts w:hint="cs"/>
          <w:rtl/>
        </w:rPr>
        <w:t xml:space="preserve">در یک حلقه به تعداد مراحل روش رانگ-کوتا معادلات </w:t>
      </w:r>
      <w:r w:rsidRPr="00AA674D">
        <w:rPr>
          <w:position w:val="-4"/>
        </w:rPr>
        <w:object w:dxaOrig="260" w:dyaOrig="279">
          <v:shape id="_x0000_i1252" type="#_x0000_t75" style="width:12.55pt;height:13.4pt" o:ole="">
            <v:imagedata r:id="rId471" o:title=""/>
          </v:shape>
          <o:OLEObject Type="Embed" ProgID="Equation.DSMT4" ShapeID="_x0000_i1252" DrawAspect="Content" ObjectID="_1588377847" r:id="rId472"/>
        </w:object>
      </w:r>
      <w:r w:rsidRPr="00AA674D">
        <w:rPr>
          <w:rtl/>
        </w:rPr>
        <w:t xml:space="preserve"> </w:t>
      </w:r>
      <w:r w:rsidRPr="00AA674D">
        <w:rPr>
          <w:rFonts w:hint="cs"/>
          <w:rtl/>
        </w:rPr>
        <w:t xml:space="preserve">و </w:t>
      </w:r>
      <w:r w:rsidRPr="00AA674D">
        <w:rPr>
          <w:position w:val="-6"/>
        </w:rPr>
        <w:object w:dxaOrig="220" w:dyaOrig="240">
          <v:shape id="_x0000_i1253" type="#_x0000_t75" style="width:10.9pt;height:11.7pt" o:ole="">
            <v:imagedata r:id="rId473" o:title=""/>
          </v:shape>
          <o:OLEObject Type="Embed" ProgID="Equation.DSMT4" ShapeID="_x0000_i1253" DrawAspect="Content" ObjectID="_1588377848" r:id="rId474"/>
        </w:object>
      </w:r>
      <w:r w:rsidRPr="00AA674D">
        <w:rPr>
          <w:rFonts w:hint="cs"/>
          <w:rtl/>
        </w:rPr>
        <w:t xml:space="preserve"> حل خواهند شد.</w:t>
      </w:r>
      <w:r w:rsidRPr="00AA674D">
        <w:rPr>
          <w:rtl/>
        </w:rPr>
        <w:t xml:space="preserve"> </w:t>
      </w:r>
    </w:p>
    <w:p w:rsidR="00760400" w:rsidRPr="00AA674D" w:rsidRDefault="00760400" w:rsidP="00760400">
      <w:pPr>
        <w:pStyle w:val="a"/>
        <w:rPr>
          <w:rtl/>
        </w:rPr>
      </w:pPr>
      <w:r w:rsidRPr="00AA674D">
        <w:rPr>
          <w:rFonts w:hint="cs"/>
          <w:rtl/>
        </w:rPr>
        <w:lastRenderedPageBreak/>
        <w:t>محاسبه ضرایب روش رانگ-کوتا</w:t>
      </w:r>
    </w:p>
    <w:p w:rsidR="00760400" w:rsidRPr="00AA674D" w:rsidRDefault="00390DD0" w:rsidP="00A35439">
      <w:pPr>
        <w:pStyle w:val="a5"/>
        <w:rPr>
          <w:rtl/>
        </w:rPr>
      </w:pPr>
      <w:r>
        <w:rPr>
          <w:rFonts w:hint="cs"/>
          <w:rtl/>
        </w:rPr>
        <w:t>با استفاده از معادله</w:t>
      </w:r>
      <w:r w:rsidR="00A35439">
        <w:rPr>
          <w:rFonts w:hint="cs"/>
          <w:rtl/>
        </w:rPr>
        <w:t xml:space="preserve"> </w:t>
      </w:r>
      <w:r w:rsidR="00A35439">
        <w:rPr>
          <w:rtl/>
        </w:rPr>
        <w:fldChar w:fldCharType="begin"/>
      </w:r>
      <w:r w:rsidR="00A35439">
        <w:rPr>
          <w:rtl/>
        </w:rPr>
        <w:instrText xml:space="preserve"> </w:instrText>
      </w:r>
      <w:r w:rsidR="00A35439">
        <w:rPr>
          <w:rFonts w:hint="cs"/>
        </w:rPr>
        <w:instrText>REF</w:instrText>
      </w:r>
      <w:r w:rsidR="00A35439">
        <w:rPr>
          <w:rFonts w:hint="cs"/>
          <w:rtl/>
        </w:rPr>
        <w:instrText xml:space="preserve"> _</w:instrText>
      </w:r>
      <w:r w:rsidR="00A35439">
        <w:rPr>
          <w:rFonts w:hint="cs"/>
        </w:rPr>
        <w:instrText>Ref514633647 \r \h</w:instrText>
      </w:r>
      <w:r w:rsidR="00A35439">
        <w:rPr>
          <w:rtl/>
        </w:rPr>
        <w:instrText xml:space="preserve"> </w:instrText>
      </w:r>
      <w:r w:rsidR="00A35439">
        <w:rPr>
          <w:rtl/>
        </w:rPr>
      </w:r>
      <w:r w:rsidR="00A35439">
        <w:rPr>
          <w:rtl/>
        </w:rPr>
        <w:fldChar w:fldCharType="separate"/>
      </w:r>
      <w:r w:rsidR="00A05535">
        <w:rPr>
          <w:rtl/>
        </w:rPr>
        <w:t>‏(77)</w:t>
      </w:r>
      <w:r w:rsidR="00A35439">
        <w:rPr>
          <w:rtl/>
        </w:rPr>
        <w:fldChar w:fldCharType="end"/>
      </w:r>
      <w:r w:rsidR="00760400" w:rsidRPr="00AA674D">
        <w:rPr>
          <w:rFonts w:hint="cs"/>
          <w:rtl/>
        </w:rPr>
        <w:t>، ضریب هرکدام از مراحل روش رانگ-کوتا محاسبه می</w:t>
      </w:r>
      <w:r w:rsidR="00760400" w:rsidRPr="00AA674D">
        <w:rPr>
          <w:rtl/>
        </w:rPr>
        <w:softHyphen/>
      </w:r>
      <w:r w:rsidR="00760400" w:rsidRPr="00AA674D">
        <w:rPr>
          <w:rFonts w:hint="cs"/>
          <w:rtl/>
        </w:rPr>
        <w:t>گردد.</w:t>
      </w:r>
    </w:p>
    <w:p w:rsidR="00760400" w:rsidRPr="00AA674D" w:rsidRDefault="00760400" w:rsidP="00760400">
      <w:pPr>
        <w:pStyle w:val="a"/>
        <w:rPr>
          <w:rtl/>
        </w:rPr>
      </w:pPr>
      <w:r w:rsidRPr="00AA674D">
        <w:rPr>
          <w:rFonts w:hint="cs"/>
          <w:rtl/>
        </w:rPr>
        <w:t>محاسبه شرایط مرزی</w:t>
      </w:r>
    </w:p>
    <w:p w:rsidR="00760400" w:rsidRPr="00AA674D" w:rsidRDefault="00760400" w:rsidP="00760400">
      <w:pPr>
        <w:pStyle w:val="a5"/>
        <w:rPr>
          <w:rtl/>
        </w:rPr>
      </w:pPr>
      <w:r w:rsidRPr="00AA674D">
        <w:rPr>
          <w:rFonts w:hint="cs"/>
          <w:rtl/>
        </w:rPr>
        <w:t xml:space="preserve">در این قسمت، کلیه شرایط مرزی با فراخوانی زیربرنامه </w:t>
      </w:r>
      <w:r>
        <w:rPr>
          <w:rFonts w:hint="cs"/>
          <w:rtl/>
        </w:rPr>
        <w:t>مربوطه</w:t>
      </w:r>
      <w:r w:rsidRPr="00AA674D">
        <w:rPr>
          <w:rFonts w:hint="cs"/>
          <w:rtl/>
        </w:rPr>
        <w:t xml:space="preserve"> تعیین می</w:t>
      </w:r>
      <w:r w:rsidRPr="00AA674D">
        <w:rPr>
          <w:rtl/>
        </w:rPr>
        <w:softHyphen/>
      </w:r>
      <w:r w:rsidRPr="00AA674D">
        <w:rPr>
          <w:rFonts w:hint="cs"/>
          <w:rtl/>
        </w:rPr>
        <w:t>گردند.</w:t>
      </w:r>
    </w:p>
    <w:p w:rsidR="00760400" w:rsidRPr="00AA674D" w:rsidRDefault="00760400" w:rsidP="00760400">
      <w:pPr>
        <w:pStyle w:val="a"/>
        <w:rPr>
          <w:rtl/>
        </w:rPr>
      </w:pPr>
      <w:r w:rsidRPr="00AA674D">
        <w:rPr>
          <w:rFonts w:hint="cs"/>
          <w:rtl/>
        </w:rPr>
        <w:t>محاسبه مشتق سرعت در مرکز سلول</w:t>
      </w:r>
    </w:p>
    <w:p w:rsidR="00760400" w:rsidRPr="00AA674D" w:rsidRDefault="00760400" w:rsidP="00760400">
      <w:pPr>
        <w:pStyle w:val="a5"/>
        <w:rPr>
          <w:rtl/>
        </w:rPr>
      </w:pPr>
      <w:r w:rsidRPr="00AA674D">
        <w:rPr>
          <w:rFonts w:hint="cs"/>
          <w:rtl/>
        </w:rPr>
        <w:t>در این قسمت، مشتق اول مولفه</w:t>
      </w:r>
      <w:r w:rsidRPr="00AA674D">
        <w:rPr>
          <w:rtl/>
        </w:rPr>
        <w:softHyphen/>
      </w:r>
      <w:r w:rsidRPr="00AA674D">
        <w:rPr>
          <w:rFonts w:hint="cs"/>
          <w:rtl/>
        </w:rPr>
        <w:t>های سرعت در مرکز همه سلول</w:t>
      </w:r>
      <w:r w:rsidRPr="00AA674D">
        <w:rPr>
          <w:rtl/>
        </w:rPr>
        <w:softHyphen/>
      </w:r>
      <w:r w:rsidRPr="00AA674D">
        <w:rPr>
          <w:rFonts w:hint="cs"/>
          <w:rtl/>
        </w:rPr>
        <w:t>ها محاسبه می</w:t>
      </w:r>
      <w:r w:rsidRPr="00AA674D">
        <w:rPr>
          <w:rtl/>
        </w:rPr>
        <w:softHyphen/>
      </w:r>
      <w:r w:rsidRPr="00AA674D">
        <w:rPr>
          <w:rFonts w:hint="cs"/>
          <w:rtl/>
        </w:rPr>
        <w:t>شوند.</w:t>
      </w:r>
    </w:p>
    <w:p w:rsidR="00760400" w:rsidRPr="00AA674D" w:rsidRDefault="00760400" w:rsidP="00760400">
      <w:pPr>
        <w:pStyle w:val="a"/>
        <w:rPr>
          <w:rtl/>
        </w:rPr>
      </w:pPr>
      <w:r w:rsidRPr="00AA674D">
        <w:rPr>
          <w:rFonts w:hint="cs"/>
          <w:rtl/>
        </w:rPr>
        <w:t>محاسبه مشتق متغیرهای آشفتگی روی اضلاع سلول</w:t>
      </w:r>
      <w:r w:rsidRPr="00AA674D">
        <w:rPr>
          <w:rtl/>
        </w:rPr>
        <w:softHyphen/>
      </w:r>
    </w:p>
    <w:p w:rsidR="00760400" w:rsidRDefault="00760400" w:rsidP="00760400">
      <w:pPr>
        <w:pStyle w:val="a5"/>
        <w:rPr>
          <w:rtl/>
        </w:rPr>
      </w:pPr>
      <w:r>
        <w:rPr>
          <w:rFonts w:hint="cs"/>
          <w:rtl/>
        </w:rPr>
        <w:t xml:space="preserve">در این قسمت، </w:t>
      </w:r>
      <w:r w:rsidRPr="00AA674D">
        <w:rPr>
          <w:rFonts w:hint="cs"/>
          <w:rtl/>
        </w:rPr>
        <w:t xml:space="preserve"> مشتق اول متغیرهای آشفتگی </w:t>
      </w:r>
      <w:r w:rsidRPr="00AA674D">
        <w:rPr>
          <w:position w:val="-4"/>
        </w:rPr>
        <w:object w:dxaOrig="260" w:dyaOrig="279">
          <v:shape id="_x0000_i1254" type="#_x0000_t75" style="width:12.55pt;height:13.4pt" o:ole="">
            <v:imagedata r:id="rId475" o:title=""/>
          </v:shape>
          <o:OLEObject Type="Embed" ProgID="Equation.DSMT4" ShapeID="_x0000_i1254" DrawAspect="Content" ObjectID="_1588377849" r:id="rId476"/>
        </w:object>
      </w:r>
      <w:r w:rsidRPr="00AA674D">
        <w:rPr>
          <w:rtl/>
        </w:rPr>
        <w:t xml:space="preserve"> </w:t>
      </w:r>
      <w:r w:rsidRPr="00AA674D">
        <w:rPr>
          <w:rFonts w:hint="cs"/>
          <w:rtl/>
        </w:rPr>
        <w:t xml:space="preserve">و </w:t>
      </w:r>
      <w:r w:rsidRPr="00AA674D">
        <w:rPr>
          <w:position w:val="-6"/>
        </w:rPr>
        <w:object w:dxaOrig="220" w:dyaOrig="240">
          <v:shape id="_x0000_i1255" type="#_x0000_t75" style="width:10.9pt;height:11.7pt" o:ole="">
            <v:imagedata r:id="rId477" o:title=""/>
          </v:shape>
          <o:OLEObject Type="Embed" ProgID="Equation.DSMT4" ShapeID="_x0000_i1255" DrawAspect="Content" ObjectID="_1588377850" r:id="rId478"/>
        </w:object>
      </w:r>
      <w:r w:rsidRPr="00AA674D">
        <w:rPr>
          <w:rFonts w:hint="cs"/>
          <w:rtl/>
        </w:rPr>
        <w:t xml:space="preserve"> روی اضلاع همه سلول</w:t>
      </w:r>
      <w:r w:rsidRPr="00AA674D">
        <w:rPr>
          <w:rtl/>
        </w:rPr>
        <w:softHyphen/>
      </w:r>
      <w:r w:rsidRPr="00AA674D">
        <w:rPr>
          <w:rFonts w:hint="cs"/>
          <w:rtl/>
        </w:rPr>
        <w:t>ها محاسبه می</w:t>
      </w:r>
      <w:r w:rsidRPr="00AA674D">
        <w:rPr>
          <w:rtl/>
        </w:rPr>
        <w:softHyphen/>
      </w:r>
      <w:r w:rsidRPr="00AA674D">
        <w:rPr>
          <w:rFonts w:hint="cs"/>
          <w:rtl/>
        </w:rPr>
        <w:t>شوند. این زیربرنامه نیز بصورت کلی و برای تمام مدل های آشفتگی دو معادله ای تدوین شده است.</w:t>
      </w:r>
      <w:r w:rsidRPr="00AA674D">
        <w:rPr>
          <w:rtl/>
        </w:rPr>
        <w:t xml:space="preserve"> </w:t>
      </w:r>
      <w:r w:rsidRPr="00AA674D">
        <w:rPr>
          <w:rFonts w:hint="cs"/>
          <w:rtl/>
        </w:rPr>
        <w:t>از آنجا که یکی از مواردی که باید در مرزهای تقارن رعایت شود، صفر بودن گرادیان در راستای عمود بر مرز می باشد بنابراین در اینجا باید مقدار گرادیان های اضلاع مرزی تقارن را برابر صفر قرار دهیم.</w:t>
      </w:r>
    </w:p>
    <w:p w:rsidR="00760400" w:rsidRPr="00AA674D" w:rsidRDefault="00760400" w:rsidP="00760400">
      <w:pPr>
        <w:pStyle w:val="a"/>
        <w:rPr>
          <w:rtl/>
        </w:rPr>
      </w:pPr>
      <w:r w:rsidRPr="00AA674D">
        <w:rPr>
          <w:rFonts w:hint="cs"/>
          <w:rtl/>
        </w:rPr>
        <w:t>محاسبه بخش جابجایی</w:t>
      </w:r>
    </w:p>
    <w:p w:rsidR="00760400" w:rsidRPr="00AA674D" w:rsidRDefault="00760400" w:rsidP="00760400">
      <w:pPr>
        <w:pStyle w:val="a5"/>
        <w:rPr>
          <w:rtl/>
        </w:rPr>
      </w:pPr>
      <w:r w:rsidRPr="00AA674D">
        <w:rPr>
          <w:rFonts w:hint="cs"/>
          <w:rtl/>
        </w:rPr>
        <w:t>در این قسمت مقدار بخش جابجایی محاسبه می</w:t>
      </w:r>
      <w:r w:rsidRPr="00AA674D">
        <w:rPr>
          <w:rtl/>
        </w:rPr>
        <w:softHyphen/>
      </w:r>
      <w:r w:rsidRPr="00AA674D">
        <w:rPr>
          <w:rFonts w:hint="cs"/>
          <w:rtl/>
        </w:rPr>
        <w:t>شود. این بخش به صورت بالادست گسسته</w:t>
      </w:r>
      <w:r w:rsidRPr="00AA674D">
        <w:rPr>
          <w:rtl/>
        </w:rPr>
        <w:softHyphen/>
      </w:r>
      <w:r w:rsidRPr="00AA674D">
        <w:rPr>
          <w:rFonts w:hint="cs"/>
          <w:rtl/>
        </w:rPr>
        <w:t>سازی شده است. مانند دو زیربرنامه قبل،</w:t>
      </w:r>
      <w:r w:rsidRPr="00AA674D">
        <w:rPr>
          <w:rtl/>
        </w:rPr>
        <w:t xml:space="preserve"> ا</w:t>
      </w:r>
      <w:r w:rsidRPr="00AA674D">
        <w:rPr>
          <w:rFonts w:hint="cs"/>
          <w:rtl/>
        </w:rPr>
        <w:t>ین</w:t>
      </w:r>
      <w:r w:rsidRPr="00AA674D">
        <w:rPr>
          <w:rtl/>
        </w:rPr>
        <w:t xml:space="preserve"> ز</w:t>
      </w:r>
      <w:r w:rsidRPr="00AA674D">
        <w:rPr>
          <w:rFonts w:hint="cs"/>
          <w:rtl/>
        </w:rPr>
        <w:t>یربرنامه</w:t>
      </w:r>
      <w:r w:rsidRPr="00AA674D">
        <w:rPr>
          <w:rtl/>
        </w:rPr>
        <w:t xml:space="preserve"> ن</w:t>
      </w:r>
      <w:r w:rsidRPr="00AA674D">
        <w:rPr>
          <w:rFonts w:hint="cs"/>
          <w:rtl/>
        </w:rPr>
        <w:t>یز</w:t>
      </w:r>
      <w:r w:rsidRPr="00AA674D">
        <w:rPr>
          <w:rtl/>
        </w:rPr>
        <w:t xml:space="preserve"> بصورت کل</w:t>
      </w:r>
      <w:r w:rsidRPr="00AA674D">
        <w:rPr>
          <w:rFonts w:hint="cs"/>
          <w:rtl/>
        </w:rPr>
        <w:t>ی</w:t>
      </w:r>
      <w:r w:rsidRPr="00AA674D">
        <w:rPr>
          <w:rtl/>
        </w:rPr>
        <w:t xml:space="preserve"> و برا</w:t>
      </w:r>
      <w:r w:rsidRPr="00AA674D">
        <w:rPr>
          <w:rFonts w:hint="cs"/>
          <w:rtl/>
        </w:rPr>
        <w:t>ی</w:t>
      </w:r>
      <w:r w:rsidRPr="00AA674D">
        <w:rPr>
          <w:rtl/>
        </w:rPr>
        <w:t xml:space="preserve"> تمام مدل ها</w:t>
      </w:r>
      <w:r w:rsidRPr="00AA674D">
        <w:rPr>
          <w:rFonts w:hint="cs"/>
          <w:rtl/>
        </w:rPr>
        <w:t>ی</w:t>
      </w:r>
      <w:r w:rsidRPr="00AA674D">
        <w:rPr>
          <w:rtl/>
        </w:rPr>
        <w:t xml:space="preserve"> آشفتگ</w:t>
      </w:r>
      <w:r w:rsidRPr="00AA674D">
        <w:rPr>
          <w:rFonts w:hint="cs"/>
          <w:rtl/>
        </w:rPr>
        <w:t>ی</w:t>
      </w:r>
      <w:r w:rsidRPr="00AA674D">
        <w:rPr>
          <w:rtl/>
        </w:rPr>
        <w:t xml:space="preserve"> دو معادله ا</w:t>
      </w:r>
      <w:r w:rsidRPr="00AA674D">
        <w:rPr>
          <w:rFonts w:hint="cs"/>
          <w:rtl/>
        </w:rPr>
        <w:t>ی</w:t>
      </w:r>
      <w:r w:rsidRPr="00AA674D">
        <w:rPr>
          <w:rtl/>
        </w:rPr>
        <w:t xml:space="preserve"> تدو</w:t>
      </w:r>
      <w:r w:rsidRPr="00AA674D">
        <w:rPr>
          <w:rFonts w:hint="cs"/>
          <w:rtl/>
        </w:rPr>
        <w:t>ین</w:t>
      </w:r>
      <w:r w:rsidRPr="00AA674D">
        <w:rPr>
          <w:rtl/>
        </w:rPr>
        <w:t xml:space="preserve"> شده است.</w:t>
      </w:r>
    </w:p>
    <w:p w:rsidR="00760400" w:rsidRPr="00AA674D" w:rsidRDefault="00760400" w:rsidP="00760400">
      <w:pPr>
        <w:pStyle w:val="a"/>
        <w:rPr>
          <w:rtl/>
        </w:rPr>
      </w:pPr>
      <w:r w:rsidRPr="00AA674D">
        <w:rPr>
          <w:rFonts w:hint="cs"/>
          <w:rtl/>
        </w:rPr>
        <w:t>محاسبه بخش پخش</w:t>
      </w:r>
      <w:r w:rsidRPr="00AA674D">
        <w:rPr>
          <w:rtl/>
        </w:rPr>
        <w:softHyphen/>
      </w:r>
      <w:r w:rsidRPr="00AA674D">
        <w:rPr>
          <w:rFonts w:hint="cs"/>
          <w:rtl/>
        </w:rPr>
        <w:t>شوندگی</w:t>
      </w:r>
    </w:p>
    <w:p w:rsidR="00760400" w:rsidRPr="00AA674D" w:rsidRDefault="00760400" w:rsidP="00760400">
      <w:pPr>
        <w:pStyle w:val="a5"/>
        <w:rPr>
          <w:rtl/>
        </w:rPr>
      </w:pPr>
      <w:r w:rsidRPr="00AA674D">
        <w:rPr>
          <w:rFonts w:hint="cs"/>
          <w:rtl/>
        </w:rPr>
        <w:t>در این قسمت ، مقدار بخش پخش</w:t>
      </w:r>
      <w:r w:rsidRPr="00AA674D">
        <w:rPr>
          <w:rtl/>
        </w:rPr>
        <w:softHyphen/>
      </w:r>
      <w:r w:rsidRPr="00AA674D">
        <w:rPr>
          <w:rFonts w:hint="cs"/>
          <w:rtl/>
        </w:rPr>
        <w:t>شوندگی محاسبه می</w:t>
      </w:r>
      <w:r w:rsidRPr="00AA674D">
        <w:rPr>
          <w:rtl/>
        </w:rPr>
        <w:softHyphen/>
      </w:r>
      <w:r w:rsidRPr="00AA674D">
        <w:rPr>
          <w:rFonts w:hint="cs"/>
          <w:rtl/>
        </w:rPr>
        <w:t>شود. این بخش  به صورت مرکزی گسسته</w:t>
      </w:r>
      <w:r w:rsidRPr="00AA674D">
        <w:rPr>
          <w:rtl/>
        </w:rPr>
        <w:softHyphen/>
      </w:r>
      <w:r w:rsidRPr="00AA674D">
        <w:rPr>
          <w:rFonts w:hint="cs"/>
          <w:rtl/>
        </w:rPr>
        <w:t>سازی شده است.</w:t>
      </w:r>
    </w:p>
    <w:p w:rsidR="00760400" w:rsidRPr="00AA674D" w:rsidRDefault="00760400" w:rsidP="00760400">
      <w:pPr>
        <w:pStyle w:val="a"/>
        <w:rPr>
          <w:rtl/>
        </w:rPr>
      </w:pPr>
      <w:r w:rsidRPr="00AA674D">
        <w:rPr>
          <w:rFonts w:hint="cs"/>
          <w:rtl/>
        </w:rPr>
        <w:t>محاسبه ترم چشمه</w:t>
      </w:r>
    </w:p>
    <w:p w:rsidR="00760400" w:rsidRDefault="00760400" w:rsidP="00760400">
      <w:pPr>
        <w:pStyle w:val="a5"/>
        <w:rPr>
          <w:rtl/>
        </w:rPr>
      </w:pPr>
      <w:r w:rsidRPr="00AA674D">
        <w:rPr>
          <w:rFonts w:hint="cs"/>
          <w:rtl/>
        </w:rPr>
        <w:t>در این قسمت</w:t>
      </w:r>
      <w:r>
        <w:rPr>
          <w:rFonts w:hint="cs"/>
          <w:rtl/>
        </w:rPr>
        <w:t xml:space="preserve"> طبق الگوریتم ارئه شده در زیر برنامه مربوط به این قسمت</w:t>
      </w:r>
      <w:r w:rsidRPr="00AA674D">
        <w:rPr>
          <w:rFonts w:hint="cs"/>
          <w:rtl/>
        </w:rPr>
        <w:t xml:space="preserve"> ترم چشمه محاسبه می</w:t>
      </w:r>
      <w:r w:rsidRPr="00AA674D">
        <w:rPr>
          <w:rtl/>
        </w:rPr>
        <w:softHyphen/>
      </w:r>
      <w:r w:rsidRPr="00AA674D">
        <w:rPr>
          <w:rFonts w:hint="cs"/>
          <w:rtl/>
        </w:rPr>
        <w:t xml:space="preserve">شود. </w:t>
      </w:r>
    </w:p>
    <w:p w:rsidR="00760400" w:rsidRPr="00AA674D" w:rsidRDefault="00760400" w:rsidP="00760400">
      <w:pPr>
        <w:pStyle w:val="a"/>
        <w:rPr>
          <w:rtl/>
        </w:rPr>
      </w:pPr>
      <w:r w:rsidRPr="00AA674D">
        <w:rPr>
          <w:rFonts w:hint="cs"/>
          <w:rtl/>
        </w:rPr>
        <w:t>محاسبه مقادیر متغیرهای آشفتگی و لزجت تمام سلول</w:t>
      </w:r>
      <w:r w:rsidRPr="00AA674D">
        <w:rPr>
          <w:rtl/>
        </w:rPr>
        <w:softHyphen/>
      </w:r>
      <w:r w:rsidRPr="00AA674D">
        <w:rPr>
          <w:rFonts w:hint="cs"/>
          <w:rtl/>
        </w:rPr>
        <w:t>های شبکه</w:t>
      </w:r>
    </w:p>
    <w:p w:rsidR="00760400" w:rsidRPr="00AA674D" w:rsidRDefault="00760400" w:rsidP="00A35439">
      <w:pPr>
        <w:pStyle w:val="a5"/>
        <w:rPr>
          <w:rtl/>
        </w:rPr>
      </w:pPr>
      <w:r w:rsidRPr="00AA674D">
        <w:rPr>
          <w:rFonts w:hint="cs"/>
          <w:rtl/>
        </w:rPr>
        <w:t>در یک حلقه تکرار بر روی تمامی سلول</w:t>
      </w:r>
      <w:r w:rsidRPr="00AA674D">
        <w:rPr>
          <w:rtl/>
        </w:rPr>
        <w:softHyphen/>
      </w:r>
      <w:r w:rsidRPr="00AA674D">
        <w:rPr>
          <w:rFonts w:hint="cs"/>
          <w:rtl/>
        </w:rPr>
        <w:t>های شبکه، مقادیر متغیرهای آشفتگی و لزجت تمام سلول</w:t>
      </w:r>
      <w:r w:rsidRPr="00AA674D">
        <w:rPr>
          <w:rtl/>
        </w:rPr>
        <w:softHyphen/>
      </w:r>
      <w:r w:rsidRPr="00AA674D">
        <w:rPr>
          <w:rFonts w:hint="cs"/>
          <w:rtl/>
        </w:rPr>
        <w:t>ها محاسبه می</w:t>
      </w:r>
      <w:r w:rsidRPr="00AA674D">
        <w:rPr>
          <w:rtl/>
        </w:rPr>
        <w:softHyphen/>
      </w:r>
      <w:r w:rsidRPr="00AA674D">
        <w:rPr>
          <w:rFonts w:hint="cs"/>
          <w:rtl/>
        </w:rPr>
        <w:t>گردد.</w:t>
      </w:r>
      <w:r w:rsidRPr="00AA17F6">
        <w:rPr>
          <w:rFonts w:hint="cs"/>
          <w:rtl/>
        </w:rPr>
        <w:t xml:space="preserve"> </w:t>
      </w:r>
      <w:r>
        <w:rPr>
          <w:rFonts w:hint="cs"/>
          <w:rtl/>
        </w:rPr>
        <w:t>در اینجا پیشروی در زمان با استفاده از روش</w:t>
      </w:r>
      <w:r>
        <w:t xml:space="preserve"> </w:t>
      </w:r>
      <w:r>
        <w:rPr>
          <w:rFonts w:hint="cs"/>
          <w:rtl/>
        </w:rPr>
        <w:t xml:space="preserve">گام زمانی دوگانه صورت می گیرد. مطابق با مطالب بیان شده و طبق </w:t>
      </w:r>
      <w:r w:rsidR="00A35439">
        <w:rPr>
          <w:rFonts w:hint="cs"/>
          <w:rtl/>
        </w:rPr>
        <w:t xml:space="preserve">معادله </w:t>
      </w:r>
      <w:r w:rsidR="00A35439">
        <w:rPr>
          <w:rtl/>
        </w:rPr>
        <w:fldChar w:fldCharType="begin"/>
      </w:r>
      <w:r w:rsidR="00A35439">
        <w:rPr>
          <w:rtl/>
        </w:rPr>
        <w:instrText xml:space="preserve"> </w:instrText>
      </w:r>
      <w:r w:rsidR="00A35439">
        <w:rPr>
          <w:rFonts w:hint="cs"/>
        </w:rPr>
        <w:instrText>REF</w:instrText>
      </w:r>
      <w:r w:rsidR="00A35439">
        <w:rPr>
          <w:rFonts w:hint="cs"/>
          <w:rtl/>
        </w:rPr>
        <w:instrText xml:space="preserve"> _</w:instrText>
      </w:r>
      <w:r w:rsidR="00A35439">
        <w:rPr>
          <w:rFonts w:hint="cs"/>
        </w:rPr>
        <w:instrText>Ref514633647 \r \h</w:instrText>
      </w:r>
      <w:r w:rsidR="00A35439">
        <w:rPr>
          <w:rtl/>
        </w:rPr>
        <w:instrText xml:space="preserve"> </w:instrText>
      </w:r>
      <w:r w:rsidR="00A35439">
        <w:rPr>
          <w:rtl/>
        </w:rPr>
      </w:r>
      <w:r w:rsidR="00A35439">
        <w:rPr>
          <w:rtl/>
        </w:rPr>
        <w:fldChar w:fldCharType="separate"/>
      </w:r>
      <w:r w:rsidR="00A05535">
        <w:rPr>
          <w:rtl/>
        </w:rPr>
        <w:t>‏(77)</w:t>
      </w:r>
      <w:r w:rsidR="00A35439">
        <w:rPr>
          <w:rtl/>
        </w:rPr>
        <w:fldChar w:fldCharType="end"/>
      </w:r>
      <w:r w:rsidR="00390DD0" w:rsidRPr="00AA674D">
        <w:rPr>
          <w:rFonts w:hint="cs"/>
          <w:rtl/>
        </w:rPr>
        <w:t xml:space="preserve">، </w:t>
      </w:r>
      <w:r>
        <w:rPr>
          <w:rFonts w:hint="cs"/>
          <w:rtl/>
        </w:rPr>
        <w:t>مقادیر جدید متغیرهای آشفتگی حاصل می شود</w:t>
      </w:r>
      <w:r w:rsidR="00390DD0">
        <w:rPr>
          <w:rFonts w:hint="cs"/>
          <w:rtl/>
        </w:rPr>
        <w:t>.</w:t>
      </w:r>
    </w:p>
    <w:p w:rsidR="00760400" w:rsidRPr="00AA674D" w:rsidRDefault="00760400" w:rsidP="00760400">
      <w:pPr>
        <w:pStyle w:val="a"/>
        <w:rPr>
          <w:rtl/>
        </w:rPr>
      </w:pPr>
      <w:r w:rsidRPr="00AA674D">
        <w:rPr>
          <w:rFonts w:hint="cs"/>
          <w:rtl/>
        </w:rPr>
        <w:t>اطمینان از مثبت بودن متغیرهای آشفتگی</w:t>
      </w:r>
    </w:p>
    <w:p w:rsidR="00760400" w:rsidRPr="00AA674D" w:rsidRDefault="00760400" w:rsidP="00760400">
      <w:pPr>
        <w:pStyle w:val="a5"/>
        <w:rPr>
          <w:rtl/>
        </w:rPr>
      </w:pPr>
      <w:r w:rsidRPr="00AA674D">
        <w:rPr>
          <w:rFonts w:hint="cs"/>
          <w:rtl/>
        </w:rPr>
        <w:t>در صورتی که مقدار هرکدام از متغیرهای آشفتگی منفی شد، مقدار مثبت زمان قبل جایگزین آن می</w:t>
      </w:r>
      <w:r w:rsidRPr="00AA674D">
        <w:rPr>
          <w:rtl/>
        </w:rPr>
        <w:softHyphen/>
      </w:r>
      <w:r w:rsidRPr="00AA674D">
        <w:rPr>
          <w:rFonts w:hint="cs"/>
          <w:rtl/>
        </w:rPr>
        <w:t>شود. به این ترتیب اطمینان حاصل می</w:t>
      </w:r>
      <w:r w:rsidRPr="00AA674D">
        <w:rPr>
          <w:rtl/>
        </w:rPr>
        <w:softHyphen/>
      </w:r>
      <w:r w:rsidRPr="00AA674D">
        <w:rPr>
          <w:rFonts w:hint="cs"/>
          <w:rtl/>
        </w:rPr>
        <w:t>شود که متغیرهای آشفتگی همواره مثبت هستند.</w:t>
      </w:r>
    </w:p>
    <w:p w:rsidR="00760400" w:rsidRPr="00AA674D" w:rsidRDefault="00760400" w:rsidP="00760400">
      <w:pPr>
        <w:pStyle w:val="a"/>
        <w:rPr>
          <w:rtl/>
        </w:rPr>
      </w:pPr>
      <w:r w:rsidRPr="00AA674D">
        <w:rPr>
          <w:rFonts w:hint="cs"/>
          <w:rtl/>
        </w:rPr>
        <w:lastRenderedPageBreak/>
        <w:t>محاسبه متغیرهای آشفتگی</w:t>
      </w:r>
    </w:p>
    <w:p w:rsidR="00760400" w:rsidRPr="00AA674D" w:rsidRDefault="00760400" w:rsidP="00760400">
      <w:pPr>
        <w:pStyle w:val="a5"/>
        <w:rPr>
          <w:rtl/>
        </w:rPr>
      </w:pPr>
      <w:r w:rsidRPr="00AA674D">
        <w:rPr>
          <w:rFonts w:hint="cs"/>
          <w:rtl/>
        </w:rPr>
        <w:t xml:space="preserve">در این قسمت با توجه به مقادیر بقایی به دست آمده، مقدار </w:t>
      </w:r>
      <w:r w:rsidRPr="00AA674D">
        <w:rPr>
          <w:position w:val="-4"/>
        </w:rPr>
        <w:object w:dxaOrig="260" w:dyaOrig="279">
          <v:shape id="_x0000_i1256" type="#_x0000_t75" style="width:12.55pt;height:13.4pt" o:ole="">
            <v:imagedata r:id="rId479" o:title=""/>
          </v:shape>
          <o:OLEObject Type="Embed" ProgID="Equation.DSMT4" ShapeID="_x0000_i1256" DrawAspect="Content" ObjectID="_1588377851" r:id="rId480"/>
        </w:object>
      </w:r>
      <w:r w:rsidRPr="00AA674D">
        <w:rPr>
          <w:rtl/>
        </w:rPr>
        <w:t xml:space="preserve"> </w:t>
      </w:r>
      <w:r w:rsidRPr="00AA674D">
        <w:rPr>
          <w:rFonts w:hint="cs"/>
          <w:rtl/>
        </w:rPr>
        <w:t xml:space="preserve">و </w:t>
      </w:r>
      <w:r w:rsidRPr="00AA674D">
        <w:rPr>
          <w:position w:val="-6"/>
        </w:rPr>
        <w:object w:dxaOrig="220" w:dyaOrig="240">
          <v:shape id="_x0000_i1257" type="#_x0000_t75" style="width:10.9pt;height:11.7pt" o:ole="">
            <v:imagedata r:id="rId481" o:title=""/>
          </v:shape>
          <o:OLEObject Type="Embed" ProgID="Equation.DSMT4" ShapeID="_x0000_i1257" DrawAspect="Content" ObjectID="_1588377852" r:id="rId482"/>
        </w:object>
      </w:r>
      <w:r w:rsidRPr="00AA674D">
        <w:rPr>
          <w:rtl/>
        </w:rPr>
        <w:t xml:space="preserve"> </w:t>
      </w:r>
      <w:r w:rsidRPr="00AA674D">
        <w:rPr>
          <w:rFonts w:hint="cs"/>
          <w:rtl/>
        </w:rPr>
        <w:t>محاسبه می</w:t>
      </w:r>
      <w:r w:rsidRPr="00AA674D">
        <w:rPr>
          <w:rtl/>
        </w:rPr>
        <w:softHyphen/>
      </w:r>
      <w:r w:rsidRPr="00AA674D">
        <w:rPr>
          <w:rFonts w:hint="cs"/>
          <w:rtl/>
        </w:rPr>
        <w:t>شوند.</w:t>
      </w:r>
    </w:p>
    <w:p w:rsidR="00760400" w:rsidRPr="00AA674D" w:rsidRDefault="00760400" w:rsidP="00760400">
      <w:pPr>
        <w:pStyle w:val="a"/>
        <w:rPr>
          <w:rtl/>
        </w:rPr>
      </w:pPr>
      <w:r w:rsidRPr="00AA674D">
        <w:rPr>
          <w:rFonts w:hint="cs"/>
          <w:rtl/>
        </w:rPr>
        <w:t xml:space="preserve">محاسبه ثوابت و توابع موجود در مدل </w:t>
      </w:r>
      <w:r>
        <w:rPr>
          <w:rFonts w:hint="cs"/>
          <w:rtl/>
        </w:rPr>
        <w:t>مورد بررسی</w:t>
      </w:r>
    </w:p>
    <w:p w:rsidR="00760400" w:rsidRDefault="00760400" w:rsidP="00760400">
      <w:pPr>
        <w:pStyle w:val="a5"/>
        <w:rPr>
          <w:rtl/>
        </w:rPr>
      </w:pPr>
      <w:r w:rsidRPr="00AA674D">
        <w:rPr>
          <w:rFonts w:hint="cs"/>
          <w:rtl/>
        </w:rPr>
        <w:t xml:space="preserve">ثوابت و توابع ارائه شده </w:t>
      </w:r>
      <w:r>
        <w:rPr>
          <w:rFonts w:hint="cs"/>
          <w:rtl/>
        </w:rPr>
        <w:t>(</w:t>
      </w:r>
      <w:r w:rsidRPr="00DF2EC6">
        <w:rPr>
          <w:position w:val="-16"/>
        </w:rPr>
        <w:object w:dxaOrig="1620" w:dyaOrig="460">
          <v:shape id="_x0000_i1258" type="#_x0000_t75" style="width:81.2pt;height:23.45pt" o:ole="">
            <v:imagedata r:id="rId483" o:title=""/>
          </v:shape>
          <o:OLEObject Type="Embed" ProgID="Equation.DSMT4" ShapeID="_x0000_i1258" DrawAspect="Content" ObjectID="_1588377853" r:id="rId484"/>
        </w:object>
      </w:r>
      <w:r>
        <w:rPr>
          <w:rFonts w:hint="cs"/>
          <w:rtl/>
        </w:rPr>
        <w:t>) مطابق با روابط ارائه شده در قسمت پیشین محاسبه می شوند</w:t>
      </w:r>
    </w:p>
    <w:p w:rsidR="00760400" w:rsidRPr="00AA674D" w:rsidRDefault="00760400" w:rsidP="00760400">
      <w:pPr>
        <w:pStyle w:val="a"/>
        <w:rPr>
          <w:rtl/>
        </w:rPr>
      </w:pPr>
      <w:r w:rsidRPr="00AA674D">
        <w:rPr>
          <w:rFonts w:hint="cs"/>
          <w:rtl/>
        </w:rPr>
        <w:t>محاسبه لزجت آشفتگی</w:t>
      </w:r>
    </w:p>
    <w:p w:rsidR="00760400" w:rsidRDefault="00760400" w:rsidP="00760400">
      <w:pPr>
        <w:pStyle w:val="a5"/>
        <w:rPr>
          <w:rtl/>
        </w:rPr>
      </w:pPr>
      <w:r w:rsidRPr="00AA674D">
        <w:rPr>
          <w:rFonts w:hint="cs"/>
          <w:rtl/>
        </w:rPr>
        <w:t xml:space="preserve">لزجت آشفتگی با استفاده از رابطه </w:t>
      </w:r>
      <w:r>
        <w:rPr>
          <w:rFonts w:hint="cs"/>
          <w:rtl/>
        </w:rPr>
        <w:t>زیر</w:t>
      </w:r>
      <w:r w:rsidRPr="00AA674D">
        <w:rPr>
          <w:rFonts w:hint="cs"/>
          <w:rtl/>
        </w:rPr>
        <w:t xml:space="preserve"> محاسبه می</w:t>
      </w:r>
      <w:r w:rsidRPr="00AA674D">
        <w:rPr>
          <w:rtl/>
        </w:rPr>
        <w:softHyphen/>
      </w:r>
      <w:r w:rsidRPr="00AA674D">
        <w:rPr>
          <w:rFonts w:hint="cs"/>
          <w:rtl/>
        </w:rPr>
        <w:t>شود.</w:t>
      </w:r>
    </w:p>
    <w:p w:rsidR="00760400" w:rsidRDefault="00760400" w:rsidP="00760400">
      <w:pPr>
        <w:jc w:val="center"/>
        <w:rPr>
          <w:rtl/>
        </w:rPr>
      </w:pPr>
      <w:r w:rsidRPr="00DF2EC6">
        <w:object w:dxaOrig="1880" w:dyaOrig="1020">
          <v:shape id="_x0000_i1259" type="#_x0000_t75" style="width:93.75pt;height:51.05pt" o:ole="">
            <v:imagedata r:id="rId485" o:title=""/>
          </v:shape>
          <o:OLEObject Type="Embed" ProgID="Equation.DSMT4" ShapeID="_x0000_i1259" DrawAspect="Content" ObjectID="_1588377854" r:id="rId486"/>
        </w:object>
      </w:r>
    </w:p>
    <w:p w:rsidR="001932B9" w:rsidRDefault="001932B9" w:rsidP="00536F59">
      <w:pPr>
        <w:pStyle w:val="a5"/>
        <w:rPr>
          <w:rtl/>
        </w:rPr>
      </w:pPr>
    </w:p>
    <w:p w:rsidR="001932B9" w:rsidRDefault="001932B9" w:rsidP="00536F59">
      <w:pPr>
        <w:pStyle w:val="a5"/>
        <w:rPr>
          <w:rtl/>
        </w:rPr>
        <w:sectPr w:rsidR="001932B9" w:rsidSect="00DF5650">
          <w:pgSz w:w="11906" w:h="16838"/>
          <w:pgMar w:top="1440" w:right="1440" w:bottom="1440" w:left="1440" w:header="720" w:footer="720" w:gutter="0"/>
          <w:cols w:space="720"/>
          <w:bidi/>
          <w:rtlGutter/>
          <w:docGrid w:linePitch="360"/>
        </w:sectPr>
      </w:pPr>
    </w:p>
    <w:p w:rsidR="00B927DE" w:rsidRDefault="00B927DE" w:rsidP="00E1672C">
      <w:pPr>
        <w:pStyle w:val="1"/>
        <w:rPr>
          <w:rtl/>
        </w:rPr>
      </w:pPr>
      <w:r>
        <w:rPr>
          <w:rFonts w:hint="cs"/>
          <w:rtl/>
        </w:rPr>
        <w:lastRenderedPageBreak/>
        <w:t>مراجع</w:t>
      </w:r>
    </w:p>
    <w:p w:rsidR="00756D5F" w:rsidRPr="00653516" w:rsidRDefault="00756D5F" w:rsidP="00756D5F">
      <w:pPr>
        <w:pStyle w:val="a9"/>
        <w:bidi w:val="0"/>
      </w:pPr>
      <w:r w:rsidRPr="00653516">
        <w:t xml:space="preserve">[1] W. </w:t>
      </w:r>
      <w:proofErr w:type="spellStart"/>
      <w:r w:rsidRPr="00653516">
        <w:t>Rodi</w:t>
      </w:r>
      <w:proofErr w:type="spellEnd"/>
      <w:r w:rsidRPr="00653516">
        <w:t>, Turbulence models and their application in hydraulics, CRC Press, 1993.</w:t>
      </w:r>
    </w:p>
    <w:p w:rsidR="00756D5F" w:rsidRPr="00653516" w:rsidRDefault="00756D5F" w:rsidP="00756D5F">
      <w:pPr>
        <w:pStyle w:val="a9"/>
        <w:bidi w:val="0"/>
      </w:pPr>
      <w:r w:rsidRPr="00653516">
        <w:t xml:space="preserve">[2] H. K. </w:t>
      </w:r>
      <w:proofErr w:type="spellStart"/>
      <w:r w:rsidRPr="00653516">
        <w:t>Vesteeg</w:t>
      </w:r>
      <w:proofErr w:type="spellEnd"/>
      <w:r w:rsidRPr="00653516">
        <w:t xml:space="preserve"> and W. </w:t>
      </w:r>
      <w:proofErr w:type="spellStart"/>
      <w:r w:rsidRPr="00653516">
        <w:t>Malalasekera</w:t>
      </w:r>
      <w:proofErr w:type="spellEnd"/>
      <w:r w:rsidRPr="00653516">
        <w:t xml:space="preserve">, </w:t>
      </w:r>
      <w:proofErr w:type="gramStart"/>
      <w:r w:rsidRPr="00653516">
        <w:t>An</w:t>
      </w:r>
      <w:proofErr w:type="gramEnd"/>
      <w:r w:rsidRPr="00653516">
        <w:t xml:space="preserve"> Introduction to Computational Fluid Dynamics, 2007.</w:t>
      </w:r>
    </w:p>
    <w:p w:rsidR="00756D5F" w:rsidRPr="00653516" w:rsidRDefault="00756D5F" w:rsidP="00756D5F">
      <w:pPr>
        <w:pStyle w:val="a9"/>
        <w:bidi w:val="0"/>
      </w:pPr>
      <w:r w:rsidRPr="00653516">
        <w:t>[3] B. E. Launder and D. B. Spalding, "The numerical computation of turbulent flows," Computer Methods in Applied Mechanics and Engineering, vol. 3, p. 269–289, 1974.</w:t>
      </w:r>
    </w:p>
    <w:p w:rsidR="00756D5F" w:rsidRPr="00653516" w:rsidRDefault="00756D5F" w:rsidP="00756D5F">
      <w:pPr>
        <w:pStyle w:val="a9"/>
        <w:bidi w:val="0"/>
      </w:pPr>
      <w:r w:rsidRPr="00653516">
        <w:t>[4] K. A. Hoffmann, S. T. Chiang, Computational Fluid Dynamic Volume 3, Fourth Edition, Wichita, USA</w:t>
      </w:r>
      <w:proofErr w:type="gramStart"/>
      <w:r w:rsidRPr="00653516">
        <w:t>,2000</w:t>
      </w:r>
      <w:proofErr w:type="gramEnd"/>
      <w:r w:rsidRPr="00653516">
        <w:t>.</w:t>
      </w:r>
    </w:p>
    <w:p w:rsidR="00756D5F" w:rsidRPr="00653516" w:rsidRDefault="00756D5F" w:rsidP="00756D5F">
      <w:pPr>
        <w:pStyle w:val="a9"/>
        <w:bidi w:val="0"/>
        <w:rPr>
          <w:rtl/>
        </w:rPr>
      </w:pPr>
      <w:r w:rsidRPr="00653516">
        <w:t>[5] E. WADE MINER, THOMAS F. SWEAN, JR., ROBERT A. HANDLER AND RICHARD I. LEIGHTON “Evaluation of the Near-Wall k-E Turbulence Model by Comparison with Direct Simulations of Turbulent Channel Flow”,</w:t>
      </w:r>
      <w:r w:rsidRPr="00653516">
        <w:rPr>
          <w:b/>
          <w:bCs/>
        </w:rPr>
        <w:t xml:space="preserve"> </w:t>
      </w:r>
      <w:r w:rsidRPr="00653516">
        <w:t xml:space="preserve">Naval Research Laboratory,1989. </w:t>
      </w:r>
    </w:p>
    <w:p w:rsidR="00756D5F" w:rsidRPr="00653516" w:rsidRDefault="00756D5F" w:rsidP="00756D5F">
      <w:pPr>
        <w:pStyle w:val="a9"/>
        <w:bidi w:val="0"/>
        <w:rPr>
          <w:rtl/>
        </w:rPr>
      </w:pPr>
      <w:r w:rsidRPr="00653516">
        <w:t xml:space="preserve">[6] C. K. G. Lam, K. </w:t>
      </w:r>
      <w:proofErr w:type="spellStart"/>
      <w:r w:rsidRPr="00653516">
        <w:t>bremhorst</w:t>
      </w:r>
      <w:proofErr w:type="spellEnd"/>
      <w:r w:rsidRPr="00653516">
        <w:t>, A modified form of the k-Epsilon model for predicting wall turbulence, ASME, 103,456-460</w:t>
      </w:r>
      <w:proofErr w:type="gramStart"/>
      <w:r w:rsidRPr="00653516">
        <w:t>,1981</w:t>
      </w:r>
      <w:proofErr w:type="gramEnd"/>
      <w:r w:rsidRPr="00653516">
        <w:t xml:space="preserve">.  </w:t>
      </w:r>
    </w:p>
    <w:p w:rsidR="00756D5F" w:rsidRPr="00653516" w:rsidRDefault="00756D5F" w:rsidP="00756D5F">
      <w:pPr>
        <w:pStyle w:val="a9"/>
        <w:bidi w:val="0"/>
        <w:rPr>
          <w:rtl/>
        </w:rPr>
      </w:pPr>
      <w:r w:rsidRPr="00653516">
        <w:t xml:space="preserve">[7] </w:t>
      </w:r>
      <w:proofErr w:type="spellStart"/>
      <w:r w:rsidRPr="00653516">
        <w:t>Chien</w:t>
      </w:r>
      <w:proofErr w:type="spellEnd"/>
      <w:r w:rsidRPr="00653516">
        <w:t>, J. C, Numerical Analysis of Turbulent Separated Subsonic Diffuser Flow, Symposium on Turbulent Shear Flows, University Park, Pennsylvania, Vol. 1, 18.19-18.25, 1977.</w:t>
      </w:r>
    </w:p>
    <w:p w:rsidR="00756D5F" w:rsidRPr="00653516" w:rsidRDefault="00756D5F" w:rsidP="00756D5F">
      <w:pPr>
        <w:pStyle w:val="a9"/>
        <w:bidi w:val="0"/>
        <w:rPr>
          <w:rtl/>
        </w:rPr>
      </w:pPr>
      <w:r w:rsidRPr="00653516">
        <w:t xml:space="preserve">[8] Hassid, S., and </w:t>
      </w:r>
      <w:proofErr w:type="spellStart"/>
      <w:r w:rsidRPr="00653516">
        <w:t>Poreh</w:t>
      </w:r>
      <w:proofErr w:type="spellEnd"/>
      <w:r w:rsidRPr="00653516">
        <w:t>, M., A Turbulent Energy Dissipation Model for Flows With Drag Reduction, ASME JOURNAL OF FLUIDS ENGINEERING, Vol. 100, 107-112, 1978.</w:t>
      </w:r>
    </w:p>
    <w:p w:rsidR="00756D5F" w:rsidRPr="00653516" w:rsidRDefault="00756D5F" w:rsidP="00756D5F">
      <w:pPr>
        <w:pStyle w:val="a9"/>
        <w:bidi w:val="0"/>
        <w:rPr>
          <w:rtl/>
        </w:rPr>
      </w:pPr>
      <w:r w:rsidRPr="00653516">
        <w:t xml:space="preserve">[9] Gibson, M. M., Spalding, D. B., and </w:t>
      </w:r>
      <w:proofErr w:type="spellStart"/>
      <w:r w:rsidRPr="00653516">
        <w:t>Zinser</w:t>
      </w:r>
      <w:proofErr w:type="spellEnd"/>
      <w:r w:rsidRPr="00653516">
        <w:t>, W., "Boundary-Layer Calculations Using Hassid-</w:t>
      </w:r>
      <w:proofErr w:type="spellStart"/>
      <w:r w:rsidRPr="00653516">
        <w:t>Poreh</w:t>
      </w:r>
      <w:proofErr w:type="spellEnd"/>
      <w:r w:rsidRPr="00653516">
        <w:t xml:space="preserve"> One-Equation Energy Model, Letters in Heat and Mass Transfer</w:t>
      </w:r>
      <w:r w:rsidRPr="00653516">
        <w:rPr>
          <w:i/>
          <w:iCs/>
        </w:rPr>
        <w:t xml:space="preserve">, </w:t>
      </w:r>
      <w:r w:rsidRPr="00653516">
        <w:t>Vol. 5, 73-80, 1978.</w:t>
      </w:r>
    </w:p>
    <w:p w:rsidR="00756D5F" w:rsidRPr="00653516" w:rsidRDefault="00756D5F" w:rsidP="00756D5F">
      <w:pPr>
        <w:pStyle w:val="a9"/>
        <w:bidi w:val="0"/>
        <w:rPr>
          <w:rFonts w:asciiTheme="majorBidi" w:hAnsiTheme="majorBidi" w:cstheme="majorBidi"/>
          <w:szCs w:val="24"/>
          <w:rtl/>
        </w:rPr>
      </w:pPr>
      <w:r w:rsidRPr="00653516">
        <w:rPr>
          <w:rFonts w:asciiTheme="majorBidi" w:hAnsiTheme="majorBidi" w:cstheme="majorBidi"/>
          <w:szCs w:val="24"/>
        </w:rPr>
        <w:t xml:space="preserve">[10]ML </w:t>
      </w:r>
      <w:proofErr w:type="spellStart"/>
      <w:r w:rsidRPr="00653516">
        <w:rPr>
          <w:rFonts w:asciiTheme="majorBidi" w:hAnsiTheme="majorBidi" w:cstheme="majorBidi"/>
          <w:szCs w:val="24"/>
        </w:rPr>
        <w:t>Shur</w:t>
      </w:r>
      <w:proofErr w:type="spellEnd"/>
      <w:r w:rsidRPr="00653516">
        <w:rPr>
          <w:rFonts w:asciiTheme="majorBidi" w:hAnsiTheme="majorBidi" w:cstheme="majorBidi"/>
          <w:szCs w:val="24"/>
        </w:rPr>
        <w:t xml:space="preserve">, MK Strelets, AK </w:t>
      </w:r>
      <w:proofErr w:type="spellStart"/>
      <w:r w:rsidRPr="00653516">
        <w:rPr>
          <w:rFonts w:asciiTheme="majorBidi" w:hAnsiTheme="majorBidi" w:cstheme="majorBidi"/>
          <w:szCs w:val="24"/>
        </w:rPr>
        <w:t>Travin</w:t>
      </w:r>
      <w:proofErr w:type="spellEnd"/>
      <w:r w:rsidRPr="00653516">
        <w:rPr>
          <w:rFonts w:asciiTheme="majorBidi" w:hAnsiTheme="majorBidi" w:cstheme="majorBidi"/>
          <w:szCs w:val="24"/>
        </w:rPr>
        <w:t xml:space="preserve">, PR </w:t>
      </w:r>
      <w:proofErr w:type="spellStart"/>
      <w:r w:rsidRPr="00653516">
        <w:rPr>
          <w:rFonts w:asciiTheme="majorBidi" w:hAnsiTheme="majorBidi" w:cstheme="majorBidi"/>
          <w:szCs w:val="24"/>
        </w:rPr>
        <w:t>Spalart</w:t>
      </w:r>
      <w:proofErr w:type="spellEnd"/>
      <w:r w:rsidRPr="00653516">
        <w:rPr>
          <w:szCs w:val="24"/>
          <w:shd w:val="clear" w:color="auto" w:fill="FFFFFF"/>
        </w:rPr>
        <w:t xml:space="preserve">,” </w:t>
      </w:r>
      <w:hyperlink r:id="rId487" w:history="1">
        <w:r w:rsidRPr="00653516">
          <w:rPr>
            <w:szCs w:val="24"/>
          </w:rPr>
          <w:t>Turbulence</w:t>
        </w:r>
        <w:r w:rsidRPr="00653516">
          <w:rPr>
            <w:rFonts w:cs="Times New Roman"/>
            <w:b/>
            <w:bCs/>
            <w:szCs w:val="24"/>
            <w:u w:val="single"/>
            <w:shd w:val="clear" w:color="auto" w:fill="FFFFFF"/>
          </w:rPr>
          <w:t xml:space="preserve"> </w:t>
        </w:r>
        <w:r w:rsidRPr="00653516">
          <w:rPr>
            <w:szCs w:val="24"/>
          </w:rPr>
          <w:t xml:space="preserve">modeling in rotating and curved channels: assessing the </w:t>
        </w:r>
        <w:proofErr w:type="spellStart"/>
        <w:r w:rsidRPr="00653516">
          <w:rPr>
            <w:szCs w:val="24"/>
          </w:rPr>
          <w:t>Spalart-Shur</w:t>
        </w:r>
        <w:proofErr w:type="spellEnd"/>
        <w:r w:rsidRPr="00653516">
          <w:rPr>
            <w:szCs w:val="24"/>
          </w:rPr>
          <w:t xml:space="preserve"> correction</w:t>
        </w:r>
      </w:hyperlink>
      <w:r w:rsidRPr="00653516">
        <w:rPr>
          <w:szCs w:val="24"/>
        </w:rPr>
        <w:t>”</w:t>
      </w:r>
      <w:r w:rsidRPr="00653516">
        <w:rPr>
          <w:rFonts w:asciiTheme="majorBidi" w:hAnsiTheme="majorBidi" w:cstheme="majorBidi"/>
          <w:szCs w:val="24"/>
        </w:rPr>
        <w:t>, AIAA journal 38 (5), 784-792, 2000</w:t>
      </w:r>
    </w:p>
    <w:p w:rsidR="00756D5F" w:rsidRPr="00653516" w:rsidRDefault="00756D5F" w:rsidP="00756D5F">
      <w:pPr>
        <w:pStyle w:val="a9"/>
        <w:bidi w:val="0"/>
        <w:rPr>
          <w:rtl/>
        </w:rPr>
      </w:pPr>
      <w:r w:rsidRPr="00653516">
        <w:t xml:space="preserve">[11] P. R. </w:t>
      </w:r>
      <w:proofErr w:type="spellStart"/>
      <w:r w:rsidRPr="00653516">
        <w:t>Spalart</w:t>
      </w:r>
      <w:proofErr w:type="spellEnd"/>
      <w:r w:rsidRPr="00653516">
        <w:t xml:space="preserve"> and C. L. Ramsey, "Effective Inflow Conditions for Turbulence Models in Aerodynamic Calculations," </w:t>
      </w:r>
      <w:r w:rsidRPr="00653516">
        <w:rPr>
          <w:i/>
          <w:iCs/>
        </w:rPr>
        <w:t xml:space="preserve">AIAA Journal, </w:t>
      </w:r>
      <w:r w:rsidRPr="00653516">
        <w:t>vol. 45, pp. 2544-2553, 2007.</w:t>
      </w:r>
    </w:p>
    <w:p w:rsidR="00756D5F" w:rsidRPr="00653516" w:rsidRDefault="00756D5F" w:rsidP="00756D5F">
      <w:pPr>
        <w:pStyle w:val="a9"/>
        <w:bidi w:val="0"/>
        <w:rPr>
          <w:rtl/>
        </w:rPr>
      </w:pPr>
      <w:r w:rsidRPr="00653516">
        <w:t xml:space="preserve">[12] K. Y. </w:t>
      </w:r>
      <w:proofErr w:type="spellStart"/>
      <w:r w:rsidRPr="00653516">
        <w:t>Chien</w:t>
      </w:r>
      <w:proofErr w:type="spellEnd"/>
      <w:r w:rsidRPr="00653516">
        <w:t xml:space="preserve">, "Predictions of Channel and Boundary-Layer Flows with a Low-Reynolds-Number Turbulence Model," </w:t>
      </w:r>
      <w:r w:rsidRPr="00653516">
        <w:rPr>
          <w:i/>
          <w:iCs/>
        </w:rPr>
        <w:t xml:space="preserve">AIAA Journal, </w:t>
      </w:r>
      <w:r w:rsidRPr="00653516">
        <w:t>vol. 20, pp. 33-38, 1982.</w:t>
      </w:r>
    </w:p>
    <w:p w:rsidR="00756D5F" w:rsidRPr="00653516" w:rsidRDefault="00756D5F" w:rsidP="00756D5F">
      <w:pPr>
        <w:pStyle w:val="a9"/>
        <w:bidi w:val="0"/>
        <w:rPr>
          <w:rtl/>
        </w:rPr>
      </w:pPr>
      <w:r w:rsidRPr="00653516">
        <w:t>[13] K. A. Hoffmann and S. T. Chiang, Computational Fluid Dynamics Vol 3, 2000.</w:t>
      </w:r>
    </w:p>
    <w:p w:rsidR="00756D5F" w:rsidRPr="00653516" w:rsidRDefault="00756D5F" w:rsidP="00756D5F">
      <w:pPr>
        <w:pStyle w:val="a9"/>
        <w:bidi w:val="0"/>
      </w:pPr>
      <w:r w:rsidRPr="00653516">
        <w:t xml:space="preserve">[14] D. A. Anderson, J. C. Tannehill and R. H. </w:t>
      </w:r>
      <w:proofErr w:type="spellStart"/>
      <w:r w:rsidRPr="00653516">
        <w:t>Pletcher</w:t>
      </w:r>
      <w:proofErr w:type="spellEnd"/>
      <w:r w:rsidRPr="00653516">
        <w:t>, Computational fluid dynamics and heat transfer, Washington: Hemisphere, 1984.</w:t>
      </w:r>
    </w:p>
    <w:p w:rsidR="00F3611F" w:rsidRPr="00902B50" w:rsidRDefault="00F3611F" w:rsidP="00902B50">
      <w:pPr>
        <w:pStyle w:val="a9"/>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54E" w:rsidRDefault="00A3654E" w:rsidP="00B927DE">
      <w:pPr>
        <w:spacing w:after="0" w:line="240" w:lineRule="auto"/>
      </w:pPr>
      <w:r>
        <w:separator/>
      </w:r>
    </w:p>
  </w:endnote>
  <w:endnote w:type="continuationSeparator" w:id="0">
    <w:p w:rsidR="00A3654E" w:rsidRDefault="00A3654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4A" w:rsidRPr="00DF5650" w:rsidRDefault="001B6F4A"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05535">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B6F4A" w:rsidRDefault="001B6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54E" w:rsidRDefault="00A3654E" w:rsidP="00B927DE">
      <w:pPr>
        <w:spacing w:after="0" w:line="240" w:lineRule="auto"/>
      </w:pPr>
      <w:r>
        <w:separator/>
      </w:r>
    </w:p>
  </w:footnote>
  <w:footnote w:type="continuationSeparator" w:id="0">
    <w:p w:rsidR="00A3654E" w:rsidRDefault="00A3654E" w:rsidP="00B927DE">
      <w:pPr>
        <w:spacing w:after="0" w:line="240" w:lineRule="auto"/>
      </w:pPr>
      <w:r>
        <w:continuationSeparator/>
      </w:r>
    </w:p>
  </w:footnote>
  <w:footnote w:id="1">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Production of Turbulent Kinetic Energy</w:t>
      </w:r>
    </w:p>
  </w:footnote>
  <w:footnote w:id="2">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Dissipation of Turbulent Kinetic Energy</w:t>
      </w:r>
    </w:p>
  </w:footnote>
  <w:footnote w:id="3">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Launder</w:t>
      </w:r>
    </w:p>
  </w:footnote>
  <w:footnote w:id="4">
    <w:p w:rsidR="001B6F4A" w:rsidRPr="00D22715" w:rsidRDefault="001B6F4A" w:rsidP="00426949">
      <w:pPr>
        <w:pStyle w:val="a7"/>
        <w:rPr>
          <w:i/>
          <w:iCs/>
          <w:lang w:bidi="fa-IR"/>
        </w:rPr>
      </w:pPr>
      <w:r w:rsidRPr="00426949">
        <w:rPr>
          <w:rStyle w:val="FootnoteReference"/>
        </w:rPr>
        <w:footnoteRef/>
      </w:r>
      <w:r w:rsidRPr="00426949">
        <w:rPr>
          <w:rtl/>
        </w:rPr>
        <w:t xml:space="preserve"> </w:t>
      </w:r>
      <w:r w:rsidRPr="00426949">
        <w:t>Spalding</w:t>
      </w:r>
    </w:p>
  </w:footnote>
  <w:footnote w:id="5">
    <w:p w:rsidR="001B6F4A" w:rsidRPr="00426949" w:rsidRDefault="001B6F4A" w:rsidP="00426949">
      <w:pPr>
        <w:pStyle w:val="a7"/>
        <w:rPr>
          <w:lang w:bidi="fa-IR"/>
        </w:rPr>
      </w:pPr>
      <w:r w:rsidRPr="00426949">
        <w:rPr>
          <w:rStyle w:val="FootnoteReference"/>
        </w:rPr>
        <w:footnoteRef/>
      </w:r>
      <w:r w:rsidRPr="00426949">
        <w:rPr>
          <w:rtl/>
        </w:rPr>
        <w:t xml:space="preserve"> </w:t>
      </w:r>
      <w:proofErr w:type="spellStart"/>
      <w:r w:rsidRPr="00426949">
        <w:t>Vortical</w:t>
      </w:r>
      <w:proofErr w:type="spellEnd"/>
      <w:r w:rsidRPr="00426949">
        <w:t xml:space="preserve"> Flows</w:t>
      </w:r>
    </w:p>
  </w:footnote>
  <w:footnote w:id="6">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Separation</w:t>
      </w:r>
    </w:p>
  </w:footnote>
  <w:footnote w:id="7">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Large Adverse Pressure Gradients</w:t>
      </w:r>
    </w:p>
  </w:footnote>
  <w:footnote w:id="8">
    <w:p w:rsidR="001B6F4A" w:rsidRPr="0077576F" w:rsidRDefault="001B6F4A" w:rsidP="00426949">
      <w:pPr>
        <w:pStyle w:val="a7"/>
        <w:rPr>
          <w:i/>
          <w:iCs/>
          <w:lang w:bidi="fa-IR"/>
        </w:rPr>
      </w:pPr>
      <w:r w:rsidRPr="00426949">
        <w:rPr>
          <w:rStyle w:val="FootnoteReference"/>
        </w:rPr>
        <w:footnoteRef/>
      </w:r>
      <w:r w:rsidRPr="00426949">
        <w:rPr>
          <w:rtl/>
        </w:rPr>
        <w:t xml:space="preserve"> </w:t>
      </w:r>
      <w:r w:rsidRPr="00426949">
        <w:t>Curved Boundary Layer</w:t>
      </w:r>
    </w:p>
  </w:footnote>
  <w:footnote w:id="9">
    <w:p w:rsidR="001B6F4A" w:rsidRPr="0077576F" w:rsidRDefault="001B6F4A" w:rsidP="00C42D7D">
      <w:pPr>
        <w:pStyle w:val="FootnoteText"/>
        <w:bidi w:val="0"/>
        <w:rPr>
          <w:rFonts w:asciiTheme="majorBidi" w:hAnsiTheme="majorBidi" w:cstheme="majorBidi"/>
          <w:i/>
          <w:iCs/>
          <w:lang w:bidi="fa-IR"/>
        </w:rPr>
      </w:pPr>
      <w:r w:rsidRPr="0077576F">
        <w:rPr>
          <w:rStyle w:val="FootnoteReference"/>
          <w:rFonts w:asciiTheme="majorBidi" w:hAnsiTheme="majorBidi" w:cstheme="majorBidi"/>
          <w:i/>
          <w:iCs/>
        </w:rPr>
        <w:footnoteRef/>
      </w:r>
      <w:r w:rsidRPr="0077576F">
        <w:rPr>
          <w:rFonts w:asciiTheme="majorBidi" w:hAnsiTheme="majorBidi" w:cstheme="majorBidi"/>
          <w:i/>
          <w:iCs/>
        </w:rPr>
        <w:t xml:space="preserve"> </w:t>
      </w:r>
      <w:r w:rsidRPr="00426949">
        <w:rPr>
          <w:rStyle w:val="Char4"/>
        </w:rPr>
        <w:t>Damping Function</w:t>
      </w:r>
    </w:p>
  </w:footnote>
  <w:footnote w:id="10">
    <w:p w:rsidR="001B6F4A" w:rsidRPr="00426949" w:rsidRDefault="001B6F4A" w:rsidP="00426949">
      <w:pPr>
        <w:pStyle w:val="a7"/>
        <w:rPr>
          <w:lang w:bidi="fa-IR"/>
        </w:rPr>
      </w:pPr>
      <w:r w:rsidRPr="00426949">
        <w:rPr>
          <w:rStyle w:val="FootnoteReference"/>
        </w:rPr>
        <w:footnoteRef/>
      </w:r>
      <w:r w:rsidRPr="00426949">
        <w:rPr>
          <w:rtl/>
        </w:rPr>
        <w:t xml:space="preserve"> </w:t>
      </w:r>
      <w:r w:rsidRPr="00426949">
        <w:t>Ramsey</w:t>
      </w:r>
    </w:p>
  </w:footnote>
  <w:footnote w:id="11">
    <w:p w:rsidR="001B6F4A" w:rsidRPr="00426949" w:rsidRDefault="001B6F4A" w:rsidP="00426949">
      <w:pPr>
        <w:pStyle w:val="a7"/>
        <w:rPr>
          <w:lang w:bidi="fa-IR"/>
        </w:rPr>
      </w:pPr>
      <w:r w:rsidRPr="00426949">
        <w:rPr>
          <w:rStyle w:val="FootnoteReference"/>
        </w:rPr>
        <w:footnoteRef/>
      </w:r>
      <w:r w:rsidRPr="00426949">
        <w:rPr>
          <w:rtl/>
        </w:rPr>
        <w:t xml:space="preserve"> </w:t>
      </w:r>
      <w:proofErr w:type="spellStart"/>
      <w:r w:rsidRPr="00426949">
        <w:t>Spalart</w:t>
      </w:r>
      <w:proofErr w:type="spellEnd"/>
    </w:p>
  </w:footnote>
  <w:footnote w:id="12">
    <w:p w:rsidR="001B6F4A" w:rsidRPr="00426949" w:rsidRDefault="001B6F4A" w:rsidP="00426949">
      <w:pPr>
        <w:pStyle w:val="a7"/>
        <w:rPr>
          <w:rFonts w:cs="Times New Roman"/>
          <w:rtl/>
          <w:lang w:bidi="fa-IR"/>
        </w:rPr>
      </w:pPr>
      <w:r w:rsidRPr="00426949">
        <w:rPr>
          <w:rStyle w:val="FootnoteReference"/>
          <w:rFonts w:cs="Times New Roman"/>
        </w:rPr>
        <w:footnoteRef/>
      </w:r>
      <w:r w:rsidRPr="00426949">
        <w:rPr>
          <w:rFonts w:cs="Times New Roman"/>
        </w:rPr>
        <w:t xml:space="preserve"> Internal Flow</w:t>
      </w:r>
    </w:p>
  </w:footnote>
  <w:footnote w:id="13">
    <w:p w:rsidR="001B6F4A" w:rsidRPr="00FB6D36" w:rsidRDefault="001B6F4A" w:rsidP="00426949">
      <w:pPr>
        <w:pStyle w:val="a7"/>
        <w:rPr>
          <w:rFonts w:cs="Times New Roman"/>
          <w:i/>
          <w:iCs/>
          <w:rtl/>
          <w:lang w:bidi="fa-IR"/>
        </w:rPr>
      </w:pPr>
      <w:r w:rsidRPr="00426949">
        <w:rPr>
          <w:rStyle w:val="FootnoteReference"/>
          <w:rFonts w:cs="Times New Roman"/>
        </w:rPr>
        <w:footnoteRef/>
      </w:r>
      <w:r w:rsidRPr="00426949">
        <w:rPr>
          <w:rFonts w:cs="Times New Roman"/>
        </w:rPr>
        <w:t xml:space="preserve"> External Flow</w:t>
      </w:r>
    </w:p>
  </w:footnote>
  <w:footnote w:id="14">
    <w:p w:rsidR="001B6F4A" w:rsidRPr="00810036" w:rsidRDefault="001B6F4A" w:rsidP="00426949">
      <w:pPr>
        <w:pStyle w:val="a7"/>
        <w:rPr>
          <w:rtl/>
          <w:lang w:bidi="fa-IR"/>
        </w:rPr>
      </w:pPr>
      <w:r>
        <w:rPr>
          <w:rStyle w:val="FootnoteReference"/>
        </w:rPr>
        <w:footnoteRef/>
      </w:r>
      <w:r>
        <w:t xml:space="preserve"> </w:t>
      </w:r>
      <w:r w:rsidRPr="00810036">
        <w:t>Convective Term</w:t>
      </w:r>
    </w:p>
  </w:footnote>
  <w:footnote w:id="15">
    <w:p w:rsidR="001B6F4A" w:rsidRPr="00810036" w:rsidRDefault="001B6F4A" w:rsidP="00426949">
      <w:pPr>
        <w:pStyle w:val="a7"/>
        <w:rPr>
          <w:rtl/>
          <w:lang w:bidi="fa-IR"/>
        </w:rPr>
      </w:pPr>
      <w:r w:rsidRPr="00810036">
        <w:rPr>
          <w:rStyle w:val="FootnoteReference"/>
          <w:rFonts w:cs="Times New Roman"/>
        </w:rPr>
        <w:footnoteRef/>
      </w:r>
      <w:r w:rsidRPr="00810036">
        <w:t xml:space="preserve"> Diffusion Term</w:t>
      </w:r>
    </w:p>
  </w:footnote>
  <w:footnote w:id="16">
    <w:p w:rsidR="001B6F4A" w:rsidRPr="00810036" w:rsidRDefault="001B6F4A" w:rsidP="00426949">
      <w:pPr>
        <w:pStyle w:val="a7"/>
        <w:rPr>
          <w:rtl/>
          <w:lang w:bidi="fa-IR"/>
        </w:rPr>
      </w:pPr>
      <w:r w:rsidRPr="00810036">
        <w:rPr>
          <w:rStyle w:val="FootnoteReference"/>
          <w:rFonts w:cs="Times New Roman"/>
        </w:rPr>
        <w:footnoteRef/>
      </w:r>
      <w:r w:rsidRPr="00810036">
        <w:t xml:space="preserve"> Source Term</w:t>
      </w:r>
    </w:p>
  </w:footnote>
  <w:footnote w:id="17">
    <w:p w:rsidR="001B6F4A" w:rsidRPr="00426949" w:rsidRDefault="001B6F4A" w:rsidP="00426949">
      <w:pPr>
        <w:pStyle w:val="a7"/>
        <w:rPr>
          <w:rtl/>
          <w:lang w:bidi="fa-IR"/>
        </w:rPr>
      </w:pPr>
      <w:r w:rsidRPr="00426949">
        <w:rPr>
          <w:rStyle w:val="FootnoteReference"/>
        </w:rPr>
        <w:footnoteRef/>
      </w:r>
      <w:r w:rsidRPr="00426949">
        <w:t xml:space="preserve"> </w:t>
      </w:r>
      <w:proofErr w:type="spellStart"/>
      <w:r w:rsidRPr="00426949">
        <w:t>Guass</w:t>
      </w:r>
      <w:proofErr w:type="spellEnd"/>
      <w:r w:rsidRPr="00426949">
        <w:t xml:space="preserve"> Theorem</w:t>
      </w:r>
    </w:p>
  </w:footnote>
  <w:footnote w:id="18">
    <w:p w:rsidR="001B6F4A" w:rsidRDefault="001B6F4A" w:rsidP="00426949">
      <w:pPr>
        <w:pStyle w:val="a7"/>
        <w:rPr>
          <w:lang w:bidi="fa-IR"/>
        </w:rPr>
      </w:pPr>
      <w:bookmarkStart w:id="18" w:name="_GoBack"/>
      <w:r>
        <w:rPr>
          <w:rStyle w:val="FootnoteReference"/>
        </w:rPr>
        <w:footnoteRef/>
      </w:r>
      <w:r>
        <w:rPr>
          <w:rtl/>
        </w:rPr>
        <w:t xml:space="preserve"> </w:t>
      </w:r>
      <w:r>
        <w:rPr>
          <w:lang w:bidi="fa-IR"/>
        </w:rPr>
        <w:t>Backward</w:t>
      </w:r>
      <w:bookmarkEnd w:id="18"/>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F4A" w:rsidRPr="00DF5650" w:rsidRDefault="001B6F4A"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B6F4A" w:rsidTr="00670344">
                            <w:trPr>
                              <w:trHeight w:hRule="exact" w:val="360"/>
                            </w:trPr>
                            <w:tc>
                              <w:tcPr>
                                <w:tcW w:w="544" w:type="pct"/>
                                <w:shd w:val="clear" w:color="auto" w:fill="5B9BD5" w:themeFill="accent1"/>
                                <w:vAlign w:val="center"/>
                              </w:tcPr>
                              <w:p w:rsidR="001B6F4A" w:rsidRPr="00670344" w:rsidRDefault="001B6F4A"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B6F4A" w:rsidRDefault="001B6F4A"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05535">
                                  <w:rPr>
                                    <w:rFonts w:asciiTheme="majorBidi" w:hAnsiTheme="majorBidi" w:cstheme="majorBidi"/>
                                    <w:noProof/>
                                    <w:color w:val="000000" w:themeColor="text1"/>
                                    <w:sz w:val="20"/>
                                    <w:szCs w:val="20"/>
                                    <w:shd w:val="clear" w:color="auto" w:fill="FFFFFF" w:themeFill="background1"/>
                                  </w:rPr>
                                  <w:t>KeLB_Main3D_DualTimStp</w:t>
                                </w:r>
                                <w:r>
                                  <w:rPr>
                                    <w:rFonts w:asciiTheme="majorBidi" w:hAnsiTheme="majorBidi" w:cstheme="majorBidi"/>
                                    <w:color w:val="000000" w:themeColor="text1"/>
                                    <w:sz w:val="20"/>
                                    <w:szCs w:val="20"/>
                                    <w:shd w:val="clear" w:color="auto" w:fill="FFFFFF" w:themeFill="background1"/>
                                  </w:rPr>
                                  <w:fldChar w:fldCharType="end"/>
                                </w:r>
                              </w:p>
                              <w:p w:rsidR="001B6F4A" w:rsidRPr="00670344" w:rsidRDefault="001B6F4A"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B6F4A" w:rsidRDefault="001B6F4A">
                                <w:pPr>
                                  <w:pStyle w:val="Header"/>
                                  <w:spacing w:before="40" w:after="40"/>
                                  <w:jc w:val="center"/>
                                  <w:rPr>
                                    <w:color w:val="FFFFFF" w:themeColor="background1"/>
                                  </w:rPr>
                                </w:pPr>
                              </w:p>
                            </w:tc>
                          </w:tr>
                        </w:tbl>
                        <w:p w:rsidR="001B6F4A" w:rsidRDefault="001B6F4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B6F4A" w:rsidTr="00670344">
                      <w:trPr>
                        <w:trHeight w:hRule="exact" w:val="360"/>
                      </w:trPr>
                      <w:tc>
                        <w:tcPr>
                          <w:tcW w:w="544" w:type="pct"/>
                          <w:shd w:val="clear" w:color="auto" w:fill="5B9BD5" w:themeFill="accent1"/>
                          <w:vAlign w:val="center"/>
                        </w:tcPr>
                        <w:p w:rsidR="001B6F4A" w:rsidRPr="00670344" w:rsidRDefault="001B6F4A"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B6F4A" w:rsidRDefault="001B6F4A"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05535">
                            <w:rPr>
                              <w:rFonts w:asciiTheme="majorBidi" w:hAnsiTheme="majorBidi" w:cstheme="majorBidi"/>
                              <w:noProof/>
                              <w:color w:val="000000" w:themeColor="text1"/>
                              <w:sz w:val="20"/>
                              <w:szCs w:val="20"/>
                              <w:shd w:val="clear" w:color="auto" w:fill="FFFFFF" w:themeFill="background1"/>
                            </w:rPr>
                            <w:t>KeLB_Main3D_DualTimStp</w:t>
                          </w:r>
                          <w:r>
                            <w:rPr>
                              <w:rFonts w:asciiTheme="majorBidi" w:hAnsiTheme="majorBidi" w:cstheme="majorBidi"/>
                              <w:color w:val="000000" w:themeColor="text1"/>
                              <w:sz w:val="20"/>
                              <w:szCs w:val="20"/>
                              <w:shd w:val="clear" w:color="auto" w:fill="FFFFFF" w:themeFill="background1"/>
                            </w:rPr>
                            <w:fldChar w:fldCharType="end"/>
                          </w:r>
                        </w:p>
                        <w:p w:rsidR="001B6F4A" w:rsidRPr="00670344" w:rsidRDefault="001B6F4A"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B6F4A" w:rsidRDefault="001B6F4A">
                          <w:pPr>
                            <w:pStyle w:val="Header"/>
                            <w:spacing w:before="40" w:after="40"/>
                            <w:jc w:val="center"/>
                            <w:rPr>
                              <w:color w:val="FFFFFF" w:themeColor="background1"/>
                            </w:rPr>
                          </w:pPr>
                        </w:p>
                      </w:tc>
                    </w:tr>
                  </w:tbl>
                  <w:p w:rsidR="001B6F4A" w:rsidRDefault="001B6F4A">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9A3"/>
    <w:multiLevelType w:val="hybridMultilevel"/>
    <w:tmpl w:val="B5FE71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12A3208"/>
    <w:multiLevelType w:val="hybridMultilevel"/>
    <w:tmpl w:val="13EC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CAC6BA8"/>
    <w:multiLevelType w:val="hybridMultilevel"/>
    <w:tmpl w:val="CED43CAA"/>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740"/>
    <w:multiLevelType w:val="hybridMultilevel"/>
    <w:tmpl w:val="793A35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56A18D7"/>
    <w:multiLevelType w:val="hybridMultilevel"/>
    <w:tmpl w:val="4FB8A9B0"/>
    <w:lvl w:ilvl="0" w:tplc="C7D82CEC">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78C9015F"/>
    <w:multiLevelType w:val="multilevel"/>
    <w:tmpl w:val="E5A2022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1"/>
  </w:num>
  <w:num w:numId="3">
    <w:abstractNumId w:val="7"/>
  </w:num>
  <w:num w:numId="4">
    <w:abstractNumId w:val="12"/>
  </w:num>
  <w:num w:numId="5">
    <w:abstractNumId w:val="9"/>
  </w:num>
  <w:num w:numId="6">
    <w:abstractNumId w:val="1"/>
  </w:num>
  <w:num w:numId="7">
    <w:abstractNumId w:val="8"/>
  </w:num>
  <w:num w:numId="8">
    <w:abstractNumId w:val="5"/>
  </w:num>
  <w:num w:numId="9">
    <w:abstractNumId w:val="6"/>
  </w:num>
  <w:num w:numId="10">
    <w:abstractNumId w:val="0"/>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86643"/>
    <w:rsid w:val="0009109D"/>
    <w:rsid w:val="000927B1"/>
    <w:rsid w:val="00095669"/>
    <w:rsid w:val="0009618D"/>
    <w:rsid w:val="000D69A3"/>
    <w:rsid w:val="000E4824"/>
    <w:rsid w:val="000F649A"/>
    <w:rsid w:val="00117AB5"/>
    <w:rsid w:val="0012764F"/>
    <w:rsid w:val="00134703"/>
    <w:rsid w:val="00143290"/>
    <w:rsid w:val="00143472"/>
    <w:rsid w:val="00145A7B"/>
    <w:rsid w:val="00160DCA"/>
    <w:rsid w:val="00167686"/>
    <w:rsid w:val="001832DD"/>
    <w:rsid w:val="001932B9"/>
    <w:rsid w:val="00193481"/>
    <w:rsid w:val="00196E94"/>
    <w:rsid w:val="001B0EA6"/>
    <w:rsid w:val="001B6F4A"/>
    <w:rsid w:val="001C170A"/>
    <w:rsid w:val="001C1B42"/>
    <w:rsid w:val="001E308D"/>
    <w:rsid w:val="001E799A"/>
    <w:rsid w:val="001F6519"/>
    <w:rsid w:val="00200B44"/>
    <w:rsid w:val="002045D2"/>
    <w:rsid w:val="00224104"/>
    <w:rsid w:val="00225202"/>
    <w:rsid w:val="00227664"/>
    <w:rsid w:val="00230BA5"/>
    <w:rsid w:val="002349EA"/>
    <w:rsid w:val="002B2677"/>
    <w:rsid w:val="00311D89"/>
    <w:rsid w:val="00337045"/>
    <w:rsid w:val="00367444"/>
    <w:rsid w:val="00390DD0"/>
    <w:rsid w:val="00392ADD"/>
    <w:rsid w:val="0039757A"/>
    <w:rsid w:val="003E35B4"/>
    <w:rsid w:val="004032C8"/>
    <w:rsid w:val="00426949"/>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16A4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165A4"/>
    <w:rsid w:val="00756D5F"/>
    <w:rsid w:val="007602BE"/>
    <w:rsid w:val="00760400"/>
    <w:rsid w:val="007722BA"/>
    <w:rsid w:val="00794322"/>
    <w:rsid w:val="007C375A"/>
    <w:rsid w:val="007D3687"/>
    <w:rsid w:val="007F030B"/>
    <w:rsid w:val="008055BD"/>
    <w:rsid w:val="008271E6"/>
    <w:rsid w:val="00832E76"/>
    <w:rsid w:val="00874610"/>
    <w:rsid w:val="0087484F"/>
    <w:rsid w:val="00892D3E"/>
    <w:rsid w:val="008C510C"/>
    <w:rsid w:val="008D58BB"/>
    <w:rsid w:val="00902B50"/>
    <w:rsid w:val="00904844"/>
    <w:rsid w:val="00926570"/>
    <w:rsid w:val="0094164A"/>
    <w:rsid w:val="00966F66"/>
    <w:rsid w:val="00972B02"/>
    <w:rsid w:val="009964FF"/>
    <w:rsid w:val="009A1CED"/>
    <w:rsid w:val="009C2ABF"/>
    <w:rsid w:val="009C3FC8"/>
    <w:rsid w:val="009D3E62"/>
    <w:rsid w:val="009F3DAF"/>
    <w:rsid w:val="00A05535"/>
    <w:rsid w:val="00A2038D"/>
    <w:rsid w:val="00A224ED"/>
    <w:rsid w:val="00A22E0B"/>
    <w:rsid w:val="00A35439"/>
    <w:rsid w:val="00A3654E"/>
    <w:rsid w:val="00A7106F"/>
    <w:rsid w:val="00A96DF6"/>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D0FED"/>
    <w:rsid w:val="00BE632B"/>
    <w:rsid w:val="00BF32BB"/>
    <w:rsid w:val="00C42D7D"/>
    <w:rsid w:val="00C805D8"/>
    <w:rsid w:val="00C9719B"/>
    <w:rsid w:val="00CA523A"/>
    <w:rsid w:val="00CD1FF0"/>
    <w:rsid w:val="00CD65A8"/>
    <w:rsid w:val="00CD6740"/>
    <w:rsid w:val="00D01D34"/>
    <w:rsid w:val="00D064C2"/>
    <w:rsid w:val="00D068D0"/>
    <w:rsid w:val="00D10AAD"/>
    <w:rsid w:val="00D2481D"/>
    <w:rsid w:val="00D90C4D"/>
    <w:rsid w:val="00DF5650"/>
    <w:rsid w:val="00E107BE"/>
    <w:rsid w:val="00E1672C"/>
    <w:rsid w:val="00E16D0F"/>
    <w:rsid w:val="00E30668"/>
    <w:rsid w:val="00E45AE9"/>
    <w:rsid w:val="00E61E10"/>
    <w:rsid w:val="00E75309"/>
    <w:rsid w:val="00E86AAB"/>
    <w:rsid w:val="00E94FD5"/>
    <w:rsid w:val="00EA4AF9"/>
    <w:rsid w:val="00EA61DA"/>
    <w:rsid w:val="00ED59BA"/>
    <w:rsid w:val="00F15A72"/>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760400"/>
    <w:pPr>
      <w:keepNext/>
      <w:keepLines/>
      <w:numPr>
        <w:ilvl w:val="3"/>
        <w:numId w:val="12"/>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760400"/>
    <w:pPr>
      <w:keepNext/>
      <w:keepLines/>
      <w:numPr>
        <w:ilvl w:val="4"/>
        <w:numId w:val="12"/>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760400"/>
    <w:pPr>
      <w:keepNext/>
      <w:keepLines/>
      <w:numPr>
        <w:ilvl w:val="5"/>
        <w:numId w:val="12"/>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760400"/>
    <w:pPr>
      <w:keepNext/>
      <w:keepLines/>
      <w:numPr>
        <w:ilvl w:val="6"/>
        <w:numId w:val="12"/>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760400"/>
    <w:pPr>
      <w:keepNext/>
      <w:keepLines/>
      <w:numPr>
        <w:ilvl w:val="7"/>
        <w:numId w:val="12"/>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760400"/>
    <w:pPr>
      <w:keepNext/>
      <w:keepLines/>
      <w:numPr>
        <w:ilvl w:val="8"/>
        <w:numId w:val="12"/>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1672C"/>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1672C"/>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1932B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1932B9"/>
    <w:rPr>
      <w:rFonts w:ascii="Times New Roman" w:hAnsi="Times New Roman" w:cs="B Nazanin"/>
      <w:sz w:val="28"/>
      <w:szCs w:val="28"/>
    </w:rPr>
  </w:style>
  <w:style w:type="paragraph" w:customStyle="1" w:styleId="a0">
    <w:name w:val="شکل زيرنويس"/>
    <w:next w:val="aa"/>
    <w:rsid w:val="007C375A"/>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Heading4Char">
    <w:name w:val="Heading 4 Char"/>
    <w:basedOn w:val="DefaultParagraphFont"/>
    <w:link w:val="Heading4"/>
    <w:rsid w:val="00760400"/>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760400"/>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760400"/>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760400"/>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7604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60400"/>
    <w:rPr>
      <w:rFonts w:asciiTheme="majorHAnsi" w:eastAsiaTheme="majorEastAsia" w:hAnsiTheme="majorHAnsi" w:cstheme="majorBidi"/>
      <w:i/>
      <w:iCs/>
      <w:color w:val="404040" w:themeColor="text1" w:themeTint="BF"/>
      <w:sz w:val="20"/>
      <w:szCs w:val="20"/>
    </w:rPr>
  </w:style>
  <w:style w:type="paragraph" w:styleId="ListParagraph">
    <w:name w:val="List Paragraph"/>
    <w:aliases w:val="Numbering"/>
    <w:basedOn w:val="Normal"/>
    <w:link w:val="ListParagraphChar"/>
    <w:uiPriority w:val="34"/>
    <w:qFormat/>
    <w:rsid w:val="00756D5F"/>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756D5F"/>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760400"/>
    <w:pPr>
      <w:keepNext/>
      <w:keepLines/>
      <w:numPr>
        <w:ilvl w:val="3"/>
        <w:numId w:val="12"/>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nhideWhenUsed/>
    <w:rsid w:val="00760400"/>
    <w:pPr>
      <w:keepNext/>
      <w:keepLines/>
      <w:numPr>
        <w:ilvl w:val="4"/>
        <w:numId w:val="12"/>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nhideWhenUsed/>
    <w:rsid w:val="00760400"/>
    <w:pPr>
      <w:keepNext/>
      <w:keepLines/>
      <w:numPr>
        <w:ilvl w:val="5"/>
        <w:numId w:val="12"/>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nhideWhenUsed/>
    <w:rsid w:val="00760400"/>
    <w:pPr>
      <w:keepNext/>
      <w:keepLines/>
      <w:numPr>
        <w:ilvl w:val="6"/>
        <w:numId w:val="12"/>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nhideWhenUsed/>
    <w:rsid w:val="00760400"/>
    <w:pPr>
      <w:keepNext/>
      <w:keepLines/>
      <w:numPr>
        <w:ilvl w:val="7"/>
        <w:numId w:val="12"/>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nhideWhenUsed/>
    <w:rsid w:val="00760400"/>
    <w:pPr>
      <w:keepNext/>
      <w:keepLines/>
      <w:numPr>
        <w:ilvl w:val="8"/>
        <w:numId w:val="12"/>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1672C"/>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1672C"/>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1932B9"/>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1932B9"/>
    <w:rPr>
      <w:rFonts w:ascii="Times New Roman" w:hAnsi="Times New Roman" w:cs="B Nazanin"/>
      <w:sz w:val="28"/>
      <w:szCs w:val="28"/>
    </w:rPr>
  </w:style>
  <w:style w:type="paragraph" w:customStyle="1" w:styleId="a0">
    <w:name w:val="شکل زيرنويس"/>
    <w:next w:val="aa"/>
    <w:rsid w:val="007C375A"/>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Heading4Char">
    <w:name w:val="Heading 4 Char"/>
    <w:basedOn w:val="DefaultParagraphFont"/>
    <w:link w:val="Heading4"/>
    <w:rsid w:val="00760400"/>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rsid w:val="00760400"/>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rsid w:val="00760400"/>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rsid w:val="00760400"/>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7604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60400"/>
    <w:rPr>
      <w:rFonts w:asciiTheme="majorHAnsi" w:eastAsiaTheme="majorEastAsia" w:hAnsiTheme="majorHAnsi" w:cstheme="majorBidi"/>
      <w:i/>
      <w:iCs/>
      <w:color w:val="404040" w:themeColor="text1" w:themeTint="BF"/>
      <w:sz w:val="20"/>
      <w:szCs w:val="20"/>
    </w:rPr>
  </w:style>
  <w:style w:type="paragraph" w:styleId="ListParagraph">
    <w:name w:val="List Paragraph"/>
    <w:aliases w:val="Numbering"/>
    <w:basedOn w:val="Normal"/>
    <w:link w:val="ListParagraphChar"/>
    <w:uiPriority w:val="34"/>
    <w:qFormat/>
    <w:rsid w:val="00756D5F"/>
    <w:pPr>
      <w:bidi/>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756D5F"/>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47.wmf"/><Relationship Id="rId21" Type="http://schemas.openxmlformats.org/officeDocument/2006/relationships/oleObject" Target="embeddings/oleObject3.bin"/><Relationship Id="rId63" Type="http://schemas.openxmlformats.org/officeDocument/2006/relationships/oleObject" Target="embeddings/oleObject24.bin"/><Relationship Id="rId159" Type="http://schemas.openxmlformats.org/officeDocument/2006/relationships/oleObject" Target="embeddings/oleObject72.bin"/><Relationship Id="rId324" Type="http://schemas.openxmlformats.org/officeDocument/2006/relationships/oleObject" Target="embeddings/oleObject154.bin"/><Relationship Id="rId366" Type="http://schemas.openxmlformats.org/officeDocument/2006/relationships/oleObject" Target="embeddings/oleObject175.bin"/><Relationship Id="rId170" Type="http://schemas.openxmlformats.org/officeDocument/2006/relationships/image" Target="media/image82.wmf"/><Relationship Id="rId226" Type="http://schemas.openxmlformats.org/officeDocument/2006/relationships/image" Target="media/image111.wmf"/><Relationship Id="rId433" Type="http://schemas.openxmlformats.org/officeDocument/2006/relationships/image" Target="media/image214.wmf"/><Relationship Id="rId268" Type="http://schemas.openxmlformats.org/officeDocument/2006/relationships/oleObject" Target="embeddings/oleObject126.bin"/><Relationship Id="rId475" Type="http://schemas.openxmlformats.org/officeDocument/2006/relationships/image" Target="media/image235.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image" Target="media/image165.wmf"/><Relationship Id="rId377" Type="http://schemas.openxmlformats.org/officeDocument/2006/relationships/image" Target="media/image186.wmf"/><Relationship Id="rId5" Type="http://schemas.microsoft.com/office/2007/relationships/stylesWithEffects" Target="stylesWithEffects.xml"/><Relationship Id="rId181" Type="http://schemas.openxmlformats.org/officeDocument/2006/relationships/oleObject" Target="embeddings/oleObject83.bin"/><Relationship Id="rId237" Type="http://schemas.openxmlformats.org/officeDocument/2006/relationships/image" Target="media/image116.wmf"/><Relationship Id="rId402" Type="http://schemas.openxmlformats.org/officeDocument/2006/relationships/oleObject" Target="embeddings/oleObject193.bin"/><Relationship Id="rId279" Type="http://schemas.openxmlformats.org/officeDocument/2006/relationships/image" Target="media/image137.wmf"/><Relationship Id="rId444" Type="http://schemas.openxmlformats.org/officeDocument/2006/relationships/oleObject" Target="embeddings/oleObject214.bin"/><Relationship Id="rId486" Type="http://schemas.openxmlformats.org/officeDocument/2006/relationships/oleObject" Target="embeddings/oleObject235.bin"/><Relationship Id="rId43" Type="http://schemas.openxmlformats.org/officeDocument/2006/relationships/oleObject" Target="embeddings/oleObject14.bin"/><Relationship Id="rId139" Type="http://schemas.openxmlformats.org/officeDocument/2006/relationships/oleObject" Target="embeddings/oleObject62.bin"/><Relationship Id="rId290" Type="http://schemas.openxmlformats.org/officeDocument/2006/relationships/oleObject" Target="embeddings/oleObject137.bin"/><Relationship Id="rId304" Type="http://schemas.openxmlformats.org/officeDocument/2006/relationships/oleObject" Target="embeddings/oleObject144.bin"/><Relationship Id="rId346" Type="http://schemas.openxmlformats.org/officeDocument/2006/relationships/oleObject" Target="embeddings/oleObject165.bin"/><Relationship Id="rId388" Type="http://schemas.openxmlformats.org/officeDocument/2006/relationships/oleObject" Target="embeddings/oleObject186.bin"/><Relationship Id="rId85" Type="http://schemas.openxmlformats.org/officeDocument/2006/relationships/oleObject" Target="embeddings/oleObject35.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oleObject" Target="embeddings/oleObject95.bin"/><Relationship Id="rId413" Type="http://schemas.openxmlformats.org/officeDocument/2006/relationships/image" Target="media/image204.wmf"/><Relationship Id="rId248" Type="http://schemas.openxmlformats.org/officeDocument/2006/relationships/oleObject" Target="embeddings/oleObject116.bin"/><Relationship Id="rId455" Type="http://schemas.openxmlformats.org/officeDocument/2006/relationships/image" Target="media/image225.wmf"/><Relationship Id="rId12" Type="http://schemas.openxmlformats.org/officeDocument/2006/relationships/image" Target="media/image3.jpeg"/><Relationship Id="rId108" Type="http://schemas.openxmlformats.org/officeDocument/2006/relationships/image" Target="media/image51.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3.bin"/><Relationship Id="rId217" Type="http://schemas.openxmlformats.org/officeDocument/2006/relationships/image" Target="media/image106.jpg"/><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oleObject" Target="embeddings/oleObject204.bin"/><Relationship Id="rId466" Type="http://schemas.openxmlformats.org/officeDocument/2006/relationships/oleObject" Target="embeddings/oleObject225.bin"/><Relationship Id="rId23" Type="http://schemas.openxmlformats.org/officeDocument/2006/relationships/oleObject" Target="embeddings/oleObject4.bin"/><Relationship Id="rId119" Type="http://schemas.openxmlformats.org/officeDocument/2006/relationships/oleObject" Target="embeddings/oleObject52.bin"/><Relationship Id="rId270" Type="http://schemas.openxmlformats.org/officeDocument/2006/relationships/oleObject" Target="embeddings/oleObject127.bin"/><Relationship Id="rId326" Type="http://schemas.openxmlformats.org/officeDocument/2006/relationships/oleObject" Target="embeddings/oleObject155.bin"/><Relationship Id="rId65" Type="http://schemas.openxmlformats.org/officeDocument/2006/relationships/oleObject" Target="embeddings/oleObject25.bin"/><Relationship Id="rId130" Type="http://schemas.openxmlformats.org/officeDocument/2006/relationships/image" Target="media/image62.wmf"/><Relationship Id="rId368" Type="http://schemas.openxmlformats.org/officeDocument/2006/relationships/oleObject" Target="embeddings/oleObject176.bin"/><Relationship Id="rId172" Type="http://schemas.openxmlformats.org/officeDocument/2006/relationships/image" Target="media/image83.wmf"/><Relationship Id="rId228" Type="http://schemas.openxmlformats.org/officeDocument/2006/relationships/image" Target="media/image112.wmf"/><Relationship Id="rId435" Type="http://schemas.openxmlformats.org/officeDocument/2006/relationships/image" Target="media/image215.wmf"/><Relationship Id="rId477" Type="http://schemas.openxmlformats.org/officeDocument/2006/relationships/image" Target="media/image236.wmf"/><Relationship Id="rId281" Type="http://schemas.openxmlformats.org/officeDocument/2006/relationships/image" Target="media/image138.wmf"/><Relationship Id="rId337" Type="http://schemas.openxmlformats.org/officeDocument/2006/relationships/image" Target="media/image166.wmf"/><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3.bin"/><Relationship Id="rId379" Type="http://schemas.openxmlformats.org/officeDocument/2006/relationships/image" Target="media/image187.wmf"/><Relationship Id="rId7" Type="http://schemas.openxmlformats.org/officeDocument/2006/relationships/webSettings" Target="webSettings.xml"/><Relationship Id="rId183" Type="http://schemas.openxmlformats.org/officeDocument/2006/relationships/oleObject" Target="embeddings/oleObject84.bin"/><Relationship Id="rId239" Type="http://schemas.openxmlformats.org/officeDocument/2006/relationships/image" Target="media/image117.wmf"/><Relationship Id="rId390" Type="http://schemas.openxmlformats.org/officeDocument/2006/relationships/oleObject" Target="embeddings/oleObject187.bin"/><Relationship Id="rId404" Type="http://schemas.openxmlformats.org/officeDocument/2006/relationships/oleObject" Target="embeddings/oleObject194.bin"/><Relationship Id="rId446" Type="http://schemas.openxmlformats.org/officeDocument/2006/relationships/oleObject" Target="embeddings/oleObject215.bin"/><Relationship Id="rId250" Type="http://schemas.openxmlformats.org/officeDocument/2006/relationships/oleObject" Target="embeddings/oleObject117.bin"/><Relationship Id="rId292" Type="http://schemas.openxmlformats.org/officeDocument/2006/relationships/oleObject" Target="embeddings/oleObject138.bin"/><Relationship Id="rId306" Type="http://schemas.openxmlformats.org/officeDocument/2006/relationships/oleObject" Target="embeddings/oleObject145.bin"/><Relationship Id="rId488" Type="http://schemas.openxmlformats.org/officeDocument/2006/relationships/fontTable" Target="fontTable.xml"/><Relationship Id="rId45" Type="http://schemas.openxmlformats.org/officeDocument/2006/relationships/oleObject" Target="embeddings/oleObject15.bin"/><Relationship Id="rId87" Type="http://schemas.openxmlformats.org/officeDocument/2006/relationships/oleObject" Target="embeddings/oleObject36.bin"/><Relationship Id="rId110" Type="http://schemas.openxmlformats.org/officeDocument/2006/relationships/image" Target="media/image52.wmf"/><Relationship Id="rId348" Type="http://schemas.openxmlformats.org/officeDocument/2006/relationships/oleObject" Target="embeddings/oleObject166.bin"/><Relationship Id="rId152" Type="http://schemas.openxmlformats.org/officeDocument/2006/relationships/image" Target="media/image73.wmf"/><Relationship Id="rId194" Type="http://schemas.openxmlformats.org/officeDocument/2006/relationships/image" Target="media/image94.jpg"/><Relationship Id="rId208" Type="http://schemas.openxmlformats.org/officeDocument/2006/relationships/oleObject" Target="embeddings/oleObject96.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14" Type="http://schemas.openxmlformats.org/officeDocument/2006/relationships/header" Target="header1.xml"/><Relationship Id="rId56" Type="http://schemas.openxmlformats.org/officeDocument/2006/relationships/image" Target="media/image25.wmf"/><Relationship Id="rId317" Type="http://schemas.openxmlformats.org/officeDocument/2006/relationships/image" Target="media/image156.wmf"/><Relationship Id="rId359" Type="http://schemas.openxmlformats.org/officeDocument/2006/relationships/image" Target="media/image177.wmf"/><Relationship Id="rId98" Type="http://schemas.openxmlformats.org/officeDocument/2006/relationships/image" Target="media/image46.wmf"/><Relationship Id="rId121" Type="http://schemas.openxmlformats.org/officeDocument/2006/relationships/oleObject" Target="embeddings/oleObject53.bin"/><Relationship Id="rId163" Type="http://schemas.openxmlformats.org/officeDocument/2006/relationships/oleObject" Target="embeddings/oleObject74.bin"/><Relationship Id="rId219" Type="http://schemas.openxmlformats.org/officeDocument/2006/relationships/oleObject" Target="embeddings/oleObject101.bin"/><Relationship Id="rId370" Type="http://schemas.openxmlformats.org/officeDocument/2006/relationships/oleObject" Target="embeddings/oleObject177.bin"/><Relationship Id="rId426" Type="http://schemas.openxmlformats.org/officeDocument/2006/relationships/oleObject" Target="embeddings/oleObject205.bin"/><Relationship Id="rId230" Type="http://schemas.openxmlformats.org/officeDocument/2006/relationships/oleObject" Target="embeddings/oleObject107.bin"/><Relationship Id="rId468" Type="http://schemas.openxmlformats.org/officeDocument/2006/relationships/oleObject" Target="embeddings/oleObject226.bin"/><Relationship Id="rId25" Type="http://schemas.openxmlformats.org/officeDocument/2006/relationships/oleObject" Target="embeddings/oleObject5.bin"/><Relationship Id="rId67" Type="http://schemas.openxmlformats.org/officeDocument/2006/relationships/oleObject" Target="embeddings/oleObject26.bin"/><Relationship Id="rId272" Type="http://schemas.openxmlformats.org/officeDocument/2006/relationships/oleObject" Target="embeddings/oleObject128.bin"/><Relationship Id="rId328" Type="http://schemas.openxmlformats.org/officeDocument/2006/relationships/oleObject" Target="embeddings/oleObject156.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7.wmf"/><Relationship Id="rId78" Type="http://schemas.openxmlformats.org/officeDocument/2006/relationships/image" Target="media/image36.wmf"/><Relationship Id="rId101" Type="http://schemas.openxmlformats.org/officeDocument/2006/relationships/oleObject" Target="embeddings/oleObject43.bin"/><Relationship Id="rId143" Type="http://schemas.openxmlformats.org/officeDocument/2006/relationships/oleObject" Target="embeddings/oleObject64.bin"/><Relationship Id="rId185" Type="http://schemas.openxmlformats.org/officeDocument/2006/relationships/oleObject" Target="embeddings/oleObject85.bin"/><Relationship Id="rId350" Type="http://schemas.openxmlformats.org/officeDocument/2006/relationships/oleObject" Target="embeddings/oleObject167.bin"/><Relationship Id="rId406" Type="http://schemas.openxmlformats.org/officeDocument/2006/relationships/oleObject" Target="embeddings/oleObject195.bin"/><Relationship Id="rId9" Type="http://schemas.openxmlformats.org/officeDocument/2006/relationships/endnotes" Target="endnotes.xml"/><Relationship Id="rId210" Type="http://schemas.openxmlformats.org/officeDocument/2006/relationships/oleObject" Target="embeddings/oleObject97.bin"/><Relationship Id="rId392" Type="http://schemas.openxmlformats.org/officeDocument/2006/relationships/oleObject" Target="embeddings/oleObject188.bin"/><Relationship Id="rId448" Type="http://schemas.openxmlformats.org/officeDocument/2006/relationships/oleObject" Target="embeddings/oleObject216.bin"/><Relationship Id="rId252" Type="http://schemas.openxmlformats.org/officeDocument/2006/relationships/oleObject" Target="embeddings/oleObject118.bin"/><Relationship Id="rId294" Type="http://schemas.openxmlformats.org/officeDocument/2006/relationships/oleObject" Target="embeddings/oleObject139.bin"/><Relationship Id="rId308" Type="http://schemas.openxmlformats.org/officeDocument/2006/relationships/oleObject" Target="embeddings/oleObject146.bin"/><Relationship Id="rId47" Type="http://schemas.openxmlformats.org/officeDocument/2006/relationships/oleObject" Target="embeddings/oleObject16.bin"/><Relationship Id="rId89" Type="http://schemas.openxmlformats.org/officeDocument/2006/relationships/oleObject" Target="embeddings/oleObject37.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8.wmf"/><Relationship Id="rId196" Type="http://schemas.openxmlformats.org/officeDocument/2006/relationships/oleObject" Target="embeddings/oleObject90.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image" Target="media/image5.wmf"/><Relationship Id="rId221" Type="http://schemas.openxmlformats.org/officeDocument/2006/relationships/oleObject" Target="embeddings/oleObject102.bin"/><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27.bin"/><Relationship Id="rId58" Type="http://schemas.openxmlformats.org/officeDocument/2006/relationships/image" Target="media/image26.wmf"/><Relationship Id="rId123" Type="http://schemas.openxmlformats.org/officeDocument/2006/relationships/oleObject" Target="embeddings/oleObject54.bin"/><Relationship Id="rId330" Type="http://schemas.openxmlformats.org/officeDocument/2006/relationships/oleObject" Target="embeddings/oleObject157.bin"/><Relationship Id="rId165" Type="http://schemas.openxmlformats.org/officeDocument/2006/relationships/oleObject" Target="embeddings/oleObject75.bin"/><Relationship Id="rId372" Type="http://schemas.openxmlformats.org/officeDocument/2006/relationships/oleObject" Target="embeddings/oleObject178.bin"/><Relationship Id="rId428" Type="http://schemas.openxmlformats.org/officeDocument/2006/relationships/oleObject" Target="embeddings/oleObject206.bin"/><Relationship Id="rId232" Type="http://schemas.openxmlformats.org/officeDocument/2006/relationships/oleObject" Target="embeddings/oleObject108.bin"/><Relationship Id="rId274" Type="http://schemas.openxmlformats.org/officeDocument/2006/relationships/oleObject" Target="embeddings/oleObject129.bin"/><Relationship Id="rId481" Type="http://schemas.openxmlformats.org/officeDocument/2006/relationships/image" Target="media/image238.wmf"/><Relationship Id="rId27" Type="http://schemas.openxmlformats.org/officeDocument/2006/relationships/oleObject" Target="embeddings/oleObject6.bin"/><Relationship Id="rId69" Type="http://schemas.openxmlformats.org/officeDocument/2006/relationships/oleObject" Target="embeddings/oleObject27.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17.bin"/><Relationship Id="rId38" Type="http://schemas.openxmlformats.org/officeDocument/2006/relationships/image" Target="media/image16.wmf"/><Relationship Id="rId103" Type="http://schemas.openxmlformats.org/officeDocument/2006/relationships/oleObject" Target="embeddings/oleObject44.bin"/><Relationship Id="rId310" Type="http://schemas.openxmlformats.org/officeDocument/2006/relationships/oleObject" Target="embeddings/oleObject147.bin"/><Relationship Id="rId91" Type="http://schemas.openxmlformats.org/officeDocument/2006/relationships/oleObject" Target="embeddings/oleObject38.bin"/><Relationship Id="rId145" Type="http://schemas.openxmlformats.org/officeDocument/2006/relationships/oleObject" Target="embeddings/oleObject65.bin"/><Relationship Id="rId187" Type="http://schemas.openxmlformats.org/officeDocument/2006/relationships/oleObject" Target="embeddings/oleObject86.bin"/><Relationship Id="rId352" Type="http://schemas.openxmlformats.org/officeDocument/2006/relationships/oleObject" Target="embeddings/oleObject168.bin"/><Relationship Id="rId394" Type="http://schemas.openxmlformats.org/officeDocument/2006/relationships/oleObject" Target="embeddings/oleObject189.bin"/><Relationship Id="rId408" Type="http://schemas.openxmlformats.org/officeDocument/2006/relationships/oleObject" Target="embeddings/oleObject196.bin"/><Relationship Id="rId212" Type="http://schemas.openxmlformats.org/officeDocument/2006/relationships/oleObject" Target="embeddings/oleObject98.bin"/><Relationship Id="rId254" Type="http://schemas.openxmlformats.org/officeDocument/2006/relationships/oleObject" Target="embeddings/oleObject119.bin"/><Relationship Id="rId49" Type="http://schemas.openxmlformats.org/officeDocument/2006/relationships/oleObject" Target="embeddings/oleObject17.bin"/><Relationship Id="rId114" Type="http://schemas.openxmlformats.org/officeDocument/2006/relationships/image" Target="media/image54.wmf"/><Relationship Id="rId296" Type="http://schemas.openxmlformats.org/officeDocument/2006/relationships/oleObject" Target="embeddings/oleObject140.bin"/><Relationship Id="rId461" Type="http://schemas.openxmlformats.org/officeDocument/2006/relationships/image" Target="media/image228.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oleObject" Target="embeddings/oleObject91.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223" Type="http://schemas.openxmlformats.org/officeDocument/2006/relationships/oleObject" Target="embeddings/oleObject103.bin"/><Relationship Id="rId430" Type="http://schemas.openxmlformats.org/officeDocument/2006/relationships/oleObject" Target="embeddings/oleObject207.bin"/><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oleObject" Target="embeddings/oleObject228.bin"/><Relationship Id="rId125" Type="http://schemas.openxmlformats.org/officeDocument/2006/relationships/oleObject" Target="embeddings/oleObject55.bin"/><Relationship Id="rId167" Type="http://schemas.openxmlformats.org/officeDocument/2006/relationships/oleObject" Target="embeddings/oleObject76.bin"/><Relationship Id="rId332" Type="http://schemas.openxmlformats.org/officeDocument/2006/relationships/oleObject" Target="embeddings/oleObject158.bin"/><Relationship Id="rId374" Type="http://schemas.openxmlformats.org/officeDocument/2006/relationships/oleObject" Target="embeddings/oleObject179.bin"/><Relationship Id="rId71" Type="http://schemas.openxmlformats.org/officeDocument/2006/relationships/oleObject" Target="embeddings/oleObject28.bin"/><Relationship Id="rId234" Type="http://schemas.openxmlformats.org/officeDocument/2006/relationships/oleObject" Target="embeddings/oleObject109.bin"/><Relationship Id="rId2" Type="http://schemas.openxmlformats.org/officeDocument/2006/relationships/customXml" Target="../customXml/item2.xml"/><Relationship Id="rId29" Type="http://schemas.openxmlformats.org/officeDocument/2006/relationships/oleObject" Target="embeddings/oleObject7.bin"/><Relationship Id="rId276" Type="http://schemas.openxmlformats.org/officeDocument/2006/relationships/oleObject" Target="embeddings/oleObject130.bin"/><Relationship Id="rId441" Type="http://schemas.openxmlformats.org/officeDocument/2006/relationships/image" Target="media/image218.wmf"/><Relationship Id="rId483" Type="http://schemas.openxmlformats.org/officeDocument/2006/relationships/image" Target="media/image239.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8.wmf"/><Relationship Id="rId343" Type="http://schemas.openxmlformats.org/officeDocument/2006/relationships/image" Target="media/image169.wmf"/><Relationship Id="rId82" Type="http://schemas.openxmlformats.org/officeDocument/2006/relationships/image" Target="media/image38.wmf"/><Relationship Id="rId203" Type="http://schemas.openxmlformats.org/officeDocument/2006/relationships/image" Target="media/image99.wmf"/><Relationship Id="rId385" Type="http://schemas.openxmlformats.org/officeDocument/2006/relationships/image" Target="media/image190.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197.bin"/><Relationship Id="rId452" Type="http://schemas.openxmlformats.org/officeDocument/2006/relationships/oleObject" Target="embeddings/oleObject218.bin"/><Relationship Id="rId105" Type="http://schemas.openxmlformats.org/officeDocument/2006/relationships/oleObject" Target="embeddings/oleObject45.bin"/><Relationship Id="rId147" Type="http://schemas.openxmlformats.org/officeDocument/2006/relationships/oleObject" Target="embeddings/oleObject66.bin"/><Relationship Id="rId312" Type="http://schemas.openxmlformats.org/officeDocument/2006/relationships/oleObject" Target="embeddings/oleObject148.bin"/><Relationship Id="rId354" Type="http://schemas.openxmlformats.org/officeDocument/2006/relationships/oleObject" Target="embeddings/oleObject169.bin"/><Relationship Id="rId51" Type="http://schemas.openxmlformats.org/officeDocument/2006/relationships/oleObject" Target="embeddings/oleObject18.bin"/><Relationship Id="rId93" Type="http://schemas.openxmlformats.org/officeDocument/2006/relationships/oleObject" Target="embeddings/oleObject39.bin"/><Relationship Id="rId189" Type="http://schemas.openxmlformats.org/officeDocument/2006/relationships/oleObject" Target="embeddings/oleObject87.bin"/><Relationship Id="rId396" Type="http://schemas.openxmlformats.org/officeDocument/2006/relationships/oleObject" Target="embeddings/oleObject190.bin"/><Relationship Id="rId214" Type="http://schemas.openxmlformats.org/officeDocument/2006/relationships/oleObject" Target="embeddings/oleObject99.bin"/><Relationship Id="rId256" Type="http://schemas.openxmlformats.org/officeDocument/2006/relationships/oleObject" Target="embeddings/oleObject120.bin"/><Relationship Id="rId298" Type="http://schemas.openxmlformats.org/officeDocument/2006/relationships/oleObject" Target="embeddings/oleObject141.bin"/><Relationship Id="rId421" Type="http://schemas.openxmlformats.org/officeDocument/2006/relationships/image" Target="media/image208.wmf"/><Relationship Id="rId463" Type="http://schemas.openxmlformats.org/officeDocument/2006/relationships/image" Target="media/image229.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image" Target="media/image159.wmf"/><Relationship Id="rId20" Type="http://schemas.openxmlformats.org/officeDocument/2006/relationships/image" Target="media/image7.w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179" Type="http://schemas.openxmlformats.org/officeDocument/2006/relationships/oleObject" Target="embeddings/oleObject82.bin"/><Relationship Id="rId365" Type="http://schemas.openxmlformats.org/officeDocument/2006/relationships/image" Target="media/image180.wmf"/><Relationship Id="rId386" Type="http://schemas.openxmlformats.org/officeDocument/2006/relationships/oleObject" Target="embeddings/oleObject185.bin"/><Relationship Id="rId190" Type="http://schemas.openxmlformats.org/officeDocument/2006/relationships/image" Target="media/image92.wmf"/><Relationship Id="rId204" Type="http://schemas.openxmlformats.org/officeDocument/2006/relationships/oleObject" Target="embeddings/oleObject94.bin"/><Relationship Id="rId225" Type="http://schemas.openxmlformats.org/officeDocument/2006/relationships/oleObject" Target="embeddings/oleObject104.bin"/><Relationship Id="rId246" Type="http://schemas.openxmlformats.org/officeDocument/2006/relationships/oleObject" Target="embeddings/oleObject115.bin"/><Relationship Id="rId267" Type="http://schemas.openxmlformats.org/officeDocument/2006/relationships/image" Target="media/image131.wmf"/><Relationship Id="rId288" Type="http://schemas.openxmlformats.org/officeDocument/2006/relationships/oleObject" Target="embeddings/oleObject136.bin"/><Relationship Id="rId411" Type="http://schemas.openxmlformats.org/officeDocument/2006/relationships/image" Target="media/image203.wmf"/><Relationship Id="rId432" Type="http://schemas.openxmlformats.org/officeDocument/2006/relationships/oleObject" Target="embeddings/oleObject208.bin"/><Relationship Id="rId453" Type="http://schemas.openxmlformats.org/officeDocument/2006/relationships/image" Target="media/image224.wmf"/><Relationship Id="rId474" Type="http://schemas.openxmlformats.org/officeDocument/2006/relationships/oleObject" Target="embeddings/oleObject229.bin"/><Relationship Id="rId106" Type="http://schemas.openxmlformats.org/officeDocument/2006/relationships/image" Target="media/image50.wmf"/><Relationship Id="rId127" Type="http://schemas.openxmlformats.org/officeDocument/2006/relationships/oleObject" Target="embeddings/oleObject56.bin"/><Relationship Id="rId313" Type="http://schemas.openxmlformats.org/officeDocument/2006/relationships/image" Target="media/image154.wmf"/><Relationship Id="rId10" Type="http://schemas.openxmlformats.org/officeDocument/2006/relationships/image" Target="media/image1.png"/><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oleObject" Target="embeddings/oleObject29.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77.bin"/><Relationship Id="rId334" Type="http://schemas.openxmlformats.org/officeDocument/2006/relationships/oleObject" Target="embeddings/oleObject159.bin"/><Relationship Id="rId355" Type="http://schemas.openxmlformats.org/officeDocument/2006/relationships/image" Target="media/image175.wmf"/><Relationship Id="rId376" Type="http://schemas.openxmlformats.org/officeDocument/2006/relationships/oleObject" Target="embeddings/oleObject180.bin"/><Relationship Id="rId397" Type="http://schemas.openxmlformats.org/officeDocument/2006/relationships/image" Target="media/image196.wmf"/><Relationship Id="rId4" Type="http://schemas.openxmlformats.org/officeDocument/2006/relationships/styles" Target="styles.xml"/><Relationship Id="rId180" Type="http://schemas.openxmlformats.org/officeDocument/2006/relationships/image" Target="media/image87.wmf"/><Relationship Id="rId215" Type="http://schemas.openxmlformats.org/officeDocument/2006/relationships/image" Target="media/image105.wmf"/><Relationship Id="rId236" Type="http://schemas.openxmlformats.org/officeDocument/2006/relationships/oleObject" Target="embeddings/oleObject110.bin"/><Relationship Id="rId257" Type="http://schemas.openxmlformats.org/officeDocument/2006/relationships/image" Target="media/image126.wmf"/><Relationship Id="rId278" Type="http://schemas.openxmlformats.org/officeDocument/2006/relationships/oleObject" Target="embeddings/oleObject131.bin"/><Relationship Id="rId401" Type="http://schemas.openxmlformats.org/officeDocument/2006/relationships/image" Target="media/image198.wmf"/><Relationship Id="rId422" Type="http://schemas.openxmlformats.org/officeDocument/2006/relationships/oleObject" Target="embeddings/oleObject203.bin"/><Relationship Id="rId443" Type="http://schemas.openxmlformats.org/officeDocument/2006/relationships/image" Target="media/image219.wmf"/><Relationship Id="rId464" Type="http://schemas.openxmlformats.org/officeDocument/2006/relationships/oleObject" Target="embeddings/oleObject224.bin"/><Relationship Id="rId303" Type="http://schemas.openxmlformats.org/officeDocument/2006/relationships/image" Target="media/image149.wmf"/><Relationship Id="rId485" Type="http://schemas.openxmlformats.org/officeDocument/2006/relationships/image" Target="media/image240.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image" Target="media/image191.wmf"/><Relationship Id="rId191" Type="http://schemas.openxmlformats.org/officeDocument/2006/relationships/oleObject" Target="embeddings/oleObject88.bin"/><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198.bin"/><Relationship Id="rId107" Type="http://schemas.openxmlformats.org/officeDocument/2006/relationships/oleObject" Target="embeddings/oleObject46.bin"/><Relationship Id="rId289" Type="http://schemas.openxmlformats.org/officeDocument/2006/relationships/image" Target="media/image142.wmf"/><Relationship Id="rId454" Type="http://schemas.openxmlformats.org/officeDocument/2006/relationships/oleObject" Target="embeddings/oleObject219.bin"/><Relationship Id="rId11" Type="http://schemas.openxmlformats.org/officeDocument/2006/relationships/image" Target="media/image2.png"/><Relationship Id="rId53" Type="http://schemas.openxmlformats.org/officeDocument/2006/relationships/oleObject" Target="embeddings/oleObject19.bin"/><Relationship Id="rId149" Type="http://schemas.openxmlformats.org/officeDocument/2006/relationships/oleObject" Target="embeddings/oleObject67.bin"/><Relationship Id="rId314" Type="http://schemas.openxmlformats.org/officeDocument/2006/relationships/oleObject" Target="embeddings/oleObject149.bin"/><Relationship Id="rId356" Type="http://schemas.openxmlformats.org/officeDocument/2006/relationships/oleObject" Target="embeddings/oleObject170.bin"/><Relationship Id="rId398" Type="http://schemas.openxmlformats.org/officeDocument/2006/relationships/oleObject" Target="embeddings/oleObject191.bin"/><Relationship Id="rId95" Type="http://schemas.openxmlformats.org/officeDocument/2006/relationships/oleObject" Target="embeddings/oleObject40.bin"/><Relationship Id="rId160" Type="http://schemas.openxmlformats.org/officeDocument/2006/relationships/image" Target="media/image77.wmf"/><Relationship Id="rId216" Type="http://schemas.openxmlformats.org/officeDocument/2006/relationships/oleObject" Target="embeddings/oleObject100.bin"/><Relationship Id="rId423" Type="http://schemas.openxmlformats.org/officeDocument/2006/relationships/image" Target="media/image209.wmf"/><Relationship Id="rId258" Type="http://schemas.openxmlformats.org/officeDocument/2006/relationships/oleObject" Target="embeddings/oleObject121.bin"/><Relationship Id="rId465" Type="http://schemas.openxmlformats.org/officeDocument/2006/relationships/image" Target="media/image230.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78.bin"/><Relationship Id="rId227" Type="http://schemas.openxmlformats.org/officeDocument/2006/relationships/oleObject" Target="embeddings/oleObject105.bin"/><Relationship Id="rId269" Type="http://schemas.openxmlformats.org/officeDocument/2006/relationships/image" Target="media/image132.wmf"/><Relationship Id="rId434" Type="http://schemas.openxmlformats.org/officeDocument/2006/relationships/oleObject" Target="embeddings/oleObject209.bin"/><Relationship Id="rId476" Type="http://schemas.openxmlformats.org/officeDocument/2006/relationships/oleObject" Target="embeddings/oleObject230.bin"/><Relationship Id="rId33" Type="http://schemas.openxmlformats.org/officeDocument/2006/relationships/oleObject" Target="embeddings/oleObject9.bin"/><Relationship Id="rId129" Type="http://schemas.openxmlformats.org/officeDocument/2006/relationships/oleObject" Target="embeddings/oleObject57.bin"/><Relationship Id="rId280" Type="http://schemas.openxmlformats.org/officeDocument/2006/relationships/oleObject" Target="embeddings/oleObject132.bin"/><Relationship Id="rId336" Type="http://schemas.openxmlformats.org/officeDocument/2006/relationships/oleObject" Target="embeddings/oleObject160.bin"/><Relationship Id="rId75" Type="http://schemas.openxmlformats.org/officeDocument/2006/relationships/oleObject" Target="embeddings/oleObject30.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1.bin"/><Relationship Id="rId403" Type="http://schemas.openxmlformats.org/officeDocument/2006/relationships/image" Target="media/image199.wmf"/><Relationship Id="rId6" Type="http://schemas.openxmlformats.org/officeDocument/2006/relationships/settings" Target="settings.xml"/><Relationship Id="rId238" Type="http://schemas.openxmlformats.org/officeDocument/2006/relationships/oleObject" Target="embeddings/oleObject111.bin"/><Relationship Id="rId445" Type="http://schemas.openxmlformats.org/officeDocument/2006/relationships/image" Target="media/image220.wmf"/><Relationship Id="rId487" Type="http://schemas.openxmlformats.org/officeDocument/2006/relationships/hyperlink" Target="https://scholar.google.com/citations?view_op=view_citation&amp;hl=en&amp;user=036N-rUAAAAJ&amp;citation_for_view=036N-rUAAAAJ:2osOgNQ5qMEC" TargetMode="External"/><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68.bin"/><Relationship Id="rId389" Type="http://schemas.openxmlformats.org/officeDocument/2006/relationships/image" Target="media/image192.wmf"/><Relationship Id="rId193" Type="http://schemas.openxmlformats.org/officeDocument/2006/relationships/oleObject" Target="embeddings/oleObject89.bin"/><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199.bin"/><Relationship Id="rId456" Type="http://schemas.openxmlformats.org/officeDocument/2006/relationships/oleObject" Target="embeddings/oleObject220.bin"/><Relationship Id="rId13" Type="http://schemas.openxmlformats.org/officeDocument/2006/relationships/image" Target="media/image4.jpeg"/><Relationship Id="rId109" Type="http://schemas.openxmlformats.org/officeDocument/2006/relationships/oleObject" Target="embeddings/oleObject47.bin"/><Relationship Id="rId260" Type="http://schemas.openxmlformats.org/officeDocument/2006/relationships/oleObject" Target="embeddings/oleObject122.bin"/><Relationship Id="rId316" Type="http://schemas.openxmlformats.org/officeDocument/2006/relationships/oleObject" Target="embeddings/oleObject150.bin"/><Relationship Id="rId55" Type="http://schemas.openxmlformats.org/officeDocument/2006/relationships/oleObject" Target="embeddings/oleObject20.bin"/><Relationship Id="rId97" Type="http://schemas.openxmlformats.org/officeDocument/2006/relationships/oleObject" Target="embeddings/oleObject41.bin"/><Relationship Id="rId120" Type="http://schemas.openxmlformats.org/officeDocument/2006/relationships/image" Target="media/image57.wmf"/><Relationship Id="rId358" Type="http://schemas.openxmlformats.org/officeDocument/2006/relationships/oleObject" Target="embeddings/oleObject171.bin"/><Relationship Id="rId162" Type="http://schemas.openxmlformats.org/officeDocument/2006/relationships/image" Target="media/image78.wmf"/><Relationship Id="rId218" Type="http://schemas.openxmlformats.org/officeDocument/2006/relationships/image" Target="media/image107.wmf"/><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58.bin"/><Relationship Id="rId327" Type="http://schemas.openxmlformats.org/officeDocument/2006/relationships/image" Target="media/image161.wmf"/><Relationship Id="rId369" Type="http://schemas.openxmlformats.org/officeDocument/2006/relationships/image" Target="media/image182.wmf"/><Relationship Id="rId173" Type="http://schemas.openxmlformats.org/officeDocument/2006/relationships/oleObject" Target="embeddings/oleObject79.bin"/><Relationship Id="rId229" Type="http://schemas.openxmlformats.org/officeDocument/2006/relationships/oleObject" Target="embeddings/oleObject106.bin"/><Relationship Id="rId380" Type="http://schemas.openxmlformats.org/officeDocument/2006/relationships/oleObject" Target="embeddings/oleObject182.bin"/><Relationship Id="rId436" Type="http://schemas.openxmlformats.org/officeDocument/2006/relationships/oleObject" Target="embeddings/oleObject210.bin"/><Relationship Id="rId240" Type="http://schemas.openxmlformats.org/officeDocument/2006/relationships/oleObject" Target="embeddings/oleObject112.bin"/><Relationship Id="rId478" Type="http://schemas.openxmlformats.org/officeDocument/2006/relationships/oleObject" Target="embeddings/oleObject231.bin"/><Relationship Id="rId35" Type="http://schemas.openxmlformats.org/officeDocument/2006/relationships/oleObject" Target="embeddings/oleObject10.bin"/><Relationship Id="rId77" Type="http://schemas.openxmlformats.org/officeDocument/2006/relationships/oleObject" Target="embeddings/oleObject31.bin"/><Relationship Id="rId100" Type="http://schemas.openxmlformats.org/officeDocument/2006/relationships/image" Target="media/image47.wmf"/><Relationship Id="rId282" Type="http://schemas.openxmlformats.org/officeDocument/2006/relationships/oleObject" Target="embeddings/oleObject133.bin"/><Relationship Id="rId338" Type="http://schemas.openxmlformats.org/officeDocument/2006/relationships/oleObject" Target="embeddings/oleObject161.bin"/><Relationship Id="rId8" Type="http://schemas.openxmlformats.org/officeDocument/2006/relationships/footnotes" Target="footnotes.xml"/><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theme" Target="theme/theme1.xml"/><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48.bin"/><Relationship Id="rId153" Type="http://schemas.openxmlformats.org/officeDocument/2006/relationships/oleObject" Target="embeddings/oleObject69.bin"/><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2.bin"/><Relationship Id="rId416" Type="http://schemas.openxmlformats.org/officeDocument/2006/relationships/oleObject" Target="embeddings/oleObject200.bin"/><Relationship Id="rId220" Type="http://schemas.openxmlformats.org/officeDocument/2006/relationships/image" Target="media/image108.wmf"/><Relationship Id="rId458" Type="http://schemas.openxmlformats.org/officeDocument/2006/relationships/oleObject" Target="embeddings/oleObject221.bin"/><Relationship Id="rId15" Type="http://schemas.openxmlformats.org/officeDocument/2006/relationships/footer" Target="footer1.xml"/><Relationship Id="rId57" Type="http://schemas.openxmlformats.org/officeDocument/2006/relationships/oleObject" Target="embeddings/oleObject21.bin"/><Relationship Id="rId262" Type="http://schemas.openxmlformats.org/officeDocument/2006/relationships/oleObject" Target="embeddings/oleObject123.bin"/><Relationship Id="rId318" Type="http://schemas.openxmlformats.org/officeDocument/2006/relationships/oleObject" Target="embeddings/oleObject151.bin"/><Relationship Id="rId99" Type="http://schemas.openxmlformats.org/officeDocument/2006/relationships/oleObject" Target="embeddings/oleObject42.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image" Target="media/image10.wmf"/><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2.bin"/><Relationship Id="rId68" Type="http://schemas.openxmlformats.org/officeDocument/2006/relationships/image" Target="media/image31.wmf"/><Relationship Id="rId133" Type="http://schemas.openxmlformats.org/officeDocument/2006/relationships/oleObject" Target="embeddings/oleObject59.bin"/><Relationship Id="rId175" Type="http://schemas.openxmlformats.org/officeDocument/2006/relationships/oleObject" Target="embeddings/oleObject80.bin"/><Relationship Id="rId340" Type="http://schemas.openxmlformats.org/officeDocument/2006/relationships/oleObject" Target="embeddings/oleObject162.bin"/><Relationship Id="rId200" Type="http://schemas.openxmlformats.org/officeDocument/2006/relationships/oleObject" Target="embeddings/oleObject92.bin"/><Relationship Id="rId382" Type="http://schemas.openxmlformats.org/officeDocument/2006/relationships/oleObject" Target="embeddings/oleObject183.bin"/><Relationship Id="rId438" Type="http://schemas.openxmlformats.org/officeDocument/2006/relationships/oleObject" Target="embeddings/oleObject211.bin"/><Relationship Id="rId242" Type="http://schemas.openxmlformats.org/officeDocument/2006/relationships/oleObject" Target="embeddings/oleObject113.bin"/><Relationship Id="rId284" Type="http://schemas.openxmlformats.org/officeDocument/2006/relationships/oleObject" Target="embeddings/oleObject134.bin"/><Relationship Id="rId37" Type="http://schemas.openxmlformats.org/officeDocument/2006/relationships/oleObject" Target="embeddings/oleObject11.bin"/><Relationship Id="rId79" Type="http://schemas.openxmlformats.org/officeDocument/2006/relationships/oleObject" Target="embeddings/oleObject32.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2.bin"/><Relationship Id="rId48" Type="http://schemas.openxmlformats.org/officeDocument/2006/relationships/image" Target="media/image21.wmf"/><Relationship Id="rId113" Type="http://schemas.openxmlformats.org/officeDocument/2006/relationships/oleObject" Target="embeddings/oleObject49.bin"/><Relationship Id="rId320" Type="http://schemas.openxmlformats.org/officeDocument/2006/relationships/oleObject" Target="embeddings/oleObject152.bin"/><Relationship Id="rId155" Type="http://schemas.openxmlformats.org/officeDocument/2006/relationships/oleObject" Target="embeddings/oleObject70.bin"/><Relationship Id="rId197" Type="http://schemas.openxmlformats.org/officeDocument/2006/relationships/image" Target="media/image96.wmf"/><Relationship Id="rId362" Type="http://schemas.openxmlformats.org/officeDocument/2006/relationships/oleObject" Target="embeddings/oleObject173.bin"/><Relationship Id="rId418" Type="http://schemas.openxmlformats.org/officeDocument/2006/relationships/oleObject" Target="embeddings/oleObject201.bin"/><Relationship Id="rId222" Type="http://schemas.openxmlformats.org/officeDocument/2006/relationships/image" Target="media/image109.wmf"/><Relationship Id="rId264" Type="http://schemas.openxmlformats.org/officeDocument/2006/relationships/oleObject" Target="embeddings/oleObject124.bin"/><Relationship Id="rId471" Type="http://schemas.openxmlformats.org/officeDocument/2006/relationships/image" Target="media/image233.wmf"/><Relationship Id="rId17" Type="http://schemas.openxmlformats.org/officeDocument/2006/relationships/oleObject" Target="embeddings/oleObject1.bin"/><Relationship Id="rId59" Type="http://schemas.openxmlformats.org/officeDocument/2006/relationships/oleObject" Target="embeddings/oleObject22.bin"/><Relationship Id="rId124" Type="http://schemas.openxmlformats.org/officeDocument/2006/relationships/image" Target="media/image59.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oleObject" Target="embeddings/oleObject212.bin"/><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2.bin"/><Relationship Id="rId482" Type="http://schemas.openxmlformats.org/officeDocument/2006/relationships/oleObject" Target="embeddings/oleObject233.bin"/><Relationship Id="rId81" Type="http://schemas.openxmlformats.org/officeDocument/2006/relationships/oleObject" Target="embeddings/oleObject33.bin"/><Relationship Id="rId135" Type="http://schemas.openxmlformats.org/officeDocument/2006/relationships/oleObject" Target="embeddings/oleObject60.bin"/><Relationship Id="rId177" Type="http://schemas.openxmlformats.org/officeDocument/2006/relationships/oleObject" Target="embeddings/oleObject81.bin"/><Relationship Id="rId342" Type="http://schemas.openxmlformats.org/officeDocument/2006/relationships/oleObject" Target="embeddings/oleObject163.bin"/><Relationship Id="rId384" Type="http://schemas.openxmlformats.org/officeDocument/2006/relationships/oleObject" Target="embeddings/oleObject184.bin"/><Relationship Id="rId202" Type="http://schemas.openxmlformats.org/officeDocument/2006/relationships/oleObject" Target="embeddings/oleObject93.bin"/><Relationship Id="rId244" Type="http://schemas.openxmlformats.org/officeDocument/2006/relationships/oleObject" Target="embeddings/oleObject114.bin"/><Relationship Id="rId39" Type="http://schemas.openxmlformats.org/officeDocument/2006/relationships/oleObject" Target="embeddings/oleObject12.bin"/><Relationship Id="rId286" Type="http://schemas.openxmlformats.org/officeDocument/2006/relationships/oleObject" Target="embeddings/oleObject135.bin"/><Relationship Id="rId451" Type="http://schemas.openxmlformats.org/officeDocument/2006/relationships/image" Target="media/image223.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92" Type="http://schemas.openxmlformats.org/officeDocument/2006/relationships/image" Target="media/image43.wmf"/><Relationship Id="rId213" Type="http://schemas.openxmlformats.org/officeDocument/2006/relationships/image" Target="media/image104.wmf"/><Relationship Id="rId420" Type="http://schemas.openxmlformats.org/officeDocument/2006/relationships/oleObject" Target="embeddings/oleObject202.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3.bin"/><Relationship Id="rId115" Type="http://schemas.openxmlformats.org/officeDocument/2006/relationships/oleObject" Target="embeddings/oleObject50.bin"/><Relationship Id="rId157" Type="http://schemas.openxmlformats.org/officeDocument/2006/relationships/oleObject" Target="embeddings/oleObject71.bin"/><Relationship Id="rId322" Type="http://schemas.openxmlformats.org/officeDocument/2006/relationships/oleObject" Target="embeddings/oleObject153.bin"/><Relationship Id="rId364" Type="http://schemas.openxmlformats.org/officeDocument/2006/relationships/oleObject" Target="embeddings/oleObject174.bin"/><Relationship Id="rId61" Type="http://schemas.openxmlformats.org/officeDocument/2006/relationships/oleObject" Target="embeddings/oleObject23.bin"/><Relationship Id="rId199" Type="http://schemas.openxmlformats.org/officeDocument/2006/relationships/image" Target="media/image97.wmf"/><Relationship Id="rId19" Type="http://schemas.openxmlformats.org/officeDocument/2006/relationships/oleObject" Target="embeddings/oleObject2.bin"/><Relationship Id="rId224" Type="http://schemas.openxmlformats.org/officeDocument/2006/relationships/image" Target="media/image110.wmf"/><Relationship Id="rId266" Type="http://schemas.openxmlformats.org/officeDocument/2006/relationships/oleObject" Target="embeddings/oleObject125.bin"/><Relationship Id="rId431" Type="http://schemas.openxmlformats.org/officeDocument/2006/relationships/image" Target="media/image213.wmf"/><Relationship Id="rId473" Type="http://schemas.openxmlformats.org/officeDocument/2006/relationships/image" Target="media/image234.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image" Target="media/image164.wmf"/><Relationship Id="rId72" Type="http://schemas.openxmlformats.org/officeDocument/2006/relationships/image" Target="media/image33.wmf"/><Relationship Id="rId375" Type="http://schemas.openxmlformats.org/officeDocument/2006/relationships/image" Target="media/image185.wmf"/><Relationship Id="rId3" Type="http://schemas.openxmlformats.org/officeDocument/2006/relationships/numbering" Target="numbering.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2.bin"/><Relationship Id="rId442" Type="http://schemas.openxmlformats.org/officeDocument/2006/relationships/oleObject" Target="embeddings/oleObject213.bin"/><Relationship Id="rId484" Type="http://schemas.openxmlformats.org/officeDocument/2006/relationships/oleObject" Target="embeddings/oleObject234.bin"/><Relationship Id="rId137" Type="http://schemas.openxmlformats.org/officeDocument/2006/relationships/oleObject" Target="embeddings/oleObject61.bin"/><Relationship Id="rId302" Type="http://schemas.openxmlformats.org/officeDocument/2006/relationships/oleObject" Target="embeddings/oleObject143.bin"/><Relationship Id="rId344" Type="http://schemas.openxmlformats.org/officeDocument/2006/relationships/oleObject" Target="embeddings/oleObject16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E3B24-DBF9-4EEC-8C1A-789D49B3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32</cp:revision>
  <cp:lastPrinted>2018-05-20T22:13:00Z</cp:lastPrinted>
  <dcterms:created xsi:type="dcterms:W3CDTF">2018-03-06T08:03:00Z</dcterms:created>
  <dcterms:modified xsi:type="dcterms:W3CDTF">2018-05-20T22:14:00Z</dcterms:modified>
</cp:coreProperties>
</file>