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36EC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404DF3D" wp14:editId="2B11022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D63BD" w:rsidP="00987C4D">
      <w:pPr>
        <w:pStyle w:val="a6"/>
        <w:rPr>
          <w:rtl/>
        </w:rPr>
      </w:pPr>
      <w:r w:rsidRPr="00711749">
        <w:t>KwBredberg_Main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B343EF">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9D63B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حامد نظری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9D63BD">
            <w:pPr>
              <w:bidi/>
              <w:spacing w:line="276" w:lineRule="auto"/>
              <w:jc w:val="center"/>
              <w:rPr>
                <w:rFonts w:ascii="Calibri" w:eastAsia="Times New Roman" w:hAnsi="Calibri" w:cs="B Titr"/>
                <w:sz w:val="28"/>
                <w:rtl/>
              </w:rPr>
            </w:pPr>
            <w:r w:rsidRPr="00ED7795">
              <w:rPr>
                <w:rFonts w:asciiTheme="majorBidi" w:hAnsiTheme="majorBidi" w:cstheme="majorBidi"/>
                <w:noProof/>
                <w:sz w:val="24"/>
                <w:szCs w:val="24"/>
                <w:rtl/>
              </w:rPr>
              <w:drawing>
                <wp:inline distT="0" distB="0" distL="0" distR="0">
                  <wp:extent cx="834390" cy="832485"/>
                  <wp:effectExtent l="0" t="0" r="3810" b="5715"/>
                  <wp:docPr id="6" name="Picture 6" descr="a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4390" cy="832485"/>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D63B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حامد نظری</w:t>
            </w:r>
          </w:p>
        </w:tc>
      </w:tr>
      <w:tr w:rsidR="00E27DF9"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E27DF9" w:rsidRPr="007146B2" w:rsidRDefault="00E27DF9" w:rsidP="00E27DF9">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27DF9" w:rsidRPr="007146B2" w:rsidRDefault="00E27DF9" w:rsidP="00E27DF9">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D63BD" w:rsidP="009D63B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5</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D63BD">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D63BD">
              <w:rPr>
                <w:rFonts w:asciiTheme="majorBidi" w:eastAsia="Times New Roman" w:hAnsiTheme="majorBidi" w:cstheme="majorBidi"/>
                <w:b/>
                <w:bCs/>
                <w:sz w:val="24"/>
                <w:szCs w:val="20"/>
              </w:rPr>
              <w:t>2F111</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D63BD" w:rsidRPr="00ED7795" w:rsidRDefault="009D63BD" w:rsidP="00755014">
      <w:pPr>
        <w:pStyle w:val="a7"/>
        <w:rPr>
          <w:rtl/>
        </w:rPr>
      </w:pPr>
      <w:r w:rsidRPr="00ED7795">
        <w:rPr>
          <w:rFonts w:hint="cs"/>
          <w:rtl/>
        </w:rPr>
        <w:t>این زیربرنامه، زیربرنامه اصلی مدل آشفتگی</w:t>
      </w:r>
      <w:r w:rsidRPr="00ED7795">
        <w:rPr>
          <w:position w:val="-10"/>
        </w:rPr>
        <w:object w:dxaOrig="1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5pt" o:ole="">
            <v:imagedata r:id="rId15" o:title=""/>
          </v:shape>
          <o:OLEObject Type="Embed" ProgID="Equation.DSMT4" ShapeID="_x0000_i1025" DrawAspect="Content" ObjectID="_1587485685" r:id="rId16"/>
        </w:object>
      </w:r>
      <w:r w:rsidRPr="00ED7795">
        <w:rPr>
          <w:rFonts w:hint="cs"/>
          <w:rtl/>
        </w:rPr>
        <w:t xml:space="preserve"> می</w:t>
      </w:r>
      <w:r w:rsidRPr="00ED7795">
        <w:rPr>
          <w:rtl/>
        </w:rPr>
        <w:softHyphen/>
      </w:r>
      <w:r w:rsidRPr="00ED7795">
        <w:rPr>
          <w:rFonts w:hint="cs"/>
          <w:rtl/>
        </w:rPr>
        <w:t>باشد که سایر زیربرنامه</w:t>
      </w:r>
      <w:r w:rsidRPr="00ED7795">
        <w:softHyphen/>
      </w:r>
      <w:r w:rsidRPr="00ED7795">
        <w:rPr>
          <w:rFonts w:hint="cs"/>
          <w:rtl/>
        </w:rPr>
        <w:t>ها در آن فراخوانده می</w:t>
      </w:r>
      <w:r w:rsidRPr="00ED7795">
        <w:rPr>
          <w:rtl/>
        </w:rPr>
        <w:softHyphen/>
      </w:r>
      <w:r w:rsidRPr="00ED7795">
        <w:rPr>
          <w:rFonts w:hint="cs"/>
          <w:rtl/>
        </w:rPr>
        <w:t>شوند و درنهایت نیز، لزجت گردابه</w:t>
      </w:r>
      <w:r w:rsidRPr="00ED7795">
        <w:rPr>
          <w:rtl/>
        </w:rPr>
        <w:softHyphen/>
      </w:r>
      <w:r w:rsidRPr="00ED7795">
        <w:rPr>
          <w:rFonts w:hint="cs"/>
          <w:rtl/>
        </w:rPr>
        <w:t xml:space="preserve">ای و بخش نوسانی سرعت یعنی </w:t>
      </w:r>
      <w:r w:rsidRPr="00ED7795">
        <w:rPr>
          <w:position w:val="-12"/>
        </w:rPr>
        <w:object w:dxaOrig="460" w:dyaOrig="380">
          <v:shape id="_x0000_i1026" type="#_x0000_t75" style="width:22.5pt;height:19.5pt" o:ole="">
            <v:imagedata r:id="rId17" o:title=""/>
          </v:shape>
          <o:OLEObject Type="Embed" ProgID="Equation.DSMT4" ShapeID="_x0000_i1026" DrawAspect="Content" ObjectID="_1587485686" r:id="rId18"/>
        </w:object>
      </w:r>
      <w:r w:rsidRPr="00ED7795">
        <w:rPr>
          <w:rFonts w:hint="cs"/>
          <w:rtl/>
        </w:rPr>
        <w:t xml:space="preserve"> یا بعبارت دیگر </w:t>
      </w:r>
      <w:r w:rsidRPr="00ED7795">
        <w:rPr>
          <w:position w:val="-10"/>
        </w:rPr>
        <w:object w:dxaOrig="400" w:dyaOrig="320">
          <v:shape id="_x0000_i1027" type="#_x0000_t75" style="width:19.5pt;height:15.75pt" o:ole="">
            <v:imagedata r:id="rId19" o:title=""/>
          </v:shape>
          <o:OLEObject Type="Embed" ProgID="Equation.DSMT4" ShapeID="_x0000_i1027" DrawAspect="Content" ObjectID="_1587485687" r:id="rId20"/>
        </w:object>
      </w:r>
      <w:r w:rsidRPr="00ED7795">
        <w:rPr>
          <w:rFonts w:hint="cs"/>
          <w:position w:val="-12"/>
          <w:rtl/>
        </w:rPr>
        <w:t xml:space="preserve"> </w:t>
      </w:r>
      <w:r w:rsidRPr="00ED7795">
        <w:rPr>
          <w:rFonts w:hint="cs"/>
          <w:rtl/>
        </w:rPr>
        <w:t>محاسبه می</w:t>
      </w:r>
      <w:r w:rsidRPr="00ED7795">
        <w:rPr>
          <w:rtl/>
        </w:rPr>
        <w:softHyphen/>
      </w:r>
      <w:r w:rsidRPr="00ED7795">
        <w:rPr>
          <w:rFonts w:hint="cs"/>
          <w:rtl/>
        </w:rPr>
        <w:t>گردد.</w:t>
      </w:r>
    </w:p>
    <w:p w:rsidR="00B927DE" w:rsidRDefault="00B927DE" w:rsidP="00117AB5">
      <w:pPr>
        <w:pStyle w:val="1"/>
        <w:rPr>
          <w:rtl/>
        </w:rPr>
      </w:pPr>
      <w:r w:rsidRPr="00117AB5">
        <w:rPr>
          <w:rFonts w:hint="cs"/>
          <w:rtl/>
        </w:rPr>
        <w:t>توضیحات</w:t>
      </w:r>
      <w:r>
        <w:rPr>
          <w:rFonts w:hint="cs"/>
          <w:rtl/>
        </w:rPr>
        <w:t xml:space="preserve"> و تئوری</w:t>
      </w:r>
    </w:p>
    <w:p w:rsidR="009D63BD" w:rsidRDefault="009D63BD" w:rsidP="00755014">
      <w:pPr>
        <w:pStyle w:val="a7"/>
      </w:pPr>
      <w:r w:rsidRPr="00ED7795">
        <w:rPr>
          <w:rFonts w:hint="cs"/>
          <w:rtl/>
        </w:rPr>
        <w:t>متوسط‏گیری رینولدز در معادله‏ی ناویر-استوکس، منجر به معرفی تانسور تنش رینولدز</w:t>
      </w:r>
      <w:r w:rsidRPr="00ED7795">
        <w:rPr>
          <w:position w:val="-14"/>
        </w:rPr>
        <w:object w:dxaOrig="980" w:dyaOrig="420">
          <v:shape id="_x0000_i1028" type="#_x0000_t75" style="width:48.75pt;height:21pt" o:ole="">
            <v:imagedata r:id="rId21" o:title=""/>
          </v:shape>
          <o:OLEObject Type="Embed" ProgID="Equation.DSMT4" ShapeID="_x0000_i1028" DrawAspect="Content" ObjectID="_1587485688" r:id="rId22"/>
        </w:object>
      </w:r>
      <w:r w:rsidRPr="00ED7795">
        <w:rPr>
          <w:rFonts w:hint="cs"/>
          <w:rtl/>
        </w:rPr>
        <w:t xml:space="preserve">در معادلات مومنتوم و بردار شار حرارتی </w:t>
      </w:r>
      <w:r w:rsidRPr="00ED7795">
        <w:rPr>
          <w:position w:val="-12"/>
        </w:rPr>
        <w:object w:dxaOrig="400" w:dyaOrig="400">
          <v:shape id="_x0000_i1029" type="#_x0000_t75" style="width:20.25pt;height:20.25pt" o:ole="">
            <v:imagedata r:id="rId23" o:title=""/>
          </v:shape>
          <o:OLEObject Type="Embed" ProgID="Equation.DSMT4" ShapeID="_x0000_i1029" DrawAspect="Content" ObjectID="_1587485689" r:id="rId24"/>
        </w:object>
      </w:r>
      <w:r w:rsidRPr="00ED7795">
        <w:rPr>
          <w:rFonts w:hint="cs"/>
          <w:rtl/>
        </w:rPr>
        <w:t xml:space="preserve"> در معادله‏ی انرژی حرارتی می‏شود. این مجهولات می‏بایست برای حل معادلات، مدل شوند. در چارچوب مدل ادی-ویسکوزیتی، تانسور تنش رینولدز توسط تئوری بوزینسک، مدل می‏شود. در این تئوری فرض بر این می‏باشد که یک هم ترازی بین</w:t>
      </w:r>
      <w:r w:rsidRPr="00ED7795">
        <w:rPr>
          <w:position w:val="-14"/>
        </w:rPr>
        <w:object w:dxaOrig="279" w:dyaOrig="380">
          <v:shape id="_x0000_i1030" type="#_x0000_t75" style="width:13.5pt;height:18.75pt" o:ole="">
            <v:imagedata r:id="rId25" o:title=""/>
          </v:shape>
          <o:OLEObject Type="Embed" ProgID="Equation.DSMT4" ShapeID="_x0000_i1030" DrawAspect="Content" ObjectID="_1587485690" r:id="rId26"/>
        </w:object>
      </w:r>
      <w:r w:rsidRPr="00ED7795">
        <w:rPr>
          <w:rFonts w:hint="cs"/>
          <w:rtl/>
        </w:rPr>
        <w:t xml:space="preserve"> و تغییر شکل متوسط جریان از طریق لزجت توربولاسی </w:t>
      </w:r>
      <w:r w:rsidRPr="00ED7795">
        <w:rPr>
          <w:position w:val="-12"/>
        </w:rPr>
        <w:object w:dxaOrig="240" w:dyaOrig="360">
          <v:shape id="_x0000_i1031" type="#_x0000_t75" style="width:12pt;height:18pt" o:ole="">
            <v:imagedata r:id="rId27" o:title=""/>
          </v:shape>
          <o:OLEObject Type="Embed" ProgID="Equation.DSMT4" ShapeID="_x0000_i1031" DrawAspect="Content" ObjectID="_1587485691" r:id="rId28"/>
        </w:object>
      </w:r>
      <w:r w:rsidRPr="00ED7795">
        <w:rPr>
          <w:rFonts w:hint="cs"/>
          <w:position w:val="-12"/>
          <w:rtl/>
        </w:rPr>
        <w:t xml:space="preserve"> </w:t>
      </w:r>
      <w:r w:rsidRPr="00ED7795">
        <w:rPr>
          <w:rFonts w:hint="cs"/>
          <w:rtl/>
        </w:rPr>
        <w:t xml:space="preserve">وجود دارد. شارهای حرارتی/تنشی جریان توربولانس مشابه معادل‏های مولکولی‏شان مدلسازی می‏شوند. </w:t>
      </w:r>
      <w:r w:rsidRPr="00ED7795">
        <w:rPr>
          <w:rFonts w:hint="cs"/>
          <w:rtl/>
          <w:lang w:bidi="ar-SA"/>
        </w:rPr>
        <w:t xml:space="preserve">لزجت توربولاسی </w:t>
      </w:r>
      <w:r w:rsidRPr="00ED7795">
        <w:rPr>
          <w:position w:val="-12"/>
        </w:rPr>
        <w:object w:dxaOrig="240" w:dyaOrig="360">
          <v:shape id="_x0000_i1032" type="#_x0000_t75" style="width:12pt;height:18pt" o:ole="">
            <v:imagedata r:id="rId27" o:title=""/>
          </v:shape>
          <o:OLEObject Type="Embed" ProgID="Equation.DSMT4" ShapeID="_x0000_i1032" DrawAspect="Content" ObjectID="_1587485692" r:id="rId29"/>
        </w:object>
      </w:r>
      <w:r w:rsidRPr="00ED7795">
        <w:rPr>
          <w:rFonts w:hint="cs"/>
          <w:rtl/>
        </w:rPr>
        <w:t xml:space="preserve"> با استفاده از مقیاس سرعتی</w:t>
      </w:r>
      <w:r w:rsidRPr="00ED7795">
        <w:rPr>
          <w:rStyle w:val="FootnoteReference"/>
          <w:szCs w:val="24"/>
          <w:rtl/>
        </w:rPr>
        <w:footnoteReference w:id="1"/>
      </w:r>
      <w:r w:rsidRPr="00ED7795">
        <w:rPr>
          <w:rFonts w:hint="cs"/>
          <w:rtl/>
        </w:rPr>
        <w:t xml:space="preserve"> </w:t>
      </w:r>
      <w:r w:rsidRPr="00ED7795">
        <w:t>u</w:t>
      </w:r>
      <w:r w:rsidRPr="00ED7795">
        <w:rPr>
          <w:rFonts w:hint="cs"/>
          <w:rtl/>
        </w:rPr>
        <w:t xml:space="preserve"> و مقیاس طولی</w:t>
      </w:r>
      <w:r w:rsidRPr="00ED7795">
        <w:rPr>
          <w:rStyle w:val="FootnoteReference"/>
          <w:szCs w:val="24"/>
          <w:rtl/>
        </w:rPr>
        <w:footnoteReference w:id="2"/>
      </w:r>
      <w:r w:rsidRPr="00ED7795">
        <w:rPr>
          <w:rFonts w:hint="cs"/>
          <w:rtl/>
        </w:rPr>
        <w:t xml:space="preserve"> </w:t>
      </w:r>
      <w:r w:rsidRPr="00ED7795">
        <w:t>l</w:t>
      </w:r>
      <w:r w:rsidRPr="00ED7795">
        <w:rPr>
          <w:rFonts w:hint="cs"/>
          <w:rtl/>
        </w:rPr>
        <w:t xml:space="preserve"> مدل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p>
        </w:tc>
        <w:tc>
          <w:tcPr>
            <w:tcW w:w="8478" w:type="dxa"/>
          </w:tcPr>
          <w:p w:rsidR="009D63BD" w:rsidRPr="00533226" w:rsidRDefault="009D63BD" w:rsidP="00B343EF">
            <w:pPr>
              <w:rPr>
                <w:rtl/>
              </w:rPr>
            </w:pPr>
            <w:r w:rsidRPr="00ED7795">
              <w:object w:dxaOrig="720" w:dyaOrig="360">
                <v:shape id="_x0000_i1033" type="#_x0000_t75" style="width:36pt;height:18pt" o:ole="">
                  <v:imagedata r:id="rId30" o:title=""/>
                </v:shape>
                <o:OLEObject Type="Embed" ProgID="Equation.DSMT4" ShapeID="_x0000_i1033" DrawAspect="Content" ObjectID="_1587485693" r:id="rId31"/>
              </w:object>
            </w:r>
          </w:p>
        </w:tc>
      </w:tr>
    </w:tbl>
    <w:p w:rsidR="009D63BD" w:rsidRPr="00ED7795" w:rsidRDefault="009D63BD" w:rsidP="00755014">
      <w:pPr>
        <w:pStyle w:val="a7"/>
        <w:rPr>
          <w:rtl/>
        </w:rPr>
      </w:pPr>
      <w:r w:rsidRPr="00ED7795">
        <w:rPr>
          <w:rFonts w:hint="cs"/>
          <w:rtl/>
        </w:rPr>
        <w:t>در مدل‏های ادی</w:t>
      </w:r>
      <w:r w:rsidRPr="00ED7795">
        <w:rPr>
          <w:rFonts w:cs="Times New Roman" w:hint="cs"/>
          <w:rtl/>
        </w:rPr>
        <w:t>–</w:t>
      </w:r>
      <w:r w:rsidRPr="00ED7795">
        <w:rPr>
          <w:rFonts w:hint="cs"/>
          <w:rtl/>
        </w:rPr>
        <w:t xml:space="preserve"> ویسکوزیتی دو معادله‏ای این کمیت‏ها با استفاده از دو معادله‏ی انتقال توربولانسی به دست می‏آیند که در این معادلات انتقال، انرژی جنبشی جریان توربولانس (</w:t>
      </w:r>
      <w:r w:rsidRPr="00ED7795">
        <w:t>k</w:t>
      </w:r>
      <w:r w:rsidRPr="00ED7795">
        <w:rPr>
          <w:rFonts w:hint="cs"/>
          <w:rtl/>
        </w:rPr>
        <w:t>)، عموما برای مقیاس سرعتی به کار گرفته می‏شود (</w:t>
      </w:r>
      <w:r w:rsidRPr="00ED7795">
        <w:rPr>
          <w:position w:val="-6"/>
        </w:rPr>
        <w:object w:dxaOrig="800" w:dyaOrig="340">
          <v:shape id="_x0000_i1034" type="#_x0000_t75" style="width:39.75pt;height:17.25pt" o:ole="">
            <v:imagedata r:id="rId32" o:title=""/>
          </v:shape>
          <o:OLEObject Type="Embed" ProgID="Equation.DSMT4" ShapeID="_x0000_i1034" DrawAspect="Content" ObjectID="_1587485694" r:id="rId33"/>
        </w:object>
      </w:r>
      <w:r w:rsidRPr="00ED7795">
        <w:rPr>
          <w:rFonts w:hint="cs"/>
          <w:rtl/>
        </w:rPr>
        <w:t xml:space="preserve">)در حالی که مقیاس طولی توسط </w:t>
      </w:r>
      <w:r w:rsidRPr="00ED7795">
        <w:t>k</w:t>
      </w:r>
      <w:r w:rsidRPr="00ED7795">
        <w:rPr>
          <w:rFonts w:hint="cs"/>
          <w:rtl/>
        </w:rPr>
        <w:t xml:space="preserve"> و یک کمیت مازاد توربولانسی مدلسازی می‏گردد. در مدل </w:t>
      </w:r>
      <w:r w:rsidRPr="00ED7795">
        <w:t>k–ε</w:t>
      </w:r>
      <w:r w:rsidRPr="00ED7795">
        <w:rPr>
          <w:rFonts w:hint="cs"/>
          <w:rtl/>
        </w:rPr>
        <w:t xml:space="preserve"> مقیاس طولی با پارامتر </w:t>
      </w:r>
      <w:r w:rsidRPr="00ED7795">
        <w:t>k</w:t>
      </w:r>
      <w:r w:rsidRPr="00ED7795">
        <w:rPr>
          <w:rFonts w:hint="cs"/>
          <w:rtl/>
        </w:rPr>
        <w:t xml:space="preserve"> و نرخ اتلاف آن تخمین زده می‏شود (</w:t>
      </w:r>
      <w:r w:rsidRPr="00ED7795">
        <w:rPr>
          <w:position w:val="-6"/>
        </w:rPr>
        <w:object w:dxaOrig="1100" w:dyaOrig="320">
          <v:shape id="_x0000_i1035" type="#_x0000_t75" style="width:54.75pt;height:16.5pt" o:ole="">
            <v:imagedata r:id="rId34" o:title=""/>
          </v:shape>
          <o:OLEObject Type="Embed" ProgID="Equation.DSMT4" ShapeID="_x0000_i1035" DrawAspect="Content" ObjectID="_1587485695" r:id="rId35"/>
        </w:object>
      </w:r>
      <w:r w:rsidRPr="00ED7795">
        <w:rPr>
          <w:rFonts w:hint="cs"/>
          <w:rtl/>
        </w:rPr>
        <w:t xml:space="preserve">). این در حالیست که در مدل‏های </w:t>
      </w:r>
      <w:r w:rsidRPr="00ED7795">
        <w:t>k–ω</w:t>
      </w:r>
      <w:r w:rsidRPr="00ED7795">
        <w:rPr>
          <w:rFonts w:hint="cs"/>
          <w:rtl/>
        </w:rPr>
        <w:t xml:space="preserve"> عکس مقیاس زمانی، </w:t>
      </w:r>
      <w:r w:rsidRPr="00ED7795">
        <w:t>ε</w:t>
      </w:r>
      <w:r w:rsidRPr="00ED7795">
        <w:rPr>
          <w:rFonts w:hint="cs"/>
          <w:rtl/>
        </w:rPr>
        <w:t xml:space="preserve"> به کار گرفته می‏شود (</w:t>
      </w:r>
      <w:r w:rsidRPr="00ED7795">
        <w:rPr>
          <w:position w:val="-6"/>
        </w:rPr>
        <w:object w:dxaOrig="1080" w:dyaOrig="340">
          <v:shape id="_x0000_i1036" type="#_x0000_t75" style="width:54pt;height:17.25pt" o:ole="">
            <v:imagedata r:id="rId36" o:title=""/>
          </v:shape>
          <o:OLEObject Type="Embed" ProgID="Equation.DSMT4" ShapeID="_x0000_i1036" DrawAspect="Content" ObjectID="_1587485696" r:id="rId37"/>
        </w:object>
      </w:r>
      <w:r w:rsidRPr="00ED7795">
        <w:rPr>
          <w:rFonts w:hint="cs"/>
          <w:rtl/>
        </w:rPr>
        <w:t>).</w:t>
      </w:r>
    </w:p>
    <w:p w:rsidR="009D63BD" w:rsidRPr="00ED7795" w:rsidRDefault="009D63BD" w:rsidP="00755014">
      <w:pPr>
        <w:pStyle w:val="a7"/>
        <w:rPr>
          <w:rtl/>
        </w:rPr>
      </w:pPr>
      <w:r w:rsidRPr="00ED7795">
        <w:rPr>
          <w:rFonts w:hint="cs"/>
          <w:rtl/>
        </w:rPr>
        <w:t xml:space="preserve">انواع مختلف دو معادله‏ای‏های ادی </w:t>
      </w:r>
      <w:r w:rsidRPr="00ED7795">
        <w:rPr>
          <w:rFonts w:cs="Times New Roman" w:hint="cs"/>
          <w:rtl/>
        </w:rPr>
        <w:t>–</w:t>
      </w:r>
      <w:r>
        <w:rPr>
          <w:rFonts w:hint="cs"/>
          <w:rtl/>
        </w:rPr>
        <w:t xml:space="preserve"> ویسکوزیتی ارایه گشته‏اند</w:t>
      </w:r>
      <w:r w:rsidRPr="00ED7795">
        <w:rPr>
          <w:rFonts w:hint="cs"/>
          <w:rtl/>
        </w:rPr>
        <w:t xml:space="preserve">: از قبیل </w:t>
      </w:r>
      <w:r w:rsidRPr="00ED7795">
        <w:t>k – τ</w:t>
      </w:r>
      <w:r w:rsidRPr="00ED7795">
        <w:rPr>
          <w:rFonts w:hint="cs"/>
          <w:rtl/>
        </w:rPr>
        <w:t xml:space="preserve"> که توسط اسپزیال و دیگران پیشنهاد شده که برای حل مقیاس زمانی به کار گرفته می‏شود و یا مدل </w:t>
      </w:r>
      <w:r w:rsidRPr="00ED7795">
        <w:t xml:space="preserve">k –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Pr="00ED7795">
        <w:rPr>
          <w:rFonts w:hint="cs"/>
          <w:rtl/>
        </w:rPr>
        <w:t xml:space="preserve"> که توسط پنگ و داویدسون در سال 2000 پیشنهاد شده و برای حل مستقیم ویسکوزیتی توربولانسی به کار گرفته می‏شود. </w:t>
      </w:r>
    </w:p>
    <w:p w:rsidR="009D63BD" w:rsidRPr="00ED7795" w:rsidRDefault="009D63BD" w:rsidP="00755014">
      <w:pPr>
        <w:pStyle w:val="a7"/>
        <w:rPr>
          <w:rtl/>
        </w:rPr>
      </w:pPr>
      <w:r w:rsidRPr="00ED7795">
        <w:rPr>
          <w:rFonts w:hint="cs"/>
          <w:rtl/>
        </w:rPr>
        <w:t xml:space="preserve">از آنجایی که نرخ اتلاف انرژی توربولانسی، </w:t>
      </w:r>
      <w:r w:rsidRPr="00ED7795">
        <w:rPr>
          <w:rFonts w:ascii="Cambria" w:hAnsi="Cambria" w:cs="Cambria" w:hint="cs"/>
          <w:rtl/>
        </w:rPr>
        <w:t>ε</w:t>
      </w:r>
      <w:r w:rsidRPr="00ED7795">
        <w:rPr>
          <w:rFonts w:hint="cs"/>
          <w:rtl/>
        </w:rPr>
        <w:t xml:space="preserve"> به طور طبیعی در معادله‏ی دقیق برای انرژی سینتیک توربولانسی ظاهر می‏شود، این بخش انتخاب صریحی برای کمیت توربولانسی ثانویه در فرمول‏سازی برای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Pr="00ED7795">
        <w:rPr>
          <w:rFonts w:eastAsiaTheme="minorEastAsia" w:hint="cs"/>
          <w:rtl/>
        </w:rPr>
        <w:t xml:space="preserve"> خواهد بود. هرچند هم از لحاظ فیزیکی و هم عددی مقدار </w:t>
      </w:r>
      <w:r w:rsidRPr="00ED7795">
        <w:rPr>
          <w:rFonts w:ascii="Cambria" w:hAnsi="Cambria" w:cs="Cambria" w:hint="cs"/>
          <w:rtl/>
        </w:rPr>
        <w:t>ε</w:t>
      </w:r>
      <w:r w:rsidRPr="00ED7795">
        <w:rPr>
          <w:rFonts w:hint="cs"/>
          <w:rtl/>
        </w:rPr>
        <w:t xml:space="preserve"> بهینه نخواهد بود. تحلیل‏هایی که بر مبنای داده‏های مدلسازی عددی مستقیم</w:t>
      </w:r>
      <w:r w:rsidRPr="00ED7795">
        <w:rPr>
          <w:rStyle w:val="FootnoteReference"/>
          <w:szCs w:val="24"/>
          <w:rtl/>
        </w:rPr>
        <w:footnoteReference w:id="3"/>
      </w:r>
      <w:r w:rsidRPr="00ED7795">
        <w:rPr>
          <w:rFonts w:hint="cs"/>
          <w:rtl/>
        </w:rPr>
        <w:t xml:space="preserve"> انجام شد است نشان می‏دهند که </w:t>
      </w:r>
      <w:r w:rsidRPr="00ED7795">
        <w:rPr>
          <w:rFonts w:cs="Times New Roman"/>
          <w:rtl/>
        </w:rPr>
        <w:t>ε</w:t>
      </w:r>
      <w:r w:rsidRPr="00ED7795">
        <w:rPr>
          <w:rFonts w:cs="Times New Roman" w:hint="cs"/>
          <w:rtl/>
        </w:rPr>
        <w:t xml:space="preserve"> </w:t>
      </w:r>
      <w:r w:rsidRPr="00ED7795">
        <w:rPr>
          <w:rFonts w:hint="cs"/>
          <w:rtl/>
        </w:rPr>
        <w:t>در دیواره‏ها غیر صفر و محدود می‏باشد که مشخص کردن آن کاری دشوار می‏باشد.</w:t>
      </w:r>
    </w:p>
    <w:p w:rsidR="009D63BD" w:rsidRPr="00ED7795" w:rsidRDefault="009D63BD" w:rsidP="00755014">
      <w:pPr>
        <w:pStyle w:val="a7"/>
        <w:rPr>
          <w:rFonts w:asciiTheme="majorBidi" w:hAnsiTheme="majorBidi"/>
          <w:rtl/>
        </w:rPr>
      </w:pPr>
      <w:r w:rsidRPr="00ED7795">
        <w:rPr>
          <w:rFonts w:hint="cs"/>
          <w:rtl/>
        </w:rPr>
        <w:lastRenderedPageBreak/>
        <w:t>یکی از راه‏ حل‏های این موضوع دشوار، نرخ اتلاف کاهش یافته</w:t>
      </w:r>
      <w:r w:rsidRPr="00ED7795">
        <w:rPr>
          <w:position w:val="-6"/>
        </w:rPr>
        <w:object w:dxaOrig="200" w:dyaOrig="279">
          <v:shape id="_x0000_i1037" type="#_x0000_t75" style="width:9.75pt;height:13.5pt" o:ole="">
            <v:imagedata r:id="rId38" o:title=""/>
          </v:shape>
          <o:OLEObject Type="Embed" ProgID="Equation.DSMT4" ShapeID="_x0000_i1037" DrawAspect="Content" ObjectID="_1587485697" r:id="rId39"/>
        </w:object>
      </w:r>
      <w:r w:rsidRPr="00ED7795">
        <w:rPr>
          <w:rFonts w:hint="cs"/>
          <w:rtl/>
        </w:rPr>
        <w:t xml:space="preserve">می‏باشد که شامل بخش اضافی در معادله‏ی </w:t>
      </w:r>
      <w:r w:rsidRPr="00ED7795">
        <w:rPr>
          <w:rFonts w:asciiTheme="majorBidi" w:hAnsiTheme="majorBidi" w:cstheme="majorBidi"/>
        </w:rPr>
        <w:t>k</w:t>
      </w:r>
      <w:r w:rsidRPr="00ED7795">
        <w:rPr>
          <w:rFonts w:asciiTheme="majorBidi" w:hAnsiTheme="majorBidi" w:cstheme="majorBidi" w:hint="cs"/>
          <w:rtl/>
        </w:rPr>
        <w:t xml:space="preserve"> </w:t>
      </w:r>
      <w:r w:rsidRPr="00ED7795">
        <w:rPr>
          <w:rFonts w:asciiTheme="majorBidi" w:hAnsiTheme="majorBidi" w:hint="cs"/>
          <w:rtl/>
        </w:rPr>
        <w:t>می‏باشد.</w:t>
      </w:r>
    </w:p>
    <w:p w:rsidR="009D63BD" w:rsidRPr="00ED7795" w:rsidRDefault="009D63BD" w:rsidP="00755014">
      <w:pPr>
        <w:pStyle w:val="a7"/>
        <w:rPr>
          <w:rFonts w:asciiTheme="majorBidi" w:hAnsiTheme="majorBidi"/>
        </w:rPr>
      </w:pPr>
      <w:r w:rsidRPr="00ED7795">
        <w:rPr>
          <w:rFonts w:asciiTheme="majorBidi" w:hAnsiTheme="majorBidi" w:hint="cs"/>
          <w:rtl/>
        </w:rPr>
        <w:t xml:space="preserve">یک راه دیگر برای حل این معضل حل یک مقدار جایگزین برای </w:t>
      </w:r>
      <w:r w:rsidRPr="00ED7795">
        <w:rPr>
          <w:rFonts w:cs="Times New Roman"/>
          <w:rtl/>
        </w:rPr>
        <w:t>ε</w:t>
      </w:r>
      <w:r w:rsidRPr="00ED7795">
        <w:rPr>
          <w:rFonts w:cs="Times New Roman" w:hint="cs"/>
          <w:rtl/>
        </w:rPr>
        <w:t xml:space="preserve"> </w:t>
      </w:r>
      <w:r w:rsidRPr="00ED7795">
        <w:rPr>
          <w:rFonts w:hint="cs"/>
          <w:rtl/>
        </w:rPr>
        <w:t xml:space="preserve">می‏باشد. به عنوان مثال مدل‏های  </w:t>
      </w:r>
      <w:r w:rsidRPr="00ED7795">
        <w:rPr>
          <w:rFonts w:asciiTheme="majorBidi" w:hAnsiTheme="majorBidi" w:cstheme="majorBidi"/>
        </w:rPr>
        <w:t>k–τ</w:t>
      </w:r>
      <w:r w:rsidRPr="00ED7795">
        <w:rPr>
          <w:rFonts w:asciiTheme="majorBidi" w:hAnsiTheme="majorBidi" w:cstheme="majorBidi" w:hint="cs"/>
          <w:rtl/>
        </w:rPr>
        <w:t xml:space="preserve"> </w:t>
      </w:r>
      <w:r w:rsidRPr="00ED7795">
        <w:rPr>
          <w:rFonts w:asciiTheme="majorBidi" w:hAnsiTheme="majorBidi" w:hint="cs"/>
          <w:rtl/>
        </w:rPr>
        <w:t xml:space="preserve">و </w:t>
      </w:r>
      <w:r w:rsidRPr="00ED7795">
        <w:rPr>
          <w:rFonts w:asciiTheme="majorBidi" w:hAnsiTheme="majorBidi" w:cstheme="majorBidi"/>
        </w:rPr>
        <w:t xml:space="preserve">k– </w:t>
      </w:r>
      <m:oMath>
        <m:sSub>
          <m:sSubPr>
            <m:ctrlPr>
              <w:rPr>
                <w:rFonts w:ascii="Cambria Math" w:hAnsi="Cambria Math" w:cstheme="majorBidi"/>
                <w:i/>
              </w:rPr>
            </m:ctrlPr>
          </m:sSubPr>
          <m:e>
            <m:r>
              <w:rPr>
                <w:rFonts w:ascii="Cambria Math" w:hAnsi="Cambria Math" w:cstheme="majorBidi"/>
              </w:rPr>
              <m:t>ν</m:t>
            </m:r>
          </m:e>
          <m:sub>
            <m:r>
              <w:rPr>
                <w:rFonts w:ascii="Cambria Math" w:hAnsi="Cambria Math" w:cstheme="majorBidi"/>
              </w:rPr>
              <m:t>t</m:t>
            </m:r>
          </m:sub>
        </m:sSub>
      </m:oMath>
      <w:r w:rsidRPr="00ED7795">
        <w:rPr>
          <w:rFonts w:asciiTheme="majorBidi" w:hAnsiTheme="majorBidi" w:hint="cs"/>
          <w:rtl/>
        </w:rPr>
        <w:t xml:space="preserve"> با مقادیر به ترتیب </w:t>
      </w:r>
      <w:r w:rsidRPr="00ED7795">
        <w:rPr>
          <w:position w:val="-6"/>
        </w:rPr>
        <w:object w:dxaOrig="540" w:dyaOrig="279">
          <v:shape id="_x0000_i1038" type="#_x0000_t75" style="width:27pt;height:13.5pt" o:ole="">
            <v:imagedata r:id="rId40" o:title=""/>
          </v:shape>
          <o:OLEObject Type="Embed" ProgID="Equation.DSMT4" ShapeID="_x0000_i1038" DrawAspect="Content" ObjectID="_1587485698" r:id="rId41"/>
        </w:object>
      </w:r>
      <w:r w:rsidRPr="00ED7795">
        <w:rPr>
          <w:rFonts w:hint="cs"/>
          <w:rtl/>
        </w:rPr>
        <w:t xml:space="preserve"> و </w:t>
      </w:r>
      <w:r w:rsidRPr="00ED7795">
        <w:rPr>
          <w:position w:val="-12"/>
        </w:rPr>
        <w:object w:dxaOrig="620" w:dyaOrig="360">
          <v:shape id="_x0000_i1039" type="#_x0000_t75" style="width:31.5pt;height:18pt" o:ole="">
            <v:imagedata r:id="rId42" o:title=""/>
          </v:shape>
          <o:OLEObject Type="Embed" ProgID="Equation.DSMT4" ShapeID="_x0000_i1039" DrawAspect="Content" ObjectID="_1587485699" r:id="rId43"/>
        </w:object>
      </w:r>
      <w:r w:rsidRPr="00ED7795">
        <w:rPr>
          <w:rFonts w:hint="cs"/>
          <w:rtl/>
        </w:rPr>
        <w:t xml:space="preserve"> شرایط مرزی را به خوبی ارضا می‏کنند. </w:t>
      </w:r>
      <w:r w:rsidRPr="00ED7795">
        <w:rPr>
          <w:rFonts w:asciiTheme="majorBidi" w:hAnsiTheme="majorBidi" w:hint="cs"/>
          <w:rtl/>
        </w:rPr>
        <w:t xml:space="preserve">در مدل  </w:t>
      </w:r>
      <w:r w:rsidRPr="00ED7795">
        <w:rPr>
          <w:rFonts w:asciiTheme="majorBidi" w:hAnsiTheme="majorBidi" w:cstheme="majorBidi"/>
        </w:rPr>
        <w:t>k– ε</w:t>
      </w:r>
      <w:r w:rsidRPr="00ED7795">
        <w:rPr>
          <w:rFonts w:asciiTheme="majorBidi" w:hAnsiTheme="majorBidi" w:cstheme="majorBidi" w:hint="cs"/>
          <w:rtl/>
        </w:rPr>
        <w:t xml:space="preserve"> </w:t>
      </w:r>
      <w:r w:rsidRPr="00ED7795">
        <w:rPr>
          <w:rFonts w:asciiTheme="majorBidi" w:hAnsiTheme="majorBidi" w:hint="cs"/>
          <w:rtl/>
        </w:rPr>
        <w:t xml:space="preserve">شرط مرزی دیوار برای </w:t>
      </w:r>
      <w:r w:rsidRPr="00ED7795">
        <w:rPr>
          <w:rFonts w:asciiTheme="majorBidi" w:hAnsiTheme="majorBidi" w:cstheme="majorBidi"/>
        </w:rPr>
        <w:t>ε</w:t>
      </w:r>
      <w:r w:rsidRPr="00ED7795">
        <w:rPr>
          <w:rFonts w:asciiTheme="majorBidi" w:hAnsiTheme="majorBidi" w:cstheme="majorBidi" w:hint="cs"/>
          <w:rtl/>
        </w:rPr>
        <w:t xml:space="preserve"> </w:t>
      </w:r>
      <w:r w:rsidRPr="00ED7795">
        <w:rPr>
          <w:rFonts w:asciiTheme="majorBidi" w:hAnsiTheme="majorBidi" w:hint="cs"/>
          <w:rtl/>
        </w:rPr>
        <w:t xml:space="preserve">، </w:t>
      </w:r>
      <w:r w:rsidRPr="00ED7795">
        <w:rPr>
          <w:position w:val="-12"/>
        </w:rPr>
        <w:object w:dxaOrig="940" w:dyaOrig="380">
          <v:shape id="_x0000_i1040" type="#_x0000_t75" style="width:47.25pt;height:18.75pt" o:ole="">
            <v:imagedata r:id="rId44" o:title=""/>
          </v:shape>
          <o:OLEObject Type="Embed" ProgID="Equation.DSMT4" ShapeID="_x0000_i1040" DrawAspect="Content" ObjectID="_1587485700" r:id="rId45"/>
        </w:object>
      </w:r>
      <w:r w:rsidRPr="00ED7795">
        <w:rPr>
          <w:rFonts w:hint="cs"/>
          <w:rtl/>
        </w:rPr>
        <w:t xml:space="preserve"> می‏باشد که نشان داده شده است این شرط اثر پایدارکنندگی عددی را به همراه دارد. در یک مطالعه که توسط هانگ و برادشاو انجام شده است، نشان داده شد که انتخاب بهینه برای معادله‏ی مشخصه‏ی مقیاس طولی نرخ اتلاف ویژه (</w:t>
      </w:r>
      <w:r w:rsidRPr="00ED7795">
        <w:rPr>
          <w:position w:val="-6"/>
        </w:rPr>
        <w:object w:dxaOrig="920" w:dyaOrig="279">
          <v:shape id="_x0000_i1041" type="#_x0000_t75" style="width:45.75pt;height:13.5pt" o:ole="">
            <v:imagedata r:id="rId46" o:title=""/>
          </v:shape>
          <o:OLEObject Type="Embed" ProgID="Equation.DSMT4" ShapeID="_x0000_i1041" DrawAspect="Content" ObjectID="_1587485701" r:id="rId47"/>
        </w:object>
      </w:r>
      <w:r w:rsidRPr="00ED7795">
        <w:rPr>
          <w:rFonts w:hint="cs"/>
          <w:rtl/>
        </w:rPr>
        <w:t>) می‏باشد که بر مبنای عملکرد معادله‏های ادی</w:t>
      </w:r>
      <w:r w:rsidRPr="00ED7795">
        <w:rPr>
          <w:rFonts w:cs="Times New Roman" w:hint="cs"/>
          <w:rtl/>
        </w:rPr>
        <w:t>–</w:t>
      </w:r>
      <w:r w:rsidRPr="00ED7795">
        <w:rPr>
          <w:rFonts w:hint="cs"/>
          <w:rtl/>
        </w:rPr>
        <w:t xml:space="preserve"> ویسکوزیتی برای جریان‏های با گرادیان فشار معکوس می‏باشد. در کاری که توسط بردبرگ، پنگ و داویدسون در سال 2002  ارایه شده است، مدل </w:t>
      </w:r>
      <w:r w:rsidRPr="00ED7795">
        <w:rPr>
          <w:rFonts w:asciiTheme="majorBidi" w:hAnsiTheme="majorBidi" w:cstheme="majorBidi"/>
        </w:rPr>
        <w:t>k–ε</w:t>
      </w:r>
      <w:r w:rsidRPr="00ED7795">
        <w:rPr>
          <w:rFonts w:asciiTheme="majorBidi" w:hAnsiTheme="majorBidi" w:cstheme="majorBidi" w:hint="cs"/>
          <w:rtl/>
        </w:rPr>
        <w:t xml:space="preserve"> </w:t>
      </w:r>
      <w:r w:rsidRPr="00ED7795">
        <w:rPr>
          <w:rFonts w:asciiTheme="majorBidi" w:hAnsiTheme="majorBidi" w:hint="cs"/>
          <w:rtl/>
        </w:rPr>
        <w:t xml:space="preserve">توسط یک بازنگری در مدلسازی معادله‏ی </w:t>
      </w:r>
      <w:r w:rsidRPr="00ED7795">
        <w:rPr>
          <w:rFonts w:cs="Times New Roman"/>
          <w:rtl/>
        </w:rPr>
        <w:t>ω</w:t>
      </w:r>
      <w:r w:rsidRPr="00ED7795">
        <w:rPr>
          <w:rFonts w:asciiTheme="majorBidi" w:hAnsiTheme="majorBidi" w:hint="cs"/>
          <w:rtl/>
        </w:rPr>
        <w:t xml:space="preserve"> تقویت شده </w:t>
      </w:r>
      <w:r w:rsidRPr="009D63BD">
        <w:rPr>
          <w:rFonts w:asciiTheme="majorBidi" w:hAnsiTheme="majorBidi" w:hint="cs"/>
          <w:color w:val="auto"/>
          <w:rtl/>
        </w:rPr>
        <w:t>است</w:t>
      </w:r>
      <w:r>
        <w:rPr>
          <w:rFonts w:asciiTheme="majorBidi" w:hAnsiTheme="majorBidi" w:hint="cs"/>
          <w:color w:val="auto"/>
          <w:rtl/>
        </w:rPr>
        <w:t xml:space="preserve"> </w:t>
      </w:r>
      <w:r w:rsidRPr="009D63BD">
        <w:rPr>
          <w:color w:val="auto"/>
        </w:rPr>
        <w:t>]</w:t>
      </w:r>
      <w:r w:rsidRPr="009D63BD">
        <w:rPr>
          <w:rFonts w:hint="cs"/>
          <w:color w:val="auto"/>
          <w:rtl/>
        </w:rPr>
        <w:t>5</w:t>
      </w:r>
      <w:r w:rsidRPr="009D63BD">
        <w:rPr>
          <w:color w:val="auto"/>
        </w:rPr>
        <w:t>[</w:t>
      </w:r>
      <w:r w:rsidRPr="009D63BD">
        <w:rPr>
          <w:rFonts w:hint="cs"/>
          <w:color w:val="auto"/>
          <w:rtl/>
        </w:rPr>
        <w:t>.</w:t>
      </w:r>
    </w:p>
    <w:p w:rsidR="009D63BD" w:rsidRPr="00ED7795" w:rsidRDefault="009D63BD" w:rsidP="00755014">
      <w:pPr>
        <w:pStyle w:val="a7"/>
        <w:rPr>
          <w:rtl/>
        </w:rPr>
      </w:pPr>
      <w:r w:rsidRPr="00ED7795">
        <w:rPr>
          <w:rFonts w:hint="cs"/>
          <w:rtl/>
        </w:rPr>
        <w:t xml:space="preserve">دلیل ارایه‏ مدل توسط بردبرگ ایراداتی بود که در مدل ویلکاکس مشاهده شده بود. حساسیت جریان آزاد به </w:t>
      </w:r>
      <w:r w:rsidRPr="00ED7795">
        <w:rPr>
          <w:rFonts w:cs="Times New Roman"/>
          <w:rtl/>
        </w:rPr>
        <w:t>ω</w:t>
      </w:r>
      <w:r w:rsidRPr="00ED7795">
        <w:rPr>
          <w:rFonts w:hint="cs"/>
          <w:rtl/>
        </w:rPr>
        <w:t xml:space="preserve"> در مدل ویلکاکس، می‏تواند از طریق کالیبراسون بخش‏های نفوذ مقطعی در معادله‏ی </w:t>
      </w:r>
      <w:r w:rsidRPr="00ED7795">
        <w:rPr>
          <w:rFonts w:cs="Times New Roman"/>
          <w:rtl/>
        </w:rPr>
        <w:t>ω</w:t>
      </w:r>
      <w:r w:rsidRPr="00ED7795">
        <w:rPr>
          <w:rFonts w:hint="cs"/>
          <w:rtl/>
        </w:rPr>
        <w:t xml:space="preserve"> برطرف گردد. بنابراین بردبرگ با اضافه کردن بخش نفوذ مقطعی</w:t>
      </w:r>
      <w:r w:rsidRPr="00ED7795">
        <w:rPr>
          <w:rStyle w:val="FootnoteReference"/>
          <w:rFonts w:asciiTheme="majorBidi" w:hAnsiTheme="majorBidi"/>
          <w:szCs w:val="24"/>
          <w:rtl/>
        </w:rPr>
        <w:footnoteReference w:id="4"/>
      </w:r>
      <w:r w:rsidRPr="00ED7795">
        <w:rPr>
          <w:rFonts w:hint="cs"/>
          <w:rtl/>
        </w:rPr>
        <w:t xml:space="preserve"> ، تعداد بخش‏های خفگی</w:t>
      </w:r>
      <w:r w:rsidRPr="00ED7795">
        <w:rPr>
          <w:rStyle w:val="FootnoteReference"/>
          <w:rFonts w:asciiTheme="majorBidi" w:hAnsiTheme="majorBidi"/>
          <w:szCs w:val="24"/>
          <w:rtl/>
        </w:rPr>
        <w:footnoteReference w:id="5"/>
      </w:r>
      <w:r w:rsidRPr="00ED7795">
        <w:rPr>
          <w:rFonts w:hint="cs"/>
          <w:rtl/>
        </w:rPr>
        <w:t xml:space="preserve"> نوسانی توربولانسی را کاهش داد. این مدل صرفا از تابع دمپینگ (خفگی) آزاد فاصله از دیواره را با وابستگی این بخش به عدد رینولدز توربولانسی (</w:t>
      </w:r>
      <w:r w:rsidRPr="00ED7795">
        <w:rPr>
          <w:position w:val="-12"/>
        </w:rPr>
        <w:object w:dxaOrig="300" w:dyaOrig="360">
          <v:shape id="_x0000_i1042" type="#_x0000_t75" style="width:15pt;height:18pt" o:ole="">
            <v:imagedata r:id="rId48" o:title=""/>
          </v:shape>
          <o:OLEObject Type="Embed" ProgID="Equation.DSMT4" ShapeID="_x0000_i1042" DrawAspect="Content" ObjectID="_1587485702" r:id="rId49"/>
        </w:object>
      </w:r>
      <w:r w:rsidRPr="00ED7795">
        <w:rPr>
          <w:rFonts w:hint="cs"/>
          <w:rtl/>
        </w:rPr>
        <w:t xml:space="preserve">) استفاده کرد. این امر موجب تسهیل محاسبات جریان در هندسه‏ها مختلف شده که از هرگونه ابهام در فاصله از دیواره‏ی گوشه‏های هندسی، به دور است. </w:t>
      </w:r>
    </w:p>
    <w:p w:rsidR="009D63BD" w:rsidRDefault="009D63BD" w:rsidP="009D63BD">
      <w:pPr>
        <w:pStyle w:val="1"/>
        <w:rPr>
          <w:rtl/>
        </w:rPr>
      </w:pPr>
      <w:r>
        <w:rPr>
          <w:rFonts w:hint="cs"/>
          <w:rtl/>
        </w:rPr>
        <w:t>معادلات حاکم</w:t>
      </w:r>
    </w:p>
    <w:p w:rsidR="009D63BD" w:rsidRDefault="009D63BD" w:rsidP="00755014">
      <w:pPr>
        <w:pStyle w:val="a7"/>
      </w:pPr>
      <w:r w:rsidRPr="00ED7795">
        <w:rPr>
          <w:rFonts w:hint="cs"/>
          <w:rtl/>
        </w:rPr>
        <w:t>معادلات حاکم بر جریان‏های تراکم ناپذیر، شامل معادله‏ بقای جرم، معادلات ممنتوم و معادلات دما می‏باشند که به ترتیب در زیر بدان‏ها اشاره می‏گردد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p>
        </w:tc>
        <w:tc>
          <w:tcPr>
            <w:tcW w:w="8478" w:type="dxa"/>
          </w:tcPr>
          <w:p w:rsidR="009D63BD" w:rsidRPr="00533226" w:rsidRDefault="009D63BD" w:rsidP="00B343EF">
            <w:pPr>
              <w:rPr>
                <w:rtl/>
              </w:rPr>
            </w:pPr>
            <w:r w:rsidRPr="009D63BD">
              <w:rPr>
                <w:position w:val="-28"/>
                <w:szCs w:val="24"/>
              </w:rPr>
              <w:object w:dxaOrig="820" w:dyaOrig="639">
                <v:shape id="_x0000_i1043" type="#_x0000_t75" style="width:41.25pt;height:32.25pt" o:ole="">
                  <v:imagedata r:id="rId50" o:title=""/>
                </v:shape>
                <o:OLEObject Type="Embed" ProgID="Equation.DSMT4" ShapeID="_x0000_i1043" DrawAspect="Content" ObjectID="_1587485703" r:id="rId51"/>
              </w:object>
            </w:r>
          </w:p>
        </w:tc>
      </w:tr>
      <w:tr w:rsidR="009D63BD" w:rsidTr="00B343EF">
        <w:tc>
          <w:tcPr>
            <w:tcW w:w="764" w:type="dxa"/>
          </w:tcPr>
          <w:p w:rsidR="009D63BD" w:rsidRDefault="009D63BD" w:rsidP="00B343EF">
            <w:pPr>
              <w:pStyle w:val="a4"/>
              <w:rPr>
                <w:rtl/>
              </w:rPr>
            </w:pPr>
          </w:p>
        </w:tc>
        <w:tc>
          <w:tcPr>
            <w:tcW w:w="8478" w:type="dxa"/>
          </w:tcPr>
          <w:p w:rsidR="009D63BD" w:rsidRPr="00533226" w:rsidRDefault="009D63BD" w:rsidP="00B343EF">
            <w:pPr>
              <w:rPr>
                <w:rtl/>
              </w:rPr>
            </w:pPr>
            <w:r w:rsidRPr="009D63BD">
              <w:rPr>
                <w:position w:val="-32"/>
                <w:sz w:val="24"/>
                <w:szCs w:val="24"/>
              </w:rPr>
              <w:object w:dxaOrig="3460" w:dyaOrig="760">
                <v:shape id="_x0000_i1044" type="#_x0000_t75" style="width:174pt;height:38.25pt" o:ole="">
                  <v:imagedata r:id="rId52" o:title=""/>
                </v:shape>
                <o:OLEObject Type="Embed" ProgID="Equation.DSMT4" ShapeID="_x0000_i1044" DrawAspect="Content" ObjectID="_1587485704" r:id="rId53"/>
              </w:object>
            </w:r>
          </w:p>
        </w:tc>
      </w:tr>
      <w:tr w:rsidR="009D63BD" w:rsidTr="00B343EF">
        <w:tc>
          <w:tcPr>
            <w:tcW w:w="764" w:type="dxa"/>
          </w:tcPr>
          <w:p w:rsidR="009D63BD" w:rsidRDefault="009D63BD" w:rsidP="00B343EF">
            <w:pPr>
              <w:pStyle w:val="a4"/>
              <w:rPr>
                <w:rtl/>
              </w:rPr>
            </w:pPr>
          </w:p>
        </w:tc>
        <w:tc>
          <w:tcPr>
            <w:tcW w:w="8478" w:type="dxa"/>
          </w:tcPr>
          <w:p w:rsidR="009D63BD" w:rsidRPr="00533226" w:rsidRDefault="009D63BD" w:rsidP="00B343EF">
            <w:pPr>
              <w:rPr>
                <w:rtl/>
              </w:rPr>
            </w:pPr>
            <w:r w:rsidRPr="009D63BD">
              <w:rPr>
                <w:position w:val="-30"/>
                <w:sz w:val="24"/>
                <w:szCs w:val="24"/>
              </w:rPr>
              <w:object w:dxaOrig="2400" w:dyaOrig="700">
                <v:shape id="_x0000_i1045" type="#_x0000_t75" style="width:120.75pt;height:35.25pt" o:ole="">
                  <v:imagedata r:id="rId54" o:title=""/>
                </v:shape>
                <o:OLEObject Type="Embed" ProgID="Equation.DSMT4" ShapeID="_x0000_i1045" DrawAspect="Content" ObjectID="_1587485705" r:id="rId55"/>
              </w:object>
            </w:r>
          </w:p>
        </w:tc>
      </w:tr>
    </w:tbl>
    <w:p w:rsidR="009D63BD" w:rsidRDefault="009D63BD" w:rsidP="00755014">
      <w:pPr>
        <w:pStyle w:val="a7"/>
        <w:rPr>
          <w:rtl/>
        </w:rPr>
      </w:pPr>
      <w:r w:rsidRPr="00ED7795">
        <w:rPr>
          <w:rtl/>
        </w:rPr>
        <w:t xml:space="preserve">به دلیل حضور بخش </w:t>
      </w:r>
      <w:r w:rsidRPr="00ED7795">
        <w:rPr>
          <w:position w:val="-14"/>
        </w:rPr>
        <w:object w:dxaOrig="499" w:dyaOrig="420">
          <v:shape id="_x0000_i1046" type="#_x0000_t75" style="width:25.5pt;height:21pt" o:ole="">
            <v:imagedata r:id="rId56" o:title=""/>
          </v:shape>
          <o:OLEObject Type="Embed" ProgID="Equation.DSMT4" ShapeID="_x0000_i1046" DrawAspect="Content" ObjectID="_1587485706" r:id="rId57"/>
        </w:object>
      </w:r>
      <w:r w:rsidRPr="00ED7795">
        <w:rPr>
          <w:rtl/>
        </w:rPr>
        <w:t xml:space="preserve"> در معادله‏ی ممنتوم و بردار شار حرارتی </w:t>
      </w:r>
      <w:r w:rsidRPr="00ED7795">
        <w:rPr>
          <w:position w:val="-12"/>
        </w:rPr>
        <w:object w:dxaOrig="400" w:dyaOrig="400">
          <v:shape id="_x0000_i1047" type="#_x0000_t75" style="width:20.25pt;height:20.25pt" o:ole="">
            <v:imagedata r:id="rId58" o:title=""/>
          </v:shape>
          <o:OLEObject Type="Embed" ProgID="Equation.DSMT4" ShapeID="_x0000_i1047" DrawAspect="Content" ObjectID="_1587485707" r:id="rId59"/>
        </w:object>
      </w:r>
      <w:r w:rsidRPr="00ED7795">
        <w:rPr>
          <w:rtl/>
        </w:rPr>
        <w:t xml:space="preserve"> در معادله‏ی دما، از معادلات بالا به راحتی نمی‏توان استفاده کرد. بنابراین در روش‏های </w:t>
      </w:r>
      <w:r w:rsidRPr="00ED7795">
        <w:t>FEM</w:t>
      </w:r>
      <w:r w:rsidRPr="00ED7795">
        <w:rPr>
          <w:rtl/>
        </w:rPr>
        <w:t xml:space="preserve"> تانسور تنش رینولدز از طریق تئوری بوسینسک مدل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p>
        </w:tc>
        <w:tc>
          <w:tcPr>
            <w:tcW w:w="8478" w:type="dxa"/>
          </w:tcPr>
          <w:p w:rsidR="009D63BD" w:rsidRPr="00533226" w:rsidRDefault="009D63BD" w:rsidP="00B343EF">
            <w:pPr>
              <w:rPr>
                <w:rtl/>
              </w:rPr>
            </w:pPr>
            <w:r w:rsidRPr="009D63BD">
              <w:rPr>
                <w:position w:val="-32"/>
                <w:szCs w:val="24"/>
              </w:rPr>
              <w:object w:dxaOrig="3019" w:dyaOrig="760">
                <v:shape id="_x0000_i1048" type="#_x0000_t75" style="width:152.25pt;height:38.25pt" o:ole="">
                  <v:imagedata r:id="rId60" o:title=""/>
                </v:shape>
                <o:OLEObject Type="Embed" ProgID="Equation.DSMT4" ShapeID="_x0000_i1048" DrawAspect="Content" ObjectID="_1587485708" r:id="rId61"/>
              </w:object>
            </w:r>
          </w:p>
        </w:tc>
      </w:tr>
    </w:tbl>
    <w:p w:rsidR="009D63BD" w:rsidRDefault="009D63BD" w:rsidP="00755014">
      <w:pPr>
        <w:pStyle w:val="a7"/>
        <w:rPr>
          <w:rtl/>
        </w:rPr>
      </w:pPr>
      <w:r w:rsidRPr="00ED7795">
        <w:rPr>
          <w:rFonts w:hint="cs"/>
          <w:rtl/>
        </w:rPr>
        <w:t>در اعداد رینولدز پایین، در مدل توربولانسی لزجت توربولانسی (</w:t>
      </w:r>
      <w:r w:rsidRPr="00ED7795">
        <w:rPr>
          <w:position w:val="-12"/>
        </w:rPr>
        <w:object w:dxaOrig="240" w:dyaOrig="360">
          <v:shape id="_x0000_i1049" type="#_x0000_t75" style="width:12pt;height:18pt" o:ole="">
            <v:imagedata r:id="rId62" o:title=""/>
          </v:shape>
          <o:OLEObject Type="Embed" ProgID="Equation.DSMT4" ShapeID="_x0000_i1049" DrawAspect="Content" ObjectID="_1587485709" r:id="rId63"/>
        </w:object>
      </w:r>
      <w:r w:rsidRPr="00ED7795">
        <w:rPr>
          <w:rFonts w:hint="cs"/>
          <w:rtl/>
        </w:rPr>
        <w:t xml:space="preserve"> ) به صورت زیر مدل می‏گردد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bookmarkStart w:id="1" w:name="_Ref508440354"/>
          </w:p>
        </w:tc>
        <w:bookmarkEnd w:id="1"/>
        <w:tc>
          <w:tcPr>
            <w:tcW w:w="8478" w:type="dxa"/>
          </w:tcPr>
          <w:p w:rsidR="009D63BD" w:rsidRDefault="009D63BD" w:rsidP="00B343EF">
            <w:pPr>
              <w:rPr>
                <w:szCs w:val="24"/>
                <w:rtl/>
              </w:rPr>
            </w:pPr>
            <w:r w:rsidRPr="00ED7795">
              <w:rPr>
                <w:szCs w:val="24"/>
              </w:rPr>
              <w:object w:dxaOrig="1340" w:dyaOrig="660">
                <v:shape id="_x0000_i1050" type="#_x0000_t75" style="width:67.5pt;height:33pt" o:ole="">
                  <v:imagedata r:id="rId64" o:title=""/>
                </v:shape>
                <o:OLEObject Type="Embed" ProgID="Equation.DSMT4" ShapeID="_x0000_i1050" DrawAspect="Content" ObjectID="_1587485710" r:id="rId65"/>
              </w:object>
            </w:r>
          </w:p>
          <w:p w:rsidR="009D63BD" w:rsidRPr="009D63BD" w:rsidRDefault="009D63BD" w:rsidP="00B343EF">
            <w:pPr>
              <w:rPr>
                <w:rFonts w:cs="B Nazanin"/>
                <w:szCs w:val="24"/>
                <w:rtl/>
              </w:rPr>
            </w:pPr>
            <w:r w:rsidRPr="009D63BD">
              <w:rPr>
                <w:rFonts w:cs="B Nazanin" w:hint="cs"/>
                <w:szCs w:val="24"/>
                <w:rtl/>
              </w:rPr>
              <w:t>یا</w:t>
            </w:r>
          </w:p>
          <w:p w:rsidR="009D63BD" w:rsidRPr="00533226" w:rsidRDefault="009D63BD" w:rsidP="00B343EF">
            <w:pPr>
              <w:rPr>
                <w:rtl/>
              </w:rPr>
            </w:pPr>
            <w:r w:rsidRPr="00ED7795">
              <w:rPr>
                <w:szCs w:val="24"/>
              </w:rPr>
              <w:object w:dxaOrig="1240" w:dyaOrig="620">
                <v:shape id="_x0000_i1051" type="#_x0000_t75" style="width:62.25pt;height:31.5pt" o:ole="">
                  <v:imagedata r:id="rId66" o:title=""/>
                </v:shape>
                <o:OLEObject Type="Embed" ProgID="Equation.DSMT4" ShapeID="_x0000_i1051" DrawAspect="Content" ObjectID="_1587485711" r:id="rId67"/>
              </w:object>
            </w:r>
          </w:p>
        </w:tc>
      </w:tr>
    </w:tbl>
    <w:p w:rsidR="009D63BD" w:rsidRDefault="009D63BD" w:rsidP="00755014">
      <w:pPr>
        <w:pStyle w:val="a7"/>
      </w:pPr>
      <w:r w:rsidRPr="00ED7795">
        <w:rPr>
          <w:rFonts w:hint="cs"/>
          <w:rtl/>
        </w:rPr>
        <w:t xml:space="preserve">بطوری که </w:t>
      </w:r>
      <w:r w:rsidRPr="00ED7795">
        <w:rPr>
          <w:position w:val="-14"/>
        </w:rPr>
        <w:object w:dxaOrig="340" w:dyaOrig="380">
          <v:shape id="_x0000_i1052" type="#_x0000_t75" style="width:17.25pt;height:19.5pt" o:ole="">
            <v:imagedata r:id="rId68" o:title=""/>
          </v:shape>
          <o:OLEObject Type="Embed" ProgID="Equation.DSMT4" ShapeID="_x0000_i1052" DrawAspect="Content" ObjectID="_1587485712" r:id="rId69"/>
        </w:object>
      </w:r>
      <w:r w:rsidRPr="00ED7795">
        <w:rPr>
          <w:rFonts w:hint="cs"/>
          <w:rtl/>
        </w:rPr>
        <w:t xml:space="preserve"> ثابت بوده و </w:t>
      </w:r>
      <w:r w:rsidRPr="00ED7795">
        <w:rPr>
          <w:position w:val="-14"/>
        </w:rPr>
        <w:object w:dxaOrig="279" w:dyaOrig="380">
          <v:shape id="_x0000_i1053" type="#_x0000_t75" style="width:14.25pt;height:19.5pt" o:ole="">
            <v:imagedata r:id="rId70" o:title=""/>
          </v:shape>
          <o:OLEObject Type="Embed" ProgID="Equation.DSMT4" ShapeID="_x0000_i1053" DrawAspect="Content" ObjectID="_1587485713" r:id="rId71"/>
        </w:object>
      </w:r>
      <w:r w:rsidRPr="00ED7795">
        <w:rPr>
          <w:rFonts w:hint="cs"/>
          <w:rtl/>
        </w:rPr>
        <w:t xml:space="preserve"> تابع دمپینگ است. بردار شار حرارتی تو</w:t>
      </w:r>
      <w:r>
        <w:rPr>
          <w:rFonts w:hint="cs"/>
          <w:rtl/>
        </w:rPr>
        <w:t>ربولانسی به صورت زیر مدل می‏شود</w:t>
      </w:r>
      <w:r w:rsidRPr="00ED779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p>
        </w:tc>
        <w:tc>
          <w:tcPr>
            <w:tcW w:w="8478" w:type="dxa"/>
          </w:tcPr>
          <w:p w:rsidR="009D63BD" w:rsidRPr="00533226" w:rsidRDefault="006614C6" w:rsidP="00B343EF">
            <w:pPr>
              <w:rPr>
                <w:rtl/>
              </w:rPr>
            </w:pPr>
            <w:r w:rsidRPr="006614C6">
              <w:rPr>
                <w:position w:val="-28"/>
              </w:rPr>
              <w:object w:dxaOrig="1400" w:dyaOrig="639">
                <v:shape id="_x0000_i1054" type="#_x0000_t75" style="width:70.5pt;height:32.25pt" o:ole="">
                  <v:imagedata r:id="rId72" o:title=""/>
                </v:shape>
                <o:OLEObject Type="Embed" ProgID="Equation.DSMT4" ShapeID="_x0000_i1054" DrawAspect="Content" ObjectID="_1587485714" r:id="rId73"/>
              </w:object>
            </w:r>
          </w:p>
        </w:tc>
      </w:tr>
    </w:tbl>
    <w:p w:rsidR="009D63BD" w:rsidRDefault="009D63BD" w:rsidP="00755014">
      <w:pPr>
        <w:pStyle w:val="a7"/>
      </w:pPr>
      <w:r w:rsidRPr="00ED7795">
        <w:rPr>
          <w:rFonts w:hint="cs"/>
          <w:rtl/>
        </w:rPr>
        <w:t>به طوری که عدد پرانتل توربولانسی یا ثابت در نظر گرفته شده یا از یک رابطه‏ی جبری که در زیر آمده،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D63BD" w:rsidTr="00B343EF">
        <w:tc>
          <w:tcPr>
            <w:tcW w:w="764" w:type="dxa"/>
          </w:tcPr>
          <w:p w:rsidR="009D63BD" w:rsidRDefault="009D63BD" w:rsidP="00B343EF">
            <w:pPr>
              <w:pStyle w:val="a4"/>
              <w:rPr>
                <w:rtl/>
              </w:rPr>
            </w:pPr>
          </w:p>
        </w:tc>
        <w:tc>
          <w:tcPr>
            <w:tcW w:w="8478" w:type="dxa"/>
          </w:tcPr>
          <w:p w:rsidR="009D63BD" w:rsidRPr="00533226" w:rsidRDefault="006614C6" w:rsidP="00B343EF">
            <w:pPr>
              <w:rPr>
                <w:rtl/>
              </w:rPr>
            </w:pPr>
            <w:r w:rsidRPr="006614C6">
              <w:rPr>
                <w:position w:val="-54"/>
                <w:szCs w:val="24"/>
              </w:rPr>
              <w:object w:dxaOrig="4760" w:dyaOrig="900">
                <v:shape id="_x0000_i1055" type="#_x0000_t75" style="width:240pt;height:45.75pt" o:ole="">
                  <v:imagedata r:id="rId74" o:title=""/>
                </v:shape>
                <o:OLEObject Type="Embed" ProgID="Equation.DSMT4" ShapeID="_x0000_i1055" DrawAspect="Content" ObjectID="_1587485715" r:id="rId75"/>
              </w:object>
            </w:r>
          </w:p>
        </w:tc>
      </w:tr>
    </w:tbl>
    <w:p w:rsidR="009D63BD" w:rsidRDefault="006614C6" w:rsidP="00755014">
      <w:pPr>
        <w:pStyle w:val="a7"/>
        <w:rPr>
          <w:rtl/>
        </w:rPr>
      </w:pPr>
      <w:r w:rsidRPr="00ED7795">
        <w:rPr>
          <w:rFonts w:hint="cs"/>
          <w:rtl/>
        </w:rPr>
        <w:t xml:space="preserve">که در آن </w:t>
      </w:r>
      <w:r w:rsidRPr="00ED7795">
        <w:rPr>
          <w:position w:val="-12"/>
        </w:rPr>
        <w:object w:dxaOrig="300" w:dyaOrig="360">
          <v:shape id="_x0000_i1056" type="#_x0000_t75" style="width:15pt;height:18pt" o:ole="">
            <v:imagedata r:id="rId76" o:title=""/>
          </v:shape>
          <o:OLEObject Type="Embed" ProgID="Equation.DSMT4" ShapeID="_x0000_i1056" DrawAspect="Content" ObjectID="_1587485716" r:id="rId77"/>
        </w:object>
      </w:r>
      <w:r w:rsidRPr="00ED7795">
        <w:rPr>
          <w:rFonts w:hint="cs"/>
          <w:position w:val="-12"/>
          <w:rtl/>
        </w:rPr>
        <w:t xml:space="preserve"> </w:t>
      </w:r>
      <w:r w:rsidRPr="00ED7795">
        <w:rPr>
          <w:rFonts w:hint="cs"/>
          <w:rtl/>
        </w:rPr>
        <w:t>عدد رینولدز توربولانسی می‏باشد و بصورت زیر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6614C6" w:rsidP="00B343EF">
            <w:pPr>
              <w:rPr>
                <w:rtl/>
              </w:rPr>
            </w:pPr>
            <w:r w:rsidRPr="00ED7795">
              <w:rPr>
                <w:rFonts w:cs="B Nazanin"/>
                <w:position w:val="-24"/>
                <w:sz w:val="24"/>
                <w:szCs w:val="24"/>
              </w:rPr>
              <w:object w:dxaOrig="800" w:dyaOrig="620">
                <v:shape id="_x0000_i1057" type="#_x0000_t75" style="width:39.75pt;height:30.75pt" o:ole="">
                  <v:imagedata r:id="rId78" o:title=""/>
                </v:shape>
                <o:OLEObject Type="Embed" ProgID="Equation.DSMT4" ShapeID="_x0000_i1057" DrawAspect="Content" ObjectID="_1587485717" r:id="rId79"/>
              </w:object>
            </w:r>
          </w:p>
        </w:tc>
      </w:tr>
    </w:tbl>
    <w:p w:rsidR="006614C6" w:rsidRPr="006614C6" w:rsidRDefault="006614C6" w:rsidP="006614C6">
      <w:pPr>
        <w:pStyle w:val="2"/>
      </w:pPr>
      <w:r>
        <w:rPr>
          <w:rFonts w:hint="cs"/>
          <w:rtl/>
        </w:rPr>
        <w:t xml:space="preserve">معادلات </w:t>
      </w:r>
      <w:r w:rsidRPr="006614C6">
        <w:t>k- ε</w:t>
      </w:r>
      <w:r>
        <w:rPr>
          <w:rFonts w:asciiTheme="majorBidi" w:hAnsiTheme="majorBidi" w:cstheme="majorBidi" w:hint="cs"/>
          <w:rtl/>
        </w:rPr>
        <w:t>:</w:t>
      </w:r>
    </w:p>
    <w:p w:rsidR="006614C6" w:rsidRDefault="006614C6" w:rsidP="00755014">
      <w:pPr>
        <w:pStyle w:val="a7"/>
      </w:pPr>
      <w:r w:rsidRPr="00ED7795">
        <w:rPr>
          <w:rFonts w:hint="cs"/>
          <w:rtl/>
        </w:rPr>
        <w:t xml:space="preserve">معادلات دقیق برای انرژی جنبشی و نرخ اتلاف آن به صورت زیر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2" w:name="_Ref508405615"/>
          </w:p>
        </w:tc>
        <w:bookmarkEnd w:id="2"/>
        <w:tc>
          <w:tcPr>
            <w:tcW w:w="8478" w:type="dxa"/>
          </w:tcPr>
          <w:p w:rsidR="006614C6" w:rsidRPr="00533226" w:rsidRDefault="006614C6" w:rsidP="00B343EF">
            <w:pPr>
              <w:rPr>
                <w:rtl/>
              </w:rPr>
            </w:pPr>
            <w:r w:rsidRPr="006614C6">
              <w:rPr>
                <w:position w:val="-32"/>
                <w:szCs w:val="24"/>
              </w:rPr>
              <w:object w:dxaOrig="3560" w:dyaOrig="760">
                <v:shape id="_x0000_i1058" type="#_x0000_t75" style="width:179.25pt;height:38.25pt" o:ole="">
                  <v:imagedata r:id="rId80" o:title=""/>
                </v:shape>
                <o:OLEObject Type="Embed" ProgID="Equation.DSMT4" ShapeID="_x0000_i1058" DrawAspect="Content" ObjectID="_1587485718" r:id="rId81"/>
              </w:object>
            </w:r>
          </w:p>
        </w:tc>
      </w:tr>
      <w:tr w:rsidR="006614C6" w:rsidTr="00B343EF">
        <w:tc>
          <w:tcPr>
            <w:tcW w:w="764" w:type="dxa"/>
          </w:tcPr>
          <w:p w:rsidR="006614C6" w:rsidRDefault="006614C6" w:rsidP="00B343EF">
            <w:pPr>
              <w:pStyle w:val="a4"/>
              <w:rPr>
                <w:rtl/>
              </w:rPr>
            </w:pPr>
            <w:bookmarkStart w:id="3" w:name="_Ref508405618"/>
          </w:p>
        </w:tc>
        <w:bookmarkEnd w:id="3"/>
        <w:tc>
          <w:tcPr>
            <w:tcW w:w="8478" w:type="dxa"/>
          </w:tcPr>
          <w:p w:rsidR="006614C6" w:rsidRPr="00533226" w:rsidRDefault="006614C6" w:rsidP="00B343EF">
            <w:pPr>
              <w:rPr>
                <w:rtl/>
              </w:rPr>
            </w:pPr>
            <w:r w:rsidRPr="006614C6">
              <w:rPr>
                <w:position w:val="-32"/>
                <w:szCs w:val="24"/>
              </w:rPr>
              <w:object w:dxaOrig="3660" w:dyaOrig="760">
                <v:shape id="_x0000_i1059" type="#_x0000_t75" style="width:184.5pt;height:38.25pt" o:ole="">
                  <v:imagedata r:id="rId82" o:title=""/>
                </v:shape>
                <o:OLEObject Type="Embed" ProgID="Equation.DSMT4" ShapeID="_x0000_i1059" DrawAspect="Content" ObjectID="_1587485719" r:id="rId83"/>
              </w:object>
            </w:r>
          </w:p>
        </w:tc>
      </w:tr>
    </w:tbl>
    <w:p w:rsidR="006614C6" w:rsidRDefault="006614C6" w:rsidP="00755014">
      <w:pPr>
        <w:pStyle w:val="a7"/>
        <w:rPr>
          <w:rtl/>
        </w:rPr>
      </w:pPr>
      <w:r w:rsidRPr="00ED7795">
        <w:rPr>
          <w:rFonts w:asciiTheme="majorBidi" w:hAnsiTheme="majorBidi" w:hint="cs"/>
          <w:rtl/>
        </w:rPr>
        <w:t xml:space="preserve">به طوری که </w:t>
      </w:r>
      <w:r w:rsidRPr="00ED7795">
        <w:rPr>
          <w:position w:val="-12"/>
        </w:rPr>
        <w:object w:dxaOrig="300" w:dyaOrig="360">
          <v:shape id="_x0000_i1060" type="#_x0000_t75" style="width:15pt;height:18pt" o:ole="">
            <v:imagedata r:id="rId84" o:title=""/>
          </v:shape>
          <o:OLEObject Type="Embed" ProgID="Equation.DSMT4" ShapeID="_x0000_i1060" DrawAspect="Content" ObjectID="_1587485720" r:id="rId85"/>
        </w:object>
      </w:r>
      <w:r w:rsidRPr="00ED7795">
        <w:rPr>
          <w:rFonts w:hint="cs"/>
          <w:rtl/>
        </w:rPr>
        <w:t xml:space="preserve"> و </w:t>
      </w:r>
      <w:r w:rsidRPr="00ED7795">
        <w:rPr>
          <w:position w:val="-12"/>
        </w:rPr>
        <w:object w:dxaOrig="279" w:dyaOrig="360">
          <v:shape id="_x0000_i1061" type="#_x0000_t75" style="width:14.25pt;height:18pt" o:ole="">
            <v:imagedata r:id="rId86" o:title=""/>
          </v:shape>
          <o:OLEObject Type="Embed" ProgID="Equation.DSMT4" ShapeID="_x0000_i1061" DrawAspect="Content" ObjectID="_1587485721" r:id="rId87"/>
        </w:object>
      </w:r>
      <w:r w:rsidRPr="00ED7795">
        <w:rPr>
          <w:rFonts w:hint="cs"/>
          <w:rtl/>
        </w:rPr>
        <w:t xml:space="preserve"> بخش‏های چشمه، </w:t>
      </w:r>
      <w:r w:rsidRPr="00ED7795">
        <w:rPr>
          <w:position w:val="-6"/>
        </w:rPr>
        <w:object w:dxaOrig="200" w:dyaOrig="220">
          <v:shape id="_x0000_i1062" type="#_x0000_t75" style="width:9.75pt;height:11.25pt" o:ole="">
            <v:imagedata r:id="rId88" o:title=""/>
          </v:shape>
          <o:OLEObject Type="Embed" ProgID="Equation.DSMT4" ShapeID="_x0000_i1062" DrawAspect="Content" ObjectID="_1587485722" r:id="rId89"/>
        </w:object>
      </w:r>
      <w:r w:rsidRPr="00ED7795">
        <w:rPr>
          <w:rFonts w:hint="cs"/>
          <w:rtl/>
        </w:rPr>
        <w:t xml:space="preserve"> و </w:t>
      </w:r>
      <w:r w:rsidRPr="00ED7795">
        <w:rPr>
          <w:position w:val="-12"/>
        </w:rPr>
        <w:object w:dxaOrig="340" w:dyaOrig="360">
          <v:shape id="_x0000_i1063" type="#_x0000_t75" style="width:17.25pt;height:18pt" o:ole="">
            <v:imagedata r:id="rId90" o:title=""/>
          </v:shape>
          <o:OLEObject Type="Embed" ProgID="Equation.DSMT4" ShapeID="_x0000_i1063" DrawAspect="Content" ObjectID="_1587485723" r:id="rId91"/>
        </w:object>
      </w:r>
      <w:r w:rsidRPr="00ED7795">
        <w:rPr>
          <w:rFonts w:hint="cs"/>
          <w:rtl/>
        </w:rPr>
        <w:t xml:space="preserve"> </w:t>
      </w:r>
      <w:r w:rsidRPr="00ED7795">
        <w:rPr>
          <w:rFonts w:asciiTheme="majorBidi" w:hAnsiTheme="majorBidi" w:hint="cs"/>
          <w:rtl/>
        </w:rPr>
        <w:t xml:space="preserve">بخش‏های اتلافی و </w:t>
      </w:r>
      <w:r w:rsidRPr="00ED7795">
        <w:rPr>
          <w:position w:val="-12"/>
        </w:rPr>
        <w:object w:dxaOrig="400" w:dyaOrig="380">
          <v:shape id="_x0000_i1064" type="#_x0000_t75" style="width:20.25pt;height:19.5pt" o:ole="">
            <v:imagedata r:id="rId92" o:title=""/>
          </v:shape>
          <o:OLEObject Type="Embed" ProgID="Equation.DSMT4" ShapeID="_x0000_i1064" DrawAspect="Content" ObjectID="_1587485724" r:id="rId93"/>
        </w:object>
      </w:r>
      <w:r w:rsidRPr="00ED7795">
        <w:rPr>
          <w:rFonts w:asciiTheme="majorBidi" w:hAnsiTheme="majorBidi" w:hint="cs"/>
          <w:rtl/>
        </w:rPr>
        <w:t xml:space="preserve"> و </w:t>
      </w:r>
      <w:r w:rsidRPr="00ED7795">
        <w:rPr>
          <w:position w:val="-12"/>
        </w:rPr>
        <w:object w:dxaOrig="400" w:dyaOrig="380">
          <v:shape id="_x0000_i1065" type="#_x0000_t75" style="width:20.25pt;height:19.5pt" o:ole="">
            <v:imagedata r:id="rId94" o:title=""/>
          </v:shape>
          <o:OLEObject Type="Embed" ProgID="Equation.DSMT4" ShapeID="_x0000_i1065" DrawAspect="Content" ObjectID="_1587485725" r:id="rId95"/>
        </w:object>
      </w:r>
      <w:r w:rsidRPr="00ED7795">
        <w:rPr>
          <w:rFonts w:hint="cs"/>
          <w:rtl/>
        </w:rPr>
        <w:t xml:space="preserve"> بخش‏های پخش ( نفوذ) توربولانسی می‏باشند و آخرین بخش </w:t>
      </w:r>
      <w:r w:rsidRPr="006614C6">
        <w:rPr>
          <w:rFonts w:hint="cs"/>
          <w:color w:val="auto"/>
          <w:rtl/>
        </w:rPr>
        <w:t>در معادله‏ی</w:t>
      </w:r>
      <w:r>
        <w:rPr>
          <w:rFonts w:hint="cs"/>
          <w:color w:val="auto"/>
          <w:rtl/>
        </w:rPr>
        <w:t xml:space="preserve"> </w:t>
      </w:r>
      <w:r>
        <w:rPr>
          <w:color w:val="auto"/>
          <w:rtl/>
        </w:rPr>
        <w:fldChar w:fldCharType="begin"/>
      </w:r>
      <w:r>
        <w:rPr>
          <w:color w:val="auto"/>
          <w:rtl/>
        </w:rPr>
        <w:instrText xml:space="preserve"> </w:instrText>
      </w:r>
      <w:r>
        <w:rPr>
          <w:rFonts w:hint="cs"/>
          <w:color w:val="auto"/>
        </w:rPr>
        <w:instrText>REF</w:instrText>
      </w:r>
      <w:r>
        <w:rPr>
          <w:rFonts w:hint="cs"/>
          <w:color w:val="auto"/>
          <w:rtl/>
        </w:rPr>
        <w:instrText xml:space="preserve"> _</w:instrText>
      </w:r>
      <w:r>
        <w:rPr>
          <w:rFonts w:hint="cs"/>
          <w:color w:val="auto"/>
        </w:rPr>
        <w:instrText>Ref508405615 \r \h</w:instrText>
      </w:r>
      <w:r>
        <w:rPr>
          <w:color w:val="auto"/>
          <w:rtl/>
        </w:rPr>
        <w:instrText xml:space="preserve"> </w:instrText>
      </w:r>
      <w:r>
        <w:rPr>
          <w:color w:val="auto"/>
          <w:rtl/>
        </w:rPr>
      </w:r>
      <w:r>
        <w:rPr>
          <w:color w:val="auto"/>
          <w:rtl/>
        </w:rPr>
        <w:fldChar w:fldCharType="separate"/>
      </w:r>
      <w:r>
        <w:rPr>
          <w:color w:val="auto"/>
          <w:rtl/>
        </w:rPr>
        <w:t>‏(10)</w:t>
      </w:r>
      <w:r>
        <w:rPr>
          <w:color w:val="auto"/>
          <w:rtl/>
        </w:rPr>
        <w:fldChar w:fldCharType="end"/>
      </w:r>
      <w:r>
        <w:rPr>
          <w:rFonts w:hint="cs"/>
          <w:color w:val="auto"/>
          <w:rtl/>
        </w:rPr>
        <w:t xml:space="preserve"> و </w:t>
      </w:r>
      <w:r>
        <w:rPr>
          <w:color w:val="auto"/>
          <w:rtl/>
        </w:rPr>
        <w:fldChar w:fldCharType="begin"/>
      </w:r>
      <w:r>
        <w:rPr>
          <w:color w:val="auto"/>
          <w:rtl/>
        </w:rPr>
        <w:instrText xml:space="preserve"> </w:instrText>
      </w:r>
      <w:r>
        <w:rPr>
          <w:color w:val="auto"/>
        </w:rPr>
        <w:instrText>REF</w:instrText>
      </w:r>
      <w:r>
        <w:rPr>
          <w:color w:val="auto"/>
          <w:rtl/>
        </w:rPr>
        <w:instrText xml:space="preserve"> _</w:instrText>
      </w:r>
      <w:r>
        <w:rPr>
          <w:color w:val="auto"/>
        </w:rPr>
        <w:instrText>Ref508405618 \r \h</w:instrText>
      </w:r>
      <w:r>
        <w:rPr>
          <w:color w:val="auto"/>
          <w:rtl/>
        </w:rPr>
        <w:instrText xml:space="preserve"> </w:instrText>
      </w:r>
      <w:r>
        <w:rPr>
          <w:color w:val="auto"/>
          <w:rtl/>
        </w:rPr>
      </w:r>
      <w:r>
        <w:rPr>
          <w:color w:val="auto"/>
          <w:rtl/>
        </w:rPr>
        <w:fldChar w:fldCharType="separate"/>
      </w:r>
      <w:r>
        <w:rPr>
          <w:color w:val="auto"/>
          <w:rtl/>
        </w:rPr>
        <w:t>‏(11)</w:t>
      </w:r>
      <w:r>
        <w:rPr>
          <w:color w:val="auto"/>
          <w:rtl/>
        </w:rPr>
        <w:fldChar w:fldCharType="end"/>
      </w:r>
      <w:r w:rsidRPr="006614C6">
        <w:rPr>
          <w:rFonts w:hint="cs"/>
          <w:color w:val="auto"/>
          <w:rtl/>
        </w:rPr>
        <w:t xml:space="preserve"> بخش</w:t>
      </w:r>
      <w:r w:rsidRPr="00ED7795">
        <w:rPr>
          <w:rFonts w:hint="cs"/>
          <w:rtl/>
        </w:rPr>
        <w:t xml:space="preserve">‏های پخش ویسکوزیتی هستند. برای معادله‏ی </w:t>
      </w:r>
      <w:r w:rsidRPr="00ED7795">
        <w:rPr>
          <w:rFonts w:asciiTheme="majorBidi" w:hAnsiTheme="majorBidi" w:cstheme="majorBidi"/>
        </w:rPr>
        <w:t>k</w:t>
      </w:r>
      <w:r w:rsidRPr="00ED7795">
        <w:rPr>
          <w:rFonts w:hint="cs"/>
          <w:rtl/>
        </w:rPr>
        <w:t xml:space="preserve"> ، تئوری بوزینسک در یک بخش حاصلضربی تجمیع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6614C6" w:rsidP="00B343EF">
            <w:pPr>
              <w:rPr>
                <w:rtl/>
              </w:rPr>
            </w:pPr>
            <w:r w:rsidRPr="006614C6">
              <w:rPr>
                <w:position w:val="-32"/>
                <w:szCs w:val="24"/>
              </w:rPr>
              <w:object w:dxaOrig="3820" w:dyaOrig="760">
                <v:shape id="_x0000_i1066" type="#_x0000_t75" style="width:192pt;height:38.25pt" o:ole="">
                  <v:imagedata r:id="rId96" o:title=""/>
                </v:shape>
                <o:OLEObject Type="Embed" ProgID="Equation.DSMT4" ShapeID="_x0000_i1066" DrawAspect="Content" ObjectID="_1587485726" r:id="rId97"/>
              </w:object>
            </w:r>
          </w:p>
        </w:tc>
      </w:tr>
    </w:tbl>
    <w:p w:rsidR="006614C6" w:rsidRDefault="006614C6" w:rsidP="00755014">
      <w:pPr>
        <w:pStyle w:val="a7"/>
      </w:pPr>
      <w:r w:rsidRPr="00ED7795">
        <w:rPr>
          <w:rFonts w:hint="cs"/>
          <w:rtl/>
        </w:rPr>
        <w:t xml:space="preserve">و تئوری پخش گرادیان استاندارد ( </w:t>
      </w:r>
      <w:r w:rsidRPr="00ED7795">
        <w:rPr>
          <w:rFonts w:cstheme="majorBidi"/>
        </w:rPr>
        <w:t>SGDH</w:t>
      </w:r>
      <w:r w:rsidRPr="00ED7795">
        <w:rPr>
          <w:rFonts w:cstheme="majorBidi" w:hint="cs"/>
          <w:rtl/>
        </w:rPr>
        <w:t xml:space="preserve"> </w:t>
      </w:r>
      <w:r w:rsidRPr="00ED7795">
        <w:rPr>
          <w:rFonts w:hint="cs"/>
          <w:rtl/>
        </w:rPr>
        <w:t>) برای بخش‏های پخش به کار 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4" w:name="_Ref508432832"/>
          </w:p>
        </w:tc>
        <w:bookmarkEnd w:id="4"/>
        <w:tc>
          <w:tcPr>
            <w:tcW w:w="8478" w:type="dxa"/>
          </w:tcPr>
          <w:p w:rsidR="006614C6" w:rsidRPr="00533226" w:rsidRDefault="006614C6" w:rsidP="00B343EF">
            <w:pPr>
              <w:rPr>
                <w:rtl/>
              </w:rPr>
            </w:pPr>
            <w:r w:rsidRPr="006614C6">
              <w:rPr>
                <w:position w:val="-34"/>
                <w:szCs w:val="24"/>
              </w:rPr>
              <w:object w:dxaOrig="4580" w:dyaOrig="780">
                <v:shape id="_x0000_i1067" type="#_x0000_t75" style="width:230.25pt;height:39pt" o:ole="">
                  <v:imagedata r:id="rId98" o:title=""/>
                </v:shape>
                <o:OLEObject Type="Embed" ProgID="Equation.DSMT4" ShapeID="_x0000_i1067" DrawAspect="Content" ObjectID="_1587485727" r:id="rId99"/>
              </w:object>
            </w:r>
          </w:p>
        </w:tc>
      </w:tr>
    </w:tbl>
    <w:p w:rsidR="006614C6" w:rsidRDefault="006614C6" w:rsidP="00755014">
      <w:pPr>
        <w:pStyle w:val="a7"/>
        <w:rPr>
          <w:rFonts w:asciiTheme="majorBidi" w:hAnsiTheme="majorBidi"/>
        </w:rPr>
      </w:pPr>
      <w:r w:rsidRPr="00ED7795">
        <w:rPr>
          <w:rFonts w:hint="cs"/>
          <w:rtl/>
        </w:rPr>
        <w:t xml:space="preserve">نرخ اتلاف از معادله‏ی انتقال خودش به دست می‏آید. مدل </w:t>
      </w:r>
      <w:r w:rsidRPr="00ED7795">
        <w:rPr>
          <w:rFonts w:asciiTheme="majorBidi" w:hAnsiTheme="majorBidi" w:cstheme="majorBidi"/>
        </w:rPr>
        <w:t>k</w:t>
      </w:r>
      <w:r w:rsidRPr="00ED7795">
        <w:rPr>
          <w:rFonts w:asciiTheme="majorBidi" w:hAnsiTheme="majorBidi" w:cstheme="majorBidi" w:hint="cs"/>
          <w:rtl/>
        </w:rPr>
        <w:t xml:space="preserve"> </w:t>
      </w:r>
      <w:r w:rsidRPr="00ED7795">
        <w:rPr>
          <w:rFonts w:asciiTheme="majorBidi" w:hAnsiTheme="majorBidi" w:hint="cs"/>
          <w:rtl/>
        </w:rPr>
        <w:t>به 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6614C6" w:rsidP="00B343EF">
            <w:pPr>
              <w:rPr>
                <w:rtl/>
              </w:rPr>
            </w:pPr>
            <w:r w:rsidRPr="00ED7795">
              <w:rPr>
                <w:szCs w:val="24"/>
              </w:rPr>
              <w:object w:dxaOrig="3480" w:dyaOrig="840">
                <v:shape id="_x0000_i1068" type="#_x0000_t75" style="width:175.5pt;height:42pt" o:ole="">
                  <v:imagedata r:id="rId100" o:title=""/>
                </v:shape>
                <o:OLEObject Type="Embed" ProgID="Equation.DSMT4" ShapeID="_x0000_i1068" DrawAspect="Content" ObjectID="_1587485728" r:id="rId101"/>
              </w:object>
            </w:r>
          </w:p>
        </w:tc>
      </w:tr>
    </w:tbl>
    <w:p w:rsidR="006614C6" w:rsidRDefault="006614C6" w:rsidP="00755014">
      <w:pPr>
        <w:pStyle w:val="a7"/>
        <w:rPr>
          <w:rFonts w:asciiTheme="majorBidi" w:hAnsiTheme="majorBidi"/>
        </w:rPr>
      </w:pPr>
      <w:r w:rsidRPr="00ED7795">
        <w:rPr>
          <w:rFonts w:hint="cs"/>
          <w:rtl/>
        </w:rPr>
        <w:t xml:space="preserve">معادله‏ی انتقال برای نرخ اتلاف به صورت مشابه با معادله‏ی </w:t>
      </w:r>
      <w:r w:rsidRPr="00ED7795">
        <w:rPr>
          <w:rFonts w:asciiTheme="majorBidi" w:hAnsiTheme="majorBidi" w:cstheme="majorBidi"/>
        </w:rPr>
        <w:t>k</w:t>
      </w:r>
      <w:r w:rsidRPr="00ED7795">
        <w:rPr>
          <w:rFonts w:asciiTheme="majorBidi" w:hAnsiTheme="majorBidi" w:cstheme="majorBidi" w:hint="cs"/>
          <w:rtl/>
        </w:rPr>
        <w:t xml:space="preserve"> </w:t>
      </w:r>
      <w:r w:rsidRPr="00ED7795">
        <w:rPr>
          <w:rFonts w:asciiTheme="majorBidi" w:hAnsiTheme="majorBidi" w:hint="cs"/>
          <w:rtl/>
        </w:rPr>
        <w:t>مدل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6614C6" w:rsidP="00B343EF">
            <w:pPr>
              <w:rPr>
                <w:rtl/>
              </w:rPr>
            </w:pPr>
            <w:r w:rsidRPr="00ED7795">
              <w:rPr>
                <w:szCs w:val="24"/>
              </w:rPr>
              <w:object w:dxaOrig="4060" w:dyaOrig="800">
                <v:shape id="_x0000_i1069" type="#_x0000_t75" style="width:204.75pt;height:40.5pt" o:ole="">
                  <v:imagedata r:id="rId102" o:title=""/>
                </v:shape>
                <o:OLEObject Type="Embed" ProgID="Equation.DSMT4" ShapeID="_x0000_i1069" DrawAspect="Content" ObjectID="_1587485729" r:id="rId103"/>
              </w:object>
            </w:r>
          </w:p>
        </w:tc>
      </w:tr>
    </w:tbl>
    <w:p w:rsidR="006614C6" w:rsidRDefault="006614C6" w:rsidP="00755014">
      <w:pPr>
        <w:pStyle w:val="a7"/>
        <w:rPr>
          <w:rtl/>
        </w:rPr>
      </w:pPr>
      <w:r w:rsidRPr="00ED7795">
        <w:rPr>
          <w:rFonts w:hint="cs"/>
          <w:rtl/>
        </w:rPr>
        <w:t>با توجه به مدل پیشنهادی اسپالدینگ ضرایب ثابت به شکل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5" w:name="_Ref508406188"/>
          </w:p>
        </w:tc>
        <w:bookmarkEnd w:id="5"/>
        <w:tc>
          <w:tcPr>
            <w:tcW w:w="8478" w:type="dxa"/>
          </w:tcPr>
          <w:p w:rsidR="006614C6" w:rsidRPr="00533226" w:rsidRDefault="006614C6" w:rsidP="00B343EF">
            <w:pPr>
              <w:rPr>
                <w:rtl/>
              </w:rPr>
            </w:pPr>
            <w:r w:rsidRPr="00ED7795">
              <w:rPr>
                <w:rFonts w:hint="cs"/>
                <w:sz w:val="24"/>
                <w:szCs w:val="24"/>
                <w:rtl/>
              </w:rPr>
              <w:t xml:space="preserve">  </w:t>
            </w:r>
            <w:r w:rsidRPr="00ED7795">
              <w:rPr>
                <w:sz w:val="24"/>
                <w:szCs w:val="24"/>
              </w:rPr>
              <w:object w:dxaOrig="840" w:dyaOrig="360">
                <v:shape id="_x0000_i1070" type="#_x0000_t75" style="width:42pt;height:18pt" o:ole="">
                  <v:imagedata r:id="rId104" o:title=""/>
                </v:shape>
                <o:OLEObject Type="Embed" ProgID="Equation.DSMT4" ShapeID="_x0000_i1070" DrawAspect="Content" ObjectID="_1587485730" r:id="rId105"/>
              </w:object>
            </w:r>
            <w:r w:rsidRPr="00ED7795">
              <w:rPr>
                <w:rFonts w:hint="cs"/>
                <w:sz w:val="24"/>
                <w:szCs w:val="24"/>
                <w:rtl/>
              </w:rPr>
              <w:t xml:space="preserve">         </w:t>
            </w:r>
            <w:r w:rsidRPr="00ED7795">
              <w:rPr>
                <w:sz w:val="24"/>
                <w:szCs w:val="24"/>
              </w:rPr>
              <w:object w:dxaOrig="859" w:dyaOrig="360">
                <v:shape id="_x0000_i1071" type="#_x0000_t75" style="width:43.5pt;height:18pt" o:ole="">
                  <v:imagedata r:id="rId106" o:title=""/>
                </v:shape>
                <o:OLEObject Type="Embed" ProgID="Equation.DSMT4" ShapeID="_x0000_i1071" DrawAspect="Content" ObjectID="_1587485731" r:id="rId107"/>
              </w:object>
            </w:r>
            <w:r w:rsidRPr="00ED7795">
              <w:rPr>
                <w:rFonts w:hint="cs"/>
                <w:sz w:val="24"/>
                <w:szCs w:val="24"/>
                <w:rtl/>
              </w:rPr>
              <w:t xml:space="preserve">    </w:t>
            </w:r>
            <w:r w:rsidRPr="00ED7795">
              <w:rPr>
                <w:sz w:val="24"/>
                <w:szCs w:val="24"/>
              </w:rPr>
              <w:object w:dxaOrig="1060" w:dyaOrig="360">
                <v:shape id="_x0000_i1072" type="#_x0000_t75" style="width:53.25pt;height:18pt" o:ole="">
                  <v:imagedata r:id="rId108" o:title=""/>
                </v:shape>
                <o:OLEObject Type="Embed" ProgID="Equation.DSMT4" ShapeID="_x0000_i1072" DrawAspect="Content" ObjectID="_1587485732" r:id="rId109"/>
              </w:object>
            </w:r>
            <w:r w:rsidRPr="00ED7795">
              <w:rPr>
                <w:rFonts w:hint="cs"/>
                <w:sz w:val="24"/>
                <w:szCs w:val="24"/>
                <w:rtl/>
              </w:rPr>
              <w:t xml:space="preserve">    </w:t>
            </w:r>
            <w:r w:rsidRPr="00ED7795">
              <w:rPr>
                <w:sz w:val="24"/>
                <w:szCs w:val="24"/>
              </w:rPr>
              <w:object w:dxaOrig="1020" w:dyaOrig="360">
                <v:shape id="_x0000_i1073" type="#_x0000_t75" style="width:51.75pt;height:18pt" o:ole="">
                  <v:imagedata r:id="rId110" o:title=""/>
                </v:shape>
                <o:OLEObject Type="Embed" ProgID="Equation.DSMT4" ShapeID="_x0000_i1073" DrawAspect="Content" ObjectID="_1587485733" r:id="rId111"/>
              </w:object>
            </w:r>
          </w:p>
        </w:tc>
      </w:tr>
    </w:tbl>
    <w:p w:rsidR="006614C6" w:rsidRDefault="006614C6" w:rsidP="00755014">
      <w:pPr>
        <w:pStyle w:val="a7"/>
        <w:rPr>
          <w:rtl/>
        </w:rPr>
      </w:pPr>
      <w:r>
        <w:rPr>
          <w:rFonts w:asciiTheme="majorBidi" w:hAnsiTheme="majorBidi" w:hint="cs"/>
          <w:rtl/>
        </w:rPr>
        <w:t>ب</w:t>
      </w:r>
      <w:r w:rsidRPr="00ED7795">
        <w:rPr>
          <w:rFonts w:asciiTheme="majorBidi" w:hAnsiTheme="majorBidi" w:hint="cs"/>
          <w:rtl/>
        </w:rPr>
        <w:t>رای اعداد رینولدز پایین، یک تابع دمپینگ (</w:t>
      </w:r>
      <w:r w:rsidRPr="00ED7795">
        <w:rPr>
          <w:position w:val="-12"/>
        </w:rPr>
        <w:object w:dxaOrig="260" w:dyaOrig="360">
          <v:shape id="_x0000_i1074" type="#_x0000_t75" style="width:12.75pt;height:18pt" o:ole="">
            <v:imagedata r:id="rId112" o:title=""/>
          </v:shape>
          <o:OLEObject Type="Embed" ProgID="Equation.DSMT4" ShapeID="_x0000_i1074" DrawAspect="Content" ObjectID="_1587485734" r:id="rId113"/>
        </w:object>
      </w:r>
      <w:r w:rsidRPr="00ED7795">
        <w:rPr>
          <w:rFonts w:hint="cs"/>
          <w:rtl/>
        </w:rPr>
        <w:t xml:space="preserve">) در ثابت </w:t>
      </w:r>
      <w:r w:rsidRPr="00ED7795">
        <w:rPr>
          <w:position w:val="-12"/>
        </w:rPr>
        <w:object w:dxaOrig="400" w:dyaOrig="360">
          <v:shape id="_x0000_i1075" type="#_x0000_t75" style="width:20.25pt;height:18pt" o:ole="">
            <v:imagedata r:id="rId114" o:title=""/>
          </v:shape>
          <o:OLEObject Type="Embed" ProgID="Equation.DSMT4" ShapeID="_x0000_i1075" DrawAspect="Content" ObjectID="_1587485735" r:id="rId115"/>
        </w:object>
      </w:r>
      <w:r w:rsidRPr="00ED7795">
        <w:rPr>
          <w:rFonts w:hint="cs"/>
          <w:rtl/>
        </w:rPr>
        <w:t xml:space="preserve"> ضرب می‏شود.</w:t>
      </w:r>
    </w:p>
    <w:p w:rsidR="006614C6" w:rsidRPr="00ED7795" w:rsidRDefault="006614C6" w:rsidP="006614C6">
      <w:pPr>
        <w:pStyle w:val="2"/>
        <w:rPr>
          <w:rFonts w:cstheme="majorBidi"/>
          <w:rtl/>
        </w:rPr>
      </w:pPr>
      <w:bookmarkStart w:id="6" w:name="_Toc427024538"/>
      <w:r w:rsidRPr="00ED7795">
        <w:rPr>
          <w:rFonts w:hint="cs"/>
          <w:rtl/>
        </w:rPr>
        <w:t xml:space="preserve">تبدیل مدل </w:t>
      </w:r>
      <w:r w:rsidRPr="00ED7795">
        <w:rPr>
          <w:rFonts w:cstheme="majorBidi"/>
        </w:rPr>
        <w:t>k-ε</w:t>
      </w:r>
      <w:r w:rsidRPr="00ED7795">
        <w:rPr>
          <w:rFonts w:cstheme="majorBidi" w:hint="cs"/>
          <w:rtl/>
        </w:rPr>
        <w:t xml:space="preserve"> </w:t>
      </w:r>
      <w:r w:rsidRPr="00ED7795">
        <w:rPr>
          <w:rFonts w:hint="cs"/>
          <w:rtl/>
        </w:rPr>
        <w:t xml:space="preserve">به مدل </w:t>
      </w:r>
      <w:r w:rsidRPr="00ED7795">
        <w:t>k-</w:t>
      </w:r>
      <w:r w:rsidRPr="00ED7795">
        <w:rPr>
          <w:rFonts w:cstheme="majorBidi"/>
        </w:rPr>
        <w:t>ω</w:t>
      </w:r>
      <w:r w:rsidRPr="00ED7795">
        <w:rPr>
          <w:rFonts w:cstheme="majorBidi" w:hint="cs"/>
          <w:rtl/>
        </w:rPr>
        <w:t>:</w:t>
      </w:r>
      <w:bookmarkEnd w:id="6"/>
    </w:p>
    <w:p w:rsidR="006614C6" w:rsidRDefault="006614C6" w:rsidP="00755014">
      <w:pPr>
        <w:pStyle w:val="a7"/>
      </w:pPr>
      <w:r w:rsidRPr="00ED7795">
        <w:rPr>
          <w:rFonts w:hint="cs"/>
          <w:rtl/>
        </w:rPr>
        <w:t>نرخ اتلاف ( اضمحلال) ویژه‏ی انرژی جنبشی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7" w:name="_Ref508406200"/>
          </w:p>
        </w:tc>
        <w:bookmarkEnd w:id="7"/>
        <w:tc>
          <w:tcPr>
            <w:tcW w:w="8478" w:type="dxa"/>
          </w:tcPr>
          <w:p w:rsidR="006614C6" w:rsidRPr="00533226" w:rsidRDefault="006614C6" w:rsidP="00B343EF">
            <w:pPr>
              <w:rPr>
                <w:rtl/>
              </w:rPr>
            </w:pPr>
            <w:r w:rsidRPr="00ED7795">
              <w:rPr>
                <w:szCs w:val="24"/>
              </w:rPr>
              <w:object w:dxaOrig="960" w:dyaOrig="680">
                <v:shape id="_x0000_i1076" type="#_x0000_t75" style="width:48.75pt;height:34.5pt" o:ole="">
                  <v:imagedata r:id="rId116" o:title=""/>
                </v:shape>
                <o:OLEObject Type="Embed" ProgID="Equation.DSMT4" ShapeID="_x0000_i1076" DrawAspect="Content" ObjectID="_1587485736" r:id="rId117"/>
              </w:object>
            </w:r>
          </w:p>
        </w:tc>
      </w:tr>
    </w:tbl>
    <w:p w:rsidR="006614C6" w:rsidRDefault="006614C6" w:rsidP="00755014">
      <w:pPr>
        <w:pStyle w:val="a7"/>
      </w:pPr>
      <w:r w:rsidRPr="00ED7795">
        <w:rPr>
          <w:rFonts w:hint="cs"/>
          <w:rtl/>
        </w:rPr>
        <w:t xml:space="preserve">متعاقبا معادله‏ی </w:t>
      </w:r>
      <w:r w:rsidRPr="00ED7795">
        <w:rPr>
          <w:rFonts w:cs="Times New Roman"/>
          <w:rtl/>
        </w:rPr>
        <w:t>ω</w:t>
      </w:r>
      <w:r w:rsidRPr="00ED7795">
        <w:rPr>
          <w:rFonts w:hint="cs"/>
          <w:rtl/>
        </w:rPr>
        <w:t xml:space="preserve"> از معادلات </w:t>
      </w:r>
      <w:r w:rsidRPr="00ED7795">
        <w:t>k</w:t>
      </w:r>
      <w:r w:rsidRPr="00ED7795">
        <w:rPr>
          <w:rFonts w:hint="cs"/>
          <w:rtl/>
        </w:rPr>
        <w:t xml:space="preserve"> و </w:t>
      </w:r>
      <w:r w:rsidRPr="00ED7795">
        <w:rPr>
          <w:rFonts w:cstheme="majorBidi"/>
        </w:rPr>
        <w:t>ε</w:t>
      </w:r>
      <w:r w:rsidRPr="00ED7795">
        <w:rPr>
          <w:rFonts w:hint="cs"/>
          <w:rtl/>
        </w:rPr>
        <w:t xml:space="preserve"> به صورت زیر به 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8" w:name="_Ref508405959"/>
          </w:p>
        </w:tc>
        <w:bookmarkEnd w:id="8"/>
        <w:tc>
          <w:tcPr>
            <w:tcW w:w="8478" w:type="dxa"/>
          </w:tcPr>
          <w:p w:rsidR="006614C6" w:rsidRPr="00533226" w:rsidRDefault="006614C6" w:rsidP="00B343EF">
            <w:pPr>
              <w:rPr>
                <w:rtl/>
              </w:rPr>
            </w:pPr>
            <w:r w:rsidRPr="006614C6">
              <w:rPr>
                <w:position w:val="-30"/>
                <w:sz w:val="24"/>
                <w:szCs w:val="24"/>
              </w:rPr>
              <w:object w:dxaOrig="3400" w:dyaOrig="700">
                <v:shape id="_x0000_i1077" type="#_x0000_t75" style="width:171pt;height:35.25pt" o:ole="">
                  <v:imagedata r:id="rId118" o:title=""/>
                </v:shape>
                <o:OLEObject Type="Embed" ProgID="Equation.DSMT4" ShapeID="_x0000_i1077" DrawAspect="Content" ObjectID="_1587485737" r:id="rId119"/>
              </w:object>
            </w:r>
          </w:p>
        </w:tc>
      </w:tr>
    </w:tbl>
    <w:p w:rsidR="006614C6" w:rsidRDefault="006614C6" w:rsidP="00755014">
      <w:pPr>
        <w:pStyle w:val="a7"/>
        <w:rPr>
          <w:rtl/>
        </w:rPr>
      </w:pPr>
      <w:r w:rsidRPr="00ED7795">
        <w:rPr>
          <w:rFonts w:hint="cs"/>
          <w:rtl/>
        </w:rPr>
        <w:t>با جایگذار</w:t>
      </w:r>
      <w:r w:rsidRPr="006614C6">
        <w:rPr>
          <w:rFonts w:hint="cs"/>
          <w:rtl/>
        </w:rPr>
        <w:t xml:space="preserve">ی </w:t>
      </w:r>
      <w:r>
        <w:rPr>
          <w:rFonts w:hint="cs"/>
          <w:rtl/>
        </w:rPr>
        <w:t xml:space="preserve">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Ref508405615 \r \h</w:instrText>
      </w:r>
      <w:r>
        <w:rPr>
          <w:rtl/>
        </w:rPr>
        <w:instrText xml:space="preserve"> </w:instrText>
      </w:r>
      <w:r>
        <w:rPr>
          <w:rtl/>
        </w:rPr>
      </w:r>
      <w:r>
        <w:rPr>
          <w:rtl/>
        </w:rPr>
        <w:fldChar w:fldCharType="separate"/>
      </w:r>
      <w:r>
        <w:rPr>
          <w:rtl/>
        </w:rPr>
        <w:t>‏(10)</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Ref508405618 \r \h</w:instrText>
      </w:r>
      <w:r>
        <w:rPr>
          <w:rtl/>
        </w:rPr>
        <w:instrText xml:space="preserve"> </w:instrText>
      </w:r>
      <w:r>
        <w:rPr>
          <w:rtl/>
        </w:rPr>
      </w:r>
      <w:r>
        <w:rPr>
          <w:rtl/>
        </w:rPr>
        <w:fldChar w:fldCharType="separate"/>
      </w:r>
      <w:r>
        <w:rPr>
          <w:rtl/>
        </w:rPr>
        <w:t>‏(11)</w:t>
      </w:r>
      <w:r>
        <w:rPr>
          <w:rtl/>
        </w:rPr>
        <w:fldChar w:fldCharType="end"/>
      </w:r>
      <w:r>
        <w:rPr>
          <w:rFonts w:hint="cs"/>
          <w:rtl/>
        </w:rPr>
        <w:t xml:space="preserve"> </w:t>
      </w:r>
      <w:r w:rsidRPr="006614C6">
        <w:rPr>
          <w:rFonts w:hint="cs"/>
          <w:rtl/>
        </w:rPr>
        <w:t xml:space="preserve">در </w:t>
      </w:r>
      <w:r>
        <w:rPr>
          <w:rFonts w:hint="cs"/>
          <w:rtl/>
        </w:rPr>
        <w:t xml:space="preserve">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Ref508405959 \r \h</w:instrText>
      </w:r>
      <w:r>
        <w:rPr>
          <w:rtl/>
        </w:rPr>
        <w:instrText xml:space="preserve"> </w:instrText>
      </w:r>
      <w:r>
        <w:rPr>
          <w:rtl/>
        </w:rPr>
      </w:r>
      <w:r>
        <w:rPr>
          <w:rtl/>
        </w:rPr>
        <w:fldChar w:fldCharType="separate"/>
      </w:r>
      <w:r>
        <w:rPr>
          <w:rtl/>
        </w:rPr>
        <w:t>‏(18)</w:t>
      </w:r>
      <w:r>
        <w:rPr>
          <w:rtl/>
        </w:rPr>
        <w:fldChar w:fldCharType="end"/>
      </w:r>
      <w:r w:rsidRPr="006614C6">
        <w:rPr>
          <w:rFonts w:hint="cs"/>
          <w:rtl/>
        </w:rPr>
        <w:t xml:space="preserve"> </w:t>
      </w:r>
      <w:r>
        <w:rPr>
          <w:rFonts w:hint="cs"/>
          <w:rtl/>
        </w:rPr>
        <w:t>خواهیم داشت</w:t>
      </w:r>
      <w:r w:rsidRPr="00ED779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bookmarkStart w:id="9" w:name="_Ref508434227"/>
          </w:p>
        </w:tc>
        <w:bookmarkEnd w:id="9"/>
        <w:tc>
          <w:tcPr>
            <w:tcW w:w="8478" w:type="dxa"/>
          </w:tcPr>
          <w:p w:rsidR="006614C6" w:rsidRPr="00533226" w:rsidRDefault="006614C6" w:rsidP="00B343EF">
            <w:pPr>
              <w:rPr>
                <w:rtl/>
              </w:rPr>
            </w:pPr>
            <w:r w:rsidRPr="006614C6">
              <w:rPr>
                <w:position w:val="-22"/>
                <w:sz w:val="24"/>
                <w:szCs w:val="24"/>
              </w:rPr>
              <w:object w:dxaOrig="2880" w:dyaOrig="580">
                <v:shape id="_x0000_i1078" type="#_x0000_t75" style="width:144.75pt;height:29.25pt" o:ole="">
                  <v:imagedata r:id="rId120" o:title=""/>
                </v:shape>
                <o:OLEObject Type="Embed" ProgID="Equation.DSMT4" ShapeID="_x0000_i1078" DrawAspect="Content" ObjectID="_1587485738" r:id="rId121"/>
              </w:object>
            </w:r>
          </w:p>
        </w:tc>
      </w:tr>
    </w:tbl>
    <w:p w:rsidR="006614C6" w:rsidRPr="00ED7795" w:rsidRDefault="006614C6" w:rsidP="00755014">
      <w:pPr>
        <w:pStyle w:val="a7"/>
        <w:rPr>
          <w:rtl/>
        </w:rPr>
      </w:pPr>
      <w:r w:rsidRPr="00ED7795">
        <w:rPr>
          <w:rFonts w:hint="cs"/>
          <w:rtl/>
        </w:rPr>
        <w:t>به طوری که :</w:t>
      </w:r>
    </w:p>
    <w:p w:rsidR="006614C6" w:rsidRDefault="006614C6" w:rsidP="00755014">
      <w:pPr>
        <w:pStyle w:val="a7"/>
        <w:rPr>
          <w:rtl/>
        </w:rPr>
      </w:pPr>
      <w:r w:rsidRPr="00ED7795">
        <w:rPr>
          <w:rFonts w:hint="cs"/>
          <w:rtl/>
        </w:rPr>
        <w:t>بخش حاصلضرب</w:t>
      </w:r>
      <w:r w:rsidR="00CE34E5">
        <w:rPr>
          <w:rFonts w:hint="cs"/>
          <w:rtl/>
        </w:rPr>
        <w:t xml:space="preserve">: </w:t>
      </w:r>
      <w:r w:rsidR="00CE34E5" w:rsidRPr="00ED7795">
        <w:object w:dxaOrig="2520" w:dyaOrig="760">
          <v:shape id="_x0000_i1079" type="#_x0000_t75" style="width:126.75pt;height:38.25pt" o:ole="">
            <v:imagedata r:id="rId122" o:title=""/>
          </v:shape>
          <o:OLEObject Type="Embed" ProgID="Equation.DSMT4" ShapeID="_x0000_i1079" DrawAspect="Content" ObjectID="_1587485739" r:id="rId123"/>
        </w:object>
      </w:r>
    </w:p>
    <w:p w:rsidR="00CE34E5" w:rsidRDefault="00CE34E5" w:rsidP="00755014">
      <w:pPr>
        <w:pStyle w:val="a7"/>
        <w:rPr>
          <w:rtl/>
        </w:rPr>
      </w:pPr>
      <w:r>
        <w:rPr>
          <w:rFonts w:hint="cs"/>
          <w:rtl/>
        </w:rPr>
        <w:t xml:space="preserve">بخش اتلاف: </w:t>
      </w:r>
      <w:r w:rsidRPr="00ED7795">
        <w:object w:dxaOrig="4360" w:dyaOrig="720">
          <v:shape id="_x0000_i1080" type="#_x0000_t75" style="width:219.75pt;height:36pt" o:ole="">
            <v:imagedata r:id="rId124" o:title=""/>
          </v:shape>
          <o:OLEObject Type="Embed" ProgID="Equation.DSMT4" ShapeID="_x0000_i1080" DrawAspect="Content" ObjectID="_1587485740" r:id="rId125"/>
        </w:object>
      </w:r>
    </w:p>
    <w:p w:rsidR="00CE34E5" w:rsidRDefault="00CE34E5" w:rsidP="00755014">
      <w:pPr>
        <w:pStyle w:val="a7"/>
        <w:rPr>
          <w:rtl/>
        </w:rPr>
      </w:pPr>
      <w:r>
        <w:rPr>
          <w:rFonts w:hint="cs"/>
          <w:rtl/>
        </w:rPr>
        <w:lastRenderedPageBreak/>
        <w:t xml:space="preserve">بخش پخش فشار: </w:t>
      </w:r>
      <w:r w:rsidRPr="00ED7795">
        <w:object w:dxaOrig="2560" w:dyaOrig="680">
          <v:shape id="_x0000_i1081" type="#_x0000_t75" style="width:129pt;height:34.5pt" o:ole="">
            <v:imagedata r:id="rId126" o:title=""/>
          </v:shape>
          <o:OLEObject Type="Embed" ProgID="Equation.DSMT4" ShapeID="_x0000_i1081" DrawAspect="Content" ObjectID="_1587485741" r:id="rId127"/>
        </w:object>
      </w:r>
    </w:p>
    <w:p w:rsidR="00CE34E5" w:rsidRDefault="00CE34E5" w:rsidP="00755014">
      <w:pPr>
        <w:pStyle w:val="a7"/>
        <w:rPr>
          <w:rtl/>
        </w:rPr>
      </w:pPr>
      <w:r w:rsidRPr="00ED7795">
        <w:rPr>
          <w:rFonts w:hint="cs"/>
          <w:rtl/>
        </w:rPr>
        <w:t>بخش</w:t>
      </w:r>
      <w:r w:rsidRPr="00ED7795">
        <w:t xml:space="preserve"> </w:t>
      </w:r>
      <w:r w:rsidRPr="00ED7795">
        <w:rPr>
          <w:rFonts w:hint="cs"/>
          <w:rtl/>
        </w:rPr>
        <w:t>پخش توربولانسی</w:t>
      </w:r>
      <w:r>
        <w:rPr>
          <w:rFonts w:hint="cs"/>
          <w:rtl/>
        </w:rPr>
        <w:t>:</w:t>
      </w:r>
    </w:p>
    <w:p w:rsidR="00CE34E5" w:rsidRDefault="00CE34E5" w:rsidP="00755014">
      <w:pPr>
        <w:pStyle w:val="a7"/>
        <w:rPr>
          <w:rtl/>
        </w:rPr>
      </w:pPr>
      <w:r w:rsidRPr="00ED7795">
        <w:object w:dxaOrig="9320" w:dyaOrig="859">
          <v:shape id="_x0000_i1082" type="#_x0000_t75" style="width:469.5pt;height:43.5pt" o:ole="">
            <v:imagedata r:id="rId128" o:title=""/>
          </v:shape>
          <o:OLEObject Type="Embed" ProgID="Equation.DSMT4" ShapeID="_x0000_i1082" DrawAspect="Content" ObjectID="_1587485742" r:id="rId129"/>
        </w:object>
      </w:r>
    </w:p>
    <w:p w:rsidR="00CE34E5" w:rsidRDefault="00CE34E5" w:rsidP="00755014">
      <w:pPr>
        <w:pStyle w:val="a7"/>
        <w:rPr>
          <w:rtl/>
        </w:rPr>
      </w:pPr>
      <w:r>
        <w:rPr>
          <w:rFonts w:hint="cs"/>
          <w:rtl/>
        </w:rPr>
        <w:t xml:space="preserve">می باشد. </w:t>
      </w:r>
    </w:p>
    <w:p w:rsidR="00CE34E5" w:rsidRPr="00BA26C3" w:rsidRDefault="00CE34E5" w:rsidP="00755014">
      <w:pPr>
        <w:pStyle w:val="a7"/>
      </w:pPr>
      <w:r w:rsidRPr="00ED7795">
        <w:rPr>
          <w:rFonts w:hint="cs"/>
          <w:rtl/>
        </w:rPr>
        <w:t>تفاوت عمده‏ی این مدل با مدل ویلکاکس در بخش‏های پخش مقطعی می‏باشد. این بخش‏ها همان‏هایی هستند که با</w:t>
      </w:r>
      <w:r w:rsidRPr="00ED7795">
        <w:rPr>
          <w:position w:val="-32"/>
        </w:rPr>
        <w:object w:dxaOrig="480" w:dyaOrig="700">
          <v:shape id="_x0000_i1083" type="#_x0000_t75" style="width:24pt;height:35.25pt" o:ole="">
            <v:imagedata r:id="rId130" o:title=""/>
          </v:shape>
          <o:OLEObject Type="Embed" ProgID="Equation.DSMT4" ShapeID="_x0000_i1083" DrawAspect="Content" ObjectID="_1587485743" r:id="rId131"/>
        </w:object>
      </w:r>
      <w:r w:rsidRPr="00ED7795">
        <w:rPr>
          <w:rFonts w:hint="cs"/>
          <w:rtl/>
        </w:rPr>
        <w:t xml:space="preserve"> و </w:t>
      </w:r>
      <w:r w:rsidRPr="00ED7795">
        <w:rPr>
          <w:position w:val="-32"/>
        </w:rPr>
        <w:object w:dxaOrig="480" w:dyaOrig="700">
          <v:shape id="_x0000_i1084" type="#_x0000_t75" style="width:24pt;height:35.25pt" o:ole="">
            <v:imagedata r:id="rId132" o:title=""/>
          </v:shape>
          <o:OLEObject Type="Embed" ProgID="Equation.DSMT4" ShapeID="_x0000_i1084" DrawAspect="Content" ObjectID="_1587485744" r:id="rId133"/>
        </w:object>
      </w:r>
      <w:r w:rsidRPr="00ED7795">
        <w:rPr>
          <w:rFonts w:hint="cs"/>
          <w:rtl/>
        </w:rPr>
        <w:t xml:space="preserve"> متناسب می‏باشند. همانطور که پیشتر گفته شد ضعف مدل ویلکاکس در حساسیت جریان آزاد نسبت به </w:t>
      </w:r>
      <w:r w:rsidRPr="00ED7795">
        <w:rPr>
          <w:rFonts w:cs="Times New Roman"/>
          <w:rtl/>
        </w:rPr>
        <w:t>ω</w:t>
      </w:r>
      <w:r w:rsidRPr="00ED7795">
        <w:rPr>
          <w:rFonts w:cs="Times New Roman" w:hint="cs"/>
          <w:rtl/>
        </w:rPr>
        <w:t xml:space="preserve"> </w:t>
      </w:r>
      <w:r w:rsidRPr="00ED7795">
        <w:rPr>
          <w:rFonts w:hint="cs"/>
          <w:rtl/>
        </w:rPr>
        <w:t xml:space="preserve">می‏باشد. این مورد مخصوصا زمانی صادق است که جریان برشی آزاد مد نظر باشد که در آن صورت هر نتیجه‏ی دلخواه و رندوم در مقادیر مختلف </w:t>
      </w:r>
      <w:r w:rsidRPr="00ED7795">
        <w:rPr>
          <w:rFonts w:cs="Times New Roman"/>
          <w:rtl/>
        </w:rPr>
        <w:t>ω</w:t>
      </w:r>
      <w:r w:rsidRPr="00ED7795">
        <w:rPr>
          <w:rFonts w:hint="cs"/>
          <w:rtl/>
        </w:rPr>
        <w:t xml:space="preserve"> به دست آید. در مدل بردبرگ بخش‏های نفوذ مقطعی (پخش مقطعی) توربولانسی و لزجت مدنظر قرار گرفته‏اند. </w:t>
      </w:r>
    </w:p>
    <w:p w:rsidR="00CE34E5" w:rsidRDefault="00CE34E5" w:rsidP="00755014">
      <w:pPr>
        <w:pStyle w:val="a7"/>
      </w:pPr>
      <w:r w:rsidRPr="00ED7795">
        <w:rPr>
          <w:rFonts w:hint="cs"/>
          <w:rtl/>
        </w:rPr>
        <w:t>اضافه کردن بخش نفوذ مقطعی</w:t>
      </w:r>
      <w:r w:rsidRPr="00ED7795">
        <w:rPr>
          <w:rStyle w:val="FootnoteReference"/>
          <w:rFonts w:asciiTheme="majorBidi" w:hAnsiTheme="majorBidi"/>
          <w:szCs w:val="24"/>
          <w:rtl/>
        </w:rPr>
        <w:footnoteReference w:id="6"/>
      </w:r>
      <w:r w:rsidRPr="00ED7795">
        <w:rPr>
          <w:rFonts w:hint="cs"/>
          <w:rtl/>
        </w:rPr>
        <w:t xml:space="preserve"> حساسیت مدل </w:t>
      </w:r>
      <w:r w:rsidRPr="00ED7795">
        <w:t>k-</w:t>
      </w:r>
      <w:r w:rsidRPr="00ED7795">
        <w:rPr>
          <w:rFonts w:cstheme="majorBidi"/>
        </w:rPr>
        <w:t>ω</w:t>
      </w:r>
      <w:r w:rsidRPr="00ED7795">
        <w:rPr>
          <w:rFonts w:hint="cs"/>
          <w:rtl/>
        </w:rPr>
        <w:t xml:space="preserve"> در جریان آزاد را به </w:t>
      </w:r>
      <w:r w:rsidRPr="00ED7795">
        <w:rPr>
          <w:rFonts w:cs="Times New Roman"/>
          <w:rtl/>
        </w:rPr>
        <w:t>ω</w:t>
      </w:r>
      <w:r w:rsidRPr="00ED7795">
        <w:rPr>
          <w:rFonts w:cs="Times New Roman" w:hint="cs"/>
          <w:rtl/>
        </w:rPr>
        <w:t xml:space="preserve"> </w:t>
      </w:r>
      <w:r w:rsidRPr="00ED7795">
        <w:rPr>
          <w:rFonts w:hint="cs"/>
          <w:rtl/>
        </w:rPr>
        <w:t xml:space="preserve">کاهش می‏دهد. نتایج حاصل از مدل بردبرگ برای </w:t>
      </w:r>
      <w:r w:rsidRPr="00ED7795">
        <w:rPr>
          <w:position w:val="-12"/>
        </w:rPr>
        <w:object w:dxaOrig="340" w:dyaOrig="360">
          <v:shape id="_x0000_i1085" type="#_x0000_t75" style="width:17.25pt;height:18pt" o:ole="">
            <v:imagedata r:id="rId134" o:title=""/>
          </v:shape>
          <o:OLEObject Type="Embed" ProgID="Equation.DSMT4" ShapeID="_x0000_i1085" DrawAspect="Content" ObjectID="_1587485745" r:id="rId135"/>
        </w:object>
      </w:r>
      <w:r w:rsidRPr="00ED7795">
        <w:rPr>
          <w:rFonts w:hint="cs"/>
          <w:rtl/>
        </w:rPr>
        <w:t xml:space="preserve"> کوچک با نتایج حاصل از مدل </w:t>
      </w:r>
      <w:r w:rsidRPr="00ED7795">
        <w:t>k-</w:t>
      </w:r>
      <w:r w:rsidRPr="00ED7795">
        <w:rPr>
          <w:rFonts w:cstheme="majorBidi"/>
        </w:rPr>
        <w:t>ε</w:t>
      </w:r>
      <w:r w:rsidRPr="00ED7795">
        <w:rPr>
          <w:rFonts w:hint="cs"/>
          <w:rtl/>
        </w:rPr>
        <w:t xml:space="preserve"> در مدل </w:t>
      </w:r>
      <w:r w:rsidRPr="00ED7795">
        <w:t>PDH</w:t>
      </w:r>
      <w:r w:rsidRPr="00ED7795">
        <w:rPr>
          <w:rFonts w:hint="cs"/>
          <w:rtl/>
        </w:rPr>
        <w:t xml:space="preserve"> سازگار بوده ولی برای </w:t>
      </w:r>
      <w:r w:rsidRPr="00ED7795">
        <w:rPr>
          <w:position w:val="-12"/>
        </w:rPr>
        <w:object w:dxaOrig="340" w:dyaOrig="360">
          <v:shape id="_x0000_i1086" type="#_x0000_t75" style="width:17.25pt;height:18pt" o:ole="">
            <v:imagedata r:id="rId134" o:title=""/>
          </v:shape>
          <o:OLEObject Type="Embed" ProgID="Equation.DSMT4" ShapeID="_x0000_i1086" DrawAspect="Content" ObjectID="_1587485746" r:id="rId136"/>
        </w:object>
      </w:r>
      <w:r w:rsidRPr="00ED7795">
        <w:rPr>
          <w:rFonts w:hint="cs"/>
          <w:rtl/>
        </w:rPr>
        <w:t xml:space="preserve"> بزرگتر مدل </w:t>
      </w:r>
      <w:r w:rsidRPr="00ED7795">
        <w:t>PDH</w:t>
      </w:r>
      <w:r w:rsidRPr="00ED7795">
        <w:rPr>
          <w:rFonts w:hint="cs"/>
          <w:rtl/>
        </w:rPr>
        <w:t xml:space="preserve"> از دقت ساقط می‏شود. در واقع نتایج نشان داده‏اند که مشمول بودن بخش نفوذ مقطعی لزجت در جریان‏های مرزی با دیوار از ملزومات مدل خواهد بود. معادله‏ی </w:t>
      </w:r>
      <w:r w:rsidRPr="00ED7795">
        <w:rPr>
          <w:rFonts w:cstheme="majorBidi"/>
        </w:rPr>
        <w:t>ω</w:t>
      </w:r>
      <w:r w:rsidRPr="00ED7795">
        <w:rPr>
          <w:rFonts w:hint="cs"/>
          <w:rtl/>
        </w:rPr>
        <w:t xml:space="preserve"> در نزدیک دیوار به صورت زیر می‏باشد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CE34E5" w:rsidP="00B343EF">
            <w:pPr>
              <w:rPr>
                <w:rtl/>
              </w:rPr>
            </w:pPr>
            <w:r w:rsidRPr="00ED7795">
              <w:rPr>
                <w:sz w:val="24"/>
                <w:szCs w:val="24"/>
              </w:rPr>
              <w:object w:dxaOrig="3960" w:dyaOrig="700">
                <v:shape id="_x0000_i1087" type="#_x0000_t75" style="width:199.5pt;height:35.25pt" o:ole="">
                  <v:imagedata r:id="rId137" o:title=""/>
                </v:shape>
                <o:OLEObject Type="Embed" ProgID="Equation.DSMT4" ShapeID="_x0000_i1087" DrawAspect="Content" ObjectID="_1587485747" r:id="rId138"/>
              </w:object>
            </w:r>
          </w:p>
        </w:tc>
      </w:tr>
    </w:tbl>
    <w:p w:rsidR="006614C6" w:rsidRDefault="00CE34E5" w:rsidP="00755014">
      <w:pPr>
        <w:pStyle w:val="a7"/>
        <w:rPr>
          <w:rtl/>
        </w:rPr>
      </w:pPr>
      <w:r w:rsidRPr="00ED7795">
        <w:rPr>
          <w:rFonts w:hint="cs"/>
          <w:rtl/>
        </w:rPr>
        <w:t xml:space="preserve">با اعمال مدل توربولانسی با عدد رینولدز پایین ( </w:t>
      </w:r>
      <w:r w:rsidRPr="00ED7795">
        <w:t>LRN</w:t>
      </w:r>
      <w:r w:rsidRPr="00ED7795">
        <w:rPr>
          <w:rFonts w:hint="cs"/>
          <w:rtl/>
        </w:rPr>
        <w:t xml:space="preserve"> ) با تابع دمپینگ </w:t>
      </w:r>
      <w:r w:rsidRPr="00ED7795">
        <w:rPr>
          <w:position w:val="-12"/>
        </w:rPr>
        <w:object w:dxaOrig="260" w:dyaOrig="360">
          <v:shape id="_x0000_i1088" type="#_x0000_t75" style="width:12.75pt;height:18pt" o:ole="">
            <v:imagedata r:id="rId139" o:title=""/>
          </v:shape>
          <o:OLEObject Type="Embed" ProgID="Equation.DSMT4" ShapeID="_x0000_i1088" DrawAspect="Content" ObjectID="_1587485748" r:id="rId140"/>
        </w:object>
      </w:r>
      <w:r w:rsidRPr="00ED7795">
        <w:rPr>
          <w:rFonts w:hint="cs"/>
          <w:rtl/>
        </w:rPr>
        <w:t xml:space="preserve"> به ضریب </w:t>
      </w:r>
      <w:r w:rsidRPr="00ED7795">
        <w:rPr>
          <w:position w:val="-12"/>
        </w:rPr>
        <w:object w:dxaOrig="400" w:dyaOrig="360">
          <v:shape id="_x0000_i1089" type="#_x0000_t75" style="width:20.25pt;height:18pt" o:ole="">
            <v:imagedata r:id="rId141" o:title=""/>
          </v:shape>
          <o:OLEObject Type="Embed" ProgID="Equation.DSMT4" ShapeID="_x0000_i1089" DrawAspect="Content" ObjectID="_1587485749" r:id="rId142"/>
        </w:object>
      </w:r>
      <w:r w:rsidRPr="00ED7795">
        <w:rPr>
          <w:rFonts w:hint="cs"/>
          <w:rtl/>
        </w:rPr>
        <w:t xml:space="preserve"> ، باعث تبدیل رابطه‏ی مجانبی </w:t>
      </w:r>
      <w:r w:rsidRPr="00ED7795">
        <w:rPr>
          <w:rFonts w:cs="Times New Roman"/>
          <w:rtl/>
        </w:rPr>
        <w:t>ω</w:t>
      </w:r>
      <w:r w:rsidRPr="00ED7795">
        <w:rPr>
          <w:rFonts w:hint="cs"/>
          <w:rtl/>
        </w:rPr>
        <w:t xml:space="preserve"> به معادله‏ی زیر می‏شود : (</w:t>
      </w:r>
      <w:r w:rsidRPr="00ED7795">
        <w:rPr>
          <w:position w:val="-12"/>
        </w:rPr>
        <w:object w:dxaOrig="1060" w:dyaOrig="360">
          <v:shape id="_x0000_i1090" type="#_x0000_t75" style="width:53.25pt;height:18pt" o:ole="">
            <v:imagedata r:id="rId143" o:title=""/>
          </v:shape>
          <o:OLEObject Type="Embed" ProgID="Equation.DSMT4" ShapeID="_x0000_i1090" DrawAspect="Content" ObjectID="_1587485750" r:id="rId144"/>
        </w:object>
      </w:r>
      <w:r w:rsidRPr="00ED7795">
        <w:rPr>
          <w:rFonts w:hint="cs"/>
          <w:rtl/>
        </w:rPr>
        <w:t xml:space="preserve"> و </w:t>
      </w:r>
      <w:r w:rsidRPr="00ED7795">
        <w:rPr>
          <w:position w:val="-10"/>
        </w:rPr>
        <w:object w:dxaOrig="2280" w:dyaOrig="360">
          <v:shape id="_x0000_i1091" type="#_x0000_t75" style="width:114.75pt;height:18pt" o:ole="">
            <v:imagedata r:id="rId145" o:title=""/>
          </v:shape>
          <o:OLEObject Type="Embed" ProgID="Equation.DSMT4" ShapeID="_x0000_i1091" DrawAspect="Content" ObjectID="_1587485751" r:id="rId146"/>
        </w:object>
      </w:r>
      <w:r w:rsidRPr="00ED7795">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CE34E5" w:rsidP="00B343EF">
            <w:pPr>
              <w:rPr>
                <w:rtl/>
              </w:rPr>
            </w:pPr>
            <w:r w:rsidRPr="00ED7795">
              <w:rPr>
                <w:szCs w:val="24"/>
              </w:rPr>
              <w:object w:dxaOrig="1160" w:dyaOrig="680">
                <v:shape id="_x0000_i1092" type="#_x0000_t75" style="width:58.5pt;height:34.5pt" o:ole="">
                  <v:imagedata r:id="rId147" o:title=""/>
                </v:shape>
                <o:OLEObject Type="Embed" ProgID="Equation.DSMT4" ShapeID="_x0000_i1092" DrawAspect="Content" ObjectID="_1587485752" r:id="rId148"/>
              </w:object>
            </w:r>
          </w:p>
        </w:tc>
      </w:tr>
    </w:tbl>
    <w:p w:rsidR="00CE34E5" w:rsidRDefault="00CE34E5" w:rsidP="00755014">
      <w:pPr>
        <w:pStyle w:val="a7"/>
      </w:pPr>
      <w:r w:rsidRPr="00ED7795">
        <w:rPr>
          <w:rFonts w:hint="cs"/>
          <w:rtl/>
        </w:rPr>
        <w:t xml:space="preserve">با تعریفی که در </w:t>
      </w:r>
      <w:r>
        <w:rPr>
          <w:rFonts w:hint="cs"/>
          <w:color w:val="auto"/>
          <w:rtl/>
        </w:rPr>
        <w:t xml:space="preserve">معادله‏ی </w:t>
      </w:r>
      <w:r>
        <w:rPr>
          <w:color w:val="auto"/>
          <w:rtl/>
        </w:rPr>
        <w:fldChar w:fldCharType="begin"/>
      </w:r>
      <w:r>
        <w:rPr>
          <w:color w:val="auto"/>
          <w:rtl/>
        </w:rPr>
        <w:instrText xml:space="preserve"> </w:instrText>
      </w:r>
      <w:r>
        <w:rPr>
          <w:rFonts w:hint="cs"/>
          <w:color w:val="auto"/>
        </w:rPr>
        <w:instrText>REF</w:instrText>
      </w:r>
      <w:r>
        <w:rPr>
          <w:rFonts w:hint="cs"/>
          <w:color w:val="auto"/>
          <w:rtl/>
        </w:rPr>
        <w:instrText xml:space="preserve"> _</w:instrText>
      </w:r>
      <w:r>
        <w:rPr>
          <w:rFonts w:hint="cs"/>
          <w:color w:val="auto"/>
        </w:rPr>
        <w:instrText>Ref508406200 \r \h</w:instrText>
      </w:r>
      <w:r>
        <w:rPr>
          <w:color w:val="auto"/>
          <w:rtl/>
        </w:rPr>
        <w:instrText xml:space="preserve"> </w:instrText>
      </w:r>
      <w:r>
        <w:rPr>
          <w:color w:val="auto"/>
          <w:rtl/>
        </w:rPr>
      </w:r>
      <w:r>
        <w:rPr>
          <w:color w:val="auto"/>
          <w:rtl/>
        </w:rPr>
        <w:fldChar w:fldCharType="separate"/>
      </w:r>
      <w:r>
        <w:rPr>
          <w:color w:val="auto"/>
          <w:rtl/>
        </w:rPr>
        <w:t>‏(17)</w:t>
      </w:r>
      <w:r>
        <w:rPr>
          <w:color w:val="auto"/>
          <w:rtl/>
        </w:rPr>
        <w:fldChar w:fldCharType="end"/>
      </w:r>
      <w:r w:rsidRPr="00CE34E5">
        <w:rPr>
          <w:rFonts w:hint="cs"/>
          <w:rtl/>
        </w:rPr>
        <w:t xml:space="preserve"> </w:t>
      </w:r>
      <w:r w:rsidRPr="00ED7795">
        <w:rPr>
          <w:rFonts w:hint="cs"/>
          <w:rtl/>
        </w:rPr>
        <w:t xml:space="preserve">صورت گرفت رابطه‏ی بالا سازگاری خوبی با نتایج واقعی دارد.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CE34E5" w:rsidP="00B343EF">
            <w:pPr>
              <w:rPr>
                <w:rtl/>
              </w:rPr>
            </w:pPr>
            <w:r w:rsidRPr="00ED7795">
              <w:rPr>
                <w:szCs w:val="24"/>
              </w:rPr>
              <w:object w:dxaOrig="3040" w:dyaOrig="700">
                <v:shape id="_x0000_i1093" type="#_x0000_t75" style="width:153pt;height:35.25pt" o:ole="">
                  <v:imagedata r:id="rId149" o:title=""/>
                </v:shape>
                <o:OLEObject Type="Embed" ProgID="Equation.DSMT4" ShapeID="_x0000_i1093" DrawAspect="Content" ObjectID="_1587485753" r:id="rId150"/>
              </w:object>
            </w:r>
          </w:p>
        </w:tc>
      </w:tr>
    </w:tbl>
    <w:p w:rsidR="006614C6" w:rsidRDefault="00CE34E5" w:rsidP="00755014">
      <w:pPr>
        <w:pStyle w:val="a7"/>
        <w:rPr>
          <w:rtl/>
        </w:rPr>
      </w:pPr>
      <w:r w:rsidRPr="00ED7190">
        <w:rPr>
          <w:rFonts w:hint="cs"/>
          <w:rtl/>
        </w:rPr>
        <w:t xml:space="preserve">در مقابل مدل ویلکاکس که بخش نفوذ مقطعی را در نظر نگرفته است، نه قادر به پیش‏بینی رفتار دقیق از جریان </w:t>
      </w:r>
      <w:r w:rsidRPr="00ED7190">
        <w:rPr>
          <w:rFonts w:hint="cs"/>
          <w:rtl/>
        </w:rPr>
        <w:lastRenderedPageBreak/>
        <w:t>آزاد و نه قادر به سازگار بودن با نتایج کنار دیواره خواهد بود.</w:t>
      </w:r>
    </w:p>
    <w:p w:rsidR="00CE34E5" w:rsidRPr="00ED7795" w:rsidRDefault="00CE34E5" w:rsidP="00CE34E5">
      <w:pPr>
        <w:pStyle w:val="2"/>
        <w:rPr>
          <w:rFonts w:asciiTheme="majorBidi" w:hAnsiTheme="majorBidi" w:cstheme="majorBidi"/>
          <w:rtl/>
        </w:rPr>
      </w:pPr>
      <w:bookmarkStart w:id="10" w:name="_Toc427024539"/>
      <w:r w:rsidRPr="00ED7795">
        <w:rPr>
          <w:rFonts w:hint="cs"/>
          <w:rtl/>
        </w:rPr>
        <w:t>مدلسازی معادلات</w:t>
      </w:r>
      <w:r w:rsidRPr="00ED7795">
        <w:rPr>
          <w:rFonts w:asciiTheme="majorBidi" w:hAnsiTheme="majorBidi" w:hint="cs"/>
          <w:rtl/>
        </w:rPr>
        <w:t xml:space="preserve"> </w:t>
      </w:r>
      <w:r w:rsidRPr="00ED7795">
        <w:rPr>
          <w:rFonts w:asciiTheme="majorBidi" w:hAnsiTheme="majorBidi"/>
        </w:rPr>
        <w:t>k-</w:t>
      </w:r>
      <w:r w:rsidRPr="00ED7795">
        <w:rPr>
          <w:rFonts w:asciiTheme="majorBidi" w:hAnsiTheme="majorBidi" w:cstheme="majorBidi"/>
        </w:rPr>
        <w:t>ω</w:t>
      </w:r>
      <w:r w:rsidRPr="00ED7795">
        <w:rPr>
          <w:rFonts w:asciiTheme="majorBidi" w:hAnsiTheme="majorBidi" w:cstheme="majorBidi" w:hint="cs"/>
          <w:rtl/>
        </w:rPr>
        <w:t xml:space="preserve"> </w:t>
      </w:r>
      <w:r w:rsidRPr="00ED7795">
        <w:rPr>
          <w:rFonts w:asciiTheme="majorBidi" w:hAnsiTheme="majorBidi" w:hint="cs"/>
          <w:rtl/>
        </w:rPr>
        <w:t>(بردبرگ):</w:t>
      </w:r>
      <w:bookmarkEnd w:id="10"/>
    </w:p>
    <w:p w:rsidR="00B50FE4" w:rsidRPr="00557987" w:rsidRDefault="00B50FE4" w:rsidP="00557987">
      <w:pPr>
        <w:bidi/>
        <w:rPr>
          <w:rFonts w:cs="B Nazanin"/>
          <w:b/>
          <w:bCs/>
          <w:color w:val="C00000"/>
          <w:sz w:val="26"/>
          <w:szCs w:val="26"/>
        </w:rPr>
      </w:pPr>
      <w:r w:rsidRPr="00557987">
        <w:rPr>
          <w:rFonts w:cs="B Nazanin" w:hint="cs"/>
          <w:b/>
          <w:bCs/>
          <w:color w:val="C00000"/>
          <w:sz w:val="26"/>
          <w:szCs w:val="26"/>
          <w:rtl/>
        </w:rPr>
        <w:t>3-3-1</w:t>
      </w:r>
      <w:r w:rsidR="00557987" w:rsidRPr="00557987">
        <w:rPr>
          <w:rFonts w:cs="B Nazanin" w:hint="cs"/>
          <w:b/>
          <w:bCs/>
          <w:color w:val="C00000"/>
          <w:sz w:val="26"/>
          <w:szCs w:val="26"/>
          <w:rtl/>
        </w:rPr>
        <w:t>-</w:t>
      </w:r>
      <w:r w:rsidRPr="00557987">
        <w:rPr>
          <w:rFonts w:cs="B Nazanin" w:hint="cs"/>
          <w:b/>
          <w:bCs/>
          <w:color w:val="C00000"/>
          <w:sz w:val="26"/>
          <w:szCs w:val="26"/>
          <w:rtl/>
        </w:rPr>
        <w:t xml:space="preserve"> تابع دمپینگ (</w:t>
      </w:r>
      <w:r w:rsidRPr="00557987">
        <w:rPr>
          <w:rFonts w:cs="B Nazanin"/>
          <w:b/>
          <w:bCs/>
          <w:color w:val="C00000"/>
          <w:position w:val="-14"/>
          <w:sz w:val="26"/>
          <w:szCs w:val="26"/>
        </w:rPr>
        <w:object w:dxaOrig="279" w:dyaOrig="380">
          <v:shape id="_x0000_i1094" type="#_x0000_t75" style="width:13.5pt;height:19.5pt" o:ole="">
            <v:imagedata r:id="rId151" o:title=""/>
          </v:shape>
          <o:OLEObject Type="Embed" ProgID="Equation.DSMT4" ShapeID="_x0000_i1094" DrawAspect="Content" ObjectID="_1587485754" r:id="rId152"/>
        </w:object>
      </w:r>
      <w:r w:rsidRPr="00557987">
        <w:rPr>
          <w:rFonts w:cs="B Nazanin" w:hint="cs"/>
          <w:b/>
          <w:bCs/>
          <w:color w:val="C00000"/>
          <w:sz w:val="26"/>
          <w:szCs w:val="26"/>
          <w:rtl/>
        </w:rPr>
        <w:t>)</w:t>
      </w:r>
    </w:p>
    <w:p w:rsidR="00B50FE4" w:rsidRPr="00ED7795" w:rsidRDefault="00B50FE4" w:rsidP="00755014">
      <w:pPr>
        <w:pStyle w:val="a7"/>
        <w:rPr>
          <w:rtl/>
        </w:rPr>
      </w:pPr>
      <w:r w:rsidRPr="00ED7795">
        <w:rPr>
          <w:rFonts w:hint="cs"/>
          <w:rtl/>
        </w:rPr>
        <w:t>مشمول بودن</w:t>
      </w:r>
      <w:r w:rsidRPr="00ED7795">
        <w:rPr>
          <w:rStyle w:val="FootnoteReference"/>
          <w:szCs w:val="24"/>
          <w:rtl/>
        </w:rPr>
        <w:footnoteReference w:id="7"/>
      </w:r>
      <w:r w:rsidRPr="00ED7795">
        <w:rPr>
          <w:rFonts w:hint="cs"/>
          <w:rtl/>
        </w:rPr>
        <w:t xml:space="preserve"> تابع دمپینگ به دلیل احتساب اثرات دمپینگ دیواره و لزجت می‏باشد. این اثرات ممکن است با بخش‏هایی تبیین شوند که از تابع دمپینگ استفاده نکنند. در مدل ارایه شده توسط بردبرگ بخش نفوذ مقطعی با کاهش </w:t>
      </w:r>
      <w:r w:rsidRPr="00ED7795">
        <w:rPr>
          <w:rFonts w:cs="Times New Roman"/>
          <w:rtl/>
        </w:rPr>
        <w:t>ω</w:t>
      </w:r>
      <w:r w:rsidRPr="00ED7795">
        <w:rPr>
          <w:rFonts w:hint="cs"/>
          <w:rtl/>
        </w:rPr>
        <w:t xml:space="preserve"> یک چنین نقشی را در زیر لایه‏ی لزج ایفا می‏کند. </w:t>
      </w:r>
    </w:p>
    <w:p w:rsidR="00B50FE4" w:rsidRDefault="00B50FE4" w:rsidP="00755014">
      <w:pPr>
        <w:pStyle w:val="a7"/>
      </w:pPr>
      <w:r w:rsidRPr="00ED7795">
        <w:rPr>
          <w:rFonts w:hint="cs"/>
          <w:rtl/>
        </w:rPr>
        <w:t xml:space="preserve">برای یافتن رفتار دقیق مجانب دیواره برای تنش برشی توربولانسی، یک تابع دمپینگ </w:t>
      </w:r>
      <w:r w:rsidRPr="00ED7795">
        <w:rPr>
          <w:position w:val="-14"/>
        </w:rPr>
        <w:object w:dxaOrig="279" w:dyaOrig="380">
          <v:shape id="_x0000_i1095" type="#_x0000_t75" style="width:14.25pt;height:18.75pt" o:ole="">
            <v:imagedata r:id="rId153" o:title=""/>
          </v:shape>
          <o:OLEObject Type="Embed" ProgID="Equation.DSMT4" ShapeID="_x0000_i1095" DrawAspect="Content" ObjectID="_1587485755" r:id="rId154"/>
        </w:object>
      </w:r>
      <w:r w:rsidRPr="00ED7795">
        <w:rPr>
          <w:rFonts w:hint="cs"/>
          <w:rtl/>
        </w:rPr>
        <w:t xml:space="preserve"> برای </w:t>
      </w:r>
      <w:r w:rsidRPr="00ED7795">
        <w:rPr>
          <w:position w:val="-12"/>
        </w:rPr>
        <w:object w:dxaOrig="240" w:dyaOrig="360">
          <v:shape id="_x0000_i1096" type="#_x0000_t75" style="width:12pt;height:18pt" o:ole="">
            <v:imagedata r:id="rId155" o:title=""/>
          </v:shape>
          <o:OLEObject Type="Embed" ProgID="Equation.DSMT4" ShapeID="_x0000_i1096" DrawAspect="Content" ObjectID="_1587485756" r:id="rId156"/>
        </w:object>
      </w:r>
      <w:r w:rsidRPr="00ED7795">
        <w:rPr>
          <w:rFonts w:hint="cs"/>
          <w:rtl/>
        </w:rPr>
        <w:t xml:space="preserve"> معرفی می‏شود. بر اساس آنچه که ویلکاکس مدعی شده است تابع دمپینگ در حد </w:t>
      </w:r>
      <w:r w:rsidRPr="00ED7795">
        <w:rPr>
          <w:position w:val="-12"/>
        </w:rPr>
        <w:object w:dxaOrig="780" w:dyaOrig="360">
          <v:shape id="_x0000_i1097" type="#_x0000_t75" style="width:39pt;height:18pt" o:ole="">
            <v:imagedata r:id="rId157" o:title=""/>
          </v:shape>
          <o:OLEObject Type="Embed" ProgID="Equation.DSMT4" ShapeID="_x0000_i1097" DrawAspect="Content" ObjectID="_1587485757" r:id="rId158"/>
        </w:object>
      </w:r>
      <w:r w:rsidRPr="00ED7795">
        <w:rPr>
          <w:rFonts w:hint="cs"/>
          <w:rtl/>
        </w:rPr>
        <w:t xml:space="preserve"> با شرایط زیر مطابقت خواهد داشت: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614C6" w:rsidTr="00B343EF">
        <w:tc>
          <w:tcPr>
            <w:tcW w:w="764" w:type="dxa"/>
          </w:tcPr>
          <w:p w:rsidR="006614C6" w:rsidRDefault="006614C6" w:rsidP="00B343EF">
            <w:pPr>
              <w:pStyle w:val="a4"/>
              <w:rPr>
                <w:rtl/>
              </w:rPr>
            </w:pPr>
          </w:p>
        </w:tc>
        <w:tc>
          <w:tcPr>
            <w:tcW w:w="8478" w:type="dxa"/>
          </w:tcPr>
          <w:p w:rsidR="006614C6" w:rsidRPr="00533226" w:rsidRDefault="00B50FE4" w:rsidP="00B343EF">
            <w:pPr>
              <w:rPr>
                <w:rtl/>
              </w:rPr>
            </w:pPr>
            <w:r w:rsidRPr="00ED7795">
              <w:rPr>
                <w:szCs w:val="24"/>
              </w:rPr>
              <w:object w:dxaOrig="1060" w:dyaOrig="700">
                <v:shape id="_x0000_i1098" type="#_x0000_t75" style="width:53.25pt;height:35.25pt" o:ole="">
                  <v:imagedata r:id="rId159" o:title=""/>
                </v:shape>
                <o:OLEObject Type="Embed" ProgID="Equation.DSMT4" ShapeID="_x0000_i1098" DrawAspect="Content" ObjectID="_1587485758" r:id="rId160"/>
              </w:object>
            </w:r>
          </w:p>
        </w:tc>
      </w:tr>
    </w:tbl>
    <w:p w:rsidR="00B50FE4" w:rsidRPr="00ED7795" w:rsidRDefault="00B50FE4" w:rsidP="00755014">
      <w:pPr>
        <w:pStyle w:val="a7"/>
        <w:rPr>
          <w:rtl/>
        </w:rPr>
      </w:pPr>
      <w:r w:rsidRPr="00ED7795">
        <w:rPr>
          <w:rFonts w:hint="cs"/>
          <w:rtl/>
        </w:rPr>
        <w:t xml:space="preserve">این شرایط لازم می‏دارند که </w:t>
      </w:r>
      <w:r w:rsidRPr="00ED7795">
        <w:rPr>
          <w:position w:val="-14"/>
        </w:rPr>
        <w:object w:dxaOrig="1060" w:dyaOrig="380">
          <v:shape id="_x0000_i1099" type="#_x0000_t75" style="width:53.25pt;height:19.5pt" o:ole="">
            <v:imagedata r:id="rId161" o:title=""/>
          </v:shape>
          <o:OLEObject Type="Embed" ProgID="Equation.DSMT4" ShapeID="_x0000_i1099" DrawAspect="Content" ObjectID="_1587485759" r:id="rId162"/>
        </w:object>
      </w:r>
      <w:r w:rsidRPr="00ED7795">
        <w:rPr>
          <w:rFonts w:hint="cs"/>
          <w:rtl/>
        </w:rPr>
        <w:t xml:space="preserve"> و </w:t>
      </w:r>
      <w:r w:rsidRPr="00ED7795">
        <w:rPr>
          <w:position w:val="-12"/>
        </w:rPr>
        <w:object w:dxaOrig="780" w:dyaOrig="360">
          <v:shape id="_x0000_i1100" type="#_x0000_t75" style="width:39pt;height:18pt" o:ole="">
            <v:imagedata r:id="rId163" o:title=""/>
          </v:shape>
          <o:OLEObject Type="Embed" ProgID="Equation.DSMT4" ShapeID="_x0000_i1100" DrawAspect="Content" ObjectID="_1587485760" r:id="rId164"/>
        </w:object>
      </w:r>
    </w:p>
    <w:p w:rsidR="00B50FE4" w:rsidRDefault="00B50FE4" w:rsidP="00755014">
      <w:pPr>
        <w:pStyle w:val="a7"/>
      </w:pPr>
      <w:r w:rsidRPr="00ED7795">
        <w:rPr>
          <w:rFonts w:hint="cs"/>
          <w:rtl/>
        </w:rPr>
        <w:t xml:space="preserve">از آنجایی که تابع دمپینگ در جریان‏های توربولانسی کاملا توسعه یافته به یک میل می‏کند بنابراین در </w:t>
      </w:r>
      <w:r w:rsidRPr="00ED7795">
        <w:rPr>
          <w:position w:val="-12"/>
        </w:rPr>
        <w:object w:dxaOrig="840" w:dyaOrig="360">
          <v:shape id="_x0000_i1101" type="#_x0000_t75" style="width:42pt;height:18pt" o:ole="">
            <v:imagedata r:id="rId165" o:title=""/>
          </v:shape>
          <o:OLEObject Type="Embed" ProgID="Equation.DSMT4" ShapeID="_x0000_i1101" DrawAspect="Content" ObjectID="_1587485761" r:id="rId166"/>
        </w:object>
      </w:r>
      <w:r w:rsidRPr="00ED7795">
        <w:rPr>
          <w:rFonts w:hint="cs"/>
          <w:rtl/>
        </w:rPr>
        <w:t xml:space="preserve"> خواهیم داشت </w:t>
      </w:r>
      <w:r w:rsidRPr="00ED7795">
        <w:rPr>
          <w:position w:val="-14"/>
        </w:rPr>
        <w:object w:dxaOrig="720" w:dyaOrig="380">
          <v:shape id="_x0000_i1102" type="#_x0000_t75" style="width:36pt;height:19.5pt" o:ole="">
            <v:imagedata r:id="rId167" o:title=""/>
          </v:shape>
          <o:OLEObject Type="Embed" ProgID="Equation.DSMT4" ShapeID="_x0000_i1102" DrawAspect="Content" ObjectID="_1587485762" r:id="rId168"/>
        </w:object>
      </w:r>
      <w:r>
        <w:rPr>
          <w:rFonts w:hint="cs"/>
          <w:rtl/>
        </w:rPr>
        <w:t xml:space="preserve">  خواهد بود. </w:t>
      </w:r>
      <w:r w:rsidRPr="00ED7795">
        <w:rPr>
          <w:rFonts w:hint="cs"/>
          <w:rtl/>
        </w:rPr>
        <w:t>بردبرگ نتیجه گرفته است که تابع دمپینگ برای تعیین رفتار دقیق از تنش برشی توربولانسی در نزدیکی دیواره با عکس فاصله از دیواره متناسب می‏باشد. در تحلیل هندسه</w:t>
      </w:r>
      <w:r w:rsidRPr="00ED7795">
        <w:rPr>
          <w:rFonts w:hint="cs"/>
          <w:rtl/>
          <w:cs/>
        </w:rPr>
        <w:t xml:space="preserve">‎‏های پیچیده ، بهتر است که وابستگی‏ </w:t>
      </w:r>
      <w:r w:rsidRPr="00ED7795">
        <w:rPr>
          <w:rFonts w:hint="cs"/>
          <w:rtl/>
        </w:rPr>
        <w:t>بخش</w:t>
      </w:r>
      <w:r w:rsidRPr="00ED7795">
        <w:rPr>
          <w:rFonts w:hint="cs"/>
          <w:rtl/>
          <w:cs/>
        </w:rPr>
        <w:t xml:space="preserve">‏ها به فاصله از دیواره حذف گردد تا حل عددی راحت‏تر شود. برای این منظور عدد رینولدز توربولانسی در مدل </w:t>
      </w:r>
      <w:r w:rsidRPr="00ED7795">
        <w:t>k-</w:t>
      </w:r>
      <w:r w:rsidRPr="00ED7795">
        <w:rPr>
          <w:rFonts w:cstheme="majorBidi"/>
        </w:rPr>
        <w:t>ω</w:t>
      </w:r>
      <w:r w:rsidRPr="00ED7795">
        <w:rPr>
          <w:rFonts w:hint="cs"/>
          <w:rtl/>
        </w:rPr>
        <w:t xml:space="preserve"> به صورت </w:t>
      </w:r>
      <w:r w:rsidRPr="00ED7795">
        <w:rPr>
          <w:position w:val="-14"/>
        </w:rPr>
        <w:object w:dxaOrig="1380" w:dyaOrig="400">
          <v:shape id="_x0000_i1103" type="#_x0000_t75" style="width:69.75pt;height:20.25pt" o:ole="">
            <v:imagedata r:id="rId169" o:title=""/>
          </v:shape>
          <o:OLEObject Type="Embed" ProgID="Equation.DSMT4" ShapeID="_x0000_i1103" DrawAspect="Content" ObjectID="_1587485763" r:id="rId170"/>
        </w:object>
      </w:r>
      <w:r w:rsidRPr="00ED7795">
        <w:rPr>
          <w:rFonts w:hint="cs"/>
          <w:rtl/>
        </w:rPr>
        <w:t xml:space="preserve"> تعریف می‏شود. در نهایت تابع دمپینگ در مدل بردبرگ به صورت زیر تبیین شده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0FE4" w:rsidTr="00B343EF">
        <w:tc>
          <w:tcPr>
            <w:tcW w:w="764" w:type="dxa"/>
          </w:tcPr>
          <w:p w:rsidR="00B50FE4" w:rsidRDefault="00B50FE4" w:rsidP="00B343EF">
            <w:pPr>
              <w:pStyle w:val="a4"/>
              <w:rPr>
                <w:rtl/>
              </w:rPr>
            </w:pPr>
            <w:bookmarkStart w:id="11" w:name="_Ref508440346"/>
          </w:p>
        </w:tc>
        <w:bookmarkEnd w:id="11"/>
        <w:tc>
          <w:tcPr>
            <w:tcW w:w="8478" w:type="dxa"/>
          </w:tcPr>
          <w:p w:rsidR="00B50FE4" w:rsidRPr="00533226" w:rsidRDefault="00B50FE4" w:rsidP="00B343EF">
            <w:pPr>
              <w:rPr>
                <w:rtl/>
              </w:rPr>
            </w:pPr>
            <w:r w:rsidRPr="00ED7795">
              <w:rPr>
                <w:szCs w:val="24"/>
              </w:rPr>
              <w:object w:dxaOrig="4459" w:dyaOrig="880">
                <v:shape id="_x0000_i1104" type="#_x0000_t75" style="width:225pt;height:44.25pt" o:ole="">
                  <v:imagedata r:id="rId171" o:title=""/>
                </v:shape>
                <o:OLEObject Type="Embed" ProgID="Equation.DSMT4" ShapeID="_x0000_i1104" DrawAspect="Content" ObjectID="_1587485764" r:id="rId172"/>
              </w:object>
            </w:r>
          </w:p>
        </w:tc>
      </w:tr>
    </w:tbl>
    <w:p w:rsidR="006614C6" w:rsidRPr="00557987" w:rsidRDefault="00B50FE4" w:rsidP="00755014">
      <w:pPr>
        <w:pStyle w:val="a7"/>
        <w:rPr>
          <w:rFonts w:asciiTheme="minorHAnsi" w:hAnsiTheme="minorHAnsi"/>
          <w:b/>
          <w:bCs/>
          <w:color w:val="C00000"/>
          <w:sz w:val="26"/>
          <w:rtl/>
          <w:lang w:bidi="ar-SA"/>
        </w:rPr>
      </w:pPr>
      <w:r w:rsidRPr="00557987">
        <w:rPr>
          <w:rFonts w:asciiTheme="minorHAnsi" w:hAnsiTheme="minorHAnsi" w:hint="cs"/>
          <w:b/>
          <w:bCs/>
          <w:color w:val="C00000"/>
          <w:sz w:val="26"/>
          <w:rtl/>
          <w:lang w:bidi="ar-SA"/>
        </w:rPr>
        <w:t>3-3-2</w:t>
      </w:r>
      <w:r w:rsidR="00557987">
        <w:rPr>
          <w:rFonts w:asciiTheme="minorHAnsi" w:hAnsiTheme="minorHAnsi" w:hint="cs"/>
          <w:b/>
          <w:bCs/>
          <w:color w:val="C00000"/>
          <w:sz w:val="26"/>
          <w:rtl/>
          <w:lang w:bidi="ar-SA"/>
        </w:rPr>
        <w:t>-</w:t>
      </w:r>
      <w:r w:rsidRPr="00557987">
        <w:rPr>
          <w:rFonts w:asciiTheme="minorHAnsi" w:hAnsiTheme="minorHAnsi" w:hint="cs"/>
          <w:b/>
          <w:bCs/>
          <w:color w:val="C00000"/>
          <w:sz w:val="26"/>
          <w:rtl/>
          <w:lang w:bidi="ar-SA"/>
        </w:rPr>
        <w:t xml:space="preserve"> مدل سازی پخش - فشار</w:t>
      </w:r>
    </w:p>
    <w:p w:rsidR="00B50FE4" w:rsidRDefault="00B50FE4" w:rsidP="00755014">
      <w:pPr>
        <w:pStyle w:val="a7"/>
      </w:pPr>
      <w:r w:rsidRPr="00ED7795">
        <w:rPr>
          <w:rFonts w:hint="cs"/>
          <w:rtl/>
        </w:rPr>
        <w:t xml:space="preserve">مدلسازی بخش پخش-فشار به دلیل مشکلات اندازه‏گیری همبستگی سرعت-فشار در نزدیکی دیواره شکل گرفته است. در مدل </w:t>
      </w:r>
      <w:r w:rsidRPr="00ED7795">
        <w:t>k-</w:t>
      </w:r>
      <w:r w:rsidRPr="00ED7795">
        <w:rPr>
          <w:rFonts w:cstheme="majorBidi"/>
        </w:rPr>
        <w:t>ε</w:t>
      </w:r>
      <w:r w:rsidRPr="00ED7795">
        <w:rPr>
          <w:rFonts w:hint="cs"/>
          <w:rtl/>
        </w:rPr>
        <w:t xml:space="preserve"> بخش پخش-فشار یا صرف نظر شده است و یا با بخش همبستگی سرعت سه گانه در </w:t>
      </w:r>
      <w:r>
        <w:rPr>
          <w:rFonts w:hint="cs"/>
          <w:color w:val="auto"/>
          <w:rtl/>
        </w:rPr>
        <w:t xml:space="preserve">معادله‏ی </w:t>
      </w:r>
      <w:r>
        <w:rPr>
          <w:color w:val="auto"/>
          <w:rtl/>
        </w:rPr>
        <w:fldChar w:fldCharType="begin"/>
      </w:r>
      <w:r>
        <w:rPr>
          <w:color w:val="auto"/>
          <w:rtl/>
        </w:rPr>
        <w:instrText xml:space="preserve"> </w:instrText>
      </w:r>
      <w:r>
        <w:rPr>
          <w:rFonts w:hint="cs"/>
          <w:color w:val="auto"/>
        </w:rPr>
        <w:instrText>REF</w:instrText>
      </w:r>
      <w:r>
        <w:rPr>
          <w:rFonts w:hint="cs"/>
          <w:color w:val="auto"/>
          <w:rtl/>
        </w:rPr>
        <w:instrText xml:space="preserve"> _</w:instrText>
      </w:r>
      <w:r>
        <w:rPr>
          <w:rFonts w:hint="cs"/>
          <w:color w:val="auto"/>
        </w:rPr>
        <w:instrText>Ref508432832 \r \h</w:instrText>
      </w:r>
      <w:r>
        <w:rPr>
          <w:color w:val="auto"/>
          <w:rtl/>
        </w:rPr>
        <w:instrText xml:space="preserve"> </w:instrText>
      </w:r>
      <w:r>
        <w:rPr>
          <w:color w:val="auto"/>
          <w:rtl/>
        </w:rPr>
      </w:r>
      <w:r>
        <w:rPr>
          <w:color w:val="auto"/>
          <w:rtl/>
        </w:rPr>
        <w:fldChar w:fldCharType="separate"/>
      </w:r>
      <w:r>
        <w:rPr>
          <w:color w:val="auto"/>
          <w:rtl/>
        </w:rPr>
        <w:t>‏(13)</w:t>
      </w:r>
      <w:r>
        <w:rPr>
          <w:color w:val="auto"/>
          <w:rtl/>
        </w:rPr>
        <w:fldChar w:fldCharType="end"/>
      </w:r>
      <w:r>
        <w:rPr>
          <w:rFonts w:hint="cs"/>
          <w:color w:val="auto"/>
          <w:rtl/>
        </w:rPr>
        <w:t xml:space="preserve"> </w:t>
      </w:r>
      <w:r w:rsidRPr="00ED7795">
        <w:rPr>
          <w:rFonts w:hint="cs"/>
          <w:rtl/>
        </w:rPr>
        <w:t xml:space="preserve">مدل شده است. مقادیر </w:t>
      </w:r>
      <w:r w:rsidRPr="00ED7795">
        <w:rPr>
          <w:position w:val="-12"/>
        </w:rPr>
        <w:object w:dxaOrig="320" w:dyaOrig="360">
          <v:shape id="_x0000_i1105" type="#_x0000_t75" style="width:16.5pt;height:18pt" o:ole="">
            <v:imagedata r:id="rId173" o:title=""/>
          </v:shape>
          <o:OLEObject Type="Embed" ProgID="Equation.DSMT4" ShapeID="_x0000_i1105" DrawAspect="Content" ObjectID="_1587485765" r:id="rId174"/>
        </w:object>
      </w:r>
      <w:r w:rsidRPr="00ED7795">
        <w:rPr>
          <w:rFonts w:hint="cs"/>
          <w:rtl/>
        </w:rPr>
        <w:t xml:space="preserve"> و </w:t>
      </w:r>
      <w:r w:rsidRPr="00ED7795">
        <w:rPr>
          <w:position w:val="-12"/>
        </w:rPr>
        <w:object w:dxaOrig="300" w:dyaOrig="360">
          <v:shape id="_x0000_i1106" type="#_x0000_t75" style="width:15pt;height:18pt" o:ole="">
            <v:imagedata r:id="rId175" o:title=""/>
          </v:shape>
          <o:OLEObject Type="Embed" ProgID="Equation.DSMT4" ShapeID="_x0000_i1106" DrawAspect="Content" ObjectID="_1587485766" r:id="rId176"/>
        </w:object>
      </w:r>
      <w:r w:rsidRPr="00ED7795">
        <w:rPr>
          <w:rFonts w:hint="cs"/>
          <w:rtl/>
        </w:rPr>
        <w:t xml:space="preserve"> به طور سنتی طوری انتخاب می‏شدند تا تحلیل دقیقی در ناحیه لگاریتمی به دست دهند در حالی که این نتایج در نزدیکی دیواره از دقت خوبی برخوردار نبودند. به همین منظور در مدل بردبرگ این مقادیر متغیر در نظر گرفته شده‏اند تا در نزدیکی دیواره بتوانند تقریب بهتری به دست دهند. </w:t>
      </w:r>
      <w:r w:rsidRPr="00ED7795">
        <w:rPr>
          <w:rFonts w:hint="cs"/>
          <w:rtl/>
        </w:rPr>
        <w:lastRenderedPageBreak/>
        <w:t xml:space="preserve">همچنین نتایج نشان داده‏اند که اثرات بخش پخش-فشار صرفا در معادلات تعادل در زیر لایه‏ی لزج که اتلاف با بخش‏های پخش-فشار و لزجت در تعادل است، از اهمیت برخوردارند. بخش پخش-فشار در معادله‏ی دقیق </w:t>
      </w:r>
      <w:r w:rsidRPr="00ED7795">
        <w:rPr>
          <w:rFonts w:cs="Times New Roman"/>
          <w:rtl/>
        </w:rPr>
        <w:t>ω</w:t>
      </w:r>
      <w:r w:rsidRPr="00ED7795">
        <w:rPr>
          <w:rFonts w:hint="cs"/>
          <w:rtl/>
        </w:rPr>
        <w:t xml:space="preserve"> با تبدیل بخش پخش-فشار در معادله‏ی </w:t>
      </w:r>
      <w:r w:rsidRPr="00ED7795">
        <w:t>k</w:t>
      </w:r>
      <w:r w:rsidRPr="00ED7795">
        <w:rPr>
          <w:rFonts w:hint="cs"/>
          <w:rtl/>
        </w:rPr>
        <w:t xml:space="preserve"> می‏تواند ب</w:t>
      </w:r>
      <w:r>
        <w:rPr>
          <w:rFonts w:hint="cs"/>
          <w:rtl/>
        </w:rPr>
        <w:t>ه دست آید</w:t>
      </w:r>
      <w:r w:rsidRPr="00ED779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0FE4" w:rsidTr="00B343EF">
        <w:tc>
          <w:tcPr>
            <w:tcW w:w="764" w:type="dxa"/>
          </w:tcPr>
          <w:p w:rsidR="00B50FE4" w:rsidRDefault="00B50FE4" w:rsidP="00B343EF">
            <w:pPr>
              <w:pStyle w:val="a4"/>
              <w:rPr>
                <w:rtl/>
              </w:rPr>
            </w:pPr>
            <w:bookmarkStart w:id="12" w:name="_Ref508433996"/>
          </w:p>
        </w:tc>
        <w:bookmarkEnd w:id="12"/>
        <w:tc>
          <w:tcPr>
            <w:tcW w:w="8478" w:type="dxa"/>
          </w:tcPr>
          <w:p w:rsidR="00B50FE4" w:rsidRPr="00533226" w:rsidRDefault="00B343EF" w:rsidP="00B343EF">
            <w:pPr>
              <w:rPr>
                <w:rtl/>
              </w:rPr>
            </w:pPr>
            <w:r w:rsidRPr="00ED7795">
              <w:rPr>
                <w:szCs w:val="24"/>
              </w:rPr>
              <w:object w:dxaOrig="6660" w:dyaOrig="840">
                <v:shape id="_x0000_i1107" type="#_x0000_t75" style="width:336pt;height:42pt" o:ole="">
                  <v:imagedata r:id="rId177" o:title=""/>
                </v:shape>
                <o:OLEObject Type="Embed" ProgID="Equation.DSMT4" ShapeID="_x0000_i1107" DrawAspect="Content" ObjectID="_1587485767" r:id="rId178"/>
              </w:object>
            </w:r>
          </w:p>
        </w:tc>
      </w:tr>
    </w:tbl>
    <w:p w:rsidR="006614C6" w:rsidRDefault="00B343EF" w:rsidP="00755014">
      <w:pPr>
        <w:pStyle w:val="a7"/>
        <w:rPr>
          <w:rtl/>
        </w:rPr>
      </w:pPr>
      <w:r w:rsidRPr="00ED7795">
        <w:rPr>
          <w:rFonts w:hint="cs"/>
          <w:rtl/>
        </w:rPr>
        <w:t>تحلیل خواص م</w:t>
      </w:r>
      <w:r>
        <w:rPr>
          <w:rFonts w:hint="cs"/>
          <w:rtl/>
        </w:rPr>
        <w:t xml:space="preserve">جانبی کنار دیواره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Ref508433996 \r \h</w:instrText>
      </w:r>
      <w:r>
        <w:rPr>
          <w:rtl/>
        </w:rPr>
        <w:instrText xml:space="preserve"> </w:instrText>
      </w:r>
      <w:r>
        <w:rPr>
          <w:rtl/>
        </w:rPr>
      </w:r>
      <w:r>
        <w:rPr>
          <w:rtl/>
        </w:rPr>
        <w:fldChar w:fldCharType="separate"/>
      </w:r>
      <w:r>
        <w:rPr>
          <w:rtl/>
        </w:rPr>
        <w:t>‏(25)</w:t>
      </w:r>
      <w:r>
        <w:rPr>
          <w:rtl/>
        </w:rPr>
        <w:fldChar w:fldCharType="end"/>
      </w:r>
      <w:r w:rsidRPr="00ED7795">
        <w:rPr>
          <w:rFonts w:hint="cs"/>
          <w:rtl/>
        </w:rPr>
        <w:t xml:space="preserve"> پیشنهاد می‏دهد 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B343EF" w:rsidP="00B343EF">
            <w:pPr>
              <w:rPr>
                <w:rtl/>
              </w:rPr>
            </w:pPr>
            <w:r w:rsidRPr="00ED7795">
              <w:rPr>
                <w:szCs w:val="24"/>
              </w:rPr>
              <w:object w:dxaOrig="3280" w:dyaOrig="840">
                <v:shape id="_x0000_i1108" type="#_x0000_t75" style="width:165pt;height:42pt" o:ole="">
                  <v:imagedata r:id="rId179" o:title=""/>
                </v:shape>
                <o:OLEObject Type="Embed" ProgID="Equation.DSMT4" ShapeID="_x0000_i1108" DrawAspect="Content" ObjectID="_1587485768" r:id="rId180"/>
              </w:object>
            </w:r>
          </w:p>
        </w:tc>
      </w:tr>
      <w:tr w:rsidR="00B343EF" w:rsidTr="00B343EF">
        <w:tc>
          <w:tcPr>
            <w:tcW w:w="764" w:type="dxa"/>
          </w:tcPr>
          <w:p w:rsidR="00B343EF" w:rsidRDefault="00B343EF" w:rsidP="00B343EF">
            <w:pPr>
              <w:pStyle w:val="a4"/>
              <w:rPr>
                <w:rtl/>
              </w:rPr>
            </w:pPr>
          </w:p>
        </w:tc>
        <w:tc>
          <w:tcPr>
            <w:tcW w:w="8478" w:type="dxa"/>
          </w:tcPr>
          <w:p w:rsidR="00B343EF" w:rsidRPr="00533226" w:rsidRDefault="00B343EF" w:rsidP="00B343EF">
            <w:pPr>
              <w:rPr>
                <w:rtl/>
              </w:rPr>
            </w:pPr>
            <w:r w:rsidRPr="00ED7795">
              <w:rPr>
                <w:sz w:val="24"/>
                <w:szCs w:val="24"/>
              </w:rPr>
              <w:object w:dxaOrig="2220" w:dyaOrig="700">
                <v:shape id="_x0000_i1109" type="#_x0000_t75" style="width:111.75pt;height:35.25pt" o:ole="">
                  <v:imagedata r:id="rId181" o:title=""/>
                </v:shape>
                <o:OLEObject Type="Embed" ProgID="Equation.DSMT4" ShapeID="_x0000_i1109" DrawAspect="Content" ObjectID="_1587485769" r:id="rId182"/>
              </w:object>
            </w:r>
          </w:p>
        </w:tc>
      </w:tr>
    </w:tbl>
    <w:p w:rsidR="00B343EF" w:rsidRDefault="00B343EF" w:rsidP="00755014">
      <w:pPr>
        <w:pStyle w:val="a7"/>
        <w:rPr>
          <w:rtl/>
        </w:rPr>
      </w:pPr>
      <w:r w:rsidRPr="00ED7795">
        <w:rPr>
          <w:rFonts w:hint="cs"/>
          <w:rtl/>
        </w:rPr>
        <w:t xml:space="preserve">بخش پخش-فشار در معادله‏ی </w:t>
      </w:r>
      <w:r w:rsidRPr="00ED7795">
        <w:t>k</w:t>
      </w:r>
      <w:r w:rsidRPr="00ED7795">
        <w:rPr>
          <w:rFonts w:hint="cs"/>
          <w:rtl/>
        </w:rPr>
        <w:t xml:space="preserve"> نیز از رابطه‏ زیر به دست می‏آید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B343EF" w:rsidP="00B343EF">
            <w:pPr>
              <w:rPr>
                <w:rtl/>
              </w:rPr>
            </w:pPr>
            <w:r w:rsidRPr="00ED7795">
              <w:rPr>
                <w:szCs w:val="24"/>
              </w:rPr>
              <w:object w:dxaOrig="2400" w:dyaOrig="800">
                <v:shape id="_x0000_i1110" type="#_x0000_t75" style="width:120.75pt;height:40.5pt" o:ole="">
                  <v:imagedata r:id="rId183" o:title=""/>
                </v:shape>
                <o:OLEObject Type="Embed" ProgID="Equation.DSMT4" ShapeID="_x0000_i1110" DrawAspect="Content" ObjectID="_1587485770" r:id="rId184"/>
              </w:object>
            </w:r>
          </w:p>
        </w:tc>
      </w:tr>
    </w:tbl>
    <w:p w:rsidR="00B343EF" w:rsidRDefault="00B343EF" w:rsidP="00755014">
      <w:pPr>
        <w:pStyle w:val="a7"/>
        <w:rPr>
          <w:rtl/>
        </w:rPr>
      </w:pPr>
      <w:r w:rsidRPr="00ED7795">
        <w:rPr>
          <w:rFonts w:hint="cs"/>
          <w:rtl/>
        </w:rPr>
        <w:t xml:space="preserve">با تعادل کنار دیواره برای </w:t>
      </w:r>
      <w:r w:rsidRPr="00ED7795">
        <w:rPr>
          <w:rFonts w:cs="Times New Roman"/>
          <w:rtl/>
        </w:rPr>
        <w:t>ω</w:t>
      </w:r>
      <w:r w:rsidRPr="00ED7795">
        <w:rPr>
          <w:rFonts w:hint="cs"/>
          <w:rtl/>
        </w:rPr>
        <w:t xml:space="preserve"> خواهیم داشت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B343EF" w:rsidP="00B343EF">
            <w:pPr>
              <w:rPr>
                <w:rtl/>
              </w:rPr>
            </w:pPr>
            <w:r w:rsidRPr="00ED7795">
              <w:rPr>
                <w:szCs w:val="24"/>
              </w:rPr>
              <w:object w:dxaOrig="5000" w:dyaOrig="740">
                <v:shape id="_x0000_i1111" type="#_x0000_t75" style="width:252pt;height:37.5pt" o:ole="">
                  <v:imagedata r:id="rId185" o:title=""/>
                </v:shape>
                <o:OLEObject Type="Embed" ProgID="Equation.DSMT4" ShapeID="_x0000_i1111" DrawAspect="Content" ObjectID="_1587485771" r:id="rId186"/>
              </w:object>
            </w:r>
          </w:p>
        </w:tc>
      </w:tr>
    </w:tbl>
    <w:p w:rsidR="00B343EF" w:rsidRPr="00557987" w:rsidRDefault="00B343EF" w:rsidP="00755014">
      <w:pPr>
        <w:pStyle w:val="a7"/>
        <w:rPr>
          <w:rFonts w:asciiTheme="minorHAnsi" w:hAnsiTheme="minorHAnsi"/>
          <w:b/>
          <w:bCs/>
          <w:color w:val="C00000"/>
          <w:sz w:val="26"/>
          <w:rtl/>
          <w:lang w:bidi="ar-SA"/>
        </w:rPr>
      </w:pPr>
      <w:r w:rsidRPr="00557987">
        <w:rPr>
          <w:rFonts w:hint="cs"/>
          <w:b/>
          <w:bCs/>
          <w:color w:val="C00000"/>
          <w:rtl/>
        </w:rPr>
        <w:t>3</w:t>
      </w:r>
      <w:r w:rsidRPr="00557987">
        <w:rPr>
          <w:rFonts w:asciiTheme="minorHAnsi" w:hAnsiTheme="minorHAnsi" w:hint="cs"/>
          <w:b/>
          <w:bCs/>
          <w:color w:val="C00000"/>
          <w:sz w:val="26"/>
          <w:rtl/>
          <w:lang w:bidi="ar-SA"/>
        </w:rPr>
        <w:t>-3-3</w:t>
      </w:r>
      <w:r w:rsidR="00076CFE">
        <w:rPr>
          <w:rFonts w:asciiTheme="minorHAnsi" w:hAnsiTheme="minorHAnsi" w:hint="cs"/>
          <w:b/>
          <w:bCs/>
          <w:color w:val="C00000"/>
          <w:sz w:val="26"/>
          <w:rtl/>
          <w:lang w:bidi="ar-SA"/>
        </w:rPr>
        <w:t>-</w:t>
      </w:r>
      <w:r w:rsidRPr="00557987">
        <w:rPr>
          <w:rFonts w:asciiTheme="minorHAnsi" w:hAnsiTheme="minorHAnsi" w:hint="cs"/>
          <w:b/>
          <w:bCs/>
          <w:color w:val="C00000"/>
          <w:sz w:val="26"/>
          <w:rtl/>
          <w:lang w:bidi="ar-SA"/>
        </w:rPr>
        <w:t xml:space="preserve"> مدلسازی پخش </w:t>
      </w:r>
      <w:r w:rsidRPr="00557987">
        <w:rPr>
          <w:rFonts w:cs="Times New Roman" w:hint="cs"/>
          <w:b/>
          <w:bCs/>
          <w:color w:val="C00000"/>
          <w:sz w:val="26"/>
          <w:rtl/>
          <w:lang w:bidi="ar-SA"/>
        </w:rPr>
        <w:t>–</w:t>
      </w:r>
      <w:r w:rsidRPr="00557987">
        <w:rPr>
          <w:rFonts w:asciiTheme="minorHAnsi" w:hAnsiTheme="minorHAnsi" w:hint="cs"/>
          <w:b/>
          <w:bCs/>
          <w:color w:val="C00000"/>
          <w:sz w:val="26"/>
          <w:rtl/>
          <w:lang w:bidi="ar-SA"/>
        </w:rPr>
        <w:t xml:space="preserve"> مقطع توربولانسی</w:t>
      </w:r>
    </w:p>
    <w:p w:rsidR="00B343EF" w:rsidRPr="00ED7795" w:rsidRDefault="00B343EF" w:rsidP="00755014">
      <w:pPr>
        <w:pStyle w:val="a7"/>
        <w:rPr>
          <w:rtl/>
        </w:rPr>
      </w:pPr>
      <w:r w:rsidRPr="00ED7795">
        <w:rPr>
          <w:rFonts w:hint="cs"/>
          <w:rtl/>
        </w:rPr>
        <w:t xml:space="preserve">برای جریان‏های غیرتعادلی مدل </w:t>
      </w:r>
      <w:r w:rsidRPr="00ED7795">
        <w:rPr>
          <w:rFonts w:cstheme="majorBidi"/>
        </w:rPr>
        <w:t>k-ε</w:t>
      </w:r>
      <w:r w:rsidRPr="00ED7795">
        <w:rPr>
          <w:rFonts w:cstheme="majorBidi" w:hint="cs"/>
          <w:rtl/>
        </w:rPr>
        <w:t xml:space="preserve"> </w:t>
      </w:r>
      <w:r w:rsidRPr="00ED7795">
        <w:rPr>
          <w:rFonts w:hint="cs"/>
          <w:rtl/>
        </w:rPr>
        <w:t xml:space="preserve">، عموما مقیاس طولی توربولانسی بزرگتر را پیش‏بینی می‏کند که منجر به پیش‏بینی </w:t>
      </w:r>
      <w:r w:rsidRPr="00ED7795">
        <w:rPr>
          <w:position w:val="-12"/>
        </w:rPr>
        <w:object w:dxaOrig="240" w:dyaOrig="360">
          <v:shape id="_x0000_i1112" type="#_x0000_t75" style="width:12pt;height:18pt" o:ole="">
            <v:imagedata r:id="rId187" o:title=""/>
          </v:shape>
          <o:OLEObject Type="Embed" ProgID="Equation.DSMT4" ShapeID="_x0000_i1112" DrawAspect="Content" ObjectID="_1587485772" r:id="rId188"/>
        </w:object>
      </w:r>
      <w:r w:rsidRPr="00ED7795">
        <w:rPr>
          <w:rFonts w:hint="cs"/>
          <w:rtl/>
        </w:rPr>
        <w:t xml:space="preserve"> و متعاقبا شار حرارتی می‏شود. بنابراین راه چاره‏ و گریز از این معضل، اضافه کردن بخش دیگری به معادله‏ی </w:t>
      </w:r>
      <w:r w:rsidRPr="00ED7795">
        <w:rPr>
          <w:rFonts w:cstheme="majorBidi"/>
        </w:rPr>
        <w:t>ε</w:t>
      </w:r>
      <w:r w:rsidRPr="00ED7795">
        <w:rPr>
          <w:rFonts w:hint="cs"/>
          <w:rtl/>
        </w:rPr>
        <w:t xml:space="preserve"> می‏باشد تا بتواند مقیاس طولی را کاهش داده و اتلاف را افزایش دهد. بخش پخش مقطعی چنین نقشی را در معادله ایفا می‏کند. </w:t>
      </w:r>
    </w:p>
    <w:p w:rsidR="00B343EF" w:rsidRDefault="00B343EF" w:rsidP="00755014">
      <w:pPr>
        <w:pStyle w:val="a7"/>
      </w:pPr>
      <w:r w:rsidRPr="00ED7795">
        <w:rPr>
          <w:rFonts w:hint="cs"/>
          <w:rtl/>
        </w:rPr>
        <w:t>مدل پیشنهادی برای بخش پخش مقطعی به صورت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bookmarkStart w:id="13" w:name="_Ref508434213"/>
          </w:p>
        </w:tc>
        <w:bookmarkEnd w:id="13"/>
        <w:tc>
          <w:tcPr>
            <w:tcW w:w="8478" w:type="dxa"/>
          </w:tcPr>
          <w:p w:rsidR="00B343EF" w:rsidRPr="00533226" w:rsidRDefault="00B343EF" w:rsidP="00B343EF">
            <w:pPr>
              <w:rPr>
                <w:rtl/>
              </w:rPr>
            </w:pPr>
            <w:r w:rsidRPr="00ED7795">
              <w:rPr>
                <w:sz w:val="24"/>
                <w:szCs w:val="24"/>
              </w:rPr>
              <w:object w:dxaOrig="2180" w:dyaOrig="700">
                <v:shape id="_x0000_i1113" type="#_x0000_t75" style="width:109.5pt;height:35.25pt" o:ole="">
                  <v:imagedata r:id="rId189" o:title=""/>
                </v:shape>
                <o:OLEObject Type="Embed" ProgID="Equation.DSMT4" ShapeID="_x0000_i1113" DrawAspect="Content" ObjectID="_1587485773" r:id="rId190"/>
              </w:object>
            </w:r>
          </w:p>
        </w:tc>
      </w:tr>
    </w:tbl>
    <w:p w:rsidR="00B343EF" w:rsidRDefault="00B343EF" w:rsidP="00B343EF">
      <w:pPr>
        <w:pStyle w:val="ac"/>
      </w:pPr>
      <w:r>
        <w:rPr>
          <w:rFonts w:hint="cs"/>
          <w:rtl/>
        </w:rPr>
        <w:t xml:space="preserve">بنابراین ترکیب بخش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Ref508434213 \r \h</w:instrText>
      </w:r>
      <w:r>
        <w:rPr>
          <w:rtl/>
        </w:rPr>
        <w:instrText xml:space="preserve"> </w:instrText>
      </w:r>
      <w:r>
        <w:rPr>
          <w:rtl/>
        </w:rPr>
      </w:r>
      <w:r>
        <w:rPr>
          <w:rtl/>
        </w:rPr>
        <w:fldChar w:fldCharType="separate"/>
      </w:r>
      <w:r>
        <w:rPr>
          <w:rtl/>
        </w:rPr>
        <w:t>‏(30)</w:t>
      </w:r>
      <w:r>
        <w:rPr>
          <w:rtl/>
        </w:rPr>
        <w:fldChar w:fldCharType="end"/>
      </w:r>
      <w:r>
        <w:rPr>
          <w:rFonts w:hint="cs"/>
          <w:rtl/>
        </w:rPr>
        <w:t xml:space="preserve"> با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Ref508434227 \r \h</w:instrText>
      </w:r>
      <w:r>
        <w:rPr>
          <w:rtl/>
        </w:rPr>
        <w:instrText xml:space="preserve"> </w:instrText>
      </w:r>
      <w:r>
        <w:rPr>
          <w:rtl/>
        </w:rPr>
      </w:r>
      <w:r>
        <w:rPr>
          <w:rtl/>
        </w:rPr>
        <w:fldChar w:fldCharType="separate"/>
      </w:r>
      <w:r>
        <w:rPr>
          <w:rtl/>
        </w:rPr>
        <w:t>‏(19)</w:t>
      </w:r>
      <w:r>
        <w:rPr>
          <w:rtl/>
        </w:rPr>
        <w:fldChar w:fldCharType="end"/>
      </w:r>
      <w:r w:rsidRPr="00ED7795">
        <w:rPr>
          <w:rFonts w:hint="cs"/>
          <w:rtl/>
        </w:rPr>
        <w:t xml:space="preserve"> منجر به حضور بخش زیر در معادله‏ی </w:t>
      </w:r>
      <w:r w:rsidRPr="00ED7795">
        <w:rPr>
          <w:rFonts w:cs="Times New Roman"/>
          <w:rtl/>
        </w:rPr>
        <w:t>ω</w:t>
      </w:r>
      <w:r w:rsidRPr="00ED7795">
        <w:rPr>
          <w:rFonts w:hint="cs"/>
          <w:rtl/>
        </w:rPr>
        <w:t xml:space="preserve"> خواهد 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Default="00B343EF" w:rsidP="00B343EF">
            <w:pPr>
              <w:rPr>
                <w:szCs w:val="24"/>
                <w:rtl/>
              </w:rPr>
            </w:pPr>
            <w:r w:rsidRPr="00ED7795">
              <w:rPr>
                <w:szCs w:val="24"/>
              </w:rPr>
              <w:object w:dxaOrig="2799" w:dyaOrig="760">
                <v:shape id="_x0000_i1114" type="#_x0000_t75" style="width:141pt;height:38.25pt" o:ole="">
                  <v:imagedata r:id="rId191" o:title=""/>
                </v:shape>
                <o:OLEObject Type="Embed" ProgID="Equation.DSMT4" ShapeID="_x0000_i1114" DrawAspect="Content" ObjectID="_1587485774" r:id="rId192"/>
              </w:object>
            </w:r>
          </w:p>
          <w:p w:rsidR="00076CFE" w:rsidRPr="00533226" w:rsidRDefault="00076CFE" w:rsidP="00B343EF">
            <w:pPr>
              <w:rPr>
                <w:rtl/>
              </w:rPr>
            </w:pPr>
          </w:p>
        </w:tc>
      </w:tr>
    </w:tbl>
    <w:p w:rsidR="00B343EF" w:rsidRPr="00ED7795" w:rsidRDefault="00B343EF" w:rsidP="00B343EF">
      <w:pPr>
        <w:pStyle w:val="1"/>
        <w:rPr>
          <w:rtl/>
        </w:rPr>
      </w:pPr>
      <w:r w:rsidRPr="00ED7795">
        <w:rPr>
          <w:rFonts w:hint="cs"/>
          <w:rtl/>
        </w:rPr>
        <w:lastRenderedPageBreak/>
        <w:t>شرایط مرزی آشفتگی</w:t>
      </w:r>
    </w:p>
    <w:p w:rsidR="00B343EF" w:rsidRPr="00ED7795" w:rsidRDefault="00B343EF" w:rsidP="00755014">
      <w:pPr>
        <w:pStyle w:val="a7"/>
        <w:rPr>
          <w:rtl/>
        </w:rPr>
      </w:pPr>
      <w:r w:rsidRPr="00ED7795">
        <w:rPr>
          <w:rFonts w:hint="cs"/>
          <w:rtl/>
        </w:rPr>
        <w:t>در این قسمت شرایط مزری مورد استفاده در مدل آشفتگی</w:t>
      </w:r>
      <w:r w:rsidRPr="00ED7795">
        <w:rPr>
          <w:rFonts w:asciiTheme="majorBidi" w:hAnsiTheme="majorBidi" w:cstheme="majorBidi"/>
          <w:b/>
          <w:bCs/>
        </w:rPr>
        <w:t xml:space="preserve"> </w:t>
      </w:r>
      <w:r>
        <w:rPr>
          <w:rFonts w:asciiTheme="majorBidi" w:hAnsiTheme="majorBidi" w:cstheme="majorBidi"/>
        </w:rPr>
        <w:t>k-omega-Bredberg</w:t>
      </w:r>
      <w:r w:rsidRPr="00ED7795">
        <w:rPr>
          <w:rFonts w:hint="cs"/>
          <w:rtl/>
        </w:rPr>
        <w:t>ارایه می شود:</w:t>
      </w:r>
    </w:p>
    <w:p w:rsidR="00B343EF" w:rsidRDefault="00B343EF" w:rsidP="00755014">
      <w:pPr>
        <w:pStyle w:val="a7"/>
        <w:rPr>
          <w:color w:val="FF0000"/>
        </w:rPr>
      </w:pPr>
      <w:r w:rsidRPr="00ED7795">
        <w:rPr>
          <w:rFonts w:hint="cs"/>
          <w:rtl/>
        </w:rPr>
        <w:t>همانطور که گفته شد، شرط مرزی ورودی در جریان</w:t>
      </w:r>
      <w:r w:rsidRPr="00ED7795">
        <w:rPr>
          <w:rtl/>
        </w:rPr>
        <w:softHyphen/>
      </w:r>
      <w:r w:rsidRPr="00ED7795">
        <w:rPr>
          <w:rFonts w:hint="cs"/>
          <w:rtl/>
        </w:rPr>
        <w:t xml:space="preserve">های خارجی در مدل </w:t>
      </w:r>
      <w:r w:rsidRPr="00087F3A">
        <w:rPr>
          <w:position w:val="-6"/>
        </w:rPr>
        <w:object w:dxaOrig="740" w:dyaOrig="300">
          <v:shape id="_x0000_i1115" type="#_x0000_t75" style="width:36.75pt;height:15pt" o:ole="">
            <v:imagedata r:id="rId193" o:title=""/>
          </v:shape>
          <o:OLEObject Type="Embed" ProgID="Equation.DSMT4" ShapeID="_x0000_i1115" DrawAspect="Content" ObjectID="_1587485775" r:id="rId194"/>
        </w:object>
      </w:r>
      <w:r w:rsidRPr="00ED7795">
        <w:rPr>
          <w:rFonts w:hint="cs"/>
          <w:rtl/>
        </w:rPr>
        <w:t xml:space="preserve"> به صورت زیر پیشنهاد داده شده اس</w:t>
      </w:r>
      <w:r w:rsidRPr="00B343EF">
        <w:rPr>
          <w:rFonts w:hint="cs"/>
          <w:color w:val="auto"/>
          <w:rtl/>
        </w:rPr>
        <w:t>ت</w:t>
      </w:r>
      <w:r w:rsidRPr="00B343EF">
        <w:rPr>
          <w:rFonts w:cs="Times New Roman" w:hint="cs"/>
          <w:color w:val="auto"/>
          <w:rtl/>
        </w:rPr>
        <w:t xml:space="preserve"> </w:t>
      </w:r>
      <w:r w:rsidRPr="00B343EF">
        <w:rPr>
          <w:color w:val="auto"/>
          <w:rtl/>
        </w:rPr>
        <w:t>[</w:t>
      </w:r>
      <w:r w:rsidRPr="00B343EF">
        <w:rPr>
          <w:rFonts w:hint="cs"/>
          <w:color w:val="auto"/>
          <w:rtl/>
        </w:rPr>
        <w:t>1</w:t>
      </w:r>
      <w:r w:rsidRPr="00B343EF">
        <w:rPr>
          <w:color w:val="auto"/>
          <w:rtl/>
        </w:rPr>
        <w:t>]</w:t>
      </w:r>
      <w:r w:rsidRPr="00B343EF">
        <w:rPr>
          <w:rFonts w:hint="cs"/>
          <w:color w:val="auto"/>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5C2A2C" w:rsidP="00B343EF">
            <w:pPr>
              <w:rPr>
                <w:rtl/>
              </w:rPr>
            </w:pPr>
            <w:r w:rsidRPr="00ED7795">
              <w:rPr>
                <w:position w:val="-34"/>
              </w:rPr>
              <w:object w:dxaOrig="1260" w:dyaOrig="800">
                <v:shape id="_x0000_i1116" type="#_x0000_t75" style="width:63.75pt;height:40.5pt" o:ole="">
                  <v:imagedata r:id="rId195" o:title=""/>
                </v:shape>
                <o:OLEObject Type="Embed" ProgID="Equation.DSMT4" ShapeID="_x0000_i1116" DrawAspect="Content" ObjectID="_1587485776" r:id="rId196"/>
              </w:object>
            </w:r>
          </w:p>
        </w:tc>
      </w:tr>
    </w:tbl>
    <w:p w:rsidR="005C2A2C" w:rsidRDefault="005C2A2C" w:rsidP="00755014">
      <w:pPr>
        <w:pStyle w:val="a7"/>
        <w:rPr>
          <w:color w:val="FF0000"/>
        </w:rPr>
      </w:pPr>
      <w:r w:rsidRPr="00ED7795">
        <w:rPr>
          <w:rFonts w:hint="cs"/>
          <w:rtl/>
        </w:rPr>
        <w:t>لازم به ذکر است که در این رابطه</w:t>
      </w:r>
      <w:r w:rsidRPr="00ED7795">
        <w:rPr>
          <w:position w:val="-12"/>
        </w:rPr>
        <w:object w:dxaOrig="460" w:dyaOrig="360">
          <v:shape id="_x0000_i1117" type="#_x0000_t75" style="width:22.5pt;height:18pt" o:ole="">
            <v:imagedata r:id="rId197" o:title=""/>
          </v:shape>
          <o:OLEObject Type="Embed" ProgID="Equation.DSMT4" ShapeID="_x0000_i1117" DrawAspect="Content" ObjectID="_1587485777" r:id="rId198"/>
        </w:object>
      </w:r>
      <w:r w:rsidRPr="00ED7795">
        <w:rPr>
          <w:rtl/>
        </w:rPr>
        <w:t xml:space="preserve"> </w:t>
      </w:r>
      <w:r w:rsidRPr="00ED7795">
        <w:rPr>
          <w:rFonts w:hint="cs"/>
          <w:rtl/>
        </w:rPr>
        <w:t xml:space="preserve">و </w:t>
      </w:r>
      <w:r w:rsidRPr="00ED7795">
        <w:rPr>
          <w:position w:val="-12"/>
        </w:rPr>
        <w:object w:dxaOrig="520" w:dyaOrig="360">
          <v:shape id="_x0000_i1118" type="#_x0000_t75" style="width:25.5pt;height:18pt" o:ole="">
            <v:imagedata r:id="rId199" o:title=""/>
          </v:shape>
          <o:OLEObject Type="Embed" ProgID="Equation.DSMT4" ShapeID="_x0000_i1118" DrawAspect="Content" ObjectID="_1587485778" r:id="rId200"/>
        </w:object>
      </w:r>
      <w:r w:rsidRPr="00ED7795">
        <w:rPr>
          <w:rtl/>
        </w:rPr>
        <w:t xml:space="preserve"> </w:t>
      </w:r>
      <w:r w:rsidRPr="00ED7795">
        <w:rPr>
          <w:rFonts w:hint="cs"/>
          <w:rtl/>
        </w:rPr>
        <w:t>متغیرهای بی</w:t>
      </w:r>
      <w:r w:rsidRPr="00ED7795">
        <w:rPr>
          <w:rtl/>
        </w:rPr>
        <w:softHyphen/>
      </w:r>
      <w:r w:rsidRPr="00ED7795">
        <w:rPr>
          <w:rFonts w:hint="cs"/>
          <w:rtl/>
        </w:rPr>
        <w:t>بعد شده می</w:t>
      </w:r>
      <w:r w:rsidRPr="00ED7795">
        <w:rPr>
          <w:rtl/>
        </w:rPr>
        <w:softHyphen/>
      </w:r>
      <w:r w:rsidRPr="00ED7795">
        <w:rPr>
          <w:rFonts w:hint="cs"/>
          <w:rtl/>
        </w:rPr>
        <w:t xml:space="preserve">باشند. بر روی دیوار نیز شرایط مرزی مطابق رابطه زیر </w:t>
      </w:r>
      <w:r w:rsidRPr="005C2A2C">
        <w:rPr>
          <w:rFonts w:hint="cs"/>
          <w:color w:val="auto"/>
          <w:rtl/>
        </w:rPr>
        <w:t>می</w:t>
      </w:r>
      <w:r w:rsidRPr="005C2A2C">
        <w:rPr>
          <w:color w:val="auto"/>
          <w:rtl/>
        </w:rPr>
        <w:softHyphen/>
      </w:r>
      <w:r w:rsidRPr="005C2A2C">
        <w:rPr>
          <w:rFonts w:hint="cs"/>
          <w:color w:val="auto"/>
          <w:rtl/>
        </w:rPr>
        <w:t xml:space="preserve">باشند </w:t>
      </w:r>
      <w:r w:rsidRPr="005C2A2C">
        <w:rPr>
          <w:color w:val="auto"/>
          <w:rtl/>
        </w:rPr>
        <w:t>[</w:t>
      </w:r>
      <w:r w:rsidRPr="005C2A2C">
        <w:rPr>
          <w:rFonts w:hint="cs"/>
          <w:color w:val="auto"/>
          <w:rtl/>
        </w:rPr>
        <w:t>2</w:t>
      </w:r>
      <w:r w:rsidRPr="005C2A2C">
        <w:rPr>
          <w:color w:val="auto"/>
          <w:rtl/>
        </w:rPr>
        <w:t>]</w:t>
      </w:r>
      <w:r w:rsidRPr="005C2A2C">
        <w:rPr>
          <w:color w:val="auto"/>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5C2A2C" w:rsidP="00B343EF">
            <w:pPr>
              <w:rPr>
                <w:rtl/>
              </w:rPr>
            </w:pPr>
            <w:r w:rsidRPr="00ED7795">
              <w:rPr>
                <w:position w:val="-48"/>
                <w:szCs w:val="24"/>
              </w:rPr>
              <w:object w:dxaOrig="1900" w:dyaOrig="1080">
                <v:shape id="_x0000_i1119" type="#_x0000_t75" style="width:96.75pt;height:55.5pt" o:ole="">
                  <v:imagedata r:id="rId201" o:title=""/>
                </v:shape>
                <o:OLEObject Type="Embed" ProgID="Equation.DSMT4" ShapeID="_x0000_i1119" DrawAspect="Content" ObjectID="_1587485779" r:id="rId202"/>
              </w:object>
            </w:r>
          </w:p>
        </w:tc>
      </w:tr>
    </w:tbl>
    <w:p w:rsidR="005C2A2C" w:rsidRDefault="005C2A2C" w:rsidP="00755014">
      <w:pPr>
        <w:pStyle w:val="a7"/>
        <w:rPr>
          <w:color w:val="FF0000"/>
        </w:rPr>
      </w:pPr>
      <w:r w:rsidRPr="00ED7795">
        <w:rPr>
          <w:rFonts w:hint="cs"/>
          <w:rtl/>
        </w:rPr>
        <w:t>برای شرط مرزی خروجی و همچنین شرط مرزی تقارنی</w:t>
      </w:r>
      <w:r w:rsidRPr="00ED7795">
        <w:rPr>
          <w:rStyle w:val="FootnoteReference"/>
          <w:szCs w:val="24"/>
          <w:rtl/>
        </w:rPr>
        <w:footnoteReference w:id="8"/>
      </w:r>
      <w:r w:rsidRPr="00ED7795">
        <w:rPr>
          <w:rFonts w:hint="cs"/>
          <w:rtl/>
        </w:rPr>
        <w:t xml:space="preserve"> نیز مشتق اول </w:t>
      </w:r>
      <w:r w:rsidRPr="00ED7795">
        <w:rPr>
          <w:position w:val="-6"/>
        </w:rPr>
        <w:object w:dxaOrig="220" w:dyaOrig="300">
          <v:shape id="_x0000_i1120" type="#_x0000_t75" style="width:10.5pt;height:15pt" o:ole="">
            <v:imagedata r:id="rId203" o:title=""/>
          </v:shape>
          <o:OLEObject Type="Embed" ProgID="Equation.DSMT4" ShapeID="_x0000_i1120" DrawAspect="Content" ObjectID="_1587485780" r:id="rId204"/>
        </w:object>
      </w:r>
      <w:r w:rsidRPr="00ED7795">
        <w:rPr>
          <w:rtl/>
        </w:rPr>
        <w:t xml:space="preserve"> </w:t>
      </w:r>
      <w:r w:rsidRPr="00ED7795">
        <w:rPr>
          <w:rFonts w:hint="cs"/>
          <w:rtl/>
        </w:rPr>
        <w:t xml:space="preserve">و </w:t>
      </w:r>
      <w:r w:rsidRPr="00ED7795">
        <w:rPr>
          <w:position w:val="-6"/>
        </w:rPr>
        <w:object w:dxaOrig="240" w:dyaOrig="220">
          <v:shape id="_x0000_i1121" type="#_x0000_t75" style="width:12pt;height:10.5pt" o:ole="">
            <v:imagedata r:id="rId205" o:title=""/>
          </v:shape>
          <o:OLEObject Type="Embed" ProgID="Equation.DSMT4" ShapeID="_x0000_i1121" DrawAspect="Content" ObjectID="_1587485781" r:id="rId206"/>
        </w:object>
      </w:r>
      <w:r w:rsidRPr="00ED7795">
        <w:rPr>
          <w:rFonts w:hint="cs"/>
          <w:rtl/>
        </w:rPr>
        <w:t xml:space="preserve"> عمود بر مرز برابر صفر قرار داده </w:t>
      </w:r>
      <w:r w:rsidRPr="005C2A2C">
        <w:rPr>
          <w:rFonts w:hint="cs"/>
          <w:color w:val="auto"/>
          <w:rtl/>
        </w:rPr>
        <w:t>می</w:t>
      </w:r>
      <w:r w:rsidRPr="005C2A2C">
        <w:rPr>
          <w:color w:val="auto"/>
          <w:rtl/>
        </w:rPr>
        <w:softHyphen/>
      </w:r>
      <w:r w:rsidRPr="005C2A2C">
        <w:rPr>
          <w:rFonts w:hint="cs"/>
          <w:color w:val="auto"/>
          <w:rtl/>
        </w:rPr>
        <w:t xml:space="preserve">شود </w:t>
      </w:r>
      <w:r w:rsidRPr="005C2A2C">
        <w:rPr>
          <w:color w:val="auto"/>
          <w:rtl/>
        </w:rPr>
        <w:t>[</w:t>
      </w:r>
      <w:r w:rsidRPr="005C2A2C">
        <w:rPr>
          <w:rFonts w:hint="cs"/>
          <w:color w:val="auto"/>
          <w:rtl/>
        </w:rPr>
        <w:t>3</w:t>
      </w:r>
      <w:r w:rsidRPr="005C2A2C">
        <w:rPr>
          <w:color w:val="auto"/>
          <w:rtl/>
        </w:rPr>
        <w:t>]</w:t>
      </w:r>
      <w:r w:rsidRPr="005C2A2C">
        <w:rPr>
          <w:color w:val="auto"/>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343EF" w:rsidTr="00B343EF">
        <w:tc>
          <w:tcPr>
            <w:tcW w:w="764" w:type="dxa"/>
          </w:tcPr>
          <w:p w:rsidR="00B343EF" w:rsidRDefault="00B343EF" w:rsidP="00B343EF">
            <w:pPr>
              <w:pStyle w:val="a4"/>
              <w:rPr>
                <w:rtl/>
              </w:rPr>
            </w:pPr>
          </w:p>
        </w:tc>
        <w:tc>
          <w:tcPr>
            <w:tcW w:w="8478" w:type="dxa"/>
          </w:tcPr>
          <w:p w:rsidR="00B343EF" w:rsidRPr="00533226" w:rsidRDefault="005C2A2C" w:rsidP="00B343EF">
            <w:pPr>
              <w:rPr>
                <w:rtl/>
              </w:rPr>
            </w:pPr>
            <w:r w:rsidRPr="00ED7795">
              <w:rPr>
                <w:position w:val="-60"/>
                <w:szCs w:val="24"/>
              </w:rPr>
              <w:object w:dxaOrig="880" w:dyaOrig="1320">
                <v:shape id="_x0000_i1122" type="#_x0000_t75" style="width:43.5pt;height:66pt" o:ole="">
                  <v:imagedata r:id="rId207" o:title=""/>
                </v:shape>
                <o:OLEObject Type="Embed" ProgID="Equation.DSMT4" ShapeID="_x0000_i1122" DrawAspect="Content" ObjectID="_1587485782" r:id="rId208"/>
              </w:object>
            </w:r>
          </w:p>
        </w:tc>
      </w:tr>
    </w:tbl>
    <w:p w:rsidR="005C2A2C" w:rsidRPr="00C75365" w:rsidRDefault="005C2A2C" w:rsidP="005C2A2C">
      <w:pPr>
        <w:pStyle w:val="1"/>
        <w:rPr>
          <w:rFonts w:asciiTheme="majorBidi" w:hAnsiTheme="majorBidi"/>
        </w:rPr>
      </w:pPr>
      <w:r>
        <w:rPr>
          <w:rFonts w:hint="cs"/>
          <w:rtl/>
        </w:rPr>
        <w:t>تصحیح انحنا در مدل‌</w:t>
      </w:r>
      <w:r w:rsidRPr="00C75365">
        <w:rPr>
          <w:rFonts w:hint="cs"/>
          <w:rtl/>
        </w:rPr>
        <w:t>های آشفتگی</w:t>
      </w:r>
    </w:p>
    <w:p w:rsidR="005C2A2C" w:rsidRPr="00C75365" w:rsidRDefault="005C2A2C" w:rsidP="00755014">
      <w:pPr>
        <w:pStyle w:val="a7"/>
      </w:pPr>
      <w:r>
        <w:rPr>
          <w:rFonts w:hint="cs"/>
          <w:rtl/>
        </w:rPr>
        <w:t xml:space="preserve">یکی از ضعف های مدلهای اشفتگی حساسیت آنها به انحنا سطح و خطوط جریان انحنادار می باشد. بنابراین </w:t>
      </w:r>
      <w:r w:rsidRPr="00C75365">
        <w:rPr>
          <w:rFonts w:hint="cs"/>
          <w:rtl/>
        </w:rPr>
        <w:t xml:space="preserve">در شبیه سازی جریان های همراه با انحنا، اثر انحنا می بایست روی کمیت های آشفتگی و توابع آنها اعمال شود. </w:t>
      </w:r>
      <w:r>
        <w:rPr>
          <w:rFonts w:hint="cs"/>
          <w:rtl/>
        </w:rPr>
        <w:t>براساس کارهای شور و اسپالارت اصلاحاتی روی ترم تولید آشفتگی در مدل های توربولانسی استاندارد اعمال شده است</w:t>
      </w:r>
      <w:r w:rsidRPr="005C2A2C">
        <w:rPr>
          <w:rFonts w:ascii="Calibri" w:hAnsi="Calibri"/>
          <w:color w:val="auto"/>
          <w:rtl/>
        </w:rPr>
        <w:t>[</w:t>
      </w:r>
      <w:r w:rsidRPr="005C2A2C">
        <w:rPr>
          <w:rFonts w:ascii="Calibri" w:hAnsi="Calibri" w:hint="cs"/>
          <w:color w:val="auto"/>
          <w:rtl/>
        </w:rPr>
        <w:t>4</w:t>
      </w:r>
      <w:r w:rsidRPr="005C2A2C">
        <w:rPr>
          <w:rFonts w:ascii="Calibri" w:hAnsi="Calibri"/>
          <w:color w:val="auto"/>
          <w:rtl/>
        </w:rPr>
        <w:t>]</w:t>
      </w:r>
      <w:r w:rsidRPr="005C2A2C">
        <w:rPr>
          <w:rFonts w:hint="cs"/>
          <w:color w:val="auto"/>
          <w:rtl/>
        </w:rPr>
        <w:t xml:space="preserve">. معادلات </w:t>
      </w:r>
      <w:r>
        <w:rPr>
          <w:rFonts w:hint="cs"/>
          <w:rtl/>
        </w:rPr>
        <w:t xml:space="preserve">مربوط به این تصحیح در مستند مربوط به ترم تولید آشفتگی ارائه شده است. </w:t>
      </w:r>
    </w:p>
    <w:p w:rsidR="005C2A2C" w:rsidRPr="00ED7795" w:rsidRDefault="005C2A2C" w:rsidP="005C2A2C">
      <w:pPr>
        <w:pStyle w:val="1"/>
        <w:rPr>
          <w:rFonts w:asciiTheme="majorBidi" w:hAnsiTheme="majorBidi"/>
          <w:rtl/>
        </w:rPr>
      </w:pPr>
      <w:r w:rsidRPr="00ED7795">
        <w:rPr>
          <w:rFonts w:hint="cs"/>
          <w:rtl/>
        </w:rPr>
        <w:t>بی بعد</w:t>
      </w:r>
      <w:r w:rsidRPr="00ED7795">
        <w:t xml:space="preserve"> </w:t>
      </w:r>
      <w:r w:rsidRPr="00ED7795">
        <w:rPr>
          <w:rFonts w:hint="cs"/>
          <w:rtl/>
        </w:rPr>
        <w:t>سازی معادلات حاکم</w:t>
      </w:r>
    </w:p>
    <w:p w:rsidR="005C2A2C" w:rsidRDefault="005C2A2C" w:rsidP="00755014">
      <w:pPr>
        <w:pStyle w:val="a7"/>
        <w:rPr>
          <w:color w:val="auto"/>
          <w:rtl/>
        </w:rPr>
      </w:pPr>
      <w:r w:rsidRPr="00ED7795">
        <w:rPr>
          <w:rFonts w:hint="cs"/>
          <w:rtl/>
        </w:rPr>
        <w:t>یکی از ملاحظات مهم در حل عددی، بی</w:t>
      </w:r>
      <w:r w:rsidRPr="00ED7795">
        <w:softHyphen/>
      </w:r>
      <w:r w:rsidRPr="00ED7795">
        <w:rPr>
          <w:rFonts w:hint="cs"/>
          <w:rtl/>
        </w:rPr>
        <w:t>بعد</w:t>
      </w:r>
      <w:r w:rsidRPr="00ED7795">
        <w:t xml:space="preserve"> </w:t>
      </w:r>
      <w:r w:rsidRPr="00ED7795">
        <w:rPr>
          <w:rFonts w:hint="cs"/>
          <w:rtl/>
        </w:rPr>
        <w:t>سازی معادلات حاکم می</w:t>
      </w:r>
      <w:r w:rsidRPr="00ED7795">
        <w:rPr>
          <w:rtl/>
        </w:rPr>
        <w:softHyphen/>
      </w:r>
      <w:r w:rsidRPr="00ED7795">
        <w:rPr>
          <w:rFonts w:hint="cs"/>
          <w:rtl/>
        </w:rPr>
        <w:t>باشد. از آنجا که معادلات بکار رفته برای جریان اصلی بی</w:t>
      </w:r>
      <w:r w:rsidRPr="00ED7795">
        <w:rPr>
          <w:rtl/>
        </w:rPr>
        <w:softHyphen/>
      </w:r>
      <w:r w:rsidRPr="00ED7795">
        <w:rPr>
          <w:rFonts w:hint="cs"/>
          <w:rtl/>
        </w:rPr>
        <w:t>بعد شده اند، بنابراین در اینجا نیز باید معادلات بی</w:t>
      </w:r>
      <w:r w:rsidRPr="00ED7795">
        <w:rPr>
          <w:rtl/>
        </w:rPr>
        <w:softHyphen/>
      </w:r>
      <w:r w:rsidRPr="00ED7795">
        <w:rPr>
          <w:rFonts w:hint="cs"/>
          <w:rtl/>
        </w:rPr>
        <w:t>بعد شوند چرا که باید مقادیر بی</w:t>
      </w:r>
      <w:r w:rsidRPr="00ED7795">
        <w:rPr>
          <w:rtl/>
        </w:rPr>
        <w:softHyphen/>
      </w:r>
      <w:r w:rsidRPr="00ED7795">
        <w:rPr>
          <w:rFonts w:hint="cs"/>
          <w:rtl/>
        </w:rPr>
        <w:t>بعد به معادلات اصلی جریان معرفی شود. بدین منظور جهت بی</w:t>
      </w:r>
      <w:r w:rsidRPr="00ED7795">
        <w:softHyphen/>
      </w:r>
      <w:r w:rsidRPr="00ED7795">
        <w:rPr>
          <w:rFonts w:hint="cs"/>
          <w:rtl/>
        </w:rPr>
        <w:t>بعد</w:t>
      </w:r>
      <w:r w:rsidRPr="00ED7795">
        <w:t xml:space="preserve"> </w:t>
      </w:r>
      <w:r w:rsidRPr="00ED7795">
        <w:rPr>
          <w:rFonts w:hint="cs"/>
          <w:rtl/>
        </w:rPr>
        <w:t>سازی معادلات حاکم از پارامترهای زیر استفاده می کنی</w:t>
      </w:r>
      <w:r w:rsidRPr="005C2A2C">
        <w:rPr>
          <w:rFonts w:hint="cs"/>
          <w:color w:val="auto"/>
          <w:rtl/>
        </w:rPr>
        <w:t xml:space="preserve">م </w:t>
      </w:r>
      <w:r w:rsidRPr="005C2A2C">
        <w:rPr>
          <w:color w:val="auto"/>
          <w:rtl/>
        </w:rPr>
        <w:t>[</w:t>
      </w:r>
      <w:r w:rsidRPr="005C2A2C">
        <w:rPr>
          <w:rFonts w:hint="cs"/>
          <w:color w:val="auto"/>
          <w:rtl/>
        </w:rPr>
        <w:t>5</w:t>
      </w:r>
      <w:r w:rsidRPr="005C2A2C">
        <w:rPr>
          <w:color w:val="auto"/>
          <w:rtl/>
        </w:rPr>
        <w:t>]</w:t>
      </w:r>
      <w:r w:rsidRPr="005C2A2C">
        <w:rPr>
          <w:rFonts w:hint="cs"/>
          <w:color w:val="auto"/>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5C2A2C">
        <w:tc>
          <w:tcPr>
            <w:tcW w:w="764" w:type="dxa"/>
          </w:tcPr>
          <w:p w:rsidR="005C2A2C" w:rsidRDefault="005C2A2C" w:rsidP="002A5A9A">
            <w:pPr>
              <w:pStyle w:val="a4"/>
              <w:rPr>
                <w:rtl/>
              </w:rPr>
            </w:pPr>
            <w:bookmarkStart w:id="14" w:name="_Ref508435978"/>
          </w:p>
        </w:tc>
        <w:bookmarkEnd w:id="14"/>
        <w:tc>
          <w:tcPr>
            <w:tcW w:w="8478" w:type="dxa"/>
          </w:tcPr>
          <w:p w:rsidR="005C2A2C" w:rsidRPr="00533226" w:rsidRDefault="005C2A2C" w:rsidP="002A5A9A">
            <w:pPr>
              <w:rPr>
                <w:rtl/>
              </w:rPr>
            </w:pPr>
            <w:r w:rsidRPr="00ED7795">
              <w:rPr>
                <w:szCs w:val="24"/>
              </w:rPr>
              <w:object w:dxaOrig="5500" w:dyaOrig="900">
                <v:shape id="_x0000_i1123" type="#_x0000_t75" style="width:273pt;height:42.75pt" o:ole="">
                  <v:imagedata r:id="rId209" o:title=""/>
                </v:shape>
                <o:OLEObject Type="Embed" ProgID="Equation.DSMT4" ShapeID="_x0000_i1123" DrawAspect="Content" ObjectID="_1587485783" r:id="rId210"/>
              </w:object>
            </w:r>
          </w:p>
        </w:tc>
      </w:tr>
    </w:tbl>
    <w:p w:rsidR="005C2A2C" w:rsidRPr="00ED7795" w:rsidRDefault="005C2A2C" w:rsidP="00755014">
      <w:pPr>
        <w:pStyle w:val="a7"/>
        <w:rPr>
          <w:rtl/>
        </w:rPr>
      </w:pPr>
      <w:bookmarkStart w:id="15" w:name="_Ref440363825"/>
      <w:bookmarkEnd w:id="15"/>
      <w:r w:rsidRPr="00ED7795">
        <w:rPr>
          <w:rFonts w:hint="cs"/>
          <w:rtl/>
        </w:rPr>
        <w:t>در این روابط متغیرهای</w:t>
      </w:r>
      <w:r w:rsidRPr="00ED7795">
        <w:rPr>
          <w:position w:val="-4"/>
        </w:rPr>
        <w:object w:dxaOrig="180" w:dyaOrig="220">
          <v:shape id="_x0000_i1124" type="#_x0000_t75" style="width:9pt;height:11.25pt" o:ole="">
            <v:imagedata r:id="rId211" o:title=""/>
          </v:shape>
          <o:OLEObject Type="Embed" ProgID="Equation.DSMT4" ShapeID="_x0000_i1124" DrawAspect="Content" ObjectID="_1587485784" r:id="rId212"/>
        </w:object>
      </w:r>
      <w:r w:rsidRPr="00ED7795">
        <w:rPr>
          <w:rFonts w:hint="cs"/>
          <w:rtl/>
        </w:rPr>
        <w:t>دار، متغیرهای بابعد هستند و زیرنویس</w:t>
      </w:r>
      <w:r w:rsidRPr="00ED7795">
        <w:rPr>
          <w:position w:val="-4"/>
        </w:rPr>
        <w:object w:dxaOrig="260" w:dyaOrig="200">
          <v:shape id="_x0000_i1125" type="#_x0000_t75" style="width:13.5pt;height:9.75pt" o:ole="">
            <v:imagedata r:id="rId213" o:title=""/>
          </v:shape>
          <o:OLEObject Type="Embed" ProgID="Equation.DSMT4" ShapeID="_x0000_i1125" DrawAspect="Content" ObjectID="_1587485785" r:id="rId214"/>
        </w:object>
      </w:r>
      <w:r w:rsidRPr="00ED7795">
        <w:rPr>
          <w:rFonts w:hint="cs"/>
          <w:rtl/>
        </w:rPr>
        <w:t>معرف کمیت</w:t>
      </w:r>
      <w:r w:rsidRPr="00ED7795">
        <w:rPr>
          <w:rtl/>
        </w:rPr>
        <w:softHyphen/>
      </w:r>
      <w:r w:rsidRPr="00ED7795">
        <w:rPr>
          <w:rFonts w:hint="cs"/>
          <w:rtl/>
        </w:rPr>
        <w:t>های جریان آزاد می</w:t>
      </w:r>
      <w:r w:rsidRPr="00ED7795">
        <w:rPr>
          <w:rtl/>
        </w:rPr>
        <w:softHyphen/>
      </w:r>
      <w:r w:rsidRPr="00ED7795">
        <w:rPr>
          <w:rFonts w:hint="cs"/>
          <w:rtl/>
        </w:rPr>
        <w:t xml:space="preserve">باشند. همچنین </w:t>
      </w:r>
      <w:r w:rsidRPr="00ED7795">
        <w:rPr>
          <w:position w:val="-6"/>
        </w:rPr>
        <w:object w:dxaOrig="160" w:dyaOrig="300">
          <v:shape id="_x0000_i1126" type="#_x0000_t75" style="width:7.5pt;height:15pt" o:ole="">
            <v:imagedata r:id="rId215" o:title=""/>
          </v:shape>
          <o:OLEObject Type="Embed" ProgID="Equation.DSMT4" ShapeID="_x0000_i1126" DrawAspect="Content" ObjectID="_1587485786" r:id="rId216"/>
        </w:object>
      </w:r>
      <w:r w:rsidRPr="00ED7795">
        <w:rPr>
          <w:rFonts w:hint="cs"/>
          <w:rtl/>
        </w:rPr>
        <w:t>، طول مشخصه مسئله می</w:t>
      </w:r>
      <w:r w:rsidRPr="00ED7795">
        <w:rPr>
          <w:rtl/>
        </w:rPr>
        <w:softHyphen/>
      </w:r>
      <w:r w:rsidRPr="00ED7795">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ED7795">
        <w:rPr>
          <w:position w:val="-6"/>
        </w:rPr>
        <w:object w:dxaOrig="340" w:dyaOrig="360">
          <v:shape id="_x0000_i1127" type="#_x0000_t75" style="width:16.5pt;height:18.75pt" o:ole="">
            <v:imagedata r:id="rId217" o:title=""/>
          </v:shape>
          <o:OLEObject Type="Embed" ProgID="Equation.DSMT4" ShapeID="_x0000_i1127" DrawAspect="Content" ObjectID="_1587485787" r:id="rId218"/>
        </w:object>
      </w:r>
      <w:r w:rsidRPr="00ED7795">
        <w:rPr>
          <w:rFonts w:hint="cs"/>
          <w:rtl/>
        </w:rPr>
        <w:t xml:space="preserve"> دارای بعد فرکانس می باشد.</w:t>
      </w:r>
    </w:p>
    <w:p w:rsidR="005C2A2C" w:rsidRPr="00ED7795" w:rsidRDefault="005C2A2C" w:rsidP="005C2A2C">
      <w:pPr>
        <w:pStyle w:val="2"/>
        <w:rPr>
          <w:rtl/>
        </w:rPr>
      </w:pPr>
      <w:r w:rsidRPr="00ED7795">
        <w:rPr>
          <w:rFonts w:hint="cs"/>
          <w:rtl/>
        </w:rPr>
        <w:t>بی</w:t>
      </w:r>
      <w:r w:rsidRPr="00ED7795">
        <w:softHyphen/>
      </w:r>
      <w:r w:rsidRPr="00ED7795">
        <w:rPr>
          <w:rFonts w:hint="cs"/>
          <w:rtl/>
        </w:rPr>
        <w:t>بعد</w:t>
      </w:r>
      <w:r w:rsidRPr="00ED7795">
        <w:t xml:space="preserve"> </w:t>
      </w:r>
      <w:r w:rsidRPr="00ED7795">
        <w:rPr>
          <w:rFonts w:hint="cs"/>
          <w:rtl/>
        </w:rPr>
        <w:t xml:space="preserve">سازی معادله </w:t>
      </w:r>
      <w:r w:rsidRPr="00ED7795">
        <w:rPr>
          <w:position w:val="-6"/>
        </w:rPr>
        <w:object w:dxaOrig="220" w:dyaOrig="300">
          <v:shape id="_x0000_i1128" type="#_x0000_t75" style="width:11.25pt;height:15pt" o:ole="">
            <v:imagedata r:id="rId219" o:title=""/>
          </v:shape>
          <o:OLEObject Type="Embed" ProgID="Equation.DSMT4" ShapeID="_x0000_i1128" DrawAspect="Content" ObjectID="_1587485788" r:id="rId220"/>
        </w:object>
      </w:r>
      <w:r w:rsidRPr="00ED7795">
        <w:rPr>
          <w:rtl/>
        </w:rPr>
        <w:t xml:space="preserve"> </w:t>
      </w:r>
    </w:p>
    <w:p w:rsidR="005C2A2C" w:rsidRDefault="005C2A2C" w:rsidP="00755014">
      <w:pPr>
        <w:pStyle w:val="a7"/>
      </w:pPr>
      <w:r w:rsidRPr="00ED7795">
        <w:rPr>
          <w:rFonts w:hint="cs"/>
          <w:rtl/>
        </w:rPr>
        <w:t>در اینجا لازم است یادآوری شود که معادلات مربوط به مدل حاضر به صورت با</w:t>
      </w:r>
      <w:r w:rsidRPr="00ED7795">
        <w:rPr>
          <w:rtl/>
        </w:rPr>
        <w:softHyphen/>
      </w:r>
      <w:r w:rsidRPr="00ED7795">
        <w:rPr>
          <w:rFonts w:hint="cs"/>
          <w:rtl/>
        </w:rPr>
        <w:t>بعد بوده</w:t>
      </w:r>
      <w:r w:rsidRPr="00ED7795">
        <w:rPr>
          <w:rtl/>
        </w:rPr>
        <w:softHyphen/>
      </w:r>
      <w:r w:rsidRPr="00ED7795">
        <w:rPr>
          <w:rFonts w:hint="cs"/>
          <w:rtl/>
        </w:rPr>
        <w:t>اند که تنها به دلیل سادگی بالانویس *</w:t>
      </w:r>
      <w:r w:rsidRPr="00ED7795">
        <w:t xml:space="preserve"> </w:t>
      </w:r>
      <w:r w:rsidRPr="00ED7795">
        <w:rPr>
          <w:rFonts w:hint="cs"/>
          <w:rtl/>
        </w:rPr>
        <w:t>از آنها حذف شده بود. بنابراین با جایگذاری پارامترهای بی</w:t>
      </w:r>
      <w:r w:rsidRPr="00ED7795">
        <w:softHyphen/>
      </w:r>
      <w:r w:rsidRPr="00ED7795">
        <w:rPr>
          <w:rFonts w:hint="cs"/>
          <w:rtl/>
        </w:rPr>
        <w:t>بعد</w:t>
      </w:r>
      <w:r w:rsidRPr="00ED7795">
        <w:t xml:space="preserve"> </w:t>
      </w:r>
      <w:r w:rsidRPr="00ED7795">
        <w:rPr>
          <w:rFonts w:hint="cs"/>
          <w:rtl/>
        </w:rPr>
        <w:t xml:space="preserve">سازی ذکر شده </w:t>
      </w:r>
      <w:r w:rsidRPr="005C2A2C">
        <w:rPr>
          <w:rFonts w:hint="cs"/>
          <w:color w:val="auto"/>
          <w:rtl/>
        </w:rPr>
        <w:t xml:space="preserve">در معادله </w:t>
      </w:r>
      <w:r w:rsidRPr="005C2A2C">
        <w:rPr>
          <w:color w:val="auto"/>
          <w:rtl/>
        </w:rPr>
        <w:fldChar w:fldCharType="begin"/>
      </w:r>
      <w:r w:rsidRPr="005C2A2C">
        <w:rPr>
          <w:color w:val="auto"/>
          <w:rtl/>
        </w:rPr>
        <w:instrText xml:space="preserve"> </w:instrText>
      </w:r>
      <w:r w:rsidRPr="005C2A2C">
        <w:rPr>
          <w:rFonts w:hint="cs"/>
          <w:color w:val="auto"/>
        </w:rPr>
        <w:instrText>REF</w:instrText>
      </w:r>
      <w:r w:rsidRPr="005C2A2C">
        <w:rPr>
          <w:rFonts w:hint="cs"/>
          <w:color w:val="auto"/>
          <w:rtl/>
        </w:rPr>
        <w:instrText xml:space="preserve"> _</w:instrText>
      </w:r>
      <w:r w:rsidRPr="005C2A2C">
        <w:rPr>
          <w:rFonts w:hint="cs"/>
          <w:color w:val="auto"/>
        </w:rPr>
        <w:instrText>Ref508435978 \r \h</w:instrText>
      </w:r>
      <w:r w:rsidRPr="005C2A2C">
        <w:rPr>
          <w:color w:val="auto"/>
          <w:rtl/>
        </w:rPr>
        <w:instrText xml:space="preserve"> </w:instrText>
      </w:r>
      <w:r w:rsidRPr="005C2A2C">
        <w:rPr>
          <w:color w:val="auto"/>
          <w:rtl/>
        </w:rPr>
      </w:r>
      <w:r w:rsidRPr="005C2A2C">
        <w:rPr>
          <w:color w:val="auto"/>
          <w:rtl/>
        </w:rPr>
        <w:fldChar w:fldCharType="separate"/>
      </w:r>
      <w:r w:rsidRPr="005C2A2C">
        <w:rPr>
          <w:color w:val="auto"/>
          <w:rtl/>
        </w:rPr>
        <w:t>‏(35)</w:t>
      </w:r>
      <w:r w:rsidRPr="005C2A2C">
        <w:rPr>
          <w:color w:val="auto"/>
          <w:rtl/>
        </w:rPr>
        <w:fldChar w:fldCharType="end"/>
      </w:r>
      <w:r w:rsidRPr="005C2A2C">
        <w:rPr>
          <w:rFonts w:hint="cs"/>
          <w:color w:val="auto"/>
          <w:rtl/>
        </w:rPr>
        <w:t xml:space="preserve">، </w:t>
      </w:r>
      <w:r w:rsidRPr="00ED7795">
        <w:rPr>
          <w:rFonts w:hint="cs"/>
          <w:rtl/>
        </w:rPr>
        <w:t>شکل بی</w:t>
      </w:r>
      <w:r w:rsidRPr="00ED7795">
        <w:softHyphen/>
      </w:r>
      <w:r w:rsidRPr="00ED7795">
        <w:rPr>
          <w:rFonts w:hint="cs"/>
          <w:rtl/>
        </w:rPr>
        <w:t>بعد این معادله به صورت زیر به دست می</w:t>
      </w:r>
      <w:r w:rsidRPr="00ED7795">
        <w:softHyphen/>
      </w:r>
      <w:r w:rsidRPr="00ED7795">
        <w:rPr>
          <w:rFonts w:hint="cs"/>
          <w:rtl/>
        </w:rPr>
        <w:t>آید: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2A5A9A">
        <w:tc>
          <w:tcPr>
            <w:tcW w:w="764" w:type="dxa"/>
          </w:tcPr>
          <w:p w:rsidR="005C2A2C" w:rsidRDefault="005C2A2C" w:rsidP="002A5A9A">
            <w:pPr>
              <w:pStyle w:val="a4"/>
              <w:rPr>
                <w:rtl/>
              </w:rPr>
            </w:pPr>
            <w:bookmarkStart w:id="16" w:name="_Ref508436094"/>
          </w:p>
        </w:tc>
        <w:bookmarkEnd w:id="16"/>
        <w:tc>
          <w:tcPr>
            <w:tcW w:w="8478" w:type="dxa"/>
          </w:tcPr>
          <w:p w:rsidR="005C2A2C" w:rsidRPr="00533226" w:rsidRDefault="005C2A2C" w:rsidP="002A5A9A">
            <w:pPr>
              <w:rPr>
                <w:rtl/>
              </w:rPr>
            </w:pPr>
            <w:r w:rsidRPr="00ED7795">
              <w:rPr>
                <w:position w:val="-108"/>
                <w:szCs w:val="24"/>
              </w:rPr>
              <w:object w:dxaOrig="6120" w:dyaOrig="2280">
                <v:shape id="_x0000_i1129" type="#_x0000_t75" style="width:306pt;height:108pt" o:ole="">
                  <v:imagedata r:id="rId221" o:title=""/>
                </v:shape>
                <o:OLEObject Type="Embed" ProgID="Equation.DSMT4" ShapeID="_x0000_i1129" DrawAspect="Content" ObjectID="_1587485789" r:id="rId222"/>
              </w:object>
            </w:r>
          </w:p>
        </w:tc>
      </w:tr>
    </w:tbl>
    <w:p w:rsidR="005C2A2C" w:rsidRDefault="005C2A2C" w:rsidP="005C2A2C">
      <w:pPr>
        <w:pStyle w:val="ac"/>
      </w:pPr>
      <w:r w:rsidRPr="00ED7795">
        <w:rPr>
          <w:rFonts w:hint="cs"/>
          <w:rtl/>
        </w:rPr>
        <w:t xml:space="preserve">با کمی عملیات جبری معادله مربوط به </w:t>
      </w:r>
      <w:r w:rsidRPr="00ED7795">
        <w:rPr>
          <w:position w:val="-6"/>
        </w:rPr>
        <w:object w:dxaOrig="220" w:dyaOrig="300">
          <v:shape id="_x0000_i1130" type="#_x0000_t75" style="width:11.25pt;height:15pt" o:ole="">
            <v:imagedata r:id="rId223" o:title=""/>
          </v:shape>
          <o:OLEObject Type="Embed" ProgID="Equation.DSMT4" ShapeID="_x0000_i1130" DrawAspect="Content" ObjectID="_1587485790" r:id="rId224"/>
        </w:object>
      </w:r>
      <w:r w:rsidRPr="00ED7795">
        <w:t xml:space="preserve"> </w:t>
      </w:r>
      <w:r w:rsidRPr="00ED7795">
        <w:rPr>
          <w:rFonts w:hint="cs"/>
          <w:rtl/>
        </w:rPr>
        <w:t>به صورت زیر در می</w:t>
      </w:r>
      <w:r w:rsidRPr="00ED7795">
        <w:rPr>
          <w:rtl/>
        </w:rPr>
        <w:softHyphen/>
      </w:r>
      <w:r w:rsidRPr="00ED7795">
        <w:rPr>
          <w:rFonts w:hint="cs"/>
          <w:rtl/>
        </w:rPr>
        <w:t>آید: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2A5A9A">
        <w:tc>
          <w:tcPr>
            <w:tcW w:w="764" w:type="dxa"/>
          </w:tcPr>
          <w:p w:rsidR="005C2A2C" w:rsidRDefault="005C2A2C" w:rsidP="002A5A9A">
            <w:pPr>
              <w:pStyle w:val="a4"/>
              <w:rPr>
                <w:rtl/>
              </w:rPr>
            </w:pPr>
          </w:p>
        </w:tc>
        <w:tc>
          <w:tcPr>
            <w:tcW w:w="8478" w:type="dxa"/>
          </w:tcPr>
          <w:p w:rsidR="005C2A2C" w:rsidRPr="00533226" w:rsidRDefault="005C2A2C" w:rsidP="002A5A9A">
            <w:pPr>
              <w:rPr>
                <w:rtl/>
              </w:rPr>
            </w:pPr>
            <w:r w:rsidRPr="00ED7795">
              <w:rPr>
                <w:position w:val="-148"/>
                <w:szCs w:val="24"/>
              </w:rPr>
              <w:object w:dxaOrig="5660" w:dyaOrig="3080">
                <v:shape id="_x0000_i1131" type="#_x0000_t75" style="width:282pt;height:145.5pt" o:ole="">
                  <v:imagedata r:id="rId225" o:title=""/>
                </v:shape>
                <o:OLEObject Type="Embed" ProgID="Equation.DSMT4" ShapeID="_x0000_i1131" DrawAspect="Content" ObjectID="_1587485791" r:id="rId226"/>
              </w:object>
            </w:r>
          </w:p>
        </w:tc>
      </w:tr>
      <w:tr w:rsidR="005C2A2C" w:rsidTr="002A5A9A">
        <w:tc>
          <w:tcPr>
            <w:tcW w:w="764" w:type="dxa"/>
          </w:tcPr>
          <w:p w:rsidR="005C2A2C" w:rsidRDefault="005C2A2C" w:rsidP="002A5A9A">
            <w:pPr>
              <w:pStyle w:val="a4"/>
              <w:rPr>
                <w:rtl/>
              </w:rPr>
            </w:pPr>
            <w:bookmarkStart w:id="17" w:name="_Ref508436224"/>
          </w:p>
        </w:tc>
        <w:bookmarkEnd w:id="17"/>
        <w:tc>
          <w:tcPr>
            <w:tcW w:w="8478" w:type="dxa"/>
          </w:tcPr>
          <w:p w:rsidR="005C2A2C" w:rsidRPr="00533226" w:rsidRDefault="005C2A2C" w:rsidP="002A5A9A">
            <w:pPr>
              <w:rPr>
                <w:rtl/>
              </w:rPr>
            </w:pPr>
            <w:r w:rsidRPr="00ED7795">
              <w:rPr>
                <w:position w:val="-74"/>
                <w:szCs w:val="24"/>
              </w:rPr>
              <w:object w:dxaOrig="6160" w:dyaOrig="1600">
                <v:shape id="_x0000_i1132" type="#_x0000_t75" style="width:306.75pt;height:76.5pt" o:ole="">
                  <v:imagedata r:id="rId227" o:title=""/>
                </v:shape>
                <o:OLEObject Type="Embed" ProgID="Equation.DSMT4" ShapeID="_x0000_i1132" DrawAspect="Content" ObjectID="_1587485792" r:id="rId228"/>
              </w:object>
            </w:r>
          </w:p>
        </w:tc>
      </w:tr>
    </w:tbl>
    <w:p w:rsidR="005C2A2C" w:rsidRDefault="005C2A2C" w:rsidP="00755014">
      <w:pPr>
        <w:pStyle w:val="a7"/>
      </w:pPr>
      <w:r w:rsidRPr="00ED7795">
        <w:rPr>
          <w:rFonts w:hint="cs"/>
          <w:rtl/>
        </w:rPr>
        <w:t>بنابراین با جایگذاری د</w:t>
      </w:r>
      <w:r w:rsidRPr="005C2A2C">
        <w:rPr>
          <w:rFonts w:hint="cs"/>
          <w:color w:val="auto"/>
          <w:rtl/>
        </w:rPr>
        <w:t xml:space="preserve">ر معادله </w:t>
      </w:r>
      <w:r w:rsidRPr="005C2A2C">
        <w:rPr>
          <w:color w:val="auto"/>
          <w:rtl/>
        </w:rPr>
        <w:fldChar w:fldCharType="begin"/>
      </w:r>
      <w:r w:rsidRPr="005C2A2C">
        <w:rPr>
          <w:color w:val="auto"/>
          <w:rtl/>
        </w:rPr>
        <w:instrText xml:space="preserve"> </w:instrText>
      </w:r>
      <w:r w:rsidRPr="005C2A2C">
        <w:rPr>
          <w:rFonts w:hint="cs"/>
          <w:color w:val="auto"/>
        </w:rPr>
        <w:instrText>REF</w:instrText>
      </w:r>
      <w:r w:rsidRPr="005C2A2C">
        <w:rPr>
          <w:rFonts w:hint="cs"/>
          <w:color w:val="auto"/>
          <w:rtl/>
        </w:rPr>
        <w:instrText xml:space="preserve"> _</w:instrText>
      </w:r>
      <w:r w:rsidRPr="005C2A2C">
        <w:rPr>
          <w:rFonts w:hint="cs"/>
          <w:color w:val="auto"/>
        </w:rPr>
        <w:instrText>Ref508436094 \r \h</w:instrText>
      </w:r>
      <w:r w:rsidRPr="005C2A2C">
        <w:rPr>
          <w:color w:val="auto"/>
          <w:rtl/>
        </w:rPr>
        <w:instrText xml:space="preserve"> </w:instrText>
      </w:r>
      <w:r w:rsidRPr="005C2A2C">
        <w:rPr>
          <w:color w:val="auto"/>
          <w:rtl/>
        </w:rPr>
      </w:r>
      <w:r w:rsidRPr="005C2A2C">
        <w:rPr>
          <w:color w:val="auto"/>
          <w:rtl/>
        </w:rPr>
        <w:fldChar w:fldCharType="separate"/>
      </w:r>
      <w:r w:rsidRPr="005C2A2C">
        <w:rPr>
          <w:color w:val="auto"/>
          <w:rtl/>
        </w:rPr>
        <w:t>‏(36)</w:t>
      </w:r>
      <w:r w:rsidRPr="005C2A2C">
        <w:rPr>
          <w:color w:val="auto"/>
          <w:rtl/>
        </w:rPr>
        <w:fldChar w:fldCharType="end"/>
      </w:r>
      <w:r w:rsidRPr="00ED7795">
        <w:rPr>
          <w:rFonts w:hint="cs"/>
          <w:rtl/>
        </w:rPr>
        <w:t>، شکل بی</w:t>
      </w:r>
      <w:r w:rsidRPr="00ED7795">
        <w:rPr>
          <w:rtl/>
        </w:rPr>
        <w:softHyphen/>
      </w:r>
      <w:r w:rsidRPr="00ED7795">
        <w:rPr>
          <w:rFonts w:hint="cs"/>
          <w:rtl/>
        </w:rPr>
        <w:t xml:space="preserve">بعد معادله </w:t>
      </w:r>
      <w:r w:rsidRPr="00ED7795">
        <w:rPr>
          <w:position w:val="-6"/>
        </w:rPr>
        <w:object w:dxaOrig="220" w:dyaOrig="300">
          <v:shape id="_x0000_i1133" type="#_x0000_t75" style="width:11.25pt;height:15pt" o:ole="">
            <v:imagedata r:id="rId229" o:title=""/>
          </v:shape>
          <o:OLEObject Type="Embed" ProgID="Equation.DSMT4" ShapeID="_x0000_i1133" DrawAspect="Content" ObjectID="_1587485793" r:id="rId230"/>
        </w:object>
      </w:r>
      <w:r w:rsidRPr="00ED7795">
        <w:rPr>
          <w:rtl/>
        </w:rPr>
        <w:t xml:space="preserve"> </w:t>
      </w:r>
      <w:r w:rsidRPr="00ED7795">
        <w:rPr>
          <w:rFonts w:hint="cs"/>
          <w:rtl/>
        </w:rPr>
        <w:t>به صورت زیر به دست می</w:t>
      </w:r>
      <w:r w:rsidRPr="00ED7795">
        <w:rPr>
          <w:rtl/>
        </w:rPr>
        <w:softHyphen/>
      </w:r>
      <w:r w:rsidRPr="00ED7795">
        <w:rPr>
          <w:rFonts w:hint="cs"/>
          <w:rtl/>
        </w:rPr>
        <w:t>آید: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2A5A9A">
        <w:tc>
          <w:tcPr>
            <w:tcW w:w="764" w:type="dxa"/>
          </w:tcPr>
          <w:p w:rsidR="005C2A2C" w:rsidRDefault="005C2A2C" w:rsidP="002A5A9A">
            <w:pPr>
              <w:pStyle w:val="a4"/>
              <w:rPr>
                <w:rtl/>
              </w:rPr>
            </w:pPr>
          </w:p>
        </w:tc>
        <w:tc>
          <w:tcPr>
            <w:tcW w:w="8478" w:type="dxa"/>
          </w:tcPr>
          <w:p w:rsidR="005C2A2C" w:rsidRPr="00533226" w:rsidRDefault="005C2A2C" w:rsidP="002A5A9A">
            <w:pPr>
              <w:rPr>
                <w:rtl/>
              </w:rPr>
            </w:pPr>
            <w:r w:rsidRPr="00ED7795">
              <w:rPr>
                <w:position w:val="-74"/>
                <w:szCs w:val="24"/>
              </w:rPr>
              <w:object w:dxaOrig="5980" w:dyaOrig="1600">
                <v:shape id="_x0000_i1134" type="#_x0000_t75" style="width:297.75pt;height:76.5pt" o:ole="">
                  <v:imagedata r:id="rId231" o:title=""/>
                </v:shape>
                <o:OLEObject Type="Embed" ProgID="Equation.DSMT4" ShapeID="_x0000_i1134" DrawAspect="Content" ObjectID="_1587485794" r:id="rId232"/>
              </w:object>
            </w:r>
          </w:p>
        </w:tc>
      </w:tr>
    </w:tbl>
    <w:p w:rsidR="005C2A2C" w:rsidRPr="00ED7795" w:rsidRDefault="005C2A2C" w:rsidP="005C2A2C">
      <w:pPr>
        <w:pStyle w:val="2"/>
        <w:rPr>
          <w:rtl/>
        </w:rPr>
      </w:pPr>
      <w:r w:rsidRPr="00ED7795">
        <w:rPr>
          <w:rFonts w:hint="cs"/>
          <w:rtl/>
        </w:rPr>
        <w:t>بی</w:t>
      </w:r>
      <w:r w:rsidRPr="00ED7795">
        <w:rPr>
          <w:rtl/>
        </w:rPr>
        <w:softHyphen/>
      </w:r>
      <w:r w:rsidRPr="00ED7795">
        <w:rPr>
          <w:rFonts w:hint="cs"/>
          <w:rtl/>
        </w:rPr>
        <w:t xml:space="preserve">بعد سازی معادله </w:t>
      </w:r>
      <w:r w:rsidRPr="00ED7795">
        <w:rPr>
          <w:position w:val="-6"/>
        </w:rPr>
        <w:object w:dxaOrig="240" w:dyaOrig="220">
          <v:shape id="_x0000_i1135" type="#_x0000_t75" style="width:12pt;height:11.25pt" o:ole="">
            <v:imagedata r:id="rId233" o:title=""/>
          </v:shape>
          <o:OLEObject Type="Embed" ProgID="Equation.DSMT4" ShapeID="_x0000_i1135" DrawAspect="Content" ObjectID="_1587485795" r:id="rId234"/>
        </w:object>
      </w:r>
      <w:r w:rsidRPr="00ED7795">
        <w:rPr>
          <w:rtl/>
        </w:rPr>
        <w:t xml:space="preserve"> </w:t>
      </w:r>
    </w:p>
    <w:p w:rsidR="005C2A2C" w:rsidRDefault="005C2A2C" w:rsidP="005C2A2C">
      <w:pPr>
        <w:pStyle w:val="ac"/>
      </w:pPr>
      <w:r w:rsidRPr="00ED7795">
        <w:rPr>
          <w:rFonts w:hint="cs"/>
          <w:rtl/>
        </w:rPr>
        <w:t>همانند حالت قبل، با جایگذاری پارمترهای بی</w:t>
      </w:r>
      <w:r w:rsidRPr="00ED7795">
        <w:rPr>
          <w:rtl/>
        </w:rPr>
        <w:softHyphen/>
      </w:r>
      <w:r w:rsidRPr="00ED7795">
        <w:rPr>
          <w:rFonts w:hint="cs"/>
          <w:rtl/>
        </w:rPr>
        <w:t>بعد</w:t>
      </w:r>
      <w:r w:rsidRPr="00ED7795">
        <w:t xml:space="preserve"> </w:t>
      </w:r>
      <w:r w:rsidRPr="00ED7795">
        <w:rPr>
          <w:rFonts w:hint="cs"/>
          <w:rtl/>
        </w:rPr>
        <w:t xml:space="preserve">سازی ارائه شده در </w:t>
      </w:r>
      <w:r w:rsidRPr="005C2A2C">
        <w:rPr>
          <w:rFonts w:hint="cs"/>
          <w:rtl/>
        </w:rPr>
        <w:t xml:space="preserve">معادله </w:t>
      </w:r>
      <w:r w:rsidRPr="005C2A2C">
        <w:rPr>
          <w:rtl/>
        </w:rPr>
        <w:fldChar w:fldCharType="begin"/>
      </w:r>
      <w:r w:rsidRPr="005C2A2C">
        <w:rPr>
          <w:rtl/>
        </w:rPr>
        <w:instrText xml:space="preserve"> </w:instrText>
      </w:r>
      <w:r w:rsidRPr="005C2A2C">
        <w:rPr>
          <w:rFonts w:hint="cs"/>
        </w:rPr>
        <w:instrText>REF</w:instrText>
      </w:r>
      <w:r w:rsidRPr="005C2A2C">
        <w:rPr>
          <w:rFonts w:hint="cs"/>
          <w:rtl/>
        </w:rPr>
        <w:instrText xml:space="preserve"> _</w:instrText>
      </w:r>
      <w:r w:rsidRPr="005C2A2C">
        <w:rPr>
          <w:rFonts w:hint="cs"/>
        </w:rPr>
        <w:instrText>Ref508435978 \r \h</w:instrText>
      </w:r>
      <w:r w:rsidRPr="005C2A2C">
        <w:rPr>
          <w:rtl/>
        </w:rPr>
        <w:instrText xml:space="preserve"> </w:instrText>
      </w:r>
      <w:r w:rsidRPr="005C2A2C">
        <w:rPr>
          <w:rtl/>
        </w:rPr>
      </w:r>
      <w:r w:rsidRPr="005C2A2C">
        <w:rPr>
          <w:rtl/>
        </w:rPr>
        <w:fldChar w:fldCharType="separate"/>
      </w:r>
      <w:r w:rsidRPr="005C2A2C">
        <w:rPr>
          <w:rtl/>
        </w:rPr>
        <w:t>‏(35)</w:t>
      </w:r>
      <w:r w:rsidRPr="005C2A2C">
        <w:rPr>
          <w:rtl/>
        </w:rPr>
        <w:fldChar w:fldCharType="end"/>
      </w:r>
      <w:r w:rsidRPr="005C2A2C">
        <w:rPr>
          <w:rFonts w:hint="cs"/>
          <w:rtl/>
        </w:rPr>
        <w:t xml:space="preserve"> </w:t>
      </w:r>
      <w:r w:rsidRPr="00ED7795">
        <w:rPr>
          <w:rFonts w:hint="cs"/>
          <w:rtl/>
        </w:rPr>
        <w:t>و انجام پاره</w:t>
      </w:r>
      <w:r w:rsidRPr="00ED7795">
        <w:rPr>
          <w:rtl/>
        </w:rPr>
        <w:softHyphen/>
      </w:r>
      <w:r w:rsidRPr="00ED7795">
        <w:rPr>
          <w:rFonts w:hint="cs"/>
          <w:rtl/>
        </w:rPr>
        <w:t>ای عملیات جبری، شکل بی</w:t>
      </w:r>
      <w:r w:rsidRPr="00ED7795">
        <w:rPr>
          <w:rtl/>
        </w:rPr>
        <w:softHyphen/>
      </w:r>
      <w:r w:rsidRPr="00ED7795">
        <w:rPr>
          <w:rFonts w:hint="cs"/>
          <w:rtl/>
        </w:rPr>
        <w:t xml:space="preserve">بعد شده معادله </w:t>
      </w:r>
      <w:r w:rsidRPr="00ED7795">
        <w:rPr>
          <w:position w:val="-6"/>
        </w:rPr>
        <w:object w:dxaOrig="240" w:dyaOrig="220">
          <v:shape id="_x0000_i1136" type="#_x0000_t75" style="width:12pt;height:11.25pt" o:ole="">
            <v:imagedata r:id="rId235" o:title=""/>
          </v:shape>
          <o:OLEObject Type="Embed" ProgID="Equation.DSMT4" ShapeID="_x0000_i1136" DrawAspect="Content" ObjectID="_1587485796" r:id="rId236"/>
        </w:object>
      </w:r>
      <w:r w:rsidRPr="00ED7795">
        <w:rPr>
          <w:rtl/>
        </w:rPr>
        <w:t xml:space="preserve"> </w:t>
      </w:r>
      <w:r w:rsidRPr="00ED7795">
        <w:rPr>
          <w:rFonts w:hint="cs"/>
          <w:rtl/>
        </w:rPr>
        <w:t>حاصل می</w:t>
      </w:r>
      <w:r w:rsidRPr="00ED7795">
        <w:rPr>
          <w:rtl/>
        </w:rPr>
        <w:softHyphen/>
      </w:r>
      <w:r w:rsidRPr="00ED7795">
        <w:rPr>
          <w:rFonts w:hint="cs"/>
          <w:rtl/>
        </w:rPr>
        <w:t>شود: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96"/>
        <w:gridCol w:w="8478"/>
      </w:tblGrid>
      <w:tr w:rsidR="005C2A2C" w:rsidTr="002A5A9A">
        <w:tc>
          <w:tcPr>
            <w:tcW w:w="764" w:type="dxa"/>
            <w:gridSpan w:val="2"/>
          </w:tcPr>
          <w:p w:rsidR="005C2A2C" w:rsidRDefault="005C2A2C" w:rsidP="002A5A9A">
            <w:pPr>
              <w:pStyle w:val="a4"/>
              <w:rPr>
                <w:rtl/>
              </w:rPr>
            </w:pPr>
          </w:p>
        </w:tc>
        <w:tc>
          <w:tcPr>
            <w:tcW w:w="8478" w:type="dxa"/>
          </w:tcPr>
          <w:p w:rsidR="005C2A2C" w:rsidRPr="00533226" w:rsidRDefault="005C2A2C" w:rsidP="002A5A9A">
            <w:pPr>
              <w:rPr>
                <w:rtl/>
              </w:rPr>
            </w:pPr>
            <w:r w:rsidRPr="00F26806">
              <w:rPr>
                <w:position w:val="-70"/>
                <w:szCs w:val="24"/>
              </w:rPr>
              <w:object w:dxaOrig="6860" w:dyaOrig="1520">
                <v:shape id="_x0000_i1137" type="#_x0000_t75" style="width:305.25pt;height:72.75pt" o:ole="">
                  <v:imagedata r:id="rId237" o:title=""/>
                </v:shape>
                <o:OLEObject Type="Embed" ProgID="Equation.DSMT4" ShapeID="_x0000_i1137" DrawAspect="Content" ObjectID="_1587485797" r:id="rId238"/>
              </w:object>
            </w:r>
          </w:p>
        </w:tc>
      </w:tr>
      <w:tr w:rsidR="005C2A2C" w:rsidTr="002A5A9A">
        <w:tc>
          <w:tcPr>
            <w:tcW w:w="764" w:type="dxa"/>
            <w:gridSpan w:val="2"/>
          </w:tcPr>
          <w:p w:rsidR="005C2A2C" w:rsidRDefault="005C2A2C" w:rsidP="002A5A9A">
            <w:pPr>
              <w:pStyle w:val="a4"/>
              <w:rPr>
                <w:rtl/>
              </w:rPr>
            </w:pPr>
          </w:p>
        </w:tc>
        <w:tc>
          <w:tcPr>
            <w:tcW w:w="8478" w:type="dxa"/>
          </w:tcPr>
          <w:p w:rsidR="005C2A2C" w:rsidRPr="00533226" w:rsidRDefault="005C2A2C" w:rsidP="002A5A9A">
            <w:pPr>
              <w:rPr>
                <w:rtl/>
              </w:rPr>
            </w:pPr>
            <w:r w:rsidRPr="00F26806">
              <w:rPr>
                <w:position w:val="-108"/>
                <w:szCs w:val="24"/>
              </w:rPr>
              <w:object w:dxaOrig="5640" w:dyaOrig="2260">
                <v:shape id="_x0000_i1138" type="#_x0000_t75" style="width:251.25pt;height:108.75pt" o:ole="">
                  <v:imagedata r:id="rId239" o:title=""/>
                </v:shape>
                <o:OLEObject Type="Embed" ProgID="Equation.DSMT4" ShapeID="_x0000_i1138" DrawAspect="Content" ObjectID="_1587485798" r:id="rId240"/>
              </w:object>
            </w:r>
          </w:p>
        </w:tc>
      </w:tr>
      <w:tr w:rsidR="005C2A2C" w:rsidTr="005C2A2C">
        <w:tc>
          <w:tcPr>
            <w:tcW w:w="668" w:type="dxa"/>
          </w:tcPr>
          <w:p w:rsidR="005C2A2C" w:rsidRDefault="005C2A2C" w:rsidP="002A5A9A">
            <w:pPr>
              <w:pStyle w:val="a4"/>
              <w:rPr>
                <w:rtl/>
              </w:rPr>
            </w:pPr>
            <w:bookmarkStart w:id="18" w:name="_Ref508436227"/>
          </w:p>
        </w:tc>
        <w:bookmarkEnd w:id="18"/>
        <w:tc>
          <w:tcPr>
            <w:tcW w:w="8574" w:type="dxa"/>
            <w:gridSpan w:val="2"/>
          </w:tcPr>
          <w:p w:rsidR="005C2A2C" w:rsidRPr="00533226" w:rsidRDefault="005C2A2C" w:rsidP="002A5A9A">
            <w:pPr>
              <w:rPr>
                <w:rtl/>
              </w:rPr>
            </w:pPr>
            <w:r w:rsidRPr="00ED7795">
              <w:rPr>
                <w:position w:val="-32"/>
                <w:sz w:val="24"/>
                <w:szCs w:val="24"/>
              </w:rPr>
              <w:object w:dxaOrig="9380" w:dyaOrig="760">
                <v:shape id="_x0000_i1139" type="#_x0000_t75" style="width:417.75pt;height:36pt" o:ole="">
                  <v:imagedata r:id="rId241" o:title=""/>
                </v:shape>
                <o:OLEObject Type="Embed" ProgID="Equation.DSMT4" ShapeID="_x0000_i1139" DrawAspect="Content" ObjectID="_1587485799" r:id="rId242"/>
              </w:object>
            </w:r>
          </w:p>
        </w:tc>
      </w:tr>
    </w:tbl>
    <w:p w:rsidR="005C2A2C" w:rsidRPr="00ED7795" w:rsidRDefault="005C2A2C" w:rsidP="005C2A2C">
      <w:pPr>
        <w:pStyle w:val="1"/>
        <w:rPr>
          <w:rtl/>
        </w:rPr>
      </w:pPr>
      <w:bookmarkStart w:id="19" w:name="_Toc439502869"/>
      <w:r w:rsidRPr="00ED7795">
        <w:rPr>
          <w:rFonts w:hint="cs"/>
          <w:rtl/>
        </w:rPr>
        <w:t>شکل ماتریسی معادلات آشفتگی</w:t>
      </w:r>
      <w:bookmarkEnd w:id="19"/>
    </w:p>
    <w:p w:rsidR="005C2A2C" w:rsidRDefault="005C2A2C" w:rsidP="00755014">
      <w:pPr>
        <w:pStyle w:val="a7"/>
        <w:rPr>
          <w:rtl/>
        </w:rPr>
      </w:pPr>
      <w:r w:rsidRPr="00ED7795">
        <w:rPr>
          <w:rFonts w:hint="cs"/>
          <w:rtl/>
        </w:rPr>
        <w:t>جهت حل عددی و گسسته</w:t>
      </w:r>
      <w:r w:rsidRPr="00ED7795">
        <w:rPr>
          <w:rtl/>
        </w:rPr>
        <w:softHyphen/>
      </w:r>
      <w:r w:rsidRPr="00ED7795">
        <w:rPr>
          <w:rFonts w:hint="cs"/>
          <w:rtl/>
        </w:rPr>
        <w:t>سازی معادلات آشفتگی، راحت</w:t>
      </w:r>
      <w:r w:rsidRPr="00ED7795">
        <w:rPr>
          <w:rtl/>
        </w:rPr>
        <w:softHyphen/>
      </w:r>
      <w:r w:rsidRPr="00ED7795">
        <w:rPr>
          <w:rFonts w:hint="cs"/>
          <w:rtl/>
        </w:rPr>
        <w:t xml:space="preserve">تر است که این معادلات را به صورت ماتریسی بنویسم. به این منظور </w:t>
      </w:r>
      <w:r w:rsidRPr="005C2A2C">
        <w:rPr>
          <w:rFonts w:hint="cs"/>
          <w:color w:val="auto"/>
          <w:rtl/>
        </w:rPr>
        <w:t>معادلات بی</w:t>
      </w:r>
      <w:r w:rsidRPr="005C2A2C">
        <w:rPr>
          <w:color w:val="auto"/>
          <w:rtl/>
        </w:rPr>
        <w:softHyphen/>
      </w:r>
      <w:r w:rsidRPr="005C2A2C">
        <w:rPr>
          <w:rFonts w:hint="cs"/>
          <w:color w:val="auto"/>
          <w:rtl/>
        </w:rPr>
        <w:t xml:space="preserve">بعد شده </w:t>
      </w:r>
      <w:r w:rsidRPr="005C2A2C">
        <w:rPr>
          <w:color w:val="auto"/>
          <w:rtl/>
        </w:rPr>
        <w:fldChar w:fldCharType="begin"/>
      </w:r>
      <w:r w:rsidRPr="005C2A2C">
        <w:rPr>
          <w:color w:val="auto"/>
          <w:rtl/>
        </w:rPr>
        <w:instrText xml:space="preserve"> </w:instrText>
      </w:r>
      <w:r w:rsidRPr="005C2A2C">
        <w:rPr>
          <w:rFonts w:hint="cs"/>
          <w:color w:val="auto"/>
        </w:rPr>
        <w:instrText>REF</w:instrText>
      </w:r>
      <w:r w:rsidRPr="005C2A2C">
        <w:rPr>
          <w:rFonts w:hint="cs"/>
          <w:color w:val="auto"/>
          <w:rtl/>
        </w:rPr>
        <w:instrText xml:space="preserve"> _</w:instrText>
      </w:r>
      <w:r w:rsidRPr="005C2A2C">
        <w:rPr>
          <w:rFonts w:hint="cs"/>
          <w:color w:val="auto"/>
        </w:rPr>
        <w:instrText>Ref508436224 \r \h</w:instrText>
      </w:r>
      <w:r w:rsidRPr="005C2A2C">
        <w:rPr>
          <w:color w:val="auto"/>
          <w:rtl/>
        </w:rPr>
        <w:instrText xml:space="preserve"> </w:instrText>
      </w:r>
      <w:r w:rsidRPr="005C2A2C">
        <w:rPr>
          <w:color w:val="auto"/>
          <w:rtl/>
        </w:rPr>
      </w:r>
      <w:r w:rsidRPr="005C2A2C">
        <w:rPr>
          <w:color w:val="auto"/>
          <w:rtl/>
        </w:rPr>
        <w:fldChar w:fldCharType="separate"/>
      </w:r>
      <w:r w:rsidRPr="005C2A2C">
        <w:rPr>
          <w:color w:val="auto"/>
          <w:rtl/>
        </w:rPr>
        <w:t>‏(38)</w:t>
      </w:r>
      <w:r w:rsidRPr="005C2A2C">
        <w:rPr>
          <w:color w:val="auto"/>
          <w:rtl/>
        </w:rPr>
        <w:fldChar w:fldCharType="end"/>
      </w:r>
      <w:r w:rsidRPr="005C2A2C">
        <w:rPr>
          <w:color w:val="auto"/>
          <w:rtl/>
        </w:rPr>
        <w:fldChar w:fldCharType="begin"/>
      </w:r>
      <w:r w:rsidRPr="005C2A2C">
        <w:rPr>
          <w:color w:val="auto"/>
          <w:rtl/>
        </w:rPr>
        <w:instrText xml:space="preserve"> </w:instrText>
      </w:r>
      <w:r w:rsidRPr="005C2A2C">
        <w:rPr>
          <w:color w:val="auto"/>
        </w:rPr>
        <w:instrText>REF</w:instrText>
      </w:r>
      <w:r w:rsidRPr="005C2A2C">
        <w:rPr>
          <w:color w:val="auto"/>
          <w:rtl/>
        </w:rPr>
        <w:instrText xml:space="preserve"> _</w:instrText>
      </w:r>
      <w:r w:rsidRPr="005C2A2C">
        <w:rPr>
          <w:color w:val="auto"/>
        </w:rPr>
        <w:instrText>Ref508436227 \r \h</w:instrText>
      </w:r>
      <w:r w:rsidRPr="005C2A2C">
        <w:rPr>
          <w:color w:val="auto"/>
          <w:rtl/>
        </w:rPr>
        <w:instrText xml:space="preserve"> </w:instrText>
      </w:r>
      <w:r w:rsidRPr="005C2A2C">
        <w:rPr>
          <w:color w:val="auto"/>
          <w:rtl/>
        </w:rPr>
      </w:r>
      <w:r w:rsidRPr="005C2A2C">
        <w:rPr>
          <w:color w:val="auto"/>
          <w:rtl/>
        </w:rPr>
        <w:fldChar w:fldCharType="separate"/>
      </w:r>
      <w:r w:rsidRPr="005C2A2C">
        <w:rPr>
          <w:color w:val="auto"/>
          <w:rtl/>
        </w:rPr>
        <w:t>‏</w:t>
      </w:r>
      <w:r w:rsidRPr="005C2A2C">
        <w:rPr>
          <w:rFonts w:hint="cs"/>
          <w:color w:val="auto"/>
          <w:rtl/>
        </w:rPr>
        <w:t xml:space="preserve"> و </w:t>
      </w:r>
      <w:r w:rsidRPr="005C2A2C">
        <w:rPr>
          <w:color w:val="auto"/>
          <w:rtl/>
        </w:rPr>
        <w:t>(42)</w:t>
      </w:r>
      <w:r w:rsidRPr="005C2A2C">
        <w:rPr>
          <w:color w:val="auto"/>
          <w:rtl/>
        </w:rPr>
        <w:fldChar w:fldCharType="end"/>
      </w:r>
      <w:r w:rsidRPr="005C2A2C">
        <w:rPr>
          <w:rFonts w:hint="cs"/>
          <w:color w:val="auto"/>
          <w:rtl/>
        </w:rPr>
        <w:t xml:space="preserve"> </w:t>
      </w:r>
      <w:r w:rsidRPr="00ED7795">
        <w:rPr>
          <w:rFonts w:hint="cs"/>
          <w:rtl/>
        </w:rPr>
        <w:t>به فرم ماتریسی زیر بازنویسی می</w:t>
      </w:r>
      <w:r w:rsidRPr="00ED7795">
        <w:rPr>
          <w:rtl/>
        </w:rPr>
        <w:softHyphen/>
      </w:r>
      <w:r w:rsidRPr="00ED7795">
        <w:rPr>
          <w:rFonts w:hint="cs"/>
          <w:rtl/>
        </w:rPr>
        <w:t>شوند: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2A5A9A">
        <w:tc>
          <w:tcPr>
            <w:tcW w:w="764" w:type="dxa"/>
          </w:tcPr>
          <w:p w:rsidR="005C2A2C" w:rsidRDefault="005C2A2C" w:rsidP="002A5A9A">
            <w:pPr>
              <w:pStyle w:val="a4"/>
              <w:rPr>
                <w:rtl/>
              </w:rPr>
            </w:pPr>
            <w:bookmarkStart w:id="20" w:name="_Ref508436399"/>
          </w:p>
        </w:tc>
        <w:bookmarkEnd w:id="20"/>
        <w:tc>
          <w:tcPr>
            <w:tcW w:w="8478" w:type="dxa"/>
          </w:tcPr>
          <w:p w:rsidR="005C2A2C" w:rsidRPr="00533226" w:rsidRDefault="005C2A2C" w:rsidP="002A5A9A">
            <w:pPr>
              <w:rPr>
                <w:rtl/>
              </w:rPr>
            </w:pPr>
            <w:r w:rsidRPr="00ED7795">
              <w:rPr>
                <w:position w:val="-54"/>
                <w:szCs w:val="24"/>
              </w:rPr>
              <w:object w:dxaOrig="5220" w:dyaOrig="960">
                <v:shape id="_x0000_i1140" type="#_x0000_t75" style="width:259.5pt;height:45pt" o:ole="">
                  <v:imagedata r:id="rId243" o:title=""/>
                </v:shape>
                <o:OLEObject Type="Embed" ProgID="Equation.DSMT4" ShapeID="_x0000_i1140" DrawAspect="Content" ObjectID="_1587485800" r:id="rId244"/>
              </w:object>
            </w:r>
          </w:p>
        </w:tc>
      </w:tr>
    </w:tbl>
    <w:p w:rsidR="005C2A2C" w:rsidRDefault="005C2A2C" w:rsidP="00755014">
      <w:pPr>
        <w:pStyle w:val="a7"/>
        <w:rPr>
          <w:rtl/>
        </w:rPr>
      </w:pPr>
      <w:r w:rsidRPr="00ED7795">
        <w:rPr>
          <w:rFonts w:hint="cs"/>
          <w:rtl/>
        </w:rPr>
        <w:t xml:space="preserve">در این رابطه </w:t>
      </w:r>
      <w:r w:rsidRPr="00ED7795">
        <w:rPr>
          <w:position w:val="-12"/>
        </w:rPr>
        <w:object w:dxaOrig="360" w:dyaOrig="420">
          <v:shape id="_x0000_i1141" type="#_x0000_t75" style="width:18.75pt;height:21pt" o:ole="">
            <v:imagedata r:id="rId245" o:title=""/>
          </v:shape>
          <o:OLEObject Type="Embed" ProgID="Equation.DSMT4" ShapeID="_x0000_i1141" DrawAspect="Content" ObjectID="_1587485801" r:id="rId246"/>
        </w:object>
      </w:r>
      <w:r w:rsidRPr="00ED7795">
        <w:rPr>
          <w:rFonts w:hint="cs"/>
          <w:rtl/>
        </w:rPr>
        <w:t xml:space="preserve"> و </w:t>
      </w:r>
      <w:r w:rsidRPr="00ED7795">
        <w:rPr>
          <w:position w:val="-12"/>
        </w:rPr>
        <w:object w:dxaOrig="440" w:dyaOrig="420">
          <v:shape id="_x0000_i1142" type="#_x0000_t75" style="width:22.5pt;height:21pt" o:ole="">
            <v:imagedata r:id="rId247" o:title=""/>
          </v:shape>
          <o:OLEObject Type="Embed" ProgID="Equation.DSMT4" ShapeID="_x0000_i1142" DrawAspect="Content" ObjectID="_1587485802" r:id="rId248"/>
        </w:object>
      </w:r>
      <w:r w:rsidRPr="00ED7795">
        <w:rPr>
          <w:rFonts w:hint="cs"/>
          <w:rtl/>
        </w:rPr>
        <w:t>، بیانگر بخش</w:t>
      </w:r>
      <w:r w:rsidRPr="00ED7795">
        <w:rPr>
          <w:rtl/>
        </w:rPr>
        <w:softHyphen/>
      </w:r>
      <w:r w:rsidRPr="00ED7795">
        <w:rPr>
          <w:rFonts w:hint="cs"/>
          <w:rtl/>
        </w:rPr>
        <w:t>های جابجایی</w:t>
      </w:r>
      <w:r w:rsidRPr="00ED7795">
        <w:rPr>
          <w:rStyle w:val="FootnoteReference"/>
          <w:szCs w:val="24"/>
          <w:rtl/>
        </w:rPr>
        <w:footnoteReference w:id="9"/>
      </w:r>
      <w:r w:rsidRPr="00ED7795">
        <w:rPr>
          <w:rFonts w:hint="cs"/>
          <w:rtl/>
        </w:rPr>
        <w:t xml:space="preserve"> می</w:t>
      </w:r>
      <w:r w:rsidRPr="00ED7795">
        <w:rPr>
          <w:rtl/>
        </w:rPr>
        <w:softHyphen/>
      </w:r>
      <w:r w:rsidRPr="00ED7795">
        <w:rPr>
          <w:rFonts w:hint="cs"/>
          <w:rtl/>
        </w:rPr>
        <w:t xml:space="preserve">باشند، </w:t>
      </w:r>
      <w:r w:rsidRPr="00ED7795">
        <w:rPr>
          <w:position w:val="-12"/>
        </w:rPr>
        <w:object w:dxaOrig="380" w:dyaOrig="420">
          <v:shape id="_x0000_i1143" type="#_x0000_t75" style="width:19.5pt;height:21pt" o:ole="">
            <v:imagedata r:id="rId249" o:title=""/>
          </v:shape>
          <o:OLEObject Type="Embed" ProgID="Equation.DSMT4" ShapeID="_x0000_i1143" DrawAspect="Content" ObjectID="_1587485803" r:id="rId250"/>
        </w:object>
      </w:r>
      <w:r w:rsidRPr="00ED7795">
        <w:rPr>
          <w:rFonts w:hint="cs"/>
          <w:rtl/>
        </w:rPr>
        <w:t xml:space="preserve"> و </w:t>
      </w:r>
      <w:r w:rsidRPr="00ED7795">
        <w:rPr>
          <w:position w:val="-12"/>
        </w:rPr>
        <w:object w:dxaOrig="460" w:dyaOrig="420">
          <v:shape id="_x0000_i1144" type="#_x0000_t75" style="width:22.5pt;height:21pt" o:ole="">
            <v:imagedata r:id="rId251" o:title=""/>
          </v:shape>
          <o:OLEObject Type="Embed" ProgID="Equation.DSMT4" ShapeID="_x0000_i1144" DrawAspect="Content" ObjectID="_1587485804" r:id="rId252"/>
        </w:object>
      </w:r>
      <w:r w:rsidRPr="00ED7795">
        <w:rPr>
          <w:rFonts w:hint="cs"/>
          <w:rtl/>
        </w:rPr>
        <w:t xml:space="preserve"> بیانگر بخش</w:t>
      </w:r>
      <w:r w:rsidRPr="00ED7795">
        <w:rPr>
          <w:rtl/>
        </w:rPr>
        <w:softHyphen/>
      </w:r>
      <w:r w:rsidRPr="00ED7795">
        <w:rPr>
          <w:rFonts w:hint="cs"/>
          <w:rtl/>
        </w:rPr>
        <w:t>های پخش</w:t>
      </w:r>
      <w:r w:rsidRPr="00ED7795">
        <w:rPr>
          <w:rtl/>
        </w:rPr>
        <w:softHyphen/>
      </w:r>
      <w:r w:rsidRPr="00ED7795">
        <w:rPr>
          <w:rFonts w:hint="cs"/>
          <w:rtl/>
        </w:rPr>
        <w:t>شوندگی</w:t>
      </w:r>
      <w:r w:rsidRPr="00ED7795">
        <w:rPr>
          <w:rStyle w:val="FootnoteReference"/>
          <w:szCs w:val="24"/>
          <w:rtl/>
        </w:rPr>
        <w:footnoteReference w:id="10"/>
      </w:r>
      <w:r w:rsidRPr="00ED7795">
        <w:rPr>
          <w:rFonts w:hint="cs"/>
          <w:rtl/>
        </w:rPr>
        <w:t xml:space="preserve"> و </w:t>
      </w:r>
      <w:r w:rsidRPr="00ED7795">
        <w:rPr>
          <w:position w:val="-6"/>
        </w:rPr>
        <w:object w:dxaOrig="220" w:dyaOrig="300">
          <v:shape id="_x0000_i1145" type="#_x0000_t75" style="width:11.25pt;height:15pt" o:ole="">
            <v:imagedata r:id="rId253" o:title=""/>
          </v:shape>
          <o:OLEObject Type="Embed" ProgID="Equation.DSMT4" ShapeID="_x0000_i1145" DrawAspect="Content" ObjectID="_1587485805" r:id="rId254"/>
        </w:object>
      </w:r>
      <w:r w:rsidRPr="00ED7795">
        <w:rPr>
          <w:rFonts w:hint="cs"/>
          <w:rtl/>
        </w:rPr>
        <w:t xml:space="preserve"> ترم چشمه</w:t>
      </w:r>
      <w:r w:rsidRPr="00ED7795">
        <w:rPr>
          <w:rStyle w:val="FootnoteReference"/>
          <w:szCs w:val="24"/>
          <w:rtl/>
        </w:rPr>
        <w:footnoteReference w:id="11"/>
      </w:r>
      <w:r w:rsidRPr="00ED7795">
        <w:rPr>
          <w:rFonts w:hint="cs"/>
          <w:rtl/>
        </w:rPr>
        <w:t xml:space="preserve"> می</w:t>
      </w:r>
      <w:r w:rsidRPr="00ED7795">
        <w:rPr>
          <w:rtl/>
        </w:rPr>
        <w:softHyphen/>
      </w:r>
      <w:r w:rsidRPr="00ED7795">
        <w:rPr>
          <w:rFonts w:hint="cs"/>
          <w:rtl/>
        </w:rPr>
        <w:t>باشد. هرکدام از این بخش</w:t>
      </w:r>
      <w:r w:rsidRPr="00ED7795">
        <w:rPr>
          <w:rtl/>
        </w:rPr>
        <w:softHyphen/>
      </w:r>
      <w:r w:rsidRPr="00ED7795">
        <w:rPr>
          <w:rFonts w:hint="cs"/>
          <w:rtl/>
        </w:rPr>
        <w:t>ها به صورت زیر می</w:t>
      </w:r>
      <w:r w:rsidRPr="00ED7795">
        <w:rPr>
          <w:rtl/>
        </w:rPr>
        <w:softHyphen/>
      </w:r>
      <w:r w:rsidRPr="00ED7795">
        <w:rPr>
          <w:rFonts w:hint="cs"/>
          <w:rtl/>
        </w:rPr>
        <w:t>باشند: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2A2C" w:rsidTr="002A5A9A">
        <w:tc>
          <w:tcPr>
            <w:tcW w:w="764" w:type="dxa"/>
          </w:tcPr>
          <w:p w:rsidR="005C2A2C" w:rsidRDefault="005C2A2C" w:rsidP="002A5A9A">
            <w:pPr>
              <w:pStyle w:val="a4"/>
              <w:rPr>
                <w:rtl/>
              </w:rPr>
            </w:pPr>
          </w:p>
        </w:tc>
        <w:tc>
          <w:tcPr>
            <w:tcW w:w="8478" w:type="dxa"/>
          </w:tcPr>
          <w:p w:rsidR="005C2A2C" w:rsidRPr="00533226" w:rsidRDefault="00755014" w:rsidP="002A5A9A">
            <w:pPr>
              <w:rPr>
                <w:rtl/>
              </w:rPr>
            </w:pPr>
            <w:r w:rsidRPr="00717740">
              <w:rPr>
                <w:position w:val="-16"/>
                <w:szCs w:val="24"/>
              </w:rPr>
              <w:object w:dxaOrig="6039" w:dyaOrig="5080">
                <v:shape id="_x0000_i1146" type="#_x0000_t75" style="width:297.75pt;height:240.75pt" o:ole="">
                  <v:imagedata r:id="rId255" o:title=""/>
                </v:shape>
                <o:OLEObject Type="Embed" ProgID="Equation.DSMT4" ShapeID="_x0000_i1146" DrawAspect="Content" ObjectID="_1587485806" r:id="rId256"/>
              </w:object>
            </w:r>
          </w:p>
        </w:tc>
      </w:tr>
    </w:tbl>
    <w:p w:rsidR="00755014" w:rsidRPr="00ED7795" w:rsidRDefault="00755014" w:rsidP="00755014">
      <w:pPr>
        <w:pStyle w:val="1"/>
        <w:rPr>
          <w:rtl/>
        </w:rPr>
      </w:pPr>
      <w:bookmarkStart w:id="21" w:name="_Toc439502870"/>
      <w:r w:rsidRPr="00ED7795">
        <w:rPr>
          <w:rFonts w:hint="cs"/>
          <w:rtl/>
        </w:rPr>
        <w:t>نحوه گسسته سازی حجم محدود معادلات</w:t>
      </w:r>
      <w:bookmarkEnd w:id="21"/>
    </w:p>
    <w:p w:rsidR="00755014" w:rsidRDefault="00755014" w:rsidP="00755014">
      <w:pPr>
        <w:pStyle w:val="a7"/>
      </w:pPr>
      <w:r w:rsidRPr="00ED7795">
        <w:rPr>
          <w:rFonts w:hint="cs"/>
          <w:rtl/>
        </w:rPr>
        <w:t>در روش حجم محدود، اولین قدم در گسسته</w:t>
      </w:r>
      <w:r w:rsidRPr="00ED7795">
        <w:rPr>
          <w:rtl/>
        </w:rPr>
        <w:softHyphen/>
      </w:r>
      <w:r w:rsidRPr="00ED7795">
        <w:rPr>
          <w:rFonts w:hint="cs"/>
          <w:rtl/>
        </w:rPr>
        <w:t>سازی معادلات، انتگرال</w:t>
      </w:r>
      <w:r w:rsidRPr="00ED7795">
        <w:rPr>
          <w:rtl/>
        </w:rPr>
        <w:softHyphen/>
      </w:r>
      <w:r w:rsidRPr="00ED7795">
        <w:rPr>
          <w:rFonts w:hint="cs"/>
          <w:rtl/>
        </w:rPr>
        <w:t>گیری از شکل بقایی معادلات بر روی یک حجم کنترل می</w:t>
      </w:r>
      <w:r w:rsidRPr="00ED7795">
        <w:rPr>
          <w:rtl/>
        </w:rPr>
        <w:softHyphen/>
      </w:r>
      <w:r w:rsidRPr="00ED7795">
        <w:rPr>
          <w:rFonts w:hint="cs"/>
          <w:rtl/>
        </w:rPr>
        <w:t xml:space="preserve">باشد. برای این </w:t>
      </w:r>
      <w:r w:rsidRPr="00755014">
        <w:rPr>
          <w:rFonts w:hint="cs"/>
          <w:rtl/>
        </w:rPr>
        <w:t xml:space="preserve">کار معادله </w:t>
      </w:r>
      <w:r w:rsidRPr="00755014">
        <w:rPr>
          <w:rtl/>
        </w:rPr>
        <w:fldChar w:fldCharType="begin"/>
      </w:r>
      <w:r w:rsidRPr="00755014">
        <w:rPr>
          <w:rtl/>
        </w:rPr>
        <w:instrText xml:space="preserve"> </w:instrText>
      </w:r>
      <w:r w:rsidRPr="00755014">
        <w:rPr>
          <w:rFonts w:hint="cs"/>
        </w:rPr>
        <w:instrText>REF</w:instrText>
      </w:r>
      <w:r w:rsidRPr="00755014">
        <w:rPr>
          <w:rFonts w:hint="cs"/>
          <w:rtl/>
        </w:rPr>
        <w:instrText xml:space="preserve"> _</w:instrText>
      </w:r>
      <w:r w:rsidRPr="00755014">
        <w:rPr>
          <w:rFonts w:hint="cs"/>
        </w:rPr>
        <w:instrText>Ref508436399 \r \h</w:instrText>
      </w:r>
      <w:r w:rsidRPr="00755014">
        <w:rPr>
          <w:rtl/>
        </w:rPr>
        <w:instrText xml:space="preserve"> </w:instrText>
      </w:r>
      <w:r w:rsidRPr="00755014">
        <w:rPr>
          <w:rtl/>
        </w:rPr>
      </w:r>
      <w:r w:rsidRPr="00755014">
        <w:rPr>
          <w:rtl/>
        </w:rPr>
        <w:fldChar w:fldCharType="separate"/>
      </w:r>
      <w:r w:rsidRPr="00755014">
        <w:rPr>
          <w:rtl/>
        </w:rPr>
        <w:t>‏(43)</w:t>
      </w:r>
      <w:r w:rsidRPr="00755014">
        <w:rPr>
          <w:rtl/>
        </w:rPr>
        <w:fldChar w:fldCharType="end"/>
      </w:r>
      <w:r w:rsidRPr="00755014">
        <w:rPr>
          <w:rFonts w:hint="cs"/>
          <w:rtl/>
        </w:rPr>
        <w:t xml:space="preserve"> را در نظر بگیرید. با انتگرال گیری از این معادله بر روی یک سلول محاسباتی خواهیم داشت</w:t>
      </w:r>
      <w:r w:rsidRPr="00755014">
        <w:rPr>
          <w:rtl/>
        </w:rPr>
        <w:t>[</w:t>
      </w:r>
      <w:r w:rsidRPr="00755014">
        <w:rPr>
          <w:rFonts w:hint="cs"/>
          <w:rtl/>
        </w:rPr>
        <w:t>6</w:t>
      </w:r>
      <w:r w:rsidRPr="00755014">
        <w:rPr>
          <w:rtl/>
        </w:rPr>
        <w:t>]</w:t>
      </w:r>
      <w:r w:rsidRPr="00755014">
        <w:rPr>
          <w:rFonts w:hint="cs"/>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ED7795">
              <w:rPr>
                <w:position w:val="-56"/>
                <w:szCs w:val="24"/>
              </w:rPr>
              <w:object w:dxaOrig="6380" w:dyaOrig="980">
                <v:shape id="_x0000_i1147" type="#_x0000_t75" style="width:318.75pt;height:48.75pt" o:ole="">
                  <v:imagedata r:id="rId257" o:title=""/>
                </v:shape>
                <o:OLEObject Type="Embed" ProgID="Equation.DSMT4" ShapeID="_x0000_i1147" DrawAspect="Content" ObjectID="_1587485807" r:id="rId258"/>
              </w:object>
            </w:r>
          </w:p>
        </w:tc>
      </w:tr>
    </w:tbl>
    <w:p w:rsidR="005C2A2C" w:rsidRDefault="00755014" w:rsidP="00755014">
      <w:pPr>
        <w:pStyle w:val="a7"/>
        <w:rPr>
          <w:rtl/>
        </w:rPr>
      </w:pPr>
      <w:r w:rsidRPr="00ED7795">
        <w:rPr>
          <w:rFonts w:hint="cs"/>
          <w:rtl/>
        </w:rPr>
        <w:t xml:space="preserve">در ترم (1)، مقدار </w:t>
      </w:r>
      <w:r w:rsidRPr="00ED7795">
        <w:rPr>
          <w:position w:val="-26"/>
        </w:rPr>
        <w:object w:dxaOrig="520" w:dyaOrig="680">
          <v:shape id="_x0000_i1148" type="#_x0000_t75" style="width:26.25pt;height:34.5pt" o:ole="">
            <v:imagedata r:id="rId259" o:title=""/>
          </v:shape>
          <o:OLEObject Type="Embed" ProgID="Equation.DSMT4" ShapeID="_x0000_i1148" DrawAspect="Content" ObjectID="_1587485808" r:id="rId260"/>
        </w:object>
      </w:r>
      <w:r w:rsidRPr="00ED7795">
        <w:rPr>
          <w:rFonts w:hint="cs"/>
          <w:rtl/>
        </w:rPr>
        <w:t xml:space="preserve"> بر روی یک حجم کنترل ثابت فرض می شود در نتیجه می توان ترم (1) را به صورت زیر ساده کرد: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ED7795">
              <w:rPr>
                <w:position w:val="-30"/>
                <w:szCs w:val="24"/>
              </w:rPr>
              <w:object w:dxaOrig="1980" w:dyaOrig="680">
                <v:shape id="_x0000_i1149" type="#_x0000_t75" style="width:99pt;height:34.5pt" o:ole="">
                  <v:imagedata r:id="rId261" o:title=""/>
                </v:shape>
                <o:OLEObject Type="Embed" ProgID="Equation.DSMT4" ShapeID="_x0000_i1149" DrawAspect="Content" ObjectID="_1587485809" r:id="rId262"/>
              </w:object>
            </w:r>
          </w:p>
        </w:tc>
      </w:tr>
    </w:tbl>
    <w:p w:rsidR="00755014" w:rsidRPr="00ED7795" w:rsidRDefault="00755014" w:rsidP="00755014">
      <w:pPr>
        <w:pStyle w:val="a7"/>
        <w:rPr>
          <w:rtl/>
        </w:rPr>
      </w:pPr>
      <w:r w:rsidRPr="00ED7795">
        <w:rPr>
          <w:rFonts w:hint="cs"/>
          <w:rtl/>
        </w:rPr>
        <w:t xml:space="preserve">که در این رابطه </w:t>
      </w:r>
      <w:r w:rsidRPr="00ED7795">
        <w:rPr>
          <w:position w:val="-4"/>
        </w:rPr>
        <w:object w:dxaOrig="279" w:dyaOrig="260">
          <v:shape id="_x0000_i1150" type="#_x0000_t75" style="width:13.5pt;height:13.5pt" o:ole="">
            <v:imagedata r:id="rId263" o:title=""/>
          </v:shape>
          <o:OLEObject Type="Embed" ProgID="Equation.DSMT4" ShapeID="_x0000_i1150" DrawAspect="Content" ObjectID="_1587485810" r:id="rId264"/>
        </w:object>
      </w:r>
      <w:r w:rsidRPr="00ED7795">
        <w:rPr>
          <w:rFonts w:hint="cs"/>
          <w:rtl/>
        </w:rPr>
        <w:t xml:space="preserve"> مساحت حجم کنترل می</w:t>
      </w:r>
      <w:r w:rsidRPr="00ED7795">
        <w:rPr>
          <w:rtl/>
        </w:rPr>
        <w:softHyphen/>
      </w:r>
      <w:r w:rsidRPr="00ED7795">
        <w:rPr>
          <w:rFonts w:hint="cs"/>
          <w:rtl/>
        </w:rPr>
        <w:t>باشد.</w:t>
      </w:r>
    </w:p>
    <w:p w:rsidR="00755014" w:rsidRDefault="00755014" w:rsidP="00755014">
      <w:pPr>
        <w:pStyle w:val="ac"/>
        <w:rPr>
          <w:rtl/>
        </w:rPr>
      </w:pPr>
      <w:r w:rsidRPr="00ED7795">
        <w:rPr>
          <w:rFonts w:hint="cs"/>
          <w:rtl/>
        </w:rPr>
        <w:t>برای ترم (2) و (3)، از قضیه گوس استفاده می شود. مطابق قضیه گوس</w:t>
      </w:r>
      <w:r w:rsidRPr="00ED7795">
        <w:rPr>
          <w:rStyle w:val="FootnoteReference"/>
          <w:szCs w:val="24"/>
          <w:rtl/>
        </w:rPr>
        <w:footnoteReference w:id="12"/>
      </w:r>
      <w:r w:rsidRPr="00ED7795">
        <w:rPr>
          <w:rFonts w:hint="cs"/>
          <w:rtl/>
        </w:rPr>
        <w:t>، می</w:t>
      </w:r>
      <w:r w:rsidRPr="00ED7795">
        <w:rPr>
          <w:rtl/>
        </w:rPr>
        <w:softHyphen/>
      </w:r>
      <w:r w:rsidRPr="00ED7795">
        <w:rPr>
          <w:rFonts w:hint="cs"/>
          <w:rtl/>
        </w:rPr>
        <w:t>توان انتگرال روی سطح را به انتگرال روی مرزها تبدیل نمود: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ED7795">
              <w:rPr>
                <w:position w:val="-32"/>
                <w:szCs w:val="24"/>
              </w:rPr>
              <w:object w:dxaOrig="1920" w:dyaOrig="600">
                <v:shape id="_x0000_i1151" type="#_x0000_t75" style="width:96pt;height:30pt" o:ole="">
                  <v:imagedata r:id="rId265" o:title=""/>
                </v:shape>
                <o:OLEObject Type="Embed" ProgID="Equation.DSMT4" ShapeID="_x0000_i1151" DrawAspect="Content" ObjectID="_1587485811" r:id="rId266"/>
              </w:object>
            </w:r>
          </w:p>
        </w:tc>
      </w:tr>
    </w:tbl>
    <w:p w:rsidR="00755014" w:rsidRDefault="00755014" w:rsidP="00755014">
      <w:pPr>
        <w:pStyle w:val="ac"/>
        <w:rPr>
          <w:rtl/>
        </w:rPr>
      </w:pPr>
      <w:r w:rsidRPr="00ED7795">
        <w:rPr>
          <w:rFonts w:hint="cs"/>
          <w:rtl/>
        </w:rPr>
        <w:t>که در این رابطه،</w:t>
      </w:r>
      <w:r w:rsidRPr="00ED7795">
        <w:rPr>
          <w:position w:val="-6"/>
        </w:rPr>
        <w:object w:dxaOrig="220" w:dyaOrig="220">
          <v:shape id="_x0000_i1152" type="#_x0000_t75" style="width:11.25pt;height:11.25pt" o:ole="">
            <v:imagedata r:id="rId267" o:title=""/>
          </v:shape>
          <o:OLEObject Type="Embed" ProgID="Equation.DSMT4" ShapeID="_x0000_i1152" DrawAspect="Content" ObjectID="_1587485812" r:id="rId268"/>
        </w:object>
      </w:r>
      <w:r w:rsidRPr="00ED7795">
        <w:rPr>
          <w:rFonts w:hint="cs"/>
          <w:rtl/>
        </w:rPr>
        <w:t xml:space="preserve"> بردار عمود بر مرز حجم کنترل می باشد: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755014">
              <w:rPr>
                <w:position w:val="-34"/>
                <w:szCs w:val="24"/>
              </w:rPr>
              <w:object w:dxaOrig="3600" w:dyaOrig="780">
                <v:shape id="_x0000_i1153" type="#_x0000_t75" style="width:226.5pt;height:49.5pt" o:ole="">
                  <v:imagedata r:id="rId269" o:title=""/>
                </v:shape>
                <o:OLEObject Type="Embed" ProgID="Equation.DSMT4" ShapeID="_x0000_i1153" DrawAspect="Content" ObjectID="_1587485813" r:id="rId270"/>
              </w:object>
            </w:r>
          </w:p>
        </w:tc>
      </w:tr>
    </w:tbl>
    <w:p w:rsidR="00755014" w:rsidRDefault="00755014" w:rsidP="00755014">
      <w:pPr>
        <w:pStyle w:val="ac"/>
      </w:pPr>
    </w:p>
    <w:p w:rsidR="00755014" w:rsidRDefault="00755014" w:rsidP="00755014">
      <w:pPr>
        <w:pStyle w:val="a7"/>
        <w:rPr>
          <w:rtl/>
        </w:rPr>
      </w:pPr>
      <w:r w:rsidRPr="00ED7795">
        <w:rPr>
          <w:rFonts w:hint="cs"/>
          <w:rtl/>
        </w:rPr>
        <w:t>و</w:t>
      </w:r>
      <w:r w:rsidRPr="00ED7795">
        <w:rPr>
          <w:position w:val="-6"/>
        </w:rPr>
        <w:object w:dxaOrig="320" w:dyaOrig="300">
          <v:shape id="_x0000_i1154" type="#_x0000_t75" style="width:15.75pt;height:15pt" o:ole="">
            <v:imagedata r:id="rId271" o:title=""/>
          </v:shape>
          <o:OLEObject Type="Embed" ProgID="Equation.DSMT4" ShapeID="_x0000_i1154" DrawAspect="Content" ObjectID="_1587485814" r:id="rId272"/>
        </w:object>
      </w:r>
      <w:r w:rsidRPr="00ED7795">
        <w:rPr>
          <w:rtl/>
        </w:rPr>
        <w:t xml:space="preserve"> </w:t>
      </w:r>
      <w:r w:rsidRPr="00ED7795">
        <w:rPr>
          <w:rFonts w:hint="cs"/>
          <w:rtl/>
        </w:rPr>
        <w:t>نیز طول قطاع</w:t>
      </w:r>
      <w:r w:rsidRPr="00ED7795">
        <w:rPr>
          <w:rtl/>
        </w:rPr>
        <w:softHyphen/>
      </w:r>
      <w:r w:rsidRPr="00ED7795">
        <w:rPr>
          <w:rFonts w:hint="cs"/>
          <w:rtl/>
        </w:rPr>
        <w:t>های تشکیل</w:t>
      </w:r>
      <w:r w:rsidRPr="00ED7795">
        <w:rPr>
          <w:rtl/>
        </w:rPr>
        <w:softHyphen/>
      </w:r>
      <w:r w:rsidRPr="00ED7795">
        <w:rPr>
          <w:rFonts w:hint="cs"/>
          <w:rtl/>
        </w:rPr>
        <w:t>دهنده مرزهای حجم کنترل می</w:t>
      </w:r>
      <w:r w:rsidRPr="00ED7795">
        <w:rPr>
          <w:rtl/>
        </w:rPr>
        <w:softHyphen/>
      </w:r>
      <w:r w:rsidRPr="00ED7795">
        <w:rPr>
          <w:rFonts w:hint="cs"/>
          <w:rtl/>
        </w:rPr>
        <w:t>باشد. مطابق شکل زیر:</w:t>
      </w:r>
    </w:p>
    <w:p w:rsidR="00755014" w:rsidRDefault="00755014" w:rsidP="00755014">
      <w:pPr>
        <w:pStyle w:val="a7"/>
        <w:jc w:val="center"/>
      </w:pPr>
      <w:r w:rsidRPr="00ED7795">
        <w:rPr>
          <w:rFonts w:hint="cs"/>
          <w:noProof/>
          <w:szCs w:val="24"/>
          <w:lang w:bidi="ar-SA"/>
        </w:rPr>
        <w:drawing>
          <wp:inline distT="0" distB="0" distL="0" distR="0" wp14:anchorId="355B7DE6" wp14:editId="11F99E99">
            <wp:extent cx="1819275" cy="16385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73">
                      <a:extLst>
                        <a:ext uri="{28A0092B-C50C-407E-A947-70E740481C1C}">
                          <a14:useLocalDpi xmlns:a14="http://schemas.microsoft.com/office/drawing/2010/main" val="0"/>
                        </a:ext>
                      </a:extLst>
                    </a:blip>
                    <a:srcRect l="9393" t="5649" r="11361" b="4941"/>
                    <a:stretch/>
                  </pic:blipFill>
                  <pic:spPr bwMode="auto">
                    <a:xfrm>
                      <a:off x="0" y="0"/>
                      <a:ext cx="1828913" cy="1647222"/>
                    </a:xfrm>
                    <a:prstGeom prst="rect">
                      <a:avLst/>
                    </a:prstGeom>
                    <a:noFill/>
                    <a:ln>
                      <a:noFill/>
                    </a:ln>
                    <a:extLst>
                      <a:ext uri="{53640926-AAD7-44D8-BBD7-CCE9431645EC}">
                        <a14:shadowObscured xmlns:a14="http://schemas.microsoft.com/office/drawing/2010/main"/>
                      </a:ext>
                    </a:extLst>
                  </pic:spPr>
                </pic:pic>
              </a:graphicData>
            </a:graphic>
          </wp:inline>
        </w:drawing>
      </w:r>
    </w:p>
    <w:p w:rsidR="00755014" w:rsidRPr="00ED7795" w:rsidRDefault="00755014" w:rsidP="00755014">
      <w:pPr>
        <w:pStyle w:val="a2"/>
        <w:rPr>
          <w:rtl/>
        </w:rPr>
      </w:pPr>
      <w:r w:rsidRPr="00ED7795">
        <w:rPr>
          <w:rFonts w:hint="cs"/>
          <w:rtl/>
        </w:rPr>
        <w:t>طول قطاع و بردار عمود بر مرز حجم کنترل</w:t>
      </w:r>
    </w:p>
    <w:p w:rsidR="00755014" w:rsidRDefault="00755014" w:rsidP="00755014">
      <w:pPr>
        <w:pStyle w:val="a7"/>
        <w:rPr>
          <w:rtl/>
        </w:rPr>
      </w:pPr>
      <w:r w:rsidRPr="00ED7795">
        <w:rPr>
          <w:rFonts w:hint="cs"/>
          <w:rtl/>
        </w:rPr>
        <w:t xml:space="preserve">بنابراین با تعریف </w:t>
      </w:r>
      <w:r w:rsidRPr="00ED7795">
        <w:rPr>
          <w:position w:val="-12"/>
        </w:rPr>
        <w:object w:dxaOrig="1740" w:dyaOrig="420">
          <v:shape id="_x0000_i1155" type="#_x0000_t75" style="width:86.25pt;height:21pt" o:ole="">
            <v:imagedata r:id="rId274" o:title=""/>
          </v:shape>
          <o:OLEObject Type="Embed" ProgID="Equation.DSMT4" ShapeID="_x0000_i1155" DrawAspect="Content" ObjectID="_1587485815" r:id="rId275"/>
        </w:object>
      </w:r>
      <w:r w:rsidRPr="00ED7795">
        <w:rPr>
          <w:rFonts w:hint="cs"/>
          <w:rtl/>
        </w:rPr>
        <w:t>، می</w:t>
      </w:r>
      <w:r w:rsidRPr="00ED7795">
        <w:rPr>
          <w:rtl/>
        </w:rPr>
        <w:softHyphen/>
      </w:r>
      <w:r w:rsidRPr="00ED7795">
        <w:rPr>
          <w:rFonts w:hint="cs"/>
          <w:rtl/>
        </w:rPr>
        <w:t>توان ترم (2) را به صورت زیر نوشت:</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ED7795">
              <w:rPr>
                <w:position w:val="-30"/>
                <w:szCs w:val="24"/>
              </w:rPr>
              <w:object w:dxaOrig="4500" w:dyaOrig="720">
                <v:shape id="_x0000_i1156" type="#_x0000_t75" style="width:282pt;height:45.75pt" o:ole="">
                  <v:imagedata r:id="rId276" o:title=""/>
                </v:shape>
                <o:OLEObject Type="Embed" ProgID="Equation.DSMT4" ShapeID="_x0000_i1156" DrawAspect="Content" ObjectID="_1587485816" r:id="rId277"/>
              </w:object>
            </w:r>
          </w:p>
        </w:tc>
      </w:tr>
    </w:tbl>
    <w:p w:rsidR="00755014" w:rsidRPr="00ED7795" w:rsidRDefault="00755014" w:rsidP="00B53140">
      <w:pPr>
        <w:pStyle w:val="a7"/>
        <w:rPr>
          <w:i/>
          <w:iCs/>
          <w:rtl/>
        </w:rPr>
      </w:pPr>
      <w:r w:rsidRPr="00ED7795">
        <w:rPr>
          <w:rFonts w:hint="cs"/>
          <w:rtl/>
        </w:rPr>
        <w:t xml:space="preserve">در این رابطه، </w:t>
      </w:r>
      <w:r w:rsidRPr="00ED7795">
        <w:rPr>
          <w:position w:val="-10"/>
        </w:rPr>
        <w:object w:dxaOrig="760" w:dyaOrig="340">
          <v:shape id="_x0000_i1157" type="#_x0000_t75" style="width:37.5pt;height:16.5pt" o:ole="">
            <v:imagedata r:id="rId278" o:title=""/>
          </v:shape>
          <o:OLEObject Type="Embed" ProgID="Equation.DSMT4" ShapeID="_x0000_i1157" DrawAspect="Content" ObjectID="_1587485817" r:id="rId279"/>
        </w:object>
      </w:r>
      <w:r w:rsidRPr="00ED7795">
        <w:rPr>
          <w:rFonts w:hint="cs"/>
          <w:rtl/>
        </w:rPr>
        <w:t xml:space="preserve"> تعداد اضلاع تشکیل دهنده هر یک از سلول های محاسباتی می</w:t>
      </w:r>
      <w:r w:rsidRPr="00ED7795">
        <w:rPr>
          <w:rtl/>
        </w:rPr>
        <w:softHyphen/>
      </w:r>
      <w:r w:rsidRPr="00ED7795">
        <w:rPr>
          <w:rFonts w:hint="cs"/>
          <w:rtl/>
        </w:rPr>
        <w:t xml:space="preserve">باشد.  </w:t>
      </w:r>
    </w:p>
    <w:p w:rsidR="00755014" w:rsidRDefault="00755014" w:rsidP="00B53140">
      <w:pPr>
        <w:pStyle w:val="a7"/>
        <w:rPr>
          <w:rtl/>
        </w:rPr>
      </w:pPr>
      <w:r w:rsidRPr="00ED7795">
        <w:rPr>
          <w:rFonts w:hint="cs"/>
          <w:rtl/>
        </w:rPr>
        <w:t>ترم چشمه را نیز می</w:t>
      </w:r>
      <w:r w:rsidRPr="00ED7795">
        <w:rPr>
          <w:rtl/>
        </w:rPr>
        <w:softHyphen/>
      </w:r>
      <w:r w:rsidRPr="00ED7795">
        <w:rPr>
          <w:rFonts w:hint="cs"/>
          <w:rtl/>
        </w:rPr>
        <w:t>توان به صورت زیر ساده کرد: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p>
        </w:tc>
        <w:tc>
          <w:tcPr>
            <w:tcW w:w="8478" w:type="dxa"/>
          </w:tcPr>
          <w:p w:rsidR="00755014" w:rsidRPr="00533226" w:rsidRDefault="00755014" w:rsidP="002A5A9A">
            <w:pPr>
              <w:rPr>
                <w:rtl/>
              </w:rPr>
            </w:pPr>
            <w:r w:rsidRPr="00ED7795">
              <w:rPr>
                <w:position w:val="-36"/>
                <w:szCs w:val="24"/>
              </w:rPr>
              <w:object w:dxaOrig="1480" w:dyaOrig="700">
                <v:shape id="_x0000_i1158" type="#_x0000_t75" style="width:73.5pt;height:35.25pt" o:ole="">
                  <v:imagedata r:id="rId280" o:title=""/>
                </v:shape>
                <o:OLEObject Type="Embed" ProgID="Equation.DSMT4" ShapeID="_x0000_i1158" DrawAspect="Content" ObjectID="_1587485818" r:id="rId281"/>
              </w:object>
            </w:r>
          </w:p>
        </w:tc>
      </w:tr>
    </w:tbl>
    <w:p w:rsidR="00755014" w:rsidRDefault="00755014" w:rsidP="00B53140">
      <w:pPr>
        <w:pStyle w:val="a7"/>
        <w:rPr>
          <w:rtl/>
        </w:rPr>
      </w:pPr>
      <w:r w:rsidRPr="00ED7795">
        <w:rPr>
          <w:rFonts w:hint="cs"/>
          <w:rtl/>
        </w:rPr>
        <w:t>بنابراین درنهایت می</w:t>
      </w:r>
      <w:r w:rsidRPr="00ED7795">
        <w:rPr>
          <w:rtl/>
        </w:rPr>
        <w:softHyphen/>
      </w:r>
      <w:r w:rsidRPr="00ED7795">
        <w:rPr>
          <w:rFonts w:hint="cs"/>
          <w:rtl/>
        </w:rPr>
        <w:t xml:space="preserve">توان </w:t>
      </w:r>
      <w:r w:rsidRPr="00755014">
        <w:rPr>
          <w:rFonts w:hint="cs"/>
          <w:rtl/>
        </w:rPr>
        <w:t xml:space="preserve">معادله </w:t>
      </w:r>
      <w:r w:rsidRPr="00755014">
        <w:rPr>
          <w:rtl/>
        </w:rPr>
        <w:fldChar w:fldCharType="begin"/>
      </w:r>
      <w:r w:rsidRPr="00755014">
        <w:rPr>
          <w:rtl/>
        </w:rPr>
        <w:instrText xml:space="preserve"> </w:instrText>
      </w:r>
      <w:r w:rsidRPr="00755014">
        <w:rPr>
          <w:rFonts w:hint="cs"/>
        </w:rPr>
        <w:instrText>REF</w:instrText>
      </w:r>
      <w:r w:rsidRPr="00755014">
        <w:rPr>
          <w:rFonts w:hint="cs"/>
          <w:rtl/>
        </w:rPr>
        <w:instrText xml:space="preserve"> _</w:instrText>
      </w:r>
      <w:r w:rsidRPr="00755014">
        <w:rPr>
          <w:rFonts w:hint="cs"/>
        </w:rPr>
        <w:instrText>Ref508436399 \r \h</w:instrText>
      </w:r>
      <w:r w:rsidRPr="00755014">
        <w:rPr>
          <w:rtl/>
        </w:rPr>
        <w:instrText xml:space="preserve"> </w:instrText>
      </w:r>
      <w:r w:rsidRPr="00755014">
        <w:rPr>
          <w:rtl/>
        </w:rPr>
      </w:r>
      <w:r w:rsidRPr="00755014">
        <w:rPr>
          <w:rtl/>
        </w:rPr>
        <w:fldChar w:fldCharType="separate"/>
      </w:r>
      <w:r w:rsidRPr="00755014">
        <w:rPr>
          <w:rtl/>
        </w:rPr>
        <w:t>‏(43)</w:t>
      </w:r>
      <w:r w:rsidRPr="00755014">
        <w:rPr>
          <w:rtl/>
        </w:rPr>
        <w:fldChar w:fldCharType="end"/>
      </w:r>
      <w:r w:rsidRPr="00755014">
        <w:rPr>
          <w:rFonts w:hint="cs"/>
          <w:rtl/>
        </w:rPr>
        <w:t xml:space="preserve"> را به </w:t>
      </w:r>
      <w:r w:rsidRPr="00ED7795">
        <w:rPr>
          <w:rFonts w:hint="cs"/>
          <w:rtl/>
        </w:rPr>
        <w:t>صورت زیر بازنویسی کرد: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55014" w:rsidTr="002A5A9A">
        <w:tc>
          <w:tcPr>
            <w:tcW w:w="764" w:type="dxa"/>
          </w:tcPr>
          <w:p w:rsidR="00755014" w:rsidRDefault="00755014" w:rsidP="002A5A9A">
            <w:pPr>
              <w:pStyle w:val="a4"/>
              <w:rPr>
                <w:rtl/>
              </w:rPr>
            </w:pPr>
            <w:bookmarkStart w:id="22" w:name="_Ref508440027"/>
          </w:p>
        </w:tc>
        <w:bookmarkEnd w:id="22"/>
        <w:tc>
          <w:tcPr>
            <w:tcW w:w="8478" w:type="dxa"/>
          </w:tcPr>
          <w:p w:rsidR="00755014" w:rsidRPr="00533226" w:rsidRDefault="00755014" w:rsidP="002A5A9A">
            <w:pPr>
              <w:rPr>
                <w:rtl/>
              </w:rPr>
            </w:pPr>
            <w:r w:rsidRPr="00ED7795">
              <w:rPr>
                <w:position w:val="-56"/>
                <w:szCs w:val="24"/>
              </w:rPr>
              <w:object w:dxaOrig="7699" w:dyaOrig="1260">
                <v:shape id="_x0000_i1159" type="#_x0000_t75" style="width:384pt;height:63pt" o:ole="">
                  <v:imagedata r:id="rId282" o:title=""/>
                </v:shape>
                <o:OLEObject Type="Embed" ProgID="Equation.DSMT4" ShapeID="_x0000_i1159" DrawAspect="Content" ObjectID="_1587485819" r:id="rId283"/>
              </w:object>
            </w:r>
          </w:p>
        </w:tc>
      </w:tr>
    </w:tbl>
    <w:p w:rsidR="000D5A89" w:rsidRDefault="000D5A89" w:rsidP="000D5A89">
      <w:pPr>
        <w:pStyle w:val="a7"/>
        <w:rPr>
          <w:rtl/>
        </w:rPr>
      </w:pPr>
      <w:r w:rsidRPr="00ED7795">
        <w:rPr>
          <w:rFonts w:hint="cs"/>
          <w:rtl/>
        </w:rPr>
        <w:t>نحوه گسسته</w:t>
      </w:r>
      <w:r w:rsidRPr="00ED7795">
        <w:rPr>
          <w:rtl/>
        </w:rPr>
        <w:softHyphen/>
      </w:r>
      <w:r w:rsidRPr="00ED7795">
        <w:rPr>
          <w:rFonts w:hint="cs"/>
          <w:rtl/>
        </w:rPr>
        <w:t>سازی مکانی بخش جابجایی و بخش پخش</w:t>
      </w:r>
      <w:r w:rsidRPr="00ED7795">
        <w:rPr>
          <w:rtl/>
        </w:rPr>
        <w:softHyphen/>
      </w:r>
      <w:r w:rsidRPr="00ED7795">
        <w:rPr>
          <w:rFonts w:hint="cs"/>
          <w:rtl/>
        </w:rPr>
        <w:t>شوندگی در زیربرنامه</w:t>
      </w:r>
      <w:r w:rsidRPr="00ED7795">
        <w:rPr>
          <w:rtl/>
        </w:rPr>
        <w:softHyphen/>
      </w:r>
      <w:r w:rsidRPr="00ED7795">
        <w:rPr>
          <w:rFonts w:hint="cs"/>
          <w:rtl/>
        </w:rPr>
        <w:t xml:space="preserve">های مربوطه به نحو مبسوط توضیح داده خواهد شد. </w:t>
      </w:r>
    </w:p>
    <w:p w:rsidR="00076CFE" w:rsidRDefault="00076CFE" w:rsidP="000D5A89">
      <w:pPr>
        <w:pStyle w:val="a7"/>
        <w:rPr>
          <w:rtl/>
        </w:rPr>
      </w:pPr>
    </w:p>
    <w:p w:rsidR="00076CFE" w:rsidRPr="00ED7795" w:rsidRDefault="00076CFE" w:rsidP="000D5A89">
      <w:pPr>
        <w:pStyle w:val="a7"/>
        <w:rPr>
          <w:rtl/>
        </w:rPr>
      </w:pPr>
    </w:p>
    <w:p w:rsidR="00B53140" w:rsidRPr="00ED7795" w:rsidRDefault="00B53140" w:rsidP="00B53140">
      <w:pPr>
        <w:pStyle w:val="1"/>
        <w:rPr>
          <w:rtl/>
        </w:rPr>
      </w:pPr>
      <w:r w:rsidRPr="00ED7795">
        <w:rPr>
          <w:rFonts w:hint="cs"/>
          <w:rtl/>
        </w:rPr>
        <w:lastRenderedPageBreak/>
        <w:t>گسسته سازی زمانی</w:t>
      </w:r>
    </w:p>
    <w:p w:rsidR="00B53140" w:rsidRPr="00B53140" w:rsidRDefault="00B53140" w:rsidP="00B53140">
      <w:pPr>
        <w:pStyle w:val="a7"/>
        <w:rPr>
          <w:rtl/>
        </w:rPr>
      </w:pPr>
      <w:r w:rsidRPr="00B53140">
        <w:rPr>
          <w:rFonts w:hint="cs"/>
          <w:rtl/>
        </w:rPr>
        <w:t xml:space="preserve">معادله </w:t>
      </w:r>
      <w:r w:rsidRPr="00B53140">
        <w:rPr>
          <w:rtl/>
        </w:rPr>
        <w:fldChar w:fldCharType="begin"/>
      </w:r>
      <w:r w:rsidRPr="00B53140">
        <w:rPr>
          <w:rtl/>
        </w:rPr>
        <w:instrText xml:space="preserve"> </w:instrText>
      </w:r>
      <w:r w:rsidRPr="00B53140">
        <w:rPr>
          <w:rFonts w:hint="cs"/>
        </w:rPr>
        <w:instrText>REF</w:instrText>
      </w:r>
      <w:r w:rsidRPr="00B53140">
        <w:rPr>
          <w:rFonts w:hint="cs"/>
          <w:rtl/>
        </w:rPr>
        <w:instrText xml:space="preserve"> _</w:instrText>
      </w:r>
      <w:r w:rsidRPr="00B53140">
        <w:rPr>
          <w:rFonts w:hint="cs"/>
        </w:rPr>
        <w:instrText>Ref508440027 \r \h</w:instrText>
      </w:r>
      <w:r w:rsidRPr="00B53140">
        <w:rPr>
          <w:rtl/>
        </w:rPr>
        <w:instrText xml:space="preserve"> </w:instrText>
      </w:r>
      <w:r w:rsidRPr="00B53140">
        <w:rPr>
          <w:rtl/>
        </w:rPr>
      </w:r>
      <w:r w:rsidRPr="00B53140">
        <w:rPr>
          <w:rtl/>
        </w:rPr>
        <w:fldChar w:fldCharType="separate"/>
      </w:r>
      <w:r w:rsidRPr="00B53140">
        <w:rPr>
          <w:rtl/>
        </w:rPr>
        <w:t>‏(51)</w:t>
      </w:r>
      <w:r w:rsidRPr="00B53140">
        <w:rPr>
          <w:rtl/>
        </w:rPr>
        <w:fldChar w:fldCharType="end"/>
      </w:r>
      <w:r w:rsidRPr="00B53140">
        <w:rPr>
          <w:rFonts w:hint="cs"/>
          <w:rtl/>
        </w:rPr>
        <w:t xml:space="preserve"> را می توان به فرم یک معادله دیفرانسیل معمولی</w:t>
      </w:r>
      <w:r w:rsidRPr="00B53140">
        <w:rPr>
          <w:rStyle w:val="FootnoteReference"/>
          <w:color w:val="auto"/>
          <w:szCs w:val="24"/>
          <w:rtl/>
        </w:rPr>
        <w:footnoteReference w:id="13"/>
      </w:r>
      <w:r w:rsidRPr="00B53140">
        <w:rPr>
          <w:rFonts w:hint="cs"/>
          <w:rtl/>
        </w:rPr>
        <w:t xml:space="preserve"> به صورت زیر بازنویسی کرد: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140" w:rsidRPr="00B53140" w:rsidTr="00E63304">
        <w:tc>
          <w:tcPr>
            <w:tcW w:w="764" w:type="dxa"/>
          </w:tcPr>
          <w:p w:rsidR="00B53140" w:rsidRPr="00B53140" w:rsidRDefault="00B53140" w:rsidP="00E63304">
            <w:pPr>
              <w:pStyle w:val="a4"/>
              <w:rPr>
                <w:color w:val="auto"/>
                <w:rtl/>
              </w:rPr>
            </w:pPr>
          </w:p>
        </w:tc>
        <w:tc>
          <w:tcPr>
            <w:tcW w:w="8478" w:type="dxa"/>
          </w:tcPr>
          <w:p w:rsidR="00B53140" w:rsidRPr="00B53140" w:rsidRDefault="00B53140" w:rsidP="00E63304">
            <w:pPr>
              <w:rPr>
                <w:rtl/>
              </w:rPr>
            </w:pPr>
            <w:r w:rsidRPr="00B53140">
              <w:rPr>
                <w:position w:val="-42"/>
                <w:szCs w:val="24"/>
              </w:rPr>
              <w:object w:dxaOrig="4280" w:dyaOrig="960">
                <v:shape id="_x0000_i1160" type="#_x0000_t75" style="width:213.75pt;height:48pt" o:ole="">
                  <v:imagedata r:id="rId284" o:title=""/>
                </v:shape>
                <o:OLEObject Type="Embed" ProgID="Equation.DSMT4" ShapeID="_x0000_i1160" DrawAspect="Content" ObjectID="_1587485820" r:id="rId285"/>
              </w:object>
            </w:r>
          </w:p>
        </w:tc>
      </w:tr>
    </w:tbl>
    <w:p w:rsidR="00B53140" w:rsidRPr="00B53140" w:rsidRDefault="00B53140" w:rsidP="00B53140">
      <w:pPr>
        <w:pStyle w:val="a7"/>
        <w:rPr>
          <w:color w:val="auto"/>
          <w:rtl/>
        </w:rPr>
      </w:pPr>
      <w:r w:rsidRPr="00B53140">
        <w:rPr>
          <w:rFonts w:hint="cs"/>
          <w:color w:val="auto"/>
          <w:rtl/>
        </w:rPr>
        <w:t>در این تحقیق، به منظور افزایش دقت و پایداری از روش صریح چند مرحله</w:t>
      </w:r>
      <w:r w:rsidRPr="00B53140">
        <w:rPr>
          <w:color w:val="auto"/>
          <w:rtl/>
        </w:rPr>
        <w:softHyphen/>
      </w:r>
      <w:r w:rsidRPr="00B53140">
        <w:rPr>
          <w:rFonts w:hint="cs"/>
          <w:color w:val="auto"/>
          <w:rtl/>
        </w:rPr>
        <w:t>ای رانگ-کوتای</w:t>
      </w:r>
      <w:r w:rsidRPr="00B53140">
        <w:rPr>
          <w:rStyle w:val="FootnoteReference"/>
          <w:color w:val="auto"/>
          <w:szCs w:val="24"/>
          <w:rtl/>
        </w:rPr>
        <w:footnoteReference w:id="14"/>
      </w:r>
      <w:r w:rsidRPr="00B53140">
        <w:rPr>
          <w:rFonts w:hint="cs"/>
          <w:color w:val="auto"/>
          <w:rtl/>
        </w:rPr>
        <w:t xml:space="preserve"> مرتبه چهار جهت گسسته</w:t>
      </w:r>
      <w:r w:rsidRPr="00B53140">
        <w:rPr>
          <w:color w:val="auto"/>
          <w:rtl/>
        </w:rPr>
        <w:softHyphen/>
      </w:r>
      <w:r w:rsidRPr="00B53140">
        <w:rPr>
          <w:rFonts w:hint="cs"/>
          <w:color w:val="auto"/>
          <w:rtl/>
        </w:rPr>
        <w:t>سازی زمانی استفاده شده است. البته جهت بدست آوردن حل جریان</w:t>
      </w:r>
      <w:r w:rsidRPr="00B53140">
        <w:rPr>
          <w:color w:val="auto"/>
          <w:rtl/>
        </w:rPr>
        <w:softHyphen/>
      </w:r>
      <w:r w:rsidRPr="00B53140">
        <w:rPr>
          <w:rFonts w:hint="cs"/>
          <w:color w:val="auto"/>
          <w:rtl/>
        </w:rPr>
        <w:t>های دائم، می</w:t>
      </w:r>
      <w:r w:rsidRPr="00B53140">
        <w:rPr>
          <w:color w:val="auto"/>
          <w:rtl/>
        </w:rPr>
        <w:softHyphen/>
      </w:r>
      <w:r w:rsidRPr="00B53140">
        <w:rPr>
          <w:rFonts w:hint="cs"/>
          <w:color w:val="auto"/>
          <w:rtl/>
        </w:rPr>
        <w:t>توان از گام زمانی موضعی</w:t>
      </w:r>
      <w:r w:rsidRPr="00B53140">
        <w:rPr>
          <w:rStyle w:val="FootnoteReference"/>
          <w:color w:val="auto"/>
          <w:szCs w:val="24"/>
          <w:rtl/>
        </w:rPr>
        <w:footnoteReference w:id="15"/>
      </w:r>
      <w:r w:rsidRPr="00B53140">
        <w:rPr>
          <w:rFonts w:hint="cs"/>
          <w:color w:val="auto"/>
          <w:rtl/>
        </w:rPr>
        <w:t xml:space="preserve"> استفاده نمود که سرعت همگرایی را تا حد زیادی بهبود می</w:t>
      </w:r>
      <w:r w:rsidRPr="00B53140">
        <w:rPr>
          <w:color w:val="auto"/>
          <w:rtl/>
        </w:rPr>
        <w:softHyphen/>
      </w:r>
      <w:r w:rsidRPr="00B53140">
        <w:rPr>
          <w:rFonts w:hint="cs"/>
          <w:color w:val="auto"/>
          <w:rtl/>
        </w:rPr>
        <w:t xml:space="preserve">بخشد. شکل کلی اعمال الگوریتم </w:t>
      </w:r>
      <w:r w:rsidRPr="00B53140">
        <w:rPr>
          <w:color w:val="auto"/>
        </w:rPr>
        <w:t>m</w:t>
      </w:r>
      <w:r w:rsidRPr="00B53140">
        <w:rPr>
          <w:rFonts w:hint="cs"/>
          <w:color w:val="auto"/>
          <w:rtl/>
        </w:rPr>
        <w:t xml:space="preserve"> مرحله</w:t>
      </w:r>
      <w:r w:rsidRPr="00B53140">
        <w:rPr>
          <w:color w:val="auto"/>
          <w:rtl/>
        </w:rPr>
        <w:softHyphen/>
      </w:r>
      <w:r w:rsidRPr="00B53140">
        <w:rPr>
          <w:rFonts w:hint="cs"/>
          <w:color w:val="auto"/>
          <w:rtl/>
        </w:rPr>
        <w:t>ای رانگ-کوتا به صورت زیر می</w:t>
      </w:r>
      <w:r w:rsidRPr="00B53140">
        <w:rPr>
          <w:color w:val="auto"/>
          <w:rtl/>
        </w:rPr>
        <w:softHyphen/>
      </w:r>
      <w:r w:rsidRPr="00B53140">
        <w:rPr>
          <w:rFonts w:hint="cs"/>
          <w:color w:val="auto"/>
          <w:rtl/>
        </w:rPr>
        <w:t>باشد</w:t>
      </w:r>
      <w:r w:rsidRPr="00B53140">
        <w:rPr>
          <w:color w:val="auto"/>
          <w:rtl/>
        </w:rPr>
        <w:t>[</w:t>
      </w:r>
      <w:r w:rsidRPr="00B53140">
        <w:rPr>
          <w:rFonts w:hint="cs"/>
          <w:color w:val="auto"/>
          <w:rtl/>
        </w:rPr>
        <w:t>7</w:t>
      </w:r>
      <w:r w:rsidRPr="00B53140">
        <w:rPr>
          <w:color w:val="auto"/>
          <w:rtl/>
        </w:rPr>
        <w:t>]</w:t>
      </w:r>
      <w:r w:rsidRPr="00B53140">
        <w:rPr>
          <w:rFonts w:hint="cs"/>
          <w:color w:val="auto"/>
          <w:rtl/>
        </w:rPr>
        <w:t>:</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140" w:rsidRPr="00B53140" w:rsidTr="00E63304">
        <w:tc>
          <w:tcPr>
            <w:tcW w:w="764" w:type="dxa"/>
          </w:tcPr>
          <w:p w:rsidR="00B53140" w:rsidRPr="00B53140" w:rsidRDefault="00B53140" w:rsidP="00E63304">
            <w:pPr>
              <w:pStyle w:val="a4"/>
              <w:rPr>
                <w:color w:val="auto"/>
                <w:rtl/>
              </w:rPr>
            </w:pPr>
          </w:p>
        </w:tc>
        <w:tc>
          <w:tcPr>
            <w:tcW w:w="8478" w:type="dxa"/>
          </w:tcPr>
          <w:p w:rsidR="00B53140" w:rsidRPr="00B53140" w:rsidRDefault="00B53140" w:rsidP="00E63304">
            <w:pPr>
              <w:rPr>
                <w:rtl/>
              </w:rPr>
            </w:pPr>
            <w:r w:rsidRPr="00ED7795">
              <w:rPr>
                <w:position w:val="-146"/>
                <w:szCs w:val="24"/>
              </w:rPr>
              <w:object w:dxaOrig="3379" w:dyaOrig="2940">
                <v:shape id="_x0000_i1161" type="#_x0000_t75" style="width:170.25pt;height:147pt" o:ole="">
                  <v:imagedata r:id="rId286" o:title=""/>
                </v:shape>
                <o:OLEObject Type="Embed" ProgID="Equation.DSMT4" ShapeID="_x0000_i1161" DrawAspect="Content" ObjectID="_1587485821" r:id="rId287"/>
              </w:object>
            </w:r>
          </w:p>
        </w:tc>
      </w:tr>
    </w:tbl>
    <w:p w:rsidR="005C2A2C" w:rsidRDefault="00B53140" w:rsidP="00755014">
      <w:pPr>
        <w:pStyle w:val="a7"/>
        <w:rPr>
          <w:rtl/>
        </w:rPr>
      </w:pPr>
      <w:r w:rsidRPr="00ED7795">
        <w:rPr>
          <w:rFonts w:hint="cs"/>
          <w:rtl/>
        </w:rPr>
        <w:t>در این رابطه بالانویس</w:t>
      </w:r>
      <w:r w:rsidRPr="00ED7795">
        <w:rPr>
          <w:position w:val="-14"/>
        </w:rPr>
        <w:object w:dxaOrig="420" w:dyaOrig="400">
          <v:shape id="_x0000_i1162" type="#_x0000_t75" style="width:21pt;height:20.25pt" o:ole="">
            <v:imagedata r:id="rId288" o:title=""/>
          </v:shape>
          <o:OLEObject Type="Embed" ProgID="Equation.DSMT4" ShapeID="_x0000_i1162" DrawAspect="Content" ObjectID="_1587485822" r:id="rId289"/>
        </w:object>
      </w:r>
      <w:r w:rsidRPr="00ED7795">
        <w:rPr>
          <w:rtl/>
        </w:rPr>
        <w:t xml:space="preserve"> </w:t>
      </w:r>
      <w:r w:rsidRPr="00ED7795">
        <w:rPr>
          <w:rFonts w:hint="cs"/>
          <w:rtl/>
        </w:rPr>
        <w:t>نشان</w:t>
      </w:r>
      <w:r w:rsidRPr="00ED7795">
        <w:rPr>
          <w:rtl/>
        </w:rPr>
        <w:softHyphen/>
      </w:r>
      <w:r w:rsidRPr="00ED7795">
        <w:rPr>
          <w:rFonts w:hint="cs"/>
          <w:rtl/>
        </w:rPr>
        <w:t>دهنده گام زمانی می</w:t>
      </w:r>
      <w:r w:rsidRPr="00ED7795">
        <w:rPr>
          <w:rtl/>
        </w:rPr>
        <w:softHyphen/>
      </w:r>
      <w:r w:rsidRPr="00ED7795">
        <w:rPr>
          <w:rFonts w:hint="cs"/>
          <w:rtl/>
        </w:rPr>
        <w:t>باشد و بالانویس</w:t>
      </w:r>
      <w:r w:rsidRPr="00ED7795">
        <w:rPr>
          <w:position w:val="-14"/>
        </w:rPr>
        <w:object w:dxaOrig="460" w:dyaOrig="400">
          <v:shape id="_x0000_i1163" type="#_x0000_t75" style="width:22.5pt;height:20.25pt" o:ole="">
            <v:imagedata r:id="rId290" o:title=""/>
          </v:shape>
          <o:OLEObject Type="Embed" ProgID="Equation.DSMT4" ShapeID="_x0000_i1163" DrawAspect="Content" ObjectID="_1587485823" r:id="rId291"/>
        </w:object>
      </w:r>
      <w:r w:rsidRPr="00ED7795">
        <w:rPr>
          <w:rFonts w:hint="cs"/>
          <w:rtl/>
        </w:rPr>
        <w:t xml:space="preserve"> نشان</w:t>
      </w:r>
      <w:r w:rsidRPr="00ED7795">
        <w:rPr>
          <w:rtl/>
        </w:rPr>
        <w:softHyphen/>
      </w:r>
      <w:r w:rsidRPr="00ED7795">
        <w:rPr>
          <w:rFonts w:hint="cs"/>
          <w:rtl/>
        </w:rPr>
        <w:t>دهنده مرحله رانگ-کوتا می</w:t>
      </w:r>
      <w:r w:rsidRPr="00ED7795">
        <w:rPr>
          <w:rtl/>
        </w:rPr>
        <w:softHyphen/>
      </w:r>
      <w:r w:rsidRPr="00ED7795">
        <w:rPr>
          <w:rFonts w:hint="cs"/>
          <w:rtl/>
        </w:rPr>
        <w:t xml:space="preserve">باشد. مقدار استاندارد ضرایب </w:t>
      </w:r>
      <w:r w:rsidRPr="00ED7795">
        <w:rPr>
          <w:position w:val="-10"/>
        </w:rPr>
        <w:object w:dxaOrig="279" w:dyaOrig="340">
          <v:shape id="_x0000_i1164" type="#_x0000_t75" style="width:13.5pt;height:16.5pt" o:ole="">
            <v:imagedata r:id="rId292" o:title=""/>
          </v:shape>
          <o:OLEObject Type="Embed" ProgID="Equation.DSMT4" ShapeID="_x0000_i1164" DrawAspect="Content" ObjectID="_1587485824" r:id="rId293"/>
        </w:object>
      </w:r>
      <w:r w:rsidRPr="00ED7795">
        <w:rPr>
          <w:rFonts w:hint="cs"/>
          <w:rtl/>
        </w:rPr>
        <w:t xml:space="preserve"> تا </w:t>
      </w:r>
      <w:r w:rsidRPr="00ED7795">
        <w:rPr>
          <w:position w:val="-10"/>
        </w:rPr>
        <w:object w:dxaOrig="340" w:dyaOrig="340">
          <v:shape id="_x0000_i1165" type="#_x0000_t75" style="width:16.5pt;height:16.5pt" o:ole="">
            <v:imagedata r:id="rId294" o:title=""/>
          </v:shape>
          <o:OLEObject Type="Embed" ProgID="Equation.DSMT4" ShapeID="_x0000_i1165" DrawAspect="Content" ObjectID="_1587485825" r:id="rId295"/>
        </w:object>
      </w:r>
      <w:r w:rsidRPr="00ED7795">
        <w:rPr>
          <w:rFonts w:hint="cs"/>
          <w:rtl/>
        </w:rPr>
        <w:t xml:space="preserve"> از رابطه زیر محاسبه می</w:t>
      </w:r>
      <w:r w:rsidRPr="00ED7795">
        <w:rPr>
          <w:rtl/>
        </w:rPr>
        <w:softHyphen/>
      </w:r>
      <w:r w:rsidRPr="00ED7795">
        <w:rPr>
          <w:rFonts w:hint="cs"/>
          <w:rtl/>
        </w:rPr>
        <w:t>گردد: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53140" w:rsidRPr="00B53140" w:rsidTr="00E63304">
        <w:tc>
          <w:tcPr>
            <w:tcW w:w="764" w:type="dxa"/>
          </w:tcPr>
          <w:p w:rsidR="00B53140" w:rsidRPr="00B53140" w:rsidRDefault="00B53140" w:rsidP="00E63304">
            <w:pPr>
              <w:pStyle w:val="a4"/>
              <w:rPr>
                <w:color w:val="auto"/>
                <w:rtl/>
              </w:rPr>
            </w:pPr>
            <w:bookmarkStart w:id="23" w:name="_Ref508440270"/>
          </w:p>
        </w:tc>
        <w:bookmarkEnd w:id="23"/>
        <w:tc>
          <w:tcPr>
            <w:tcW w:w="8478" w:type="dxa"/>
          </w:tcPr>
          <w:p w:rsidR="00B53140" w:rsidRPr="00B53140" w:rsidRDefault="00B53140" w:rsidP="00E63304">
            <w:pPr>
              <w:rPr>
                <w:rtl/>
              </w:rPr>
            </w:pPr>
            <w:r w:rsidRPr="00ED7795">
              <w:rPr>
                <w:position w:val="-24"/>
                <w:szCs w:val="24"/>
              </w:rPr>
              <w:object w:dxaOrig="2840" w:dyaOrig="620">
                <v:shape id="_x0000_i1166" type="#_x0000_t75" style="width:141.75pt;height:30.75pt" o:ole="">
                  <v:imagedata r:id="rId296" o:title=""/>
                </v:shape>
                <o:OLEObject Type="Embed" ProgID="Equation.DSMT4" ShapeID="_x0000_i1166" DrawAspect="Content" ObjectID="_1587485826" r:id="rId297"/>
              </w:object>
            </w:r>
          </w:p>
        </w:tc>
      </w:tr>
    </w:tbl>
    <w:p w:rsidR="00B53140" w:rsidRDefault="00B53140" w:rsidP="00755014">
      <w:pPr>
        <w:pStyle w:val="a7"/>
        <w:rPr>
          <w:rtl/>
        </w:rPr>
      </w:pPr>
      <w:r w:rsidRPr="00ED7795">
        <w:rPr>
          <w:rFonts w:hint="cs"/>
          <w:rtl/>
        </w:rPr>
        <w:t>در این تحقیق از روش چهارمرحله</w:t>
      </w:r>
      <w:r w:rsidRPr="00ED7795">
        <w:rPr>
          <w:rtl/>
        </w:rPr>
        <w:softHyphen/>
      </w:r>
      <w:r w:rsidRPr="00ED7795">
        <w:rPr>
          <w:rFonts w:hint="cs"/>
          <w:rtl/>
        </w:rPr>
        <w:t>ای استفاده شده است.</w:t>
      </w:r>
    </w:p>
    <w:p w:rsidR="00B53140" w:rsidRPr="00ED7795" w:rsidRDefault="00B53140" w:rsidP="00B53140">
      <w:pPr>
        <w:pStyle w:val="1"/>
        <w:rPr>
          <w:rtl/>
        </w:rPr>
      </w:pPr>
      <w:r w:rsidRPr="00ED7795">
        <w:rPr>
          <w:rFonts w:hint="cs"/>
          <w:rtl/>
        </w:rPr>
        <w:t>بخش</w:t>
      </w:r>
      <w:r w:rsidRPr="00ED7795">
        <w:rPr>
          <w:rtl/>
        </w:rPr>
        <w:softHyphen/>
      </w:r>
      <w:r w:rsidRPr="00ED7795">
        <w:rPr>
          <w:rFonts w:hint="cs"/>
          <w:rtl/>
        </w:rPr>
        <w:t>های زیربرنامه</w:t>
      </w:r>
    </w:p>
    <w:p w:rsidR="00B53140" w:rsidRPr="00ED7795" w:rsidRDefault="00B53140" w:rsidP="00B53140">
      <w:pPr>
        <w:pStyle w:val="a7"/>
        <w:rPr>
          <w:rtl/>
        </w:rPr>
      </w:pPr>
      <w:r w:rsidRPr="00ED7795">
        <w:rPr>
          <w:rFonts w:hint="cs"/>
          <w:rtl/>
        </w:rPr>
        <w:t>در این قسمت تمام بخش های زیربرنامه مطابق با شماره گذاری موجود در برنامه کامپیوتری ارائه شده است.</w:t>
      </w:r>
    </w:p>
    <w:p w:rsidR="00B53140" w:rsidRPr="00ED7795" w:rsidRDefault="00B53140" w:rsidP="00B53140">
      <w:pPr>
        <w:pStyle w:val="a"/>
        <w:rPr>
          <w:rtl/>
        </w:rPr>
      </w:pPr>
      <w:r w:rsidRPr="00ED7795">
        <w:rPr>
          <w:rFonts w:hint="cs"/>
          <w:rtl/>
        </w:rPr>
        <w:t xml:space="preserve">تعیین ثوابت موجود در مدل </w:t>
      </w:r>
      <w:r w:rsidRPr="006D2971">
        <w:rPr>
          <w:position w:val="-10"/>
        </w:rPr>
        <w:object w:dxaOrig="1700" w:dyaOrig="340">
          <v:shape id="_x0000_i1167" type="#_x0000_t75" style="width:84.75pt;height:17.25pt" o:ole="">
            <v:imagedata r:id="rId298" o:title=""/>
          </v:shape>
          <o:OLEObject Type="Embed" ProgID="Equation.DSMT4" ShapeID="_x0000_i1167" DrawAspect="Content" ObjectID="_1587485827" r:id="rId299"/>
        </w:object>
      </w:r>
    </w:p>
    <w:p w:rsidR="00B53140" w:rsidRPr="00ED7795" w:rsidRDefault="00B53140" w:rsidP="00B53140">
      <w:pPr>
        <w:pStyle w:val="a7"/>
        <w:rPr>
          <w:rtl/>
        </w:rPr>
      </w:pPr>
      <w:r w:rsidRPr="00ED7795">
        <w:rPr>
          <w:rFonts w:hint="cs"/>
          <w:rtl/>
        </w:rPr>
        <w:t xml:space="preserve">در این قسمت، ثوابت موجود در مدل </w:t>
      </w:r>
      <w:r w:rsidRPr="006D2971">
        <w:rPr>
          <w:position w:val="-10"/>
        </w:rPr>
        <w:object w:dxaOrig="1700" w:dyaOrig="340">
          <v:shape id="_x0000_i1168" type="#_x0000_t75" style="width:84.75pt;height:17.25pt" o:ole="">
            <v:imagedata r:id="rId300" o:title=""/>
          </v:shape>
          <o:OLEObject Type="Embed" ProgID="Equation.DSMT4" ShapeID="_x0000_i1168" DrawAspect="Content" ObjectID="_1587485828" r:id="rId301"/>
        </w:object>
      </w:r>
      <w:r w:rsidRPr="00ED7795">
        <w:rPr>
          <w:rFonts w:hint="cs"/>
          <w:rtl/>
        </w:rPr>
        <w:t xml:space="preserve"> با توجه به رابطه زیر مشخص شده است.</w:t>
      </w:r>
    </w:p>
    <w:p w:rsidR="00B53140" w:rsidRPr="00ED7795" w:rsidRDefault="00B53140" w:rsidP="00B53140">
      <w:pPr>
        <w:pStyle w:val="a7"/>
        <w:bidi w:val="0"/>
        <w:rPr>
          <w:szCs w:val="24"/>
          <w:rtl/>
        </w:rPr>
      </w:pPr>
      <w:r w:rsidRPr="00A66182">
        <w:rPr>
          <w:position w:val="-78"/>
        </w:rPr>
        <w:object w:dxaOrig="3560" w:dyaOrig="1680">
          <v:shape id="_x0000_i1169" type="#_x0000_t75" style="width:177.75pt;height:83.25pt" o:ole="">
            <v:imagedata r:id="rId302" o:title=""/>
          </v:shape>
          <o:OLEObject Type="Embed" ProgID="Equation.DSMT4" ShapeID="_x0000_i1169" DrawAspect="Content" ObjectID="_1587485829" r:id="rId303"/>
        </w:object>
      </w:r>
    </w:p>
    <w:p w:rsidR="00B53140" w:rsidRPr="00ED7795" w:rsidRDefault="00B53140" w:rsidP="00B53140">
      <w:pPr>
        <w:pStyle w:val="a"/>
        <w:rPr>
          <w:rtl/>
        </w:rPr>
      </w:pPr>
      <w:r w:rsidRPr="00ED7795">
        <w:rPr>
          <w:rFonts w:hint="cs"/>
          <w:rtl/>
        </w:rPr>
        <w:t>مقداردهی به آرایه</w:t>
      </w:r>
      <w:r w:rsidRPr="00ED7795">
        <w:rPr>
          <w:rtl/>
        </w:rPr>
        <w:softHyphen/>
      </w:r>
      <w:r w:rsidRPr="00ED7795">
        <w:rPr>
          <w:rFonts w:hint="cs"/>
          <w:rtl/>
        </w:rPr>
        <w:t>های مربوط به زمان قبل</w:t>
      </w:r>
    </w:p>
    <w:p w:rsidR="00B53140" w:rsidRPr="00ED7795" w:rsidRDefault="00B53140" w:rsidP="00B53140">
      <w:pPr>
        <w:pStyle w:val="a7"/>
        <w:rPr>
          <w:rtl/>
        </w:rPr>
      </w:pPr>
      <w:r w:rsidRPr="00ED7795">
        <w:rPr>
          <w:rFonts w:hint="cs"/>
          <w:rtl/>
        </w:rPr>
        <w:t>در این قسمت، مقادیر بقایی مربوط به زمان قبل جایگذاری می</w:t>
      </w:r>
      <w:r w:rsidRPr="00ED7795">
        <w:rPr>
          <w:rtl/>
        </w:rPr>
        <w:softHyphen/>
      </w:r>
      <w:r w:rsidRPr="00ED7795">
        <w:rPr>
          <w:rFonts w:hint="cs"/>
          <w:rtl/>
        </w:rPr>
        <w:t>شوند. همچنین مقدار لزجت آشفتگی مربوط به زمان قبل نیز جهت محاسبه مقدار باقیمانده، جایگذاری می</w:t>
      </w:r>
      <w:r w:rsidRPr="00ED7795">
        <w:rPr>
          <w:rtl/>
        </w:rPr>
        <w:softHyphen/>
      </w:r>
      <w:r w:rsidRPr="00ED7795">
        <w:rPr>
          <w:rFonts w:hint="cs"/>
          <w:rtl/>
        </w:rPr>
        <w:t xml:space="preserve">شود. </w:t>
      </w:r>
    </w:p>
    <w:p w:rsidR="00B53140" w:rsidRPr="00ED7795" w:rsidRDefault="00B53140" w:rsidP="00B53140">
      <w:pPr>
        <w:pStyle w:val="a"/>
        <w:rPr>
          <w:rtl/>
        </w:rPr>
      </w:pPr>
      <w:r w:rsidRPr="00ED7795">
        <w:rPr>
          <w:rFonts w:hint="cs"/>
          <w:rtl/>
        </w:rPr>
        <w:t>حل معادلات آشفتگی در حلقه مربوط به روش رانگ-کوتا</w:t>
      </w:r>
    </w:p>
    <w:p w:rsidR="00B53140" w:rsidRPr="00ED7795" w:rsidRDefault="00B53140" w:rsidP="00B53140">
      <w:pPr>
        <w:pStyle w:val="a7"/>
        <w:rPr>
          <w:rtl/>
        </w:rPr>
      </w:pPr>
      <w:r w:rsidRPr="00ED7795">
        <w:rPr>
          <w:rFonts w:hint="cs"/>
          <w:rtl/>
        </w:rPr>
        <w:t xml:space="preserve">در یک حلقه به تعداد مراحل روش رانگ-کوتا معادلات </w:t>
      </w:r>
      <w:r w:rsidRPr="00ED7795">
        <w:rPr>
          <w:position w:val="-6"/>
        </w:rPr>
        <w:object w:dxaOrig="220" w:dyaOrig="300">
          <v:shape id="_x0000_i1170" type="#_x0000_t75" style="width:11.25pt;height:15pt" o:ole="">
            <v:imagedata r:id="rId304" o:title=""/>
          </v:shape>
          <o:OLEObject Type="Embed" ProgID="Equation.DSMT4" ShapeID="_x0000_i1170" DrawAspect="Content" ObjectID="_1587485830" r:id="rId305"/>
        </w:object>
      </w:r>
      <w:r w:rsidRPr="00ED7795">
        <w:rPr>
          <w:rtl/>
        </w:rPr>
        <w:t xml:space="preserve"> </w:t>
      </w:r>
      <w:r w:rsidRPr="00ED7795">
        <w:rPr>
          <w:rFonts w:hint="cs"/>
          <w:rtl/>
        </w:rPr>
        <w:t xml:space="preserve">و </w:t>
      </w:r>
      <w:r w:rsidRPr="00ED7795">
        <w:rPr>
          <w:position w:val="-6"/>
        </w:rPr>
        <w:object w:dxaOrig="240" w:dyaOrig="220">
          <v:shape id="_x0000_i1171" type="#_x0000_t75" style="width:12pt;height:11.25pt" o:ole="">
            <v:imagedata r:id="rId306" o:title=""/>
          </v:shape>
          <o:OLEObject Type="Embed" ProgID="Equation.DSMT4" ShapeID="_x0000_i1171" DrawAspect="Content" ObjectID="_1587485831" r:id="rId307"/>
        </w:object>
      </w:r>
      <w:r w:rsidRPr="00ED7795">
        <w:rPr>
          <w:rFonts w:hint="cs"/>
          <w:rtl/>
        </w:rPr>
        <w:t xml:space="preserve"> حل خواهند شد.</w:t>
      </w:r>
    </w:p>
    <w:p w:rsidR="00B53140" w:rsidRPr="00ED7795" w:rsidRDefault="00B53140" w:rsidP="00B53140">
      <w:pPr>
        <w:pStyle w:val="a"/>
        <w:rPr>
          <w:rtl/>
        </w:rPr>
      </w:pPr>
      <w:r w:rsidRPr="00ED7795">
        <w:rPr>
          <w:rFonts w:hint="cs"/>
          <w:rtl/>
        </w:rPr>
        <w:t>محاسبه ضرایب روش رانگ-کوتا</w:t>
      </w:r>
    </w:p>
    <w:p w:rsidR="00B53140" w:rsidRPr="00ED7795" w:rsidRDefault="00B53140" w:rsidP="00B53140">
      <w:pPr>
        <w:pStyle w:val="a7"/>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Ref508440270 \r \h</w:instrText>
      </w:r>
      <w:r>
        <w:rPr>
          <w:rtl/>
        </w:rPr>
        <w:instrText xml:space="preserve"> </w:instrText>
      </w:r>
      <w:r>
        <w:rPr>
          <w:rtl/>
        </w:rPr>
      </w:r>
      <w:r>
        <w:rPr>
          <w:rtl/>
        </w:rPr>
        <w:fldChar w:fldCharType="separate"/>
      </w:r>
      <w:r>
        <w:rPr>
          <w:rtl/>
        </w:rPr>
        <w:t>‏(54)</w:t>
      </w:r>
      <w:r>
        <w:rPr>
          <w:rtl/>
        </w:rPr>
        <w:fldChar w:fldCharType="end"/>
      </w:r>
      <w:r w:rsidRPr="00ED7795">
        <w:rPr>
          <w:rFonts w:hint="cs"/>
          <w:rtl/>
        </w:rPr>
        <w:t>، ضریب هرکدام از مراحل روش رانگ-کوتا محاسبه می</w:t>
      </w:r>
      <w:r w:rsidRPr="00ED7795">
        <w:rPr>
          <w:rtl/>
        </w:rPr>
        <w:softHyphen/>
      </w:r>
      <w:r w:rsidRPr="00ED7795">
        <w:rPr>
          <w:rFonts w:hint="cs"/>
          <w:rtl/>
        </w:rPr>
        <w:t>گردد.</w:t>
      </w:r>
      <w:r w:rsidRPr="00ED7795">
        <w:rPr>
          <w:rtl/>
        </w:rPr>
        <w:t xml:space="preserve"> </w:t>
      </w:r>
    </w:p>
    <w:p w:rsidR="00B53140" w:rsidRPr="00ED7795" w:rsidRDefault="00B53140" w:rsidP="00B53140">
      <w:pPr>
        <w:pStyle w:val="a"/>
        <w:rPr>
          <w:rtl/>
        </w:rPr>
      </w:pPr>
      <w:r w:rsidRPr="00ED7795">
        <w:rPr>
          <w:rFonts w:hint="cs"/>
          <w:rtl/>
        </w:rPr>
        <w:t>محاسبه شرایط مرزی</w:t>
      </w:r>
    </w:p>
    <w:p w:rsidR="00B53140" w:rsidRPr="00ED7795" w:rsidRDefault="00B53140" w:rsidP="00B53140">
      <w:pPr>
        <w:pStyle w:val="a7"/>
      </w:pPr>
      <w:r w:rsidRPr="00ED7795">
        <w:rPr>
          <w:rFonts w:hint="cs"/>
          <w:rtl/>
        </w:rPr>
        <w:t xml:space="preserve">در این قسمت، کلیه شرایط مرزی با فراخوانی زیربرنامه </w:t>
      </w:r>
      <w:r w:rsidRPr="00711749">
        <w:t>KwBredberg_BC</w:t>
      </w:r>
      <w:r w:rsidRPr="00ED7795">
        <w:rPr>
          <w:rFonts w:hint="cs"/>
          <w:rtl/>
        </w:rPr>
        <w:t xml:space="preserve"> تعیین می</w:t>
      </w:r>
      <w:r w:rsidRPr="00ED7795">
        <w:rPr>
          <w:rtl/>
        </w:rPr>
        <w:softHyphen/>
      </w:r>
      <w:r w:rsidRPr="00ED7795">
        <w:rPr>
          <w:rFonts w:hint="cs"/>
          <w:rtl/>
        </w:rPr>
        <w:t>گردند.</w:t>
      </w:r>
    </w:p>
    <w:p w:rsidR="00B53140" w:rsidRPr="00ED7795" w:rsidRDefault="00B53140" w:rsidP="00B53140">
      <w:pPr>
        <w:pStyle w:val="a"/>
        <w:rPr>
          <w:rtl/>
        </w:rPr>
      </w:pPr>
      <w:r w:rsidRPr="00ED7795">
        <w:rPr>
          <w:rFonts w:hint="cs"/>
          <w:rtl/>
        </w:rPr>
        <w:t>محاسبه مشتق سرعت در مرکز سلول</w:t>
      </w:r>
    </w:p>
    <w:p w:rsidR="00B53140" w:rsidRDefault="00B53140" w:rsidP="00B53140">
      <w:pPr>
        <w:pStyle w:val="a7"/>
      </w:pPr>
      <w:r w:rsidRPr="00ED7795">
        <w:rPr>
          <w:rFonts w:hint="cs"/>
          <w:rtl/>
        </w:rPr>
        <w:t xml:space="preserve">در این قسمت، با فراخوانی زیربرنامه </w:t>
      </w:r>
      <w:r w:rsidRPr="00ED7795">
        <w:t>Velocity_CellGrad</w:t>
      </w:r>
      <w:r w:rsidRPr="00ED7795">
        <w:rPr>
          <w:rFonts w:hint="cs"/>
          <w:rtl/>
        </w:rPr>
        <w:t>، مشتق اول مولفه</w:t>
      </w:r>
      <w:r w:rsidRPr="00ED7795">
        <w:rPr>
          <w:rtl/>
        </w:rPr>
        <w:softHyphen/>
      </w:r>
      <w:r w:rsidRPr="00ED7795">
        <w:rPr>
          <w:rFonts w:hint="cs"/>
          <w:rtl/>
        </w:rPr>
        <w:t>های سرعت در مرکز همه سلول</w:t>
      </w:r>
      <w:r w:rsidRPr="00ED7795">
        <w:rPr>
          <w:rtl/>
        </w:rPr>
        <w:softHyphen/>
      </w:r>
      <w:r w:rsidRPr="00ED7795">
        <w:rPr>
          <w:rFonts w:hint="cs"/>
          <w:rtl/>
        </w:rPr>
        <w:t>ها محاسبه می</w:t>
      </w:r>
      <w:r w:rsidRPr="00ED7795">
        <w:rPr>
          <w:rtl/>
        </w:rPr>
        <w:softHyphen/>
      </w:r>
      <w:r w:rsidRPr="00ED7795">
        <w:rPr>
          <w:rFonts w:hint="cs"/>
          <w:rtl/>
        </w:rPr>
        <w:t>شوند.</w:t>
      </w:r>
    </w:p>
    <w:p w:rsidR="00B53140" w:rsidRPr="00F51C72" w:rsidRDefault="00B53140" w:rsidP="00B53140">
      <w:pPr>
        <w:pStyle w:val="a"/>
      </w:pPr>
      <w:r w:rsidRPr="00ED7795">
        <w:rPr>
          <w:rFonts w:hint="cs"/>
          <w:rtl/>
        </w:rPr>
        <w:t>محاسبه مشتق متغیرهای آشفتگی در مرکز سلول</w:t>
      </w:r>
    </w:p>
    <w:p w:rsidR="00B53140" w:rsidRPr="00F51C72" w:rsidRDefault="00B53140" w:rsidP="00B53140">
      <w:pPr>
        <w:pStyle w:val="a7"/>
      </w:pPr>
      <w:r w:rsidRPr="00F51C72">
        <w:rPr>
          <w:rFonts w:hint="cs"/>
          <w:rtl/>
        </w:rPr>
        <w:t xml:space="preserve">در این قسمت، با فراخوانی زیربرنامه </w:t>
      </w:r>
      <w:r w:rsidRPr="00F51C72">
        <w:rPr>
          <w:rFonts w:asciiTheme="majorBidi" w:hAnsiTheme="majorBidi" w:cstheme="majorBidi"/>
          <w:noProof/>
        </w:rPr>
        <w:t>Kw_CellGrad</w:t>
      </w:r>
      <w:r w:rsidRPr="00F51C72">
        <w:rPr>
          <w:rFonts w:hint="cs"/>
          <w:rtl/>
        </w:rPr>
        <w:t>، مشتق اول مولفه</w:t>
      </w:r>
      <w:r w:rsidRPr="00F51C72">
        <w:rPr>
          <w:rtl/>
        </w:rPr>
        <w:softHyphen/>
      </w:r>
      <w:r w:rsidRPr="00F51C72">
        <w:rPr>
          <w:rFonts w:hint="cs"/>
          <w:rtl/>
        </w:rPr>
        <w:t>های سرعت در مرکز همه سلول</w:t>
      </w:r>
      <w:r w:rsidRPr="00F51C72">
        <w:rPr>
          <w:rtl/>
        </w:rPr>
        <w:softHyphen/>
      </w:r>
      <w:r w:rsidRPr="00F51C72">
        <w:rPr>
          <w:rFonts w:hint="cs"/>
          <w:rtl/>
        </w:rPr>
        <w:t>ها محاسبه می</w:t>
      </w:r>
      <w:r w:rsidRPr="00F51C72">
        <w:rPr>
          <w:rtl/>
        </w:rPr>
        <w:softHyphen/>
      </w:r>
      <w:r w:rsidRPr="00F51C72">
        <w:rPr>
          <w:rFonts w:hint="cs"/>
          <w:rtl/>
        </w:rPr>
        <w:t>شوند.</w:t>
      </w:r>
    </w:p>
    <w:p w:rsidR="00B53140" w:rsidRPr="00ED7795" w:rsidRDefault="00B53140" w:rsidP="00B53140">
      <w:pPr>
        <w:pStyle w:val="a"/>
        <w:rPr>
          <w:rtl/>
        </w:rPr>
      </w:pPr>
      <w:r w:rsidRPr="00ED7795">
        <w:rPr>
          <w:rFonts w:hint="cs"/>
          <w:rtl/>
        </w:rPr>
        <w:t>محاسبه مشتق متغیرهای آشفتگی روی اضلاع سلول</w:t>
      </w:r>
      <w:r w:rsidRPr="00ED7795">
        <w:rPr>
          <w:rtl/>
        </w:rPr>
        <w:softHyphen/>
      </w:r>
    </w:p>
    <w:p w:rsidR="00B53140" w:rsidRPr="00ED7795" w:rsidRDefault="00B53140" w:rsidP="00B53140">
      <w:pPr>
        <w:pStyle w:val="a7"/>
        <w:rPr>
          <w:rtl/>
        </w:rPr>
      </w:pPr>
      <w:r w:rsidRPr="00ED7795">
        <w:rPr>
          <w:rFonts w:hint="cs"/>
          <w:rtl/>
        </w:rPr>
        <w:t xml:space="preserve">در این قسمت، با فراخوانی زیربرنامه </w:t>
      </w:r>
      <w:r w:rsidRPr="00ED7795">
        <w:t>KFi_FaceGrad</w:t>
      </w:r>
      <w:r w:rsidRPr="00ED7795">
        <w:rPr>
          <w:rFonts w:hint="cs"/>
          <w:rtl/>
        </w:rPr>
        <w:t xml:space="preserve">، مشتق اول متغیرهای آشفتگی </w:t>
      </w:r>
      <w:r w:rsidRPr="00ED7795">
        <w:rPr>
          <w:position w:val="-6"/>
        </w:rPr>
        <w:object w:dxaOrig="220" w:dyaOrig="300">
          <v:shape id="_x0000_i1172" type="#_x0000_t75" style="width:11.25pt;height:15pt" o:ole="">
            <v:imagedata r:id="rId308" o:title=""/>
          </v:shape>
          <o:OLEObject Type="Embed" ProgID="Equation.DSMT4" ShapeID="_x0000_i1172" DrawAspect="Content" ObjectID="_1587485832" r:id="rId309"/>
        </w:object>
      </w:r>
      <w:r w:rsidRPr="00ED7795">
        <w:rPr>
          <w:rtl/>
        </w:rPr>
        <w:t xml:space="preserve"> </w:t>
      </w:r>
      <w:r w:rsidRPr="00ED7795">
        <w:rPr>
          <w:rFonts w:hint="cs"/>
          <w:rtl/>
        </w:rPr>
        <w:t xml:space="preserve">و </w:t>
      </w:r>
      <w:r w:rsidRPr="00ED7795">
        <w:rPr>
          <w:position w:val="-6"/>
        </w:rPr>
        <w:object w:dxaOrig="240" w:dyaOrig="220">
          <v:shape id="_x0000_i1173" type="#_x0000_t75" style="width:12pt;height:11.25pt" o:ole="">
            <v:imagedata r:id="rId310" o:title=""/>
          </v:shape>
          <o:OLEObject Type="Embed" ProgID="Equation.DSMT4" ShapeID="_x0000_i1173" DrawAspect="Content" ObjectID="_1587485833" r:id="rId311"/>
        </w:object>
      </w:r>
      <w:r w:rsidRPr="00ED7795">
        <w:rPr>
          <w:rFonts w:hint="cs"/>
          <w:rtl/>
        </w:rPr>
        <w:t xml:space="preserve"> روی تمام اضلاع محاسبه می</w:t>
      </w:r>
      <w:r w:rsidRPr="00ED7795">
        <w:rPr>
          <w:rtl/>
        </w:rPr>
        <w:softHyphen/>
      </w:r>
      <w:r w:rsidRPr="00ED7795">
        <w:rPr>
          <w:rFonts w:hint="cs"/>
          <w:rtl/>
        </w:rPr>
        <w:t>شوند. این زیربرنامه بصورت کلی و برای تمام مدل های آشفتگی دو معادله ای تدوین شده است.</w:t>
      </w:r>
      <w:r w:rsidRPr="00ED7795">
        <w:rPr>
          <w:rtl/>
        </w:rPr>
        <w:t xml:space="preserve"> </w:t>
      </w:r>
      <w:r w:rsidRPr="00ED7795">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p>
    <w:p w:rsidR="00B53140" w:rsidRPr="00ED7795" w:rsidRDefault="00B53140" w:rsidP="00B53140">
      <w:pPr>
        <w:pStyle w:val="a"/>
        <w:rPr>
          <w:rtl/>
        </w:rPr>
      </w:pPr>
      <w:r w:rsidRPr="00ED7795">
        <w:rPr>
          <w:rFonts w:hint="cs"/>
          <w:rtl/>
        </w:rPr>
        <w:t>محاسبه بخش جابجایی</w:t>
      </w:r>
    </w:p>
    <w:p w:rsidR="00B53140" w:rsidRPr="00ED7795" w:rsidRDefault="00B53140" w:rsidP="00B53140">
      <w:pPr>
        <w:pStyle w:val="a7"/>
        <w:rPr>
          <w:rtl/>
        </w:rPr>
      </w:pPr>
      <w:r w:rsidRPr="00ED7795">
        <w:rPr>
          <w:rFonts w:hint="cs"/>
          <w:rtl/>
        </w:rPr>
        <w:t xml:space="preserve">در این قسمت با فراخوانی زیربرنامه </w:t>
      </w:r>
      <w:r w:rsidRPr="00ED7795">
        <w:t>KFi_Con</w:t>
      </w:r>
      <w:r w:rsidRPr="00ED7795">
        <w:rPr>
          <w:rFonts w:hint="cs"/>
          <w:rtl/>
        </w:rPr>
        <w:t>، مقدار بخش جابجایی محاسبه می</w:t>
      </w:r>
      <w:r w:rsidRPr="00ED7795">
        <w:rPr>
          <w:rtl/>
        </w:rPr>
        <w:softHyphen/>
      </w:r>
      <w:r w:rsidRPr="00ED7795">
        <w:rPr>
          <w:rFonts w:hint="cs"/>
          <w:rtl/>
        </w:rPr>
        <w:t>شود.</w:t>
      </w:r>
      <w:r w:rsidRPr="00ED7795">
        <w:t xml:space="preserve"> </w:t>
      </w:r>
      <w:r w:rsidRPr="00ED7795">
        <w:rPr>
          <w:rFonts w:hint="cs"/>
          <w:rtl/>
        </w:rPr>
        <w:t>بخش جابجایی به صورت بالادست گسسته</w:t>
      </w:r>
      <w:r w:rsidRPr="00ED7795">
        <w:rPr>
          <w:rtl/>
        </w:rPr>
        <w:softHyphen/>
      </w:r>
      <w:r w:rsidRPr="00ED7795">
        <w:rPr>
          <w:rFonts w:hint="cs"/>
          <w:rtl/>
        </w:rPr>
        <w:t xml:space="preserve">سازی شده است. </w:t>
      </w:r>
    </w:p>
    <w:p w:rsidR="00B53140" w:rsidRPr="00ED7795" w:rsidRDefault="00B53140" w:rsidP="00B53140">
      <w:pPr>
        <w:pStyle w:val="a"/>
        <w:rPr>
          <w:rtl/>
        </w:rPr>
      </w:pPr>
      <w:r w:rsidRPr="00ED7795">
        <w:rPr>
          <w:rFonts w:hint="cs"/>
          <w:rtl/>
        </w:rPr>
        <w:lastRenderedPageBreak/>
        <w:t>محاسبه بخش پخش</w:t>
      </w:r>
      <w:r w:rsidRPr="00ED7795">
        <w:rPr>
          <w:rtl/>
        </w:rPr>
        <w:softHyphen/>
      </w:r>
      <w:r w:rsidRPr="00ED7795">
        <w:rPr>
          <w:rFonts w:hint="cs"/>
          <w:rtl/>
        </w:rPr>
        <w:t>شوندگی</w:t>
      </w:r>
    </w:p>
    <w:p w:rsidR="00B53140" w:rsidRPr="00ED7795" w:rsidRDefault="00B53140" w:rsidP="00B53140">
      <w:pPr>
        <w:pStyle w:val="a7"/>
        <w:rPr>
          <w:rtl/>
        </w:rPr>
      </w:pPr>
      <w:r w:rsidRPr="00ED7795">
        <w:rPr>
          <w:rFonts w:hint="cs"/>
          <w:rtl/>
        </w:rPr>
        <w:t xml:space="preserve">در این قسمت با فراخوانی زیربرنامه </w:t>
      </w:r>
      <w:r w:rsidRPr="00711749">
        <w:t>KFi_Dif</w:t>
      </w:r>
      <w:r w:rsidRPr="00ED7795">
        <w:rPr>
          <w:rFonts w:hint="cs"/>
          <w:rtl/>
        </w:rPr>
        <w:t>، مقدار بخش پخش</w:t>
      </w:r>
      <w:r w:rsidRPr="00ED7795">
        <w:rPr>
          <w:rtl/>
        </w:rPr>
        <w:softHyphen/>
      </w:r>
      <w:r w:rsidRPr="00ED7795">
        <w:rPr>
          <w:rFonts w:hint="cs"/>
          <w:rtl/>
        </w:rPr>
        <w:t>شوندگی محاسبه می</w:t>
      </w:r>
      <w:r w:rsidRPr="00ED7795">
        <w:rPr>
          <w:rtl/>
        </w:rPr>
        <w:softHyphen/>
      </w:r>
      <w:r w:rsidRPr="00ED7795">
        <w:rPr>
          <w:rFonts w:hint="cs"/>
          <w:rtl/>
        </w:rPr>
        <w:t>شود. بخش پخش</w:t>
      </w:r>
      <w:r w:rsidRPr="00ED7795">
        <w:rPr>
          <w:rtl/>
        </w:rPr>
        <w:softHyphen/>
      </w:r>
      <w:r w:rsidRPr="00ED7795">
        <w:rPr>
          <w:rFonts w:hint="cs"/>
          <w:rtl/>
        </w:rPr>
        <w:t>شوندگی به صورت مرکزی گسسته</w:t>
      </w:r>
      <w:r w:rsidRPr="00ED7795">
        <w:rPr>
          <w:rtl/>
        </w:rPr>
        <w:softHyphen/>
      </w:r>
      <w:r w:rsidRPr="00ED7795">
        <w:rPr>
          <w:rFonts w:hint="cs"/>
          <w:rtl/>
        </w:rPr>
        <w:t xml:space="preserve">سازی شده است. </w:t>
      </w:r>
    </w:p>
    <w:p w:rsidR="00B53140" w:rsidRPr="00ED7795" w:rsidRDefault="00B53140" w:rsidP="00B53140">
      <w:pPr>
        <w:pStyle w:val="a"/>
        <w:rPr>
          <w:rtl/>
        </w:rPr>
      </w:pPr>
      <w:r w:rsidRPr="00ED7795">
        <w:rPr>
          <w:rFonts w:hint="cs"/>
          <w:rtl/>
        </w:rPr>
        <w:t>محاسبه ترم چشمه</w:t>
      </w:r>
    </w:p>
    <w:p w:rsidR="00B53140" w:rsidRPr="00ED7795" w:rsidRDefault="00B53140" w:rsidP="00B53140">
      <w:pPr>
        <w:pStyle w:val="a7"/>
        <w:rPr>
          <w:rtl/>
        </w:rPr>
      </w:pPr>
      <w:r w:rsidRPr="00ED7795">
        <w:rPr>
          <w:rFonts w:hint="cs"/>
          <w:rtl/>
        </w:rPr>
        <w:t xml:space="preserve">در این قسمت با فراخوانی زیربرنامه </w:t>
      </w:r>
      <w:r w:rsidRPr="00711749">
        <w:t>KwBredberg_Source</w:t>
      </w:r>
      <w:r w:rsidRPr="00ED7795">
        <w:rPr>
          <w:rFonts w:hint="cs"/>
          <w:rtl/>
        </w:rPr>
        <w:t>، ترم چشمه محاسبه می</w:t>
      </w:r>
      <w:r w:rsidRPr="00ED7795">
        <w:rPr>
          <w:rtl/>
        </w:rPr>
        <w:softHyphen/>
      </w:r>
      <w:r w:rsidRPr="00ED7795">
        <w:rPr>
          <w:rFonts w:hint="cs"/>
          <w:rtl/>
        </w:rPr>
        <w:t>شود.</w:t>
      </w:r>
    </w:p>
    <w:p w:rsidR="00B53140" w:rsidRPr="00ED7795" w:rsidRDefault="00B53140" w:rsidP="00B53140">
      <w:pPr>
        <w:pStyle w:val="a"/>
        <w:rPr>
          <w:rtl/>
        </w:rPr>
      </w:pPr>
      <w:r w:rsidRPr="00ED7795">
        <w:rPr>
          <w:rFonts w:hint="cs"/>
          <w:rtl/>
        </w:rPr>
        <w:t>محاسبه مقادیر توربولانسی تمام سلول</w:t>
      </w:r>
      <w:r w:rsidRPr="00ED7795">
        <w:rPr>
          <w:rtl/>
        </w:rPr>
        <w:softHyphen/>
      </w:r>
      <w:r w:rsidRPr="00ED7795">
        <w:rPr>
          <w:rFonts w:hint="cs"/>
          <w:rtl/>
        </w:rPr>
        <w:t>های شبکه و لزجت توربولانسی</w:t>
      </w:r>
    </w:p>
    <w:p w:rsidR="00B53140" w:rsidRPr="00ED7795" w:rsidRDefault="00B53140" w:rsidP="00B53140">
      <w:pPr>
        <w:pStyle w:val="a7"/>
        <w:rPr>
          <w:rtl/>
        </w:rPr>
      </w:pPr>
      <w:r w:rsidRPr="00ED7795">
        <w:rPr>
          <w:rFonts w:hint="cs"/>
          <w:rtl/>
        </w:rPr>
        <w:t>در یک حلقه تکرار بر روی تمامی سلول</w:t>
      </w:r>
      <w:r w:rsidRPr="00ED7795">
        <w:rPr>
          <w:rtl/>
        </w:rPr>
        <w:softHyphen/>
      </w:r>
      <w:r w:rsidRPr="00ED7795">
        <w:rPr>
          <w:rFonts w:hint="cs"/>
          <w:rtl/>
        </w:rPr>
        <w:t xml:space="preserve">های شبکه، مقادیر توربولانسی یعنی </w:t>
      </w:r>
      <w:r w:rsidRPr="00ED7795">
        <w:rPr>
          <w:position w:val="-10"/>
        </w:rPr>
        <w:object w:dxaOrig="420" w:dyaOrig="340">
          <v:shape id="_x0000_i1174" type="#_x0000_t75" style="width:21pt;height:16.5pt" o:ole="">
            <v:imagedata r:id="rId312" o:title=""/>
          </v:shape>
          <o:OLEObject Type="Embed" ProgID="Equation.DSMT4" ShapeID="_x0000_i1174" DrawAspect="Content" ObjectID="_1587485834" r:id="rId313"/>
        </w:object>
      </w:r>
      <w:r w:rsidRPr="00ED7795">
        <w:rPr>
          <w:rtl/>
        </w:rPr>
        <w:t xml:space="preserve"> </w:t>
      </w:r>
      <w:r w:rsidRPr="00ED7795">
        <w:rPr>
          <w:rFonts w:hint="cs"/>
          <w:rtl/>
        </w:rPr>
        <w:t xml:space="preserve">و </w:t>
      </w:r>
      <w:r w:rsidRPr="00ED7795">
        <w:rPr>
          <w:position w:val="-10"/>
        </w:rPr>
        <w:object w:dxaOrig="420" w:dyaOrig="279">
          <v:shape id="_x0000_i1175" type="#_x0000_t75" style="width:20.25pt;height:13.5pt" o:ole="">
            <v:imagedata r:id="rId314" o:title=""/>
          </v:shape>
          <o:OLEObject Type="Embed" ProgID="Equation.DSMT4" ShapeID="_x0000_i1175" DrawAspect="Content" ObjectID="_1587485835" r:id="rId315"/>
        </w:object>
      </w:r>
      <w:r w:rsidRPr="00ED7795">
        <w:rPr>
          <w:rtl/>
        </w:rPr>
        <w:t xml:space="preserve"> </w:t>
      </w:r>
      <w:r w:rsidRPr="00ED7795">
        <w:rPr>
          <w:rFonts w:hint="cs"/>
          <w:rtl/>
        </w:rPr>
        <w:t>تمام سلول</w:t>
      </w:r>
      <w:r w:rsidRPr="00ED7795">
        <w:rPr>
          <w:rtl/>
        </w:rPr>
        <w:softHyphen/>
      </w:r>
      <w:r w:rsidRPr="00ED7795">
        <w:rPr>
          <w:rFonts w:hint="cs"/>
          <w:rtl/>
        </w:rPr>
        <w:t>ها محاسبه می</w:t>
      </w:r>
      <w:r w:rsidRPr="00ED7795">
        <w:rPr>
          <w:rtl/>
        </w:rPr>
        <w:softHyphen/>
      </w:r>
      <w:r w:rsidRPr="00ED7795">
        <w:rPr>
          <w:rFonts w:hint="cs"/>
          <w:rtl/>
        </w:rPr>
        <w:t>گردد.</w:t>
      </w:r>
      <w:r w:rsidRPr="00ED7795">
        <w:rPr>
          <w:rtl/>
        </w:rPr>
        <w:t xml:space="preserve"> </w:t>
      </w:r>
      <w:r w:rsidRPr="00ED7795">
        <w:rPr>
          <w:rFonts w:hint="cs"/>
          <w:rtl/>
        </w:rPr>
        <w:t>در اینجا پیشروی در زمان با استفاده از روش رانگ-کوتا انجام می شود.</w:t>
      </w:r>
    </w:p>
    <w:p w:rsidR="00B53140" w:rsidRPr="00ED7795" w:rsidRDefault="00B53140" w:rsidP="00B53140">
      <w:pPr>
        <w:pStyle w:val="a"/>
        <w:rPr>
          <w:rtl/>
        </w:rPr>
      </w:pPr>
      <w:r w:rsidRPr="00ED7795">
        <w:rPr>
          <w:rFonts w:hint="cs"/>
          <w:rtl/>
        </w:rPr>
        <w:t>اطمینان از مثبت بودن متغیرهای آشفتگی</w:t>
      </w:r>
    </w:p>
    <w:p w:rsidR="00B53140" w:rsidRDefault="00B53140" w:rsidP="00B53140">
      <w:pPr>
        <w:pStyle w:val="a7"/>
      </w:pPr>
      <w:r w:rsidRPr="00ED7795">
        <w:rPr>
          <w:rFonts w:hint="cs"/>
          <w:rtl/>
        </w:rPr>
        <w:t>در صورتی که مقدار هرکدام از متغیرهای آشفتگی منفی شد، مقدار مثبت زمان قبل جایگزین آن می</w:t>
      </w:r>
      <w:r w:rsidRPr="00ED7795">
        <w:rPr>
          <w:rtl/>
        </w:rPr>
        <w:softHyphen/>
      </w:r>
      <w:r w:rsidRPr="00ED7795">
        <w:rPr>
          <w:rFonts w:hint="cs"/>
          <w:rtl/>
        </w:rPr>
        <w:t>شود. به این ترتیب اطمینان حاصل می</w:t>
      </w:r>
      <w:r w:rsidRPr="00ED7795">
        <w:rPr>
          <w:rtl/>
        </w:rPr>
        <w:softHyphen/>
      </w:r>
      <w:r w:rsidRPr="00ED7795">
        <w:rPr>
          <w:rFonts w:hint="cs"/>
          <w:rtl/>
        </w:rPr>
        <w:t>شود که متغیرهای آشفتگی همواره مثبت هستند.</w:t>
      </w:r>
      <w:r w:rsidRPr="00ED7795">
        <w:rPr>
          <w:rtl/>
        </w:rPr>
        <w:t xml:space="preserve"> </w:t>
      </w:r>
    </w:p>
    <w:p w:rsidR="00B53140" w:rsidRDefault="00B53140" w:rsidP="00B53140">
      <w:pPr>
        <w:pStyle w:val="a"/>
      </w:pPr>
      <w:r>
        <w:rPr>
          <w:rFonts w:hint="cs"/>
          <w:rtl/>
        </w:rPr>
        <w:t xml:space="preserve">محاسبه تابع دمپینگ و رینولدز آشفتگی </w:t>
      </w:r>
    </w:p>
    <w:p w:rsidR="00B53140" w:rsidRPr="00AF5ABD" w:rsidRDefault="00B53140" w:rsidP="00B53140">
      <w:pPr>
        <w:pStyle w:val="a7"/>
        <w:rPr>
          <w:rtl/>
        </w:rPr>
      </w:pPr>
      <w:r w:rsidRPr="00AF5ABD">
        <w:rPr>
          <w:rFonts w:hint="cs"/>
          <w:rtl/>
        </w:rPr>
        <w:t>در این قسمت عدد رینولدز آشفتگی محاسبه می شود</w:t>
      </w:r>
      <w:r>
        <w:rPr>
          <w:rFonts w:hint="cs"/>
          <w:rtl/>
        </w:rPr>
        <w:t xml:space="preserve"> و سپس 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Ref508440346 \r \h</w:instrText>
      </w:r>
      <w:r>
        <w:rPr>
          <w:rtl/>
        </w:rPr>
        <w:instrText xml:space="preserve"> </w:instrText>
      </w:r>
      <w:r>
        <w:rPr>
          <w:rtl/>
        </w:rPr>
      </w:r>
      <w:r>
        <w:rPr>
          <w:rtl/>
        </w:rPr>
        <w:fldChar w:fldCharType="separate"/>
      </w:r>
      <w:r>
        <w:rPr>
          <w:rtl/>
        </w:rPr>
        <w:t>‏(24)</w:t>
      </w:r>
      <w:r>
        <w:rPr>
          <w:rtl/>
        </w:rPr>
        <w:fldChar w:fldCharType="end"/>
      </w:r>
      <w:r w:rsidRPr="00AF5ABD">
        <w:rPr>
          <w:rFonts w:hint="cs"/>
          <w:rtl/>
        </w:rPr>
        <w:t xml:space="preserve"> تابع دمپینگ مربوط به مدل بردبرگ محاسبه می شود. </w:t>
      </w:r>
    </w:p>
    <w:p w:rsidR="00B53140" w:rsidRPr="00ED7795" w:rsidRDefault="00B53140" w:rsidP="00B53140">
      <w:pPr>
        <w:pStyle w:val="a"/>
        <w:rPr>
          <w:rtl/>
        </w:rPr>
      </w:pPr>
      <w:r w:rsidRPr="00ED7795">
        <w:rPr>
          <w:rFonts w:hint="cs"/>
          <w:rtl/>
        </w:rPr>
        <w:t>محاسبه لزجت آشفتگی</w:t>
      </w:r>
    </w:p>
    <w:p w:rsidR="00B53140" w:rsidRPr="00ED7795" w:rsidRDefault="00B53140" w:rsidP="00B53140">
      <w:pPr>
        <w:pStyle w:val="a7"/>
        <w:rPr>
          <w:rtl/>
        </w:rPr>
      </w:pPr>
      <w:r w:rsidRPr="00ED7795">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Ref508440354 \r \h</w:instrText>
      </w:r>
      <w:r>
        <w:rPr>
          <w:rtl/>
        </w:rPr>
        <w:instrText xml:space="preserve"> </w:instrText>
      </w:r>
      <w:r>
        <w:rPr>
          <w:rtl/>
        </w:rPr>
      </w:r>
      <w:r>
        <w:rPr>
          <w:rtl/>
        </w:rPr>
        <w:fldChar w:fldCharType="separate"/>
      </w:r>
      <w:r>
        <w:rPr>
          <w:rtl/>
        </w:rPr>
        <w:t>‏(6)</w:t>
      </w:r>
      <w:r>
        <w:rPr>
          <w:rtl/>
        </w:rPr>
        <w:fldChar w:fldCharType="end"/>
      </w:r>
      <w:r w:rsidRPr="00ED7795">
        <w:rPr>
          <w:rFonts w:hint="cs"/>
          <w:rtl/>
        </w:rPr>
        <w:t xml:space="preserve"> محاسبه می</w:t>
      </w:r>
      <w:r w:rsidRPr="00ED7795">
        <w:rPr>
          <w:rtl/>
        </w:rPr>
        <w:softHyphen/>
      </w:r>
      <w:r w:rsidRPr="00ED7795">
        <w:rPr>
          <w:rFonts w:hint="cs"/>
          <w:rtl/>
        </w:rPr>
        <w:t>شود.</w:t>
      </w:r>
    </w:p>
    <w:p w:rsidR="00972B02" w:rsidRPr="00972B02" w:rsidRDefault="00972B02" w:rsidP="00755014">
      <w:pPr>
        <w:pStyle w:val="a7"/>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B53140" w:rsidRDefault="00B53140" w:rsidP="00B53140">
      <w:pPr>
        <w:pStyle w:val="ab"/>
        <w:bidi w:val="0"/>
        <w:rPr>
          <w:rtl/>
        </w:rPr>
      </w:pPr>
      <w:r w:rsidRPr="00ED7795">
        <w:t>[1]</w:t>
      </w:r>
      <w:r w:rsidRPr="00ED7795">
        <w:rPr>
          <w:rFonts w:cs="Times New Roman"/>
          <w:b/>
          <w:bCs/>
        </w:rPr>
        <w:t xml:space="preserve"> </w:t>
      </w:r>
      <w:r w:rsidRPr="00ED7795">
        <w:t>P. R. Spalart and C. L. Ramsey, "Effective Inflow Conditions for Turbulence Models in Aerodynamic Calculations," AIAA Journal, vol. 45, pp. 2544-2553, 2007</w:t>
      </w:r>
    </w:p>
    <w:p w:rsidR="00B53140" w:rsidRPr="00E33789" w:rsidRDefault="00B53140" w:rsidP="00B53140">
      <w:pPr>
        <w:pStyle w:val="ab"/>
        <w:bidi w:val="0"/>
      </w:pPr>
      <w:r w:rsidRPr="00FE2E29">
        <w:t>[2]</w:t>
      </w:r>
      <w:r w:rsidRPr="00812C50">
        <w:t xml:space="preserve"> Bredberg, J., Peng, S. H., &amp; Davidson, L. “An improved k </w:t>
      </w:r>
      <w:r>
        <w:t xml:space="preserve">–omega </w:t>
      </w:r>
      <w:r w:rsidRPr="00812C50">
        <w:t>turbulence model applied to recirculating flows”,Journal of HEAT AND FLUID FLOW, 731-74,2002.</w:t>
      </w:r>
    </w:p>
    <w:p w:rsidR="00B53140" w:rsidRDefault="00B53140" w:rsidP="00B53140">
      <w:pPr>
        <w:pStyle w:val="ab"/>
        <w:bidi w:val="0"/>
        <w:rPr>
          <w:rtl/>
        </w:rPr>
      </w:pPr>
      <w:r w:rsidRPr="00ED7795">
        <w:rPr>
          <w:rFonts w:cs="Times New Roman"/>
        </w:rPr>
        <w:t xml:space="preserve"> [</w:t>
      </w:r>
      <w:r>
        <w:rPr>
          <w:rFonts w:cs="Times New Roman"/>
        </w:rPr>
        <w:t>3</w:t>
      </w:r>
      <w:r w:rsidRPr="00ED7795">
        <w:rPr>
          <w:rFonts w:cs="Times New Roman"/>
        </w:rPr>
        <w:t xml:space="preserve">] </w:t>
      </w:r>
      <w:r w:rsidRPr="00ED7795">
        <w:t>D. A. Anderson, J. C. Tannehill and R. H. Pletcher, Computational fluid dynamics and heat transfer, Washington: Hemisphere, 1984.</w:t>
      </w:r>
    </w:p>
    <w:p w:rsidR="00B53140" w:rsidRPr="0040685F" w:rsidRDefault="00B53140" w:rsidP="00B53140">
      <w:pPr>
        <w:pStyle w:val="ab"/>
        <w:bidi w:val="0"/>
      </w:pPr>
      <w:r w:rsidRPr="00AA3C3A">
        <w:rPr>
          <w:noProof/>
          <w:sz w:val="22"/>
          <w:szCs w:val="22"/>
        </w:rPr>
        <w:t>[</w:t>
      </w:r>
      <w:r>
        <w:rPr>
          <w:noProof/>
          <w:sz w:val="22"/>
          <w:szCs w:val="22"/>
        </w:rPr>
        <w:t>4</w:t>
      </w:r>
      <w:r w:rsidRPr="00AA3C3A">
        <w:rPr>
          <w:noProof/>
          <w:sz w:val="22"/>
          <w:szCs w:val="22"/>
        </w:rPr>
        <w:t>]</w:t>
      </w:r>
      <w:r w:rsidRPr="00AA3C3A">
        <w:rPr>
          <w:sz w:val="22"/>
          <w:szCs w:val="22"/>
          <w:shd w:val="clear" w:color="auto" w:fill="FFFFFF"/>
        </w:rPr>
        <w:t xml:space="preserve">ML Shur, MK Strelets, AK Travin, PR Spalart,” </w:t>
      </w:r>
      <w:hyperlink r:id="rId316" w:history="1">
        <w:r w:rsidRPr="00AA3C3A">
          <w:rPr>
            <w:sz w:val="22"/>
            <w:szCs w:val="22"/>
          </w:rPr>
          <w:t>Turbulence</w:t>
        </w:r>
        <w:r w:rsidRPr="00AA3C3A">
          <w:rPr>
            <w:rStyle w:val="Hyperlink"/>
            <w:rFonts w:asciiTheme="majorBidi" w:hAnsiTheme="majorBidi" w:cstheme="majorBidi"/>
            <w:sz w:val="22"/>
            <w:szCs w:val="22"/>
            <w:shd w:val="clear" w:color="auto" w:fill="FFFFFF"/>
          </w:rPr>
          <w:t xml:space="preserve"> </w:t>
        </w:r>
        <w:r w:rsidRPr="00AA3C3A">
          <w:rPr>
            <w:sz w:val="22"/>
            <w:szCs w:val="22"/>
          </w:rPr>
          <w:t>modeling in rotating and curved channels: assessing the Spalart-Shur correction</w:t>
        </w:r>
      </w:hyperlink>
      <w:r w:rsidRPr="00AA3C3A">
        <w:rPr>
          <w:sz w:val="22"/>
          <w:szCs w:val="22"/>
        </w:rPr>
        <w:t>”,</w:t>
      </w:r>
      <w:r w:rsidRPr="00AA3C3A">
        <w:rPr>
          <w:sz w:val="22"/>
          <w:szCs w:val="22"/>
          <w:shd w:val="clear" w:color="auto" w:fill="FFFFFF"/>
        </w:rPr>
        <w:t xml:space="preserve"> AIAA journal 38 (5), 784-792, 2000</w:t>
      </w:r>
    </w:p>
    <w:p w:rsidR="00B53140" w:rsidRPr="00ED7795" w:rsidRDefault="00B53140" w:rsidP="00B53140">
      <w:pPr>
        <w:pStyle w:val="ab"/>
        <w:bidi w:val="0"/>
        <w:rPr>
          <w:rtl/>
        </w:rPr>
      </w:pPr>
      <w:r w:rsidRPr="00ED7795">
        <w:t>[</w:t>
      </w:r>
      <w:r>
        <w:t>5</w:t>
      </w:r>
      <w:r w:rsidRPr="00ED7795">
        <w:t>] H. K. Vesteeg and W. Malalasekera, An Introduction to Computational Fluid Dynamics, 2007.</w:t>
      </w:r>
    </w:p>
    <w:p w:rsidR="00B53140" w:rsidRPr="00ED7795" w:rsidRDefault="00B53140" w:rsidP="00B53140">
      <w:pPr>
        <w:pStyle w:val="ab"/>
        <w:bidi w:val="0"/>
      </w:pPr>
      <w:r w:rsidRPr="00ED7795">
        <w:t>[</w:t>
      </w:r>
      <w:r>
        <w:t>6</w:t>
      </w:r>
      <w:r w:rsidRPr="00ED7795">
        <w:t>] K. A. Hoffmann and S. T. Chiang, Computational Fluid Dynamics Vol 3, 2000.</w:t>
      </w:r>
    </w:p>
    <w:p w:rsidR="00B53140" w:rsidRPr="00ED7795" w:rsidRDefault="00B53140" w:rsidP="00B53140">
      <w:pPr>
        <w:pStyle w:val="ab"/>
        <w:bidi w:val="0"/>
      </w:pPr>
      <w:r w:rsidRPr="00ED7795">
        <w:t>[</w:t>
      </w:r>
      <w:r>
        <w:t>7</w:t>
      </w:r>
      <w:r w:rsidRPr="00ED7795">
        <w:t>] D. A. Anderson, J. C. Tannehill and R. H. Pletcher, Computational fluid dynamics and heat transfer, Washington: Hemisphere, 1984.</w:t>
      </w:r>
    </w:p>
    <w:p w:rsidR="00F3611F" w:rsidRPr="00902B50" w:rsidRDefault="00F3611F" w:rsidP="00B53140">
      <w:pPr>
        <w:pStyle w:val="ab"/>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249" w:rsidRDefault="008D4249" w:rsidP="00B927DE">
      <w:pPr>
        <w:spacing w:after="0" w:line="240" w:lineRule="auto"/>
      </w:pPr>
      <w:r>
        <w:separator/>
      </w:r>
    </w:p>
  </w:endnote>
  <w:endnote w:type="continuationSeparator" w:id="0">
    <w:p w:rsidR="008D4249" w:rsidRDefault="008D424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EF" w:rsidRPr="00DF5650" w:rsidRDefault="00B343EF"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36EC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B343EF" w:rsidRDefault="00B34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249" w:rsidRDefault="008D4249" w:rsidP="00B927DE">
      <w:pPr>
        <w:spacing w:after="0" w:line="240" w:lineRule="auto"/>
      </w:pPr>
      <w:r>
        <w:separator/>
      </w:r>
    </w:p>
  </w:footnote>
  <w:footnote w:type="continuationSeparator" w:id="0">
    <w:p w:rsidR="008D4249" w:rsidRDefault="008D4249" w:rsidP="00B927DE">
      <w:pPr>
        <w:spacing w:after="0" w:line="240" w:lineRule="auto"/>
      </w:pPr>
      <w:r>
        <w:continuationSeparator/>
      </w:r>
    </w:p>
  </w:footnote>
  <w:footnote w:id="1">
    <w:p w:rsidR="00B343EF" w:rsidRPr="00B53140" w:rsidRDefault="00B343EF" w:rsidP="00B53140">
      <w:pPr>
        <w:pStyle w:val="FootnoteText"/>
        <w:bidi w:val="0"/>
        <w:rPr>
          <w:rFonts w:asciiTheme="majorBidi" w:hAnsiTheme="majorBidi" w:cstheme="majorBidi"/>
          <w:lang w:bidi="fa-IR"/>
        </w:rPr>
      </w:pPr>
      <w:r w:rsidRPr="00B53140">
        <w:rPr>
          <w:rStyle w:val="FootnoteReference"/>
        </w:rPr>
        <w:footnoteRef/>
      </w:r>
      <w:r w:rsidRPr="00B53140">
        <w:t xml:space="preserve"> </w:t>
      </w:r>
      <w:r w:rsidRPr="00B53140">
        <w:rPr>
          <w:rFonts w:asciiTheme="majorBidi" w:hAnsiTheme="majorBidi" w:cstheme="majorBidi"/>
          <w:lang w:bidi="fa-IR"/>
        </w:rPr>
        <w:t>Velocity scale</w:t>
      </w:r>
    </w:p>
  </w:footnote>
  <w:footnote w:id="2">
    <w:p w:rsidR="00B343EF" w:rsidRPr="00B53140" w:rsidRDefault="00B343EF" w:rsidP="00B53140">
      <w:pPr>
        <w:pStyle w:val="FootnoteText"/>
        <w:bidi w:val="0"/>
        <w:rPr>
          <w:rFonts w:asciiTheme="majorBidi" w:hAnsiTheme="majorBidi" w:cstheme="majorBidi"/>
        </w:rPr>
      </w:pPr>
      <w:r w:rsidRPr="00B53140">
        <w:rPr>
          <w:rStyle w:val="FootnoteReference"/>
        </w:rPr>
        <w:footnoteRef/>
      </w:r>
      <w:r w:rsidRPr="00B53140">
        <w:t xml:space="preserve"> </w:t>
      </w:r>
      <w:r w:rsidRPr="00B53140">
        <w:rPr>
          <w:rFonts w:asciiTheme="majorBidi" w:hAnsiTheme="majorBidi" w:cstheme="majorBidi"/>
        </w:rPr>
        <w:t>Length scale</w:t>
      </w:r>
    </w:p>
  </w:footnote>
  <w:footnote w:id="3">
    <w:p w:rsidR="00B343EF" w:rsidRPr="00B53140" w:rsidRDefault="00B343EF" w:rsidP="00B53140">
      <w:pPr>
        <w:pStyle w:val="FootnoteText"/>
        <w:bidi w:val="0"/>
        <w:rPr>
          <w:rFonts w:asciiTheme="majorBidi" w:hAnsiTheme="majorBidi" w:cstheme="majorBidi"/>
          <w:rtl/>
          <w:lang w:bidi="fa-IR"/>
        </w:rPr>
      </w:pPr>
      <w:r w:rsidRPr="00B53140">
        <w:rPr>
          <w:rStyle w:val="FootnoteReference"/>
        </w:rPr>
        <w:footnoteRef/>
      </w:r>
      <w:r w:rsidRPr="00B53140">
        <w:t xml:space="preserve"> </w:t>
      </w:r>
      <w:r w:rsidRPr="00B53140">
        <w:rPr>
          <w:rFonts w:asciiTheme="majorBidi" w:hAnsiTheme="majorBidi" w:cstheme="majorBidi"/>
          <w:lang w:bidi="fa-IR"/>
        </w:rPr>
        <w:t>Direct numerical simulation (DNS)</w:t>
      </w:r>
    </w:p>
  </w:footnote>
  <w:footnote w:id="4">
    <w:p w:rsidR="00B343EF" w:rsidRPr="00B53140" w:rsidRDefault="00B343EF" w:rsidP="00B53140">
      <w:pPr>
        <w:pStyle w:val="FootnoteText"/>
        <w:bidi w:val="0"/>
        <w:rPr>
          <w:rFonts w:asciiTheme="majorBidi" w:hAnsiTheme="majorBidi" w:cstheme="majorBidi"/>
          <w:lang w:bidi="fa-IR"/>
        </w:rPr>
      </w:pPr>
      <w:r w:rsidRPr="00B53140">
        <w:rPr>
          <w:rStyle w:val="FootnoteReference"/>
        </w:rPr>
        <w:footnoteRef/>
      </w:r>
      <w:r w:rsidRPr="00B53140">
        <w:t xml:space="preserve"> </w:t>
      </w:r>
      <w:r w:rsidRPr="00B53140">
        <w:rPr>
          <w:rFonts w:asciiTheme="majorBidi" w:hAnsiTheme="majorBidi" w:cstheme="majorBidi"/>
          <w:lang w:bidi="fa-IR"/>
        </w:rPr>
        <w:t>Cross-Diffusion</w:t>
      </w:r>
    </w:p>
  </w:footnote>
  <w:footnote w:id="5">
    <w:p w:rsidR="00B343EF" w:rsidRPr="00B53140" w:rsidRDefault="00B343EF" w:rsidP="00B53140">
      <w:pPr>
        <w:pStyle w:val="FootnoteText"/>
        <w:bidi w:val="0"/>
        <w:rPr>
          <w:rFonts w:asciiTheme="majorBidi" w:hAnsiTheme="majorBidi" w:cstheme="majorBidi"/>
          <w:rtl/>
          <w:lang w:bidi="fa-IR"/>
        </w:rPr>
      </w:pPr>
      <w:r w:rsidRPr="00B53140">
        <w:rPr>
          <w:rStyle w:val="FootnoteReference"/>
        </w:rPr>
        <w:footnoteRef/>
      </w:r>
      <w:r w:rsidRPr="00B53140">
        <w:t xml:space="preserve"> </w:t>
      </w:r>
      <w:r w:rsidRPr="00B53140">
        <w:rPr>
          <w:rFonts w:asciiTheme="majorBidi" w:hAnsiTheme="majorBidi" w:cstheme="majorBidi"/>
          <w:lang w:bidi="fa-IR"/>
        </w:rPr>
        <w:t>Damping terms</w:t>
      </w:r>
    </w:p>
  </w:footnote>
  <w:footnote w:id="6">
    <w:p w:rsidR="00B343EF" w:rsidRPr="00B53140" w:rsidRDefault="00B343EF" w:rsidP="00B53140">
      <w:pPr>
        <w:pStyle w:val="FootnoteText"/>
        <w:bidi w:val="0"/>
        <w:rPr>
          <w:rFonts w:asciiTheme="majorBidi" w:hAnsiTheme="majorBidi" w:cstheme="majorBidi"/>
          <w:lang w:bidi="fa-IR"/>
        </w:rPr>
      </w:pPr>
      <w:r w:rsidRPr="00B53140">
        <w:rPr>
          <w:rStyle w:val="FootnoteReference"/>
        </w:rPr>
        <w:footnoteRef/>
      </w:r>
      <w:r w:rsidRPr="00B53140">
        <w:t xml:space="preserve"> </w:t>
      </w:r>
      <w:r w:rsidRPr="00B53140">
        <w:rPr>
          <w:rFonts w:asciiTheme="majorBidi" w:hAnsiTheme="majorBidi" w:cstheme="majorBidi"/>
          <w:lang w:bidi="fa-IR"/>
        </w:rPr>
        <w:t>Cross-Diffusion</w:t>
      </w:r>
    </w:p>
  </w:footnote>
  <w:footnote w:id="7">
    <w:p w:rsidR="00B343EF" w:rsidRPr="00B53140" w:rsidRDefault="00B343EF" w:rsidP="00B53140">
      <w:pPr>
        <w:pStyle w:val="FootnoteText"/>
        <w:bidi w:val="0"/>
        <w:rPr>
          <w:rFonts w:asciiTheme="majorBidi" w:hAnsiTheme="majorBidi" w:cstheme="majorBidi"/>
          <w:lang w:bidi="fa-IR"/>
        </w:rPr>
      </w:pPr>
      <w:r w:rsidRPr="00B53140">
        <w:rPr>
          <w:rStyle w:val="FootnoteReference"/>
          <w:rFonts w:asciiTheme="majorBidi" w:hAnsiTheme="majorBidi" w:cstheme="majorBidi"/>
        </w:rPr>
        <w:footnoteRef/>
      </w:r>
      <w:r w:rsidRPr="00B53140">
        <w:rPr>
          <w:rFonts w:asciiTheme="majorBidi" w:hAnsiTheme="majorBidi" w:cstheme="majorBidi"/>
          <w:rtl/>
        </w:rPr>
        <w:t xml:space="preserve"> </w:t>
      </w:r>
      <w:r w:rsidRPr="00B53140">
        <w:rPr>
          <w:rFonts w:asciiTheme="majorBidi" w:hAnsiTheme="majorBidi" w:cstheme="majorBidi"/>
          <w:lang w:bidi="fa-IR"/>
        </w:rPr>
        <w:t>Inclusion</w:t>
      </w:r>
    </w:p>
  </w:footnote>
  <w:footnote w:id="8">
    <w:p w:rsidR="005C2A2C" w:rsidRPr="00B53140" w:rsidRDefault="005C2A2C" w:rsidP="00B53140">
      <w:pPr>
        <w:pStyle w:val="FootnoteText"/>
        <w:bidi w:val="0"/>
        <w:rPr>
          <w:rFonts w:asciiTheme="majorBidi" w:hAnsiTheme="majorBidi" w:cstheme="majorBidi"/>
          <w:lang w:bidi="fa-IR"/>
        </w:rPr>
      </w:pPr>
      <w:r w:rsidRPr="00B53140">
        <w:rPr>
          <w:rStyle w:val="FootnoteReference"/>
          <w:rFonts w:asciiTheme="majorBidi" w:hAnsiTheme="majorBidi" w:cstheme="majorBidi"/>
        </w:rPr>
        <w:footnoteRef/>
      </w:r>
      <w:r w:rsidRPr="00B53140">
        <w:rPr>
          <w:rFonts w:asciiTheme="majorBidi" w:hAnsiTheme="majorBidi" w:cstheme="majorBidi"/>
          <w:rtl/>
        </w:rPr>
        <w:t xml:space="preserve"> </w:t>
      </w:r>
      <w:r w:rsidRPr="00B53140">
        <w:rPr>
          <w:rFonts w:asciiTheme="majorBidi" w:hAnsiTheme="majorBidi" w:cstheme="majorBidi"/>
          <w:lang w:bidi="fa-IR"/>
        </w:rPr>
        <w:t>Symmetric Boundary Condition</w:t>
      </w:r>
    </w:p>
  </w:footnote>
  <w:footnote w:id="9">
    <w:p w:rsidR="005C2A2C" w:rsidRPr="00B53140" w:rsidRDefault="005C2A2C"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Convective Term</w:t>
      </w:r>
    </w:p>
  </w:footnote>
  <w:footnote w:id="10">
    <w:p w:rsidR="005C2A2C" w:rsidRPr="00B53140" w:rsidRDefault="005C2A2C"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Diffusion Term</w:t>
      </w:r>
    </w:p>
  </w:footnote>
  <w:footnote w:id="11">
    <w:p w:rsidR="005C2A2C" w:rsidRPr="00B53140" w:rsidRDefault="005C2A2C" w:rsidP="00B53140">
      <w:pPr>
        <w:pStyle w:val="FootnoteText"/>
        <w:bidi w:val="0"/>
        <w:rPr>
          <w:rFonts w:cs="Times New Roman"/>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Source Term</w:t>
      </w:r>
    </w:p>
  </w:footnote>
  <w:footnote w:id="12">
    <w:p w:rsidR="00755014" w:rsidRPr="00B53140" w:rsidRDefault="00755014"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Guass Theorem</w:t>
      </w:r>
    </w:p>
  </w:footnote>
  <w:footnote w:id="13">
    <w:p w:rsidR="00B53140" w:rsidRPr="00B53140" w:rsidRDefault="00B53140"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Ordinary Differential Equation</w:t>
      </w:r>
    </w:p>
  </w:footnote>
  <w:footnote w:id="14">
    <w:p w:rsidR="00B53140" w:rsidRPr="00B53140" w:rsidRDefault="00B53140"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Multi-Stage Runge-Kutta Method</w:t>
      </w:r>
    </w:p>
  </w:footnote>
  <w:footnote w:id="15">
    <w:p w:rsidR="00B53140" w:rsidRPr="00B53140" w:rsidRDefault="00B53140" w:rsidP="00B53140">
      <w:pPr>
        <w:pStyle w:val="FootnoteText"/>
        <w:bidi w:val="0"/>
        <w:rPr>
          <w:rFonts w:asciiTheme="majorBidi" w:hAnsiTheme="majorBidi" w:cstheme="majorBidi"/>
          <w:rtl/>
          <w:lang w:bidi="fa-IR"/>
        </w:rPr>
      </w:pPr>
      <w:r w:rsidRPr="00B53140">
        <w:rPr>
          <w:rStyle w:val="FootnoteReference"/>
          <w:rFonts w:asciiTheme="majorBidi" w:hAnsiTheme="majorBidi" w:cstheme="majorBidi"/>
        </w:rPr>
        <w:footnoteRef/>
      </w:r>
      <w:r w:rsidRPr="00B53140">
        <w:rPr>
          <w:rFonts w:asciiTheme="majorBidi" w:hAnsiTheme="majorBidi" w:cstheme="majorBidi"/>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EF" w:rsidRPr="00DF5650" w:rsidRDefault="00B343EF"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B343EF" w:rsidTr="00670344">
                            <w:trPr>
                              <w:trHeight w:hRule="exact" w:val="360"/>
                            </w:trPr>
                            <w:tc>
                              <w:tcPr>
                                <w:tcW w:w="544" w:type="pct"/>
                                <w:shd w:val="clear" w:color="auto" w:fill="5B9BD5" w:themeFill="accent1"/>
                                <w:vAlign w:val="center"/>
                              </w:tcPr>
                              <w:p w:rsidR="00B343EF" w:rsidRPr="00670344" w:rsidRDefault="00B343EF"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B343EF" w:rsidRPr="009D63BD" w:rsidRDefault="00B343EF" w:rsidP="009D63BD">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9D63BD">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9D63BD">
                                  <w:rPr>
                                    <w:rFonts w:asciiTheme="majorBidi" w:hAnsiTheme="majorBidi" w:cstheme="majorBidi"/>
                                    <w:color w:val="000000" w:themeColor="text1"/>
                                    <w:sz w:val="20"/>
                                    <w:szCs w:val="20"/>
                                    <w:shd w:val="clear" w:color="auto" w:fill="FFFFFF" w:themeFill="background1"/>
                                  </w:rPr>
                                  <w:fldChar w:fldCharType="separate"/>
                                </w:r>
                                <w:r w:rsidR="00F36EC8" w:rsidRPr="00F36EC8">
                                  <w:rPr>
                                    <w:rFonts w:asciiTheme="majorBidi" w:hAnsiTheme="majorBidi" w:cs="B Nazanin"/>
                                    <w:noProof/>
                                    <w:color w:val="000000" w:themeColor="text1"/>
                                    <w:sz w:val="20"/>
                                    <w:szCs w:val="20"/>
                                    <w:shd w:val="clear" w:color="auto" w:fill="FFFFFF" w:themeFill="background1"/>
                                  </w:rPr>
                                  <w:t>KwBredberg_Main</w:t>
                                </w:r>
                                <w:r w:rsidRPr="009D63BD">
                                  <w:rPr>
                                    <w:rFonts w:asciiTheme="majorBidi" w:hAnsiTheme="majorBidi" w:cs="B Nazanin"/>
                                    <w:color w:val="000000" w:themeColor="text1"/>
                                    <w:sz w:val="20"/>
                                    <w:szCs w:val="20"/>
                                    <w:shd w:val="clear" w:color="auto" w:fill="FFFFFF" w:themeFill="background1"/>
                                  </w:rPr>
                                  <w:fldChar w:fldCharType="end"/>
                                </w:r>
                              </w:p>
                              <w:p w:rsidR="00B343EF" w:rsidRPr="00670344" w:rsidRDefault="00B343EF"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B343EF" w:rsidRDefault="00B343EF">
                                <w:pPr>
                                  <w:pStyle w:val="Header"/>
                                  <w:spacing w:before="40" w:after="40"/>
                                  <w:jc w:val="center"/>
                                  <w:rPr>
                                    <w:color w:val="FFFFFF" w:themeColor="background1"/>
                                  </w:rPr>
                                </w:pPr>
                              </w:p>
                            </w:tc>
                          </w:tr>
                        </w:tbl>
                        <w:p w:rsidR="00B343EF" w:rsidRDefault="00B343E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B343EF" w:rsidTr="00670344">
                      <w:trPr>
                        <w:trHeight w:hRule="exact" w:val="360"/>
                      </w:trPr>
                      <w:tc>
                        <w:tcPr>
                          <w:tcW w:w="544" w:type="pct"/>
                          <w:shd w:val="clear" w:color="auto" w:fill="5B9BD5" w:themeFill="accent1"/>
                          <w:vAlign w:val="center"/>
                        </w:tcPr>
                        <w:p w:rsidR="00B343EF" w:rsidRPr="00670344" w:rsidRDefault="00B343EF"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B343EF" w:rsidRPr="009D63BD" w:rsidRDefault="00B343EF" w:rsidP="009D63BD">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9D63BD">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9D63BD">
                            <w:rPr>
                              <w:rFonts w:asciiTheme="majorBidi" w:hAnsiTheme="majorBidi" w:cstheme="majorBidi"/>
                              <w:color w:val="000000" w:themeColor="text1"/>
                              <w:sz w:val="20"/>
                              <w:szCs w:val="20"/>
                              <w:shd w:val="clear" w:color="auto" w:fill="FFFFFF" w:themeFill="background1"/>
                            </w:rPr>
                            <w:fldChar w:fldCharType="separate"/>
                          </w:r>
                          <w:r w:rsidR="00F36EC8" w:rsidRPr="00F36EC8">
                            <w:rPr>
                              <w:rFonts w:asciiTheme="majorBidi" w:hAnsiTheme="majorBidi" w:cs="B Nazanin"/>
                              <w:noProof/>
                              <w:color w:val="000000" w:themeColor="text1"/>
                              <w:sz w:val="20"/>
                              <w:szCs w:val="20"/>
                              <w:shd w:val="clear" w:color="auto" w:fill="FFFFFF" w:themeFill="background1"/>
                            </w:rPr>
                            <w:t>KwBredberg_Main</w:t>
                          </w:r>
                          <w:r w:rsidRPr="009D63BD">
                            <w:rPr>
                              <w:rFonts w:asciiTheme="majorBidi" w:hAnsiTheme="majorBidi" w:cs="B Nazanin"/>
                              <w:color w:val="000000" w:themeColor="text1"/>
                              <w:sz w:val="20"/>
                              <w:szCs w:val="20"/>
                              <w:shd w:val="clear" w:color="auto" w:fill="FFFFFF" w:themeFill="background1"/>
                            </w:rPr>
                            <w:fldChar w:fldCharType="end"/>
                          </w:r>
                        </w:p>
                        <w:p w:rsidR="00B343EF" w:rsidRPr="00670344" w:rsidRDefault="00B343EF"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B343EF" w:rsidRDefault="00B343EF">
                          <w:pPr>
                            <w:pStyle w:val="Header"/>
                            <w:spacing w:before="40" w:after="40"/>
                            <w:jc w:val="center"/>
                            <w:rPr>
                              <w:color w:val="FFFFFF" w:themeColor="background1"/>
                            </w:rPr>
                          </w:pPr>
                        </w:p>
                      </w:tc>
                    </w:tr>
                  </w:tbl>
                  <w:p w:rsidR="00B343EF" w:rsidRDefault="00B343EF">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C65A228C"/>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E51EA5"/>
    <w:multiLevelType w:val="hybridMultilevel"/>
    <w:tmpl w:val="0BA06E12"/>
    <w:lvl w:ilvl="0" w:tplc="4AD2CBAE">
      <w:start w:val="1"/>
      <w:numFmt w:val="decimal"/>
      <w:pStyle w:val="a1"/>
      <w:lvlText w:val="(%1)"/>
      <w:lvlJc w:val="left"/>
      <w:pPr>
        <w:ind w:left="927"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5">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66470482"/>
    <w:multiLevelType w:val="hybridMultilevel"/>
    <w:tmpl w:val="BC361D42"/>
    <w:lvl w:ilvl="0" w:tplc="E4B0D2BA">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4440B6"/>
    <w:multiLevelType w:val="hybridMultilevel"/>
    <w:tmpl w:val="71F8A2FE"/>
    <w:lvl w:ilvl="0" w:tplc="9CBA0D5E">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5"/>
  </w:num>
  <w:num w:numId="4">
    <w:abstractNumId w:val="9"/>
  </w:num>
  <w:num w:numId="5">
    <w:abstractNumId w:val="7"/>
  </w:num>
  <w:num w:numId="6">
    <w:abstractNumId w:val="0"/>
  </w:num>
  <w:num w:numId="7">
    <w:abstractNumId w:val="4"/>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6CFE"/>
    <w:rsid w:val="0009109D"/>
    <w:rsid w:val="000927B1"/>
    <w:rsid w:val="00095669"/>
    <w:rsid w:val="0009618D"/>
    <w:rsid w:val="000D5A89"/>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940A9"/>
    <w:rsid w:val="004A1F61"/>
    <w:rsid w:val="004C3ED8"/>
    <w:rsid w:val="00510C6A"/>
    <w:rsid w:val="0052134D"/>
    <w:rsid w:val="005227C3"/>
    <w:rsid w:val="005264A5"/>
    <w:rsid w:val="00533226"/>
    <w:rsid w:val="00533E50"/>
    <w:rsid w:val="005356AB"/>
    <w:rsid w:val="00536F59"/>
    <w:rsid w:val="00544E87"/>
    <w:rsid w:val="00556F62"/>
    <w:rsid w:val="00557987"/>
    <w:rsid w:val="00590B8A"/>
    <w:rsid w:val="005C02EB"/>
    <w:rsid w:val="005C2A2C"/>
    <w:rsid w:val="005E4AF4"/>
    <w:rsid w:val="00621EA9"/>
    <w:rsid w:val="006301FD"/>
    <w:rsid w:val="00637C9C"/>
    <w:rsid w:val="006458BA"/>
    <w:rsid w:val="00654809"/>
    <w:rsid w:val="006614C6"/>
    <w:rsid w:val="00670344"/>
    <w:rsid w:val="00672775"/>
    <w:rsid w:val="00684F8E"/>
    <w:rsid w:val="00690C9B"/>
    <w:rsid w:val="006B5B36"/>
    <w:rsid w:val="006F2E3F"/>
    <w:rsid w:val="00702E8E"/>
    <w:rsid w:val="00713868"/>
    <w:rsid w:val="007146B2"/>
    <w:rsid w:val="00755014"/>
    <w:rsid w:val="007602BE"/>
    <w:rsid w:val="00794322"/>
    <w:rsid w:val="007D3687"/>
    <w:rsid w:val="007F030B"/>
    <w:rsid w:val="008055BD"/>
    <w:rsid w:val="008271E6"/>
    <w:rsid w:val="00832E76"/>
    <w:rsid w:val="00874610"/>
    <w:rsid w:val="0087484F"/>
    <w:rsid w:val="00895CB7"/>
    <w:rsid w:val="008C510C"/>
    <w:rsid w:val="008D4249"/>
    <w:rsid w:val="008D58BB"/>
    <w:rsid w:val="00902B50"/>
    <w:rsid w:val="00904844"/>
    <w:rsid w:val="00926570"/>
    <w:rsid w:val="0094164A"/>
    <w:rsid w:val="00966F66"/>
    <w:rsid w:val="00972B02"/>
    <w:rsid w:val="00987C4D"/>
    <w:rsid w:val="009A1CED"/>
    <w:rsid w:val="009C2ABF"/>
    <w:rsid w:val="009C3FC8"/>
    <w:rsid w:val="009D3E62"/>
    <w:rsid w:val="009D63BD"/>
    <w:rsid w:val="009F3DAF"/>
    <w:rsid w:val="00A2038D"/>
    <w:rsid w:val="00A224ED"/>
    <w:rsid w:val="00A22E0B"/>
    <w:rsid w:val="00A7106F"/>
    <w:rsid w:val="00A96F3D"/>
    <w:rsid w:val="00AC4B1F"/>
    <w:rsid w:val="00AF2779"/>
    <w:rsid w:val="00B06CA3"/>
    <w:rsid w:val="00B343EF"/>
    <w:rsid w:val="00B475F2"/>
    <w:rsid w:val="00B47F47"/>
    <w:rsid w:val="00B50FE4"/>
    <w:rsid w:val="00B53140"/>
    <w:rsid w:val="00B5595B"/>
    <w:rsid w:val="00B60EC3"/>
    <w:rsid w:val="00B67B87"/>
    <w:rsid w:val="00B718F1"/>
    <w:rsid w:val="00B81B1A"/>
    <w:rsid w:val="00B927DE"/>
    <w:rsid w:val="00BA62A3"/>
    <w:rsid w:val="00BB7E06"/>
    <w:rsid w:val="00BD0C7F"/>
    <w:rsid w:val="00BF32BB"/>
    <w:rsid w:val="00C65BC1"/>
    <w:rsid w:val="00C805D8"/>
    <w:rsid w:val="00CA523A"/>
    <w:rsid w:val="00CD1FF0"/>
    <w:rsid w:val="00CD65A8"/>
    <w:rsid w:val="00CD6740"/>
    <w:rsid w:val="00CE34E5"/>
    <w:rsid w:val="00D01D34"/>
    <w:rsid w:val="00D064C2"/>
    <w:rsid w:val="00D068D0"/>
    <w:rsid w:val="00D2481D"/>
    <w:rsid w:val="00D90C4D"/>
    <w:rsid w:val="00DF5650"/>
    <w:rsid w:val="00E107BE"/>
    <w:rsid w:val="00E27DF9"/>
    <w:rsid w:val="00E30668"/>
    <w:rsid w:val="00E45AE9"/>
    <w:rsid w:val="00E61E10"/>
    <w:rsid w:val="00E75309"/>
    <w:rsid w:val="00E86AAB"/>
    <w:rsid w:val="00E94FD5"/>
    <w:rsid w:val="00EA4AF9"/>
    <w:rsid w:val="00EA61DA"/>
    <w:rsid w:val="00ED59BA"/>
    <w:rsid w:val="00F34A50"/>
    <w:rsid w:val="00F35501"/>
    <w:rsid w:val="00F3611F"/>
    <w:rsid w:val="00F367E8"/>
    <w:rsid w:val="00F36EC8"/>
    <w:rsid w:val="00F4532D"/>
    <w:rsid w:val="00F54F17"/>
    <w:rsid w:val="00F61F43"/>
    <w:rsid w:val="00F722AD"/>
    <w:rsid w:val="00F81C51"/>
    <w:rsid w:val="00FA2018"/>
    <w:rsid w:val="00FC4FA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54C0AC-2C3D-46C0-8DF5-8972985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987C4D"/>
    <w:rPr>
      <w:rFonts w:asciiTheme="majorBidi" w:hAnsiTheme="majorBidi" w:cs="B Nazanin"/>
      <w:b/>
      <w:bCs/>
      <w:color w:val="0070C0"/>
      <w:sz w:val="36"/>
      <w:szCs w:val="36"/>
    </w:rPr>
  </w:style>
  <w:style w:type="paragraph" w:customStyle="1" w:styleId="a6">
    <w:name w:val="عنوان فایل"/>
    <w:basedOn w:val="Normal"/>
    <w:link w:val="Char"/>
    <w:autoRedefine/>
    <w:qFormat/>
    <w:rsid w:val="00987C4D"/>
    <w:pPr>
      <w:bidi/>
      <w:spacing w:before="100" w:beforeAutospacing="1" w:after="100" w:afterAutospacing="1" w:line="276" w:lineRule="auto"/>
      <w:jc w:val="center"/>
    </w:pPr>
    <w:rPr>
      <w:rFonts w:asciiTheme="majorBidi" w:hAnsiTheme="majorBidi"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755014"/>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755014"/>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7"/>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before="100" w:beforeAutospacing="1"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c">
    <w:name w:val="متن"/>
    <w:link w:val="Char8"/>
    <w:qFormat/>
    <w:rsid w:val="009D63BD"/>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c"/>
    <w:rsid w:val="009D63BD"/>
    <w:rPr>
      <w:rFonts w:ascii="Times New Roman" w:hAnsi="Times New Roman" w:cs="B Nazanin"/>
      <w:sz w:val="24"/>
      <w:szCs w:val="26"/>
    </w:rPr>
  </w:style>
  <w:style w:type="paragraph" w:customStyle="1" w:styleId="a1">
    <w:name w:val="ش فرمول"/>
    <w:next w:val="ac"/>
    <w:link w:val="Char9"/>
    <w:qFormat/>
    <w:rsid w:val="009D63BD"/>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1"/>
    <w:rsid w:val="009D63BD"/>
    <w:rPr>
      <w:rFonts w:ascii="Times New Roman" w:hAnsi="Times New Roman" w:cs="B Nazanin"/>
      <w:bCs/>
      <w:sz w:val="28"/>
      <w:szCs w:val="28"/>
    </w:rPr>
  </w:style>
  <w:style w:type="paragraph" w:customStyle="1" w:styleId="-3">
    <w:name w:val="ع-سطح 3"/>
    <w:basedOn w:val="ac"/>
    <w:next w:val="ac"/>
    <w:qFormat/>
    <w:rsid w:val="006614C6"/>
    <w:pPr>
      <w:keepNext/>
      <w:numPr>
        <w:ilvl w:val="2"/>
        <w:numId w:val="8"/>
      </w:numPr>
      <w:spacing w:before="600" w:after="200" w:line="360" w:lineRule="auto"/>
      <w:outlineLvl w:val="2"/>
    </w:pPr>
    <w:rPr>
      <w:b/>
      <w:bCs/>
      <w:sz w:val="28"/>
      <w:szCs w:val="28"/>
    </w:rPr>
  </w:style>
  <w:style w:type="paragraph" w:customStyle="1" w:styleId="-2">
    <w:name w:val="ع-سطح 2"/>
    <w:next w:val="ac"/>
    <w:link w:val="-2Char"/>
    <w:qFormat/>
    <w:rsid w:val="006614C6"/>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6614C6"/>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qFormat/>
    <w:rsid w:val="006614C6"/>
    <w:pPr>
      <w:numPr>
        <w:ilvl w:val="3"/>
        <w:numId w:val="8"/>
      </w:numPr>
      <w:jc w:val="left"/>
      <w:outlineLvl w:val="3"/>
    </w:pPr>
    <w:rPr>
      <w:b/>
      <w:bCs/>
      <w:sz w:val="28"/>
      <w:szCs w:val="28"/>
    </w:rPr>
  </w:style>
  <w:style w:type="paragraph" w:customStyle="1" w:styleId="MTDisplayEquation">
    <w:name w:val="MTDisplayEquation"/>
    <w:basedOn w:val="Normal"/>
    <w:next w:val="Normal"/>
    <w:link w:val="MTDisplayEquationChar"/>
    <w:rsid w:val="00B343EF"/>
    <w:pPr>
      <w:tabs>
        <w:tab w:val="center" w:pos="4680"/>
        <w:tab w:val="right" w:pos="9360"/>
      </w:tabs>
      <w:bidi/>
      <w:spacing w:line="259" w:lineRule="auto"/>
      <w:jc w:val="both"/>
    </w:pPr>
    <w:rPr>
      <w:rFonts w:asciiTheme="majorBidi" w:hAnsiTheme="majorBidi" w:cs="B Nazanin"/>
      <w:lang w:bidi="fa-IR"/>
    </w:rPr>
  </w:style>
  <w:style w:type="character" w:customStyle="1" w:styleId="MTDisplayEquationChar">
    <w:name w:val="MTDisplayEquation Char"/>
    <w:basedOn w:val="DefaultParagraphFont"/>
    <w:link w:val="MTDisplayEquation"/>
    <w:rsid w:val="00B343EF"/>
    <w:rPr>
      <w:rFonts w:asciiTheme="majorBidi" w:hAnsiTheme="majorBidi" w:cs="B Nazanin"/>
    </w:rPr>
  </w:style>
  <w:style w:type="character" w:customStyle="1" w:styleId="-2Char">
    <w:name w:val="ع-سطح 2 Char"/>
    <w:basedOn w:val="DefaultParagraphFont"/>
    <w:link w:val="-2"/>
    <w:rsid w:val="00B343EF"/>
    <w:rPr>
      <w:rFonts w:ascii="Times New Roman" w:hAnsi="Times New Roman" w:cs="B Nazanin"/>
      <w:b/>
      <w:bCs/>
      <w:sz w:val="32"/>
      <w:szCs w:val="32"/>
    </w:rPr>
  </w:style>
  <w:style w:type="paragraph" w:customStyle="1" w:styleId="a0">
    <w:name w:val="شکل زيرنويس"/>
    <w:next w:val="ac"/>
    <w:qFormat/>
    <w:rsid w:val="0075501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3">
    <w:name w:val="بخش زیربرنامه"/>
    <w:basedOn w:val="-2"/>
    <w:link w:val="Chara"/>
    <w:qFormat/>
    <w:rsid w:val="00B53140"/>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a">
    <w:name w:val="بخش زیربرنامه Char"/>
    <w:basedOn w:val="-2Char"/>
    <w:link w:val="a3"/>
    <w:rsid w:val="00B53140"/>
    <w:rPr>
      <w:rFonts w:ascii="Times New Roman Bold" w:hAnsi="Times New Roman Bold" w:cs="B Nazanin"/>
      <w:b/>
      <w:bCs/>
      <w:sz w:val="32"/>
      <w:szCs w:val="26"/>
    </w:rPr>
  </w:style>
  <w:style w:type="character" w:styleId="Hyperlink">
    <w:name w:val="Hyperlink"/>
    <w:basedOn w:val="DefaultParagraphFont"/>
    <w:uiPriority w:val="99"/>
    <w:rsid w:val="00B53140"/>
    <w:rPr>
      <w:rFonts w:ascii="Times New Roman" w:hAnsi="Times New Roman" w:cs="Zar"/>
      <w:b/>
      <w:bCs/>
      <w:color w:val="0000FF"/>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3.bin"/><Relationship Id="rId303" Type="http://schemas.openxmlformats.org/officeDocument/2006/relationships/oleObject" Target="embeddings/oleObject145.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5.bin"/><Relationship Id="rId84" Type="http://schemas.openxmlformats.org/officeDocument/2006/relationships/image" Target="media/image39.wmf"/><Relationship Id="rId138" Type="http://schemas.openxmlformats.org/officeDocument/2006/relationships/oleObject" Target="embeddings/oleObject63.bin"/><Relationship Id="rId159" Type="http://schemas.openxmlformats.org/officeDocument/2006/relationships/image" Target="media/image76.wmf"/><Relationship Id="rId170" Type="http://schemas.openxmlformats.org/officeDocument/2006/relationships/oleObject" Target="embeddings/oleObject79.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07.bin"/><Relationship Id="rId247" Type="http://schemas.openxmlformats.org/officeDocument/2006/relationships/image" Target="media/image120.wmf"/><Relationship Id="rId107" Type="http://schemas.openxmlformats.org/officeDocument/2006/relationships/oleObject" Target="embeddings/oleObject47.bin"/><Relationship Id="rId268" Type="http://schemas.openxmlformats.org/officeDocument/2006/relationships/oleObject" Target="embeddings/oleObject128.bin"/><Relationship Id="rId289" Type="http://schemas.openxmlformats.org/officeDocument/2006/relationships/oleObject" Target="embeddings/oleObject138.bin"/><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image" Target="media/image71.wmf"/><Relationship Id="rId314" Type="http://schemas.openxmlformats.org/officeDocument/2006/relationships/image" Target="media/image154.wmf"/><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74.bin"/><Relationship Id="rId181" Type="http://schemas.openxmlformats.org/officeDocument/2006/relationships/image" Target="media/image87.wmf"/><Relationship Id="rId216" Type="http://schemas.openxmlformats.org/officeDocument/2006/relationships/oleObject" Target="embeddings/oleObject102.bin"/><Relationship Id="rId237" Type="http://schemas.openxmlformats.org/officeDocument/2006/relationships/image" Target="media/image115.wmf"/><Relationship Id="rId258" Type="http://schemas.openxmlformats.org/officeDocument/2006/relationships/oleObject" Target="embeddings/oleObject123.bin"/><Relationship Id="rId279" Type="http://schemas.openxmlformats.org/officeDocument/2006/relationships/oleObject" Target="embeddings/oleObject133.bin"/><Relationship Id="rId22" Type="http://schemas.openxmlformats.org/officeDocument/2006/relationships/oleObject" Target="embeddings/oleObject4.bin"/><Relationship Id="rId43" Type="http://schemas.openxmlformats.org/officeDocument/2006/relationships/oleObject" Target="embeddings/oleObject15.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6.wmf"/><Relationship Id="rId290" Type="http://schemas.openxmlformats.org/officeDocument/2006/relationships/image" Target="media/image142.wmf"/><Relationship Id="rId304" Type="http://schemas.openxmlformats.org/officeDocument/2006/relationships/image" Target="media/image149.wmf"/><Relationship Id="rId85" Type="http://schemas.openxmlformats.org/officeDocument/2006/relationships/oleObject" Target="embeddings/oleObject36.bin"/><Relationship Id="rId150" Type="http://schemas.openxmlformats.org/officeDocument/2006/relationships/oleObject" Target="embeddings/oleObject69.bin"/><Relationship Id="rId171" Type="http://schemas.openxmlformats.org/officeDocument/2006/relationships/image" Target="media/image82.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0.wmf"/><Relationship Id="rId248" Type="http://schemas.openxmlformats.org/officeDocument/2006/relationships/oleObject" Target="embeddings/oleObject118.bin"/><Relationship Id="rId269" Type="http://schemas.openxmlformats.org/officeDocument/2006/relationships/image" Target="media/image131.wmf"/><Relationship Id="rId12" Type="http://schemas.openxmlformats.org/officeDocument/2006/relationships/image" Target="media/image4.png"/><Relationship Id="rId33" Type="http://schemas.openxmlformats.org/officeDocument/2006/relationships/oleObject" Target="embeddings/oleObject10.bin"/><Relationship Id="rId108" Type="http://schemas.openxmlformats.org/officeDocument/2006/relationships/image" Target="media/image51.wmf"/><Relationship Id="rId129" Type="http://schemas.openxmlformats.org/officeDocument/2006/relationships/oleObject" Target="embeddings/oleObject58.bin"/><Relationship Id="rId280" Type="http://schemas.openxmlformats.org/officeDocument/2006/relationships/image" Target="media/image137.wmf"/><Relationship Id="rId315" Type="http://schemas.openxmlformats.org/officeDocument/2006/relationships/oleObject" Target="embeddings/oleObject151.bin"/><Relationship Id="rId54" Type="http://schemas.openxmlformats.org/officeDocument/2006/relationships/image" Target="media/image24.wmf"/><Relationship Id="rId75" Type="http://schemas.openxmlformats.org/officeDocument/2006/relationships/oleObject" Target="embeddings/oleObject31.bin"/><Relationship Id="rId96" Type="http://schemas.openxmlformats.org/officeDocument/2006/relationships/image" Target="media/image45.wmf"/><Relationship Id="rId140" Type="http://schemas.openxmlformats.org/officeDocument/2006/relationships/oleObject" Target="embeddings/oleObject64.bin"/><Relationship Id="rId161" Type="http://schemas.openxmlformats.org/officeDocument/2006/relationships/image" Target="media/image77.wmf"/><Relationship Id="rId182" Type="http://schemas.openxmlformats.org/officeDocument/2006/relationships/oleObject" Target="embeddings/oleObject85.bin"/><Relationship Id="rId217" Type="http://schemas.openxmlformats.org/officeDocument/2006/relationships/image" Target="media/image105.wmf"/><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oleObject" Target="embeddings/oleObject53.bin"/><Relationship Id="rId270" Type="http://schemas.openxmlformats.org/officeDocument/2006/relationships/oleObject" Target="embeddings/oleObject129.bin"/><Relationship Id="rId291" Type="http://schemas.openxmlformats.org/officeDocument/2006/relationships/oleObject" Target="embeddings/oleObject139.bin"/><Relationship Id="rId305" Type="http://schemas.openxmlformats.org/officeDocument/2006/relationships/oleObject" Target="embeddings/oleObject146.bin"/><Relationship Id="rId44" Type="http://schemas.openxmlformats.org/officeDocument/2006/relationships/image" Target="media/image19.wmf"/><Relationship Id="rId65" Type="http://schemas.openxmlformats.org/officeDocument/2006/relationships/oleObject" Target="embeddings/oleObject26.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oleObject" Target="embeddings/oleObject80.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08.bin"/><Relationship Id="rId249" Type="http://schemas.openxmlformats.org/officeDocument/2006/relationships/image" Target="media/image121.wmf"/><Relationship Id="rId13" Type="http://schemas.openxmlformats.org/officeDocument/2006/relationships/header" Target="header1.xml"/><Relationship Id="rId109" Type="http://schemas.openxmlformats.org/officeDocument/2006/relationships/oleObject" Target="embeddings/oleObject48.bin"/><Relationship Id="rId260" Type="http://schemas.openxmlformats.org/officeDocument/2006/relationships/oleObject" Target="embeddings/oleObject124.bin"/><Relationship Id="rId281" Type="http://schemas.openxmlformats.org/officeDocument/2006/relationships/oleObject" Target="embeddings/oleObject134.bin"/><Relationship Id="rId316" Type="http://schemas.openxmlformats.org/officeDocument/2006/relationships/hyperlink" Target="https://scholar.google.com/citations?view_op=view_citation&amp;hl=en&amp;user=036N-rUAAAAJ&amp;citation_for_view=036N-rUAAAAJ:2osOgNQ5qMEC" TargetMode="External"/><Relationship Id="rId34" Type="http://schemas.openxmlformats.org/officeDocument/2006/relationships/image" Target="media/image14.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image" Target="media/image88.wmf"/><Relationship Id="rId218" Type="http://schemas.openxmlformats.org/officeDocument/2006/relationships/oleObject" Target="embeddings/oleObject103.bin"/><Relationship Id="rId239" Type="http://schemas.openxmlformats.org/officeDocument/2006/relationships/image" Target="media/image116.wmf"/><Relationship Id="rId250" Type="http://schemas.openxmlformats.org/officeDocument/2006/relationships/oleObject" Target="embeddings/oleObject119.bin"/><Relationship Id="rId271" Type="http://schemas.openxmlformats.org/officeDocument/2006/relationships/image" Target="media/image132.wmf"/><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oleObject" Target="embeddings/oleObject5.bin"/><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31" Type="http://schemas.openxmlformats.org/officeDocument/2006/relationships/oleObject" Target="embeddings/oleObject59.bin"/><Relationship Id="rId61" Type="http://schemas.openxmlformats.org/officeDocument/2006/relationships/oleObject" Target="embeddings/oleObject24.bin"/><Relationship Id="rId82" Type="http://schemas.openxmlformats.org/officeDocument/2006/relationships/image" Target="media/image38.wmf"/><Relationship Id="rId152" Type="http://schemas.openxmlformats.org/officeDocument/2006/relationships/oleObject" Target="embeddings/oleObject70.bin"/><Relationship Id="rId173" Type="http://schemas.openxmlformats.org/officeDocument/2006/relationships/image" Target="media/image83.wmf"/><Relationship Id="rId194" Type="http://schemas.openxmlformats.org/officeDocument/2006/relationships/oleObject" Target="embeddings/oleObject91.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98.bin"/><Relationship Id="rId229" Type="http://schemas.openxmlformats.org/officeDocument/2006/relationships/image" Target="media/image111.wmf"/><Relationship Id="rId19" Type="http://schemas.openxmlformats.org/officeDocument/2006/relationships/image" Target="media/image7.wmf"/><Relationship Id="rId224" Type="http://schemas.openxmlformats.org/officeDocument/2006/relationships/oleObject" Target="embeddings/oleObject106.bin"/><Relationship Id="rId240" Type="http://schemas.openxmlformats.org/officeDocument/2006/relationships/oleObject" Target="embeddings/oleObject114.bin"/><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oleObject" Target="embeddings/oleObject127.bin"/><Relationship Id="rId287" Type="http://schemas.openxmlformats.org/officeDocument/2006/relationships/oleObject" Target="embeddings/oleObject137.bin"/><Relationship Id="rId14" Type="http://schemas.openxmlformats.org/officeDocument/2006/relationships/footer" Target="footer1.xml"/><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oleObject" Target="embeddings/oleObject78.bin"/><Relationship Id="rId282" Type="http://schemas.openxmlformats.org/officeDocument/2006/relationships/image" Target="media/image138.wmf"/><Relationship Id="rId312" Type="http://schemas.openxmlformats.org/officeDocument/2006/relationships/image" Target="media/image153.wmf"/><Relationship Id="rId31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oleObject" Target="embeddings/oleObject65.bin"/><Relationship Id="rId163" Type="http://schemas.openxmlformats.org/officeDocument/2006/relationships/image" Target="media/image78.wmf"/><Relationship Id="rId184" Type="http://schemas.openxmlformats.org/officeDocument/2006/relationships/oleObject" Target="embeddings/oleObject86.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numbering" Target="numbering.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2.bin"/><Relationship Id="rId277" Type="http://schemas.openxmlformats.org/officeDocument/2006/relationships/oleObject" Target="embeddings/oleObject132.bin"/><Relationship Id="rId298" Type="http://schemas.openxmlformats.org/officeDocument/2006/relationships/image" Target="media/image146.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3.bin"/><Relationship Id="rId272" Type="http://schemas.openxmlformats.org/officeDocument/2006/relationships/oleObject" Target="embeddings/oleObject130.bin"/><Relationship Id="rId293" Type="http://schemas.openxmlformats.org/officeDocument/2006/relationships/oleObject" Target="embeddings/oleObject140.bin"/><Relationship Id="rId302" Type="http://schemas.openxmlformats.org/officeDocument/2006/relationships/image" Target="media/image148.wmf"/><Relationship Id="rId307" Type="http://schemas.openxmlformats.org/officeDocument/2006/relationships/oleObject" Target="embeddings/oleObject147.bin"/><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image" Target="media/image28.wmf"/><Relationship Id="rId83" Type="http://schemas.openxmlformats.org/officeDocument/2006/relationships/oleObject" Target="embeddings/oleObject35.bin"/><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oleObject" Target="embeddings/oleObject81.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17.bin"/><Relationship Id="rId267" Type="http://schemas.openxmlformats.org/officeDocument/2006/relationships/image" Target="media/image130.wmf"/><Relationship Id="rId288" Type="http://schemas.openxmlformats.org/officeDocument/2006/relationships/image" Target="media/image14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50.wmf"/><Relationship Id="rId127" Type="http://schemas.openxmlformats.org/officeDocument/2006/relationships/oleObject" Target="embeddings/oleObject57.bin"/><Relationship Id="rId262" Type="http://schemas.openxmlformats.org/officeDocument/2006/relationships/oleObject" Target="embeddings/oleObject125.bin"/><Relationship Id="rId283" Type="http://schemas.openxmlformats.org/officeDocument/2006/relationships/oleObject" Target="embeddings/oleObject135.bin"/><Relationship Id="rId313" Type="http://schemas.openxmlformats.org/officeDocument/2006/relationships/oleObject" Target="embeddings/oleObject150.bin"/><Relationship Id="rId318"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image" Target="media/image23.wmf"/><Relationship Id="rId73" Type="http://schemas.openxmlformats.org/officeDocument/2006/relationships/oleObject" Target="embeddings/oleObject30.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4.wmf"/><Relationship Id="rId236" Type="http://schemas.openxmlformats.org/officeDocument/2006/relationships/oleObject" Target="embeddings/oleObject112.bin"/><Relationship Id="rId257" Type="http://schemas.openxmlformats.org/officeDocument/2006/relationships/image" Target="media/image125.wmf"/><Relationship Id="rId278" Type="http://schemas.openxmlformats.org/officeDocument/2006/relationships/image" Target="media/image136.wmf"/><Relationship Id="rId26" Type="http://schemas.openxmlformats.org/officeDocument/2006/relationships/oleObject" Target="embeddings/oleObject6.bin"/><Relationship Id="rId231" Type="http://schemas.openxmlformats.org/officeDocument/2006/relationships/image" Target="media/image112.wmf"/><Relationship Id="rId252" Type="http://schemas.openxmlformats.org/officeDocument/2006/relationships/oleObject" Target="embeddings/oleObject120.bin"/><Relationship Id="rId273" Type="http://schemas.openxmlformats.org/officeDocument/2006/relationships/image" Target="media/image133.png"/><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17.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image" Target="media/image84.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1.bin"/><Relationship Id="rId221" Type="http://schemas.openxmlformats.org/officeDocument/2006/relationships/image" Target="media/image107.wmf"/><Relationship Id="rId242" Type="http://schemas.openxmlformats.org/officeDocument/2006/relationships/oleObject" Target="embeddings/oleObject115.bin"/><Relationship Id="rId263" Type="http://schemas.openxmlformats.org/officeDocument/2006/relationships/image" Target="media/image128.wmf"/><Relationship Id="rId284" Type="http://schemas.openxmlformats.org/officeDocument/2006/relationships/image" Target="media/image139.wmf"/><Relationship Id="rId37" Type="http://schemas.openxmlformats.org/officeDocument/2006/relationships/oleObject" Target="embeddings/oleObject12.bin"/><Relationship Id="rId58" Type="http://schemas.openxmlformats.org/officeDocument/2006/relationships/image" Target="media/image26.wmf"/><Relationship Id="rId79" Type="http://schemas.openxmlformats.org/officeDocument/2006/relationships/oleObject" Target="embeddings/oleObject33.bin"/><Relationship Id="rId102" Type="http://schemas.openxmlformats.org/officeDocument/2006/relationships/image" Target="media/image48.wmf"/><Relationship Id="rId123" Type="http://schemas.openxmlformats.org/officeDocument/2006/relationships/oleObject" Target="embeddings/oleObject55.bin"/><Relationship Id="rId144" Type="http://schemas.openxmlformats.org/officeDocument/2006/relationships/oleObject" Target="embeddings/oleObject66.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87.bin"/><Relationship Id="rId211" Type="http://schemas.openxmlformats.org/officeDocument/2006/relationships/image" Target="media/image102.wmf"/><Relationship Id="rId232" Type="http://schemas.openxmlformats.org/officeDocument/2006/relationships/oleObject" Target="embeddings/oleObject110.bin"/><Relationship Id="rId253" Type="http://schemas.openxmlformats.org/officeDocument/2006/relationships/image" Target="media/image123.wmf"/><Relationship Id="rId274" Type="http://schemas.openxmlformats.org/officeDocument/2006/relationships/image" Target="media/image134.wmf"/><Relationship Id="rId295" Type="http://schemas.openxmlformats.org/officeDocument/2006/relationships/oleObject" Target="embeddings/oleObject141.bin"/><Relationship Id="rId309" Type="http://schemas.openxmlformats.org/officeDocument/2006/relationships/oleObject" Target="embeddings/oleObject148.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2.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5.bin"/><Relationship Id="rId243" Type="http://schemas.openxmlformats.org/officeDocument/2006/relationships/image" Target="media/image118.wmf"/><Relationship Id="rId264" Type="http://schemas.openxmlformats.org/officeDocument/2006/relationships/oleObject" Target="embeddings/oleObject126.bin"/><Relationship Id="rId285"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image" Target="media/image69.wmf"/><Relationship Id="rId166" Type="http://schemas.openxmlformats.org/officeDocument/2006/relationships/oleObject" Target="embeddings/oleObject77.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3.wmf"/><Relationship Id="rId254" Type="http://schemas.openxmlformats.org/officeDocument/2006/relationships/oleObject" Target="embeddings/oleObject121.bin"/><Relationship Id="rId28" Type="http://schemas.openxmlformats.org/officeDocument/2006/relationships/oleObject" Target="embeddings/oleObject7.bin"/><Relationship Id="rId49" Type="http://schemas.openxmlformats.org/officeDocument/2006/relationships/oleObject" Target="embeddings/oleObject18.bin"/><Relationship Id="rId114" Type="http://schemas.openxmlformats.org/officeDocument/2006/relationships/image" Target="media/image54.wmf"/><Relationship Id="rId275" Type="http://schemas.openxmlformats.org/officeDocument/2006/relationships/oleObject" Target="embeddings/oleObject131.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image" Target="media/image85.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08.wmf"/><Relationship Id="rId244" Type="http://schemas.openxmlformats.org/officeDocument/2006/relationships/oleObject" Target="embeddings/oleObject116.bin"/><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image" Target="media/image129.wmf"/><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6.bin"/><Relationship Id="rId146" Type="http://schemas.openxmlformats.org/officeDocument/2006/relationships/oleObject" Target="embeddings/oleObject67.bin"/><Relationship Id="rId167" Type="http://schemas.openxmlformats.org/officeDocument/2006/relationships/image" Target="media/image80.wmf"/><Relationship Id="rId188" Type="http://schemas.openxmlformats.org/officeDocument/2006/relationships/oleObject" Target="embeddings/oleObject88.bin"/><Relationship Id="rId311" Type="http://schemas.openxmlformats.org/officeDocument/2006/relationships/oleObject" Target="embeddings/oleObject149.bin"/><Relationship Id="rId71" Type="http://schemas.openxmlformats.org/officeDocument/2006/relationships/oleObject" Target="embeddings/oleObject29.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1.bin"/><Relationship Id="rId2" Type="http://schemas.openxmlformats.org/officeDocument/2006/relationships/customXml" Target="../customXml/item2.xml"/><Relationship Id="rId29" Type="http://schemas.openxmlformats.org/officeDocument/2006/relationships/oleObject" Target="embeddings/oleObject8.bin"/><Relationship Id="rId255" Type="http://schemas.openxmlformats.org/officeDocument/2006/relationships/image" Target="media/image124.wmf"/><Relationship Id="rId276" Type="http://schemas.openxmlformats.org/officeDocument/2006/relationships/image" Target="media/image135.wmf"/><Relationship Id="rId297" Type="http://schemas.openxmlformats.org/officeDocument/2006/relationships/oleObject" Target="embeddings/oleObject142.bin"/><Relationship Id="rId40" Type="http://schemas.openxmlformats.org/officeDocument/2006/relationships/image" Target="media/image17.wmf"/><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5.wmf"/><Relationship Id="rId178" Type="http://schemas.openxmlformats.org/officeDocument/2006/relationships/oleObject" Target="embeddings/oleObject83.bin"/><Relationship Id="rId301"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94033-0233-43B3-A8D4-B534EA67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17</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2018-03-06T08:03:00Z</dcterms:created>
  <dcterms:modified xsi:type="dcterms:W3CDTF">2018-05-10T14:01:00Z</dcterms:modified>
</cp:coreProperties>
</file>