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BD417B"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6CC6A29E" wp14:editId="500546B2">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9C7E70" w:rsidRPr="002D6B91" w:rsidRDefault="009C7E70" w:rsidP="00530ECA">
      <w:pPr>
        <w:pStyle w:val="a4"/>
        <w:rPr>
          <w:sz w:val="22"/>
          <w:szCs w:val="22"/>
        </w:rPr>
      </w:pPr>
      <w:r w:rsidRPr="002D6B91">
        <w:rPr>
          <w:rFonts w:hint="cs"/>
          <w:rtl/>
        </w:rPr>
        <w:t xml:space="preserve"> </w:t>
      </w:r>
      <w:r>
        <w:t>M</w:t>
      </w:r>
      <w:r w:rsidRPr="00AC2E09">
        <w:t>ult_</w:t>
      </w:r>
      <w:r>
        <w:t>G</w:t>
      </w:r>
      <w:r w:rsidRPr="00AC2E09">
        <w:t>ivens</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026E05" w:rsidTr="0009618D">
        <w:trPr>
          <w:trHeight w:val="1107"/>
        </w:trPr>
        <w:tc>
          <w:tcPr>
            <w:tcW w:w="1960" w:type="dxa"/>
            <w:vMerge/>
            <w:tcBorders>
              <w:left w:val="single" w:sz="4" w:space="0" w:color="auto"/>
              <w:bottom w:val="single" w:sz="4" w:space="0" w:color="auto"/>
              <w:right w:val="single" w:sz="4" w:space="0" w:color="auto"/>
            </w:tcBorders>
            <w:shd w:val="clear" w:color="auto" w:fill="FFFF00"/>
            <w:vAlign w:val="center"/>
          </w:tcPr>
          <w:p w:rsidR="00026E05" w:rsidRPr="007146B2" w:rsidRDefault="00026E05">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Pr="007146B2" w:rsidRDefault="009C7E70">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سعید شیخی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Default="009C7E70">
            <w:pPr>
              <w:bidi/>
              <w:spacing w:line="276" w:lineRule="auto"/>
              <w:jc w:val="center"/>
              <w:rPr>
                <w:rFonts w:ascii="Calibri" w:eastAsia="Times New Roman" w:hAnsi="Calibri" w:cs="B Titr"/>
                <w:sz w:val="28"/>
                <w:rtl/>
              </w:rPr>
            </w:pPr>
            <w:r>
              <w:rPr>
                <w:noProof/>
                <w:szCs w:val="24"/>
              </w:rPr>
              <w:drawing>
                <wp:inline distT="0" distB="0" distL="0" distR="0" wp14:anchorId="12920E93" wp14:editId="0845D1EE">
                  <wp:extent cx="890270" cy="890270"/>
                  <wp:effectExtent l="0" t="0" r="508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90270" cy="890270"/>
                          </a:xfrm>
                          <a:prstGeom prst="rect">
                            <a:avLst/>
                          </a:prstGeom>
                          <a:noFill/>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9C7E70">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سعید شیخی</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9C7E70" w:rsidP="009C7E70">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12</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12</w:t>
            </w:r>
            <w:r w:rsidR="00B927DE" w:rsidRPr="0009618D">
              <w:rPr>
                <w:rFonts w:ascii="Calibri" w:eastAsia="Times New Roman" w:hAnsi="Calibri" w:cs="B Titr" w:hint="cs"/>
                <w:bCs/>
                <w:sz w:val="24"/>
                <w:szCs w:val="20"/>
                <w:rtl/>
              </w:rPr>
              <w:t>/139</w:t>
            </w:r>
            <w:r>
              <w:rPr>
                <w:rFonts w:ascii="Calibri" w:eastAsia="Times New Roman" w:hAnsi="Calibri" w:cs="B Titr" w:hint="cs"/>
                <w:bCs/>
                <w:sz w:val="24"/>
                <w:szCs w:val="20"/>
                <w:rtl/>
              </w:rPr>
              <w:t>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rsidP="009C7E70">
            <w:pPr>
              <w:bidi/>
              <w:spacing w:line="276" w:lineRule="auto"/>
              <w:jc w:val="center"/>
              <w:rPr>
                <w:rFonts w:asciiTheme="majorBidi" w:eastAsia="Times New Roman" w:hAnsiTheme="majorBidi" w:cstheme="majorBidi"/>
                <w:b/>
                <w:bCs/>
                <w:sz w:val="24"/>
                <w:szCs w:val="20"/>
                <w:rtl/>
              </w:rPr>
            </w:pPr>
            <w:r w:rsidRPr="005C02EB">
              <w:rPr>
                <w:rFonts w:asciiTheme="majorBidi" w:eastAsia="Times New Roman" w:hAnsiTheme="majorBidi" w:cstheme="majorBidi"/>
                <w:b/>
                <w:bCs/>
                <w:sz w:val="24"/>
                <w:szCs w:val="20"/>
              </w:rPr>
              <w:t>MC</w:t>
            </w:r>
            <w:r w:rsidR="009C7E70">
              <w:rPr>
                <w:rFonts w:asciiTheme="majorBidi" w:eastAsia="Times New Roman" w:hAnsiTheme="majorBidi" w:cstheme="majorBidi"/>
                <w:b/>
                <w:bCs/>
                <w:sz w:val="24"/>
                <w:szCs w:val="20"/>
              </w:rPr>
              <w:t>2F115</w:t>
            </w:r>
            <w:r w:rsidRPr="005C02EB">
              <w:rPr>
                <w:rFonts w:asciiTheme="majorBidi" w:eastAsia="Times New Roman" w:hAnsiTheme="majorBidi" w:cstheme="majorBidi"/>
                <w:b/>
                <w:bCs/>
                <w:sz w:val="24"/>
                <w:szCs w:val="20"/>
              </w:rPr>
              <w:t>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r w:rsidR="009C7E70">
              <w:rPr>
                <w:rFonts w:asciiTheme="majorBidi" w:eastAsia="Times New Roman" w:hAnsiTheme="majorBidi" w:cstheme="majorBidi"/>
                <w:b/>
                <w:bCs/>
                <w:sz w:val="24"/>
                <w:szCs w:val="20"/>
              </w:rPr>
              <w:t>/95</w:t>
            </w:r>
          </w:p>
        </w:tc>
      </w:tr>
    </w:tbl>
    <w:p w:rsidR="00B927DE" w:rsidRDefault="00B927DE" w:rsidP="00B927DE">
      <w:pPr>
        <w:bidi/>
        <w:rPr>
          <w:rFonts w:cs="B Nazanin"/>
          <w:sz w:val="28"/>
          <w:szCs w:val="28"/>
          <w:rtl/>
          <w:lang w:bidi="fa-IR"/>
        </w:rPr>
        <w:sectPr w:rsidR="00B927DE" w:rsidSect="00DF5650">
          <w:headerReference w:type="default" r:id="rId13"/>
          <w:footerReference w:type="default" r:id="rId14"/>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9C7E70" w:rsidRPr="00880D82" w:rsidRDefault="009C7E70" w:rsidP="009C7E70">
      <w:pPr>
        <w:pStyle w:val="a5"/>
        <w:rPr>
          <w:rtl/>
        </w:rPr>
      </w:pPr>
      <w:r w:rsidRPr="00880D82">
        <w:rPr>
          <w:rtl/>
        </w:rPr>
        <w:t>در ا</w:t>
      </w:r>
      <w:r w:rsidRPr="00880D82">
        <w:rPr>
          <w:rFonts w:hint="cs"/>
          <w:rtl/>
        </w:rPr>
        <w:t>ین</w:t>
      </w:r>
      <w:r w:rsidRPr="00880D82">
        <w:rPr>
          <w:rtl/>
        </w:rPr>
        <w:t xml:space="preserve"> ز</w:t>
      </w:r>
      <w:r w:rsidRPr="00880D82">
        <w:rPr>
          <w:rFonts w:hint="cs"/>
          <w:rtl/>
        </w:rPr>
        <w:t>یربرنامه</w:t>
      </w:r>
      <w:r w:rsidRPr="00880D82">
        <w:rPr>
          <w:rtl/>
        </w:rPr>
        <w:t xml:space="preserve"> </w:t>
      </w:r>
      <w:r>
        <w:rPr>
          <w:rFonts w:hint="cs"/>
          <w:rtl/>
        </w:rPr>
        <w:t>دوران گیونز</w:t>
      </w:r>
      <w:r>
        <w:rPr>
          <w:rStyle w:val="FootnoteReference"/>
          <w:sz w:val="28"/>
          <w:szCs w:val="28"/>
          <w:rtl/>
        </w:rPr>
        <w:footnoteReference w:id="1"/>
      </w:r>
      <w:r>
        <w:rPr>
          <w:rFonts w:hint="cs"/>
          <w:rtl/>
        </w:rPr>
        <w:t xml:space="preserve"> به دو عنصر پیاپی مورد نظر از یک بردار اعمال می‌گردد و بردار دوران یافته در خروجی برگردانده می‌شود.</w:t>
      </w:r>
    </w:p>
    <w:p w:rsidR="009C7E70" w:rsidRDefault="009C7E70" w:rsidP="009C7E70">
      <w:pPr>
        <w:pStyle w:val="1"/>
      </w:pPr>
      <w:r>
        <w:rPr>
          <w:rFonts w:hint="cs"/>
          <w:rtl/>
        </w:rPr>
        <w:t>توضیحات و تئوری</w:t>
      </w:r>
      <w:r>
        <w:rPr>
          <w:rFonts w:hint="cs"/>
          <w:rtl/>
        </w:rPr>
        <w:softHyphen/>
        <w:t>ها</w:t>
      </w:r>
    </w:p>
    <w:p w:rsidR="009C7E70" w:rsidRPr="00A62C73" w:rsidRDefault="009C7E70" w:rsidP="009C7E70">
      <w:pPr>
        <w:pStyle w:val="a5"/>
        <w:rPr>
          <w:rtl/>
        </w:rPr>
      </w:pPr>
      <w:r>
        <w:rPr>
          <w:rFonts w:hint="cs"/>
          <w:rtl/>
        </w:rPr>
        <w:t xml:space="preserve"> با ضرب  ماتریس دوران مانند رابطه‌ی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Ref508477092 \r \h</w:instrText>
      </w:r>
      <w:r>
        <w:rPr>
          <w:rtl/>
        </w:rPr>
        <w:instrText xml:space="preserve"> </w:instrText>
      </w:r>
      <w:r>
        <w:rPr>
          <w:rtl/>
        </w:rPr>
      </w:r>
      <w:r>
        <w:rPr>
          <w:rtl/>
        </w:rPr>
        <w:fldChar w:fldCharType="separate"/>
      </w:r>
      <w:r>
        <w:rPr>
          <w:rtl/>
        </w:rPr>
        <w:t>‏(1)</w:t>
      </w:r>
      <w:r>
        <w:rPr>
          <w:rtl/>
        </w:rPr>
        <w:fldChar w:fldCharType="end"/>
      </w:r>
      <w:r>
        <w:rPr>
          <w:rFonts w:hint="cs"/>
          <w:rtl/>
        </w:rPr>
        <w:t xml:space="preserve"> که به ماتریس دوران گیونز معروف است در یک بردار دو عنصر متوالی </w:t>
      </w:r>
      <w:r w:rsidRPr="00C44C36">
        <w:rPr>
          <w:position w:val="-4"/>
        </w:rPr>
        <w:object w:dxaOrig="139"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5pt;height:12.75pt" o:ole="">
            <v:imagedata r:id="rId15" o:title=""/>
          </v:shape>
          <o:OLEObject Type="Embed" ProgID="Equation.DSMT4" ShapeID="_x0000_i1025" DrawAspect="Content" ObjectID="_1587489917" r:id="rId16"/>
        </w:object>
      </w:r>
      <w:r>
        <w:rPr>
          <w:rFonts w:hint="cs"/>
          <w:rtl/>
        </w:rPr>
        <w:t xml:space="preserve">ام و </w:t>
      </w:r>
      <w:r w:rsidRPr="00C44C36">
        <w:rPr>
          <w:position w:val="-4"/>
        </w:rPr>
        <w:object w:dxaOrig="420" w:dyaOrig="260">
          <v:shape id="_x0000_i1026" type="#_x0000_t75" style="width:21pt;height:12.75pt" o:ole="">
            <v:imagedata r:id="rId17" o:title=""/>
          </v:shape>
          <o:OLEObject Type="Embed" ProgID="Equation.DSMT4" ShapeID="_x0000_i1026" DrawAspect="Content" ObjectID="_1587489918" r:id="rId18"/>
        </w:object>
      </w:r>
      <w:r>
        <w:rPr>
          <w:rFonts w:hint="cs"/>
          <w:rtl/>
        </w:rPr>
        <w:t xml:space="preserve">ام بردار دچار تغییر می‌شوند. برای مثال یک بردار دلخواه </w:t>
      </w:r>
      <w:r w:rsidRPr="00923A41">
        <w:rPr>
          <w:position w:val="-6"/>
        </w:rPr>
        <w:object w:dxaOrig="260" w:dyaOrig="279">
          <v:shape id="_x0000_i1027" type="#_x0000_t75" style="width:12.75pt;height:14.25pt" o:ole="">
            <v:imagedata r:id="rId19" o:title=""/>
          </v:shape>
          <o:OLEObject Type="Embed" ProgID="Equation.DSMT4" ShapeID="_x0000_i1027" DrawAspect="Content" ObjectID="_1587489919" r:id="rId20"/>
        </w:object>
      </w:r>
      <w:r>
        <w:rPr>
          <w:rtl/>
        </w:rPr>
        <w:t xml:space="preserve"> </w:t>
      </w:r>
      <w:r>
        <w:rPr>
          <w:rFonts w:hint="cs"/>
          <w:rtl/>
        </w:rPr>
        <w:t xml:space="preserve">را در نظر بگیرید که مولفه‌های آن مانند رابطه‌ی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Ref508477101 \r \h</w:instrText>
      </w:r>
      <w:r>
        <w:rPr>
          <w:rtl/>
        </w:rPr>
        <w:instrText xml:space="preserve"> </w:instrText>
      </w:r>
      <w:r>
        <w:rPr>
          <w:rtl/>
        </w:rPr>
      </w:r>
      <w:r>
        <w:rPr>
          <w:rtl/>
        </w:rPr>
        <w:fldChar w:fldCharType="separate"/>
      </w:r>
      <w:r>
        <w:rPr>
          <w:rtl/>
        </w:rPr>
        <w:t>‏(2)</w:t>
      </w:r>
      <w:r>
        <w:rPr>
          <w:rtl/>
        </w:rPr>
        <w:fldChar w:fldCharType="end"/>
      </w:r>
      <w:r>
        <w:rPr>
          <w:rFonts w:hint="cs"/>
          <w:rtl/>
        </w:rPr>
        <w:t xml:space="preserve"> است در صورتی که ماتریس دوران گیونز به شکل رابطه‌ی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Ref508477092 \r \h</w:instrText>
      </w:r>
      <w:r>
        <w:rPr>
          <w:rtl/>
        </w:rPr>
        <w:instrText xml:space="preserve"> </w:instrText>
      </w:r>
      <w:r>
        <w:rPr>
          <w:rtl/>
        </w:rPr>
      </w:r>
      <w:r>
        <w:rPr>
          <w:rtl/>
        </w:rPr>
        <w:fldChar w:fldCharType="separate"/>
      </w:r>
      <w:r>
        <w:rPr>
          <w:rtl/>
        </w:rPr>
        <w:t>‏(1)</w:t>
      </w:r>
      <w:r>
        <w:rPr>
          <w:rtl/>
        </w:rPr>
        <w:fldChar w:fldCharType="end"/>
      </w:r>
      <w:r>
        <w:rPr>
          <w:rFonts w:hint="cs"/>
          <w:rtl/>
        </w:rPr>
        <w:t xml:space="preserve"> در آن ضرب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33226" w:rsidTr="006E2E12">
        <w:tc>
          <w:tcPr>
            <w:tcW w:w="764" w:type="dxa"/>
            <w:vAlign w:val="center"/>
          </w:tcPr>
          <w:p w:rsidR="00533226" w:rsidRDefault="00533226" w:rsidP="006E2E12">
            <w:pPr>
              <w:pStyle w:val="a2"/>
              <w:rPr>
                <w:rtl/>
              </w:rPr>
            </w:pPr>
            <w:bookmarkStart w:id="1" w:name="_Ref508477092"/>
          </w:p>
        </w:tc>
        <w:bookmarkEnd w:id="1"/>
        <w:tc>
          <w:tcPr>
            <w:tcW w:w="8478" w:type="dxa"/>
          </w:tcPr>
          <w:p w:rsidR="00533226" w:rsidRPr="00533226" w:rsidRDefault="009C7E70" w:rsidP="00533226">
            <w:pPr>
              <w:rPr>
                <w:rtl/>
              </w:rPr>
            </w:pPr>
            <w:r w:rsidRPr="00557944">
              <w:rPr>
                <w:b/>
                <w:bCs/>
                <w:position w:val="-122"/>
              </w:rPr>
              <w:object w:dxaOrig="3260" w:dyaOrig="2560">
                <v:shape id="_x0000_i1028" type="#_x0000_t75" style="width:162.75pt;height:128.25pt" o:ole="">
                  <v:imagedata r:id="rId21" o:title=""/>
                </v:shape>
                <o:OLEObject Type="Embed" ProgID="Equation.DSMT4" ShapeID="_x0000_i1028" DrawAspect="Content" ObjectID="_1587489920" r:id="rId22"/>
              </w:object>
            </w:r>
            <w:r w:rsidRPr="00A62C73">
              <w:rPr>
                <w:rFonts w:ascii="Times New Roman Bold" w:hAnsi="Times New Roman Bold" w:hint="cs"/>
                <w:b/>
                <w:bCs/>
                <w:noProof/>
                <w:position w:val="-2"/>
                <w:rtl/>
              </w:rPr>
              <w:drawing>
                <wp:inline distT="0" distB="0" distL="0" distR="0" wp14:anchorId="2B4EA09F" wp14:editId="0274CC7B">
                  <wp:extent cx="847090" cy="412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58261" cy="418193"/>
                          </a:xfrm>
                          <a:prstGeom prst="rect">
                            <a:avLst/>
                          </a:prstGeom>
                          <a:noFill/>
                          <a:ln>
                            <a:noFill/>
                          </a:ln>
                        </pic:spPr>
                      </pic:pic>
                    </a:graphicData>
                  </a:graphic>
                </wp:inline>
              </w:drawing>
            </w:r>
          </w:p>
        </w:tc>
      </w:tr>
    </w:tbl>
    <w:p w:rsidR="009C7E70" w:rsidRDefault="009C7E70" w:rsidP="009C7E70">
      <w:pPr>
        <w:pStyle w:val="a5"/>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9C7E70" w:rsidTr="005079F5">
        <w:tc>
          <w:tcPr>
            <w:tcW w:w="764" w:type="dxa"/>
          </w:tcPr>
          <w:p w:rsidR="009C7E70" w:rsidRDefault="009C7E70" w:rsidP="005079F5">
            <w:pPr>
              <w:pStyle w:val="a2"/>
              <w:rPr>
                <w:rtl/>
              </w:rPr>
            </w:pPr>
            <w:bookmarkStart w:id="2" w:name="_Ref508477101"/>
          </w:p>
        </w:tc>
        <w:bookmarkEnd w:id="2"/>
        <w:tc>
          <w:tcPr>
            <w:tcW w:w="8478" w:type="dxa"/>
          </w:tcPr>
          <w:p w:rsidR="009C7E70" w:rsidRPr="00533226" w:rsidRDefault="009C7E70" w:rsidP="005079F5">
            <w:pPr>
              <w:rPr>
                <w:rtl/>
              </w:rPr>
            </w:pPr>
            <w:r w:rsidRPr="00923A41">
              <w:rPr>
                <w:position w:val="-68"/>
                <w:sz w:val="26"/>
                <w:szCs w:val="28"/>
              </w:rPr>
              <w:object w:dxaOrig="960" w:dyaOrig="1480">
                <v:shape id="_x0000_i1029" type="#_x0000_t75" style="width:48pt;height:74.25pt" o:ole="">
                  <v:imagedata r:id="rId24" o:title=""/>
                </v:shape>
                <o:OLEObject Type="Embed" ProgID="Equation.DSMT4" ShapeID="_x0000_i1029" DrawAspect="Content" ObjectID="_1587489921" r:id="rId25"/>
              </w:object>
            </w:r>
          </w:p>
        </w:tc>
      </w:tr>
    </w:tbl>
    <w:p w:rsidR="009C7E70" w:rsidRDefault="009C7E70" w:rsidP="009C7E70">
      <w:pPr>
        <w:pStyle w:val="a5"/>
        <w:rPr>
          <w:rtl/>
        </w:rPr>
      </w:pPr>
      <w:r>
        <w:rPr>
          <w:rFonts w:hint="cs"/>
          <w:rtl/>
        </w:rPr>
        <w:t xml:space="preserve">شود آنگاه فقط دو مولفه‌ی </w:t>
      </w:r>
      <w:r w:rsidRPr="00923A41">
        <w:rPr>
          <w:position w:val="-4"/>
        </w:rPr>
        <w:object w:dxaOrig="139" w:dyaOrig="260">
          <v:shape id="_x0000_i1030" type="#_x0000_t75" style="width:6.75pt;height:12.75pt" o:ole="">
            <v:imagedata r:id="rId26" o:title=""/>
          </v:shape>
          <o:OLEObject Type="Embed" ProgID="Equation.DSMT4" ShapeID="_x0000_i1030" DrawAspect="Content" ObjectID="_1587489922" r:id="rId27"/>
        </w:object>
      </w:r>
      <w:r>
        <w:rPr>
          <w:rtl/>
        </w:rPr>
        <w:t xml:space="preserve"> </w:t>
      </w:r>
      <w:r>
        <w:rPr>
          <w:rFonts w:hint="cs"/>
          <w:rtl/>
        </w:rPr>
        <w:t xml:space="preserve">و </w:t>
      </w:r>
      <w:r w:rsidRPr="00064CA2">
        <w:rPr>
          <w:position w:val="-4"/>
        </w:rPr>
        <w:object w:dxaOrig="420" w:dyaOrig="260">
          <v:shape id="_x0000_i1031" type="#_x0000_t75" style="width:21pt;height:12.75pt" o:ole="">
            <v:imagedata r:id="rId28" o:title=""/>
          </v:shape>
          <o:OLEObject Type="Embed" ProgID="Equation.DSMT4" ShapeID="_x0000_i1031" DrawAspect="Content" ObjectID="_1587489923" r:id="rId29"/>
        </w:object>
      </w:r>
      <w:r>
        <w:rPr>
          <w:rFonts w:hint="cs"/>
          <w:rtl/>
        </w:rPr>
        <w:t xml:space="preserve">ام بردار </w:t>
      </w:r>
      <w:r w:rsidRPr="00064CA2">
        <w:rPr>
          <w:position w:val="-6"/>
        </w:rPr>
        <w:object w:dxaOrig="260" w:dyaOrig="279">
          <v:shape id="_x0000_i1032" type="#_x0000_t75" style="width:12.75pt;height:14.25pt" o:ole="">
            <v:imagedata r:id="rId30" o:title=""/>
          </v:shape>
          <o:OLEObject Type="Embed" ProgID="Equation.DSMT4" ShapeID="_x0000_i1032" DrawAspect="Content" ObjectID="_1587489924" r:id="rId31"/>
        </w:object>
      </w:r>
      <w:r>
        <w:rPr>
          <w:rtl/>
        </w:rPr>
        <w:t xml:space="preserve"> </w:t>
      </w:r>
      <w:r>
        <w:rPr>
          <w:rFonts w:hint="cs"/>
          <w:rtl/>
        </w:rPr>
        <w:t xml:space="preserve">تغییر می‌کند و دیگر مولفه‌ها بدون تغییر می‌ماند مولفه‌های </w:t>
      </w:r>
      <w:r w:rsidRPr="00923A41">
        <w:rPr>
          <w:position w:val="-4"/>
        </w:rPr>
        <w:object w:dxaOrig="139" w:dyaOrig="260">
          <v:shape id="_x0000_i1033" type="#_x0000_t75" style="width:6.75pt;height:12.75pt" o:ole="">
            <v:imagedata r:id="rId26" o:title=""/>
          </v:shape>
          <o:OLEObject Type="Embed" ProgID="Equation.DSMT4" ShapeID="_x0000_i1033" DrawAspect="Content" ObjectID="_1587489925" r:id="rId32"/>
        </w:object>
      </w:r>
      <w:r>
        <w:rPr>
          <w:rFonts w:hint="cs"/>
          <w:rtl/>
        </w:rPr>
        <w:t xml:space="preserve"> و </w:t>
      </w:r>
      <w:r w:rsidRPr="00064CA2">
        <w:rPr>
          <w:position w:val="-4"/>
        </w:rPr>
        <w:object w:dxaOrig="420" w:dyaOrig="260">
          <v:shape id="_x0000_i1034" type="#_x0000_t75" style="width:21pt;height:12.75pt" o:ole="">
            <v:imagedata r:id="rId28" o:title=""/>
          </v:shape>
          <o:OLEObject Type="Embed" ProgID="Equation.DSMT4" ShapeID="_x0000_i1034" DrawAspect="Content" ObjectID="_1587489926" r:id="rId33"/>
        </w:object>
      </w:r>
      <w:r>
        <w:rPr>
          <w:rFonts w:hint="cs"/>
          <w:rtl/>
        </w:rPr>
        <w:t xml:space="preserve"> به شکل زیر بدست می‌آیند [1]:</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9C7E70" w:rsidRPr="00533226" w:rsidTr="005079F5">
        <w:tc>
          <w:tcPr>
            <w:tcW w:w="764" w:type="dxa"/>
          </w:tcPr>
          <w:p w:rsidR="009C7E70" w:rsidRDefault="009C7E70" w:rsidP="005079F5">
            <w:pPr>
              <w:pStyle w:val="a2"/>
              <w:rPr>
                <w:rtl/>
              </w:rPr>
            </w:pPr>
            <w:bookmarkStart w:id="3" w:name="_Ref508477127"/>
          </w:p>
        </w:tc>
        <w:bookmarkEnd w:id="3"/>
        <w:tc>
          <w:tcPr>
            <w:tcW w:w="8478" w:type="dxa"/>
          </w:tcPr>
          <w:p w:rsidR="009C7E70" w:rsidRPr="00533226" w:rsidRDefault="009C7E70" w:rsidP="005079F5">
            <w:pPr>
              <w:rPr>
                <w:rtl/>
              </w:rPr>
            </w:pPr>
            <w:r w:rsidRPr="00064CA2">
              <w:rPr>
                <w:position w:val="-34"/>
                <w:sz w:val="26"/>
                <w:szCs w:val="28"/>
              </w:rPr>
              <w:object w:dxaOrig="2820" w:dyaOrig="800">
                <v:shape id="_x0000_i1035" type="#_x0000_t75" style="width:141pt;height:39.75pt" o:ole="">
                  <v:imagedata r:id="rId34" o:title=""/>
                </v:shape>
                <o:OLEObject Type="Embed" ProgID="Equation.DSMT4" ShapeID="_x0000_i1035" DrawAspect="Content" ObjectID="_1587489927" r:id="rId35"/>
              </w:object>
            </w:r>
          </w:p>
        </w:tc>
      </w:tr>
    </w:tbl>
    <w:p w:rsidR="009C7E70" w:rsidRDefault="009C7E70" w:rsidP="009C7E70">
      <w:pPr>
        <w:pStyle w:val="a5"/>
        <w:rPr>
          <w:rtl/>
        </w:rPr>
      </w:pPr>
      <w:r>
        <w:rPr>
          <w:rFonts w:hint="cs"/>
          <w:rtl/>
        </w:rPr>
        <w:t xml:space="preserve">به این ترتیب بردار </w:t>
      </w:r>
      <w:r w:rsidRPr="00064CA2">
        <w:rPr>
          <w:position w:val="-6"/>
        </w:rPr>
        <w:object w:dxaOrig="260" w:dyaOrig="279">
          <v:shape id="_x0000_i1036" type="#_x0000_t75" style="width:12.75pt;height:14.25pt" o:ole="">
            <v:imagedata r:id="rId36" o:title=""/>
          </v:shape>
          <o:OLEObject Type="Embed" ProgID="Equation.DSMT4" ShapeID="_x0000_i1036" DrawAspect="Content" ObjectID="_1587489928" r:id="rId37"/>
        </w:object>
      </w:r>
      <w:r>
        <w:rPr>
          <w:rtl/>
        </w:rPr>
        <w:t xml:space="preserve"> </w:t>
      </w:r>
      <w:r>
        <w:rPr>
          <w:rFonts w:hint="cs"/>
          <w:rtl/>
        </w:rPr>
        <w:t xml:space="preserve">دوران گیونز پیدا می‌کند. حال اگر یک ماتریس هسنبرگ با ابعاد </w:t>
      </w:r>
      <w:r w:rsidRPr="006C6744">
        <w:rPr>
          <w:position w:val="-4"/>
        </w:rPr>
        <w:object w:dxaOrig="820" w:dyaOrig="260">
          <v:shape id="_x0000_i1037" type="#_x0000_t75" style="width:41.25pt;height:12.75pt" o:ole="">
            <v:imagedata r:id="rId38" o:title=""/>
          </v:shape>
          <o:OLEObject Type="Embed" ProgID="Equation.DSMT4" ShapeID="_x0000_i1037" DrawAspect="Content" ObjectID="_1587489929" r:id="rId39"/>
        </w:object>
      </w:r>
      <w:r>
        <w:rPr>
          <w:rtl/>
        </w:rPr>
        <w:t xml:space="preserve"> </w:t>
      </w:r>
      <w:r>
        <w:rPr>
          <w:rFonts w:hint="cs"/>
          <w:rtl/>
        </w:rPr>
        <w:t xml:space="preserve"> به شکل زیر موجود باشد: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9C7E70" w:rsidRPr="00533226" w:rsidTr="005079F5">
        <w:tc>
          <w:tcPr>
            <w:tcW w:w="764" w:type="dxa"/>
          </w:tcPr>
          <w:p w:rsidR="009C7E70" w:rsidRDefault="009C7E70" w:rsidP="005079F5">
            <w:pPr>
              <w:pStyle w:val="a2"/>
              <w:rPr>
                <w:rtl/>
              </w:rPr>
            </w:pPr>
          </w:p>
        </w:tc>
        <w:tc>
          <w:tcPr>
            <w:tcW w:w="8478" w:type="dxa"/>
          </w:tcPr>
          <w:p w:rsidR="009C7E70" w:rsidRPr="00533226" w:rsidRDefault="009C7E70" w:rsidP="005079F5">
            <w:pPr>
              <w:rPr>
                <w:rtl/>
              </w:rPr>
            </w:pPr>
            <w:r w:rsidRPr="006C6744">
              <w:rPr>
                <w:position w:val="-92"/>
                <w:sz w:val="26"/>
                <w:szCs w:val="28"/>
              </w:rPr>
              <w:object w:dxaOrig="1860" w:dyaOrig="1960">
                <v:shape id="_x0000_i1038" type="#_x0000_t75" style="width:93pt;height:98.25pt" o:ole="">
                  <v:imagedata r:id="rId40" o:title=""/>
                </v:shape>
                <o:OLEObject Type="Embed" ProgID="Equation.DSMT4" ShapeID="_x0000_i1038" DrawAspect="Content" ObjectID="_1587489930" r:id="rId41"/>
              </w:object>
            </w:r>
          </w:p>
        </w:tc>
      </w:tr>
    </w:tbl>
    <w:p w:rsidR="009C7E70" w:rsidRDefault="009C7E70" w:rsidP="009C7E70">
      <w:pPr>
        <w:pStyle w:val="a5"/>
      </w:pPr>
      <w:r>
        <w:rPr>
          <w:rFonts w:hint="cs"/>
          <w:rtl/>
        </w:rPr>
        <w:t xml:space="preserve">با </w:t>
      </w:r>
      <w:r w:rsidRPr="00E81620">
        <w:rPr>
          <w:position w:val="-4"/>
        </w:rPr>
        <w:object w:dxaOrig="200" w:dyaOrig="200">
          <v:shape id="_x0000_i1039" type="#_x0000_t75" style="width:9.75pt;height:9.75pt" o:ole="">
            <v:imagedata r:id="rId42" o:title=""/>
          </v:shape>
          <o:OLEObject Type="Embed" ProgID="Equation.DSMT4" ShapeID="_x0000_i1039" DrawAspect="Content" ObjectID="_1587489931" r:id="rId43"/>
        </w:object>
      </w:r>
      <w:r>
        <w:rPr>
          <w:rtl/>
        </w:rPr>
        <w:t xml:space="preserve"> </w:t>
      </w:r>
      <w:r>
        <w:rPr>
          <w:rFonts w:hint="cs"/>
          <w:rtl/>
        </w:rPr>
        <w:t>بار دوران هریک از ستون‌های ماتریس بالا در نهایت ماتریس هسنبرگ به شکل بالا مثلثی بدست می‌آید. در نتیجه در اینجا با دوران ستون‌های ماترس هسنبرگ به شکل بردارهای جداگانه می‌توان این ماتریس را به شکل بالا مثلثی بدست آورد. در ضمن این زیربرنامه برای دوران بردار مانده‌ها هم مناسب است. در ادامه بخش‌های این زیربرنامه جهت پیاده‌سازی بیان می‌گردد.</w:t>
      </w:r>
    </w:p>
    <w:p w:rsidR="009C7E70" w:rsidRDefault="009C7E70" w:rsidP="009C7E70">
      <w:pPr>
        <w:pStyle w:val="1"/>
        <w:rPr>
          <w:rtl/>
        </w:rPr>
      </w:pPr>
      <w:r>
        <w:rPr>
          <w:rFonts w:hint="cs"/>
          <w:rtl/>
        </w:rPr>
        <w:t>بخش</w:t>
      </w:r>
      <w:r>
        <w:rPr>
          <w:rtl/>
        </w:rPr>
        <w:softHyphen/>
      </w:r>
      <w:r>
        <w:rPr>
          <w:rFonts w:hint="cs"/>
          <w:rtl/>
        </w:rPr>
        <w:t>های زیربرنامه</w:t>
      </w:r>
    </w:p>
    <w:p w:rsidR="009C7E70" w:rsidRPr="00660C2F" w:rsidRDefault="009C7E70" w:rsidP="009C7E70">
      <w:pPr>
        <w:pStyle w:val="a5"/>
        <w:rPr>
          <w:rtl/>
        </w:rPr>
      </w:pPr>
      <w:r w:rsidRPr="00660C2F">
        <w:rPr>
          <w:rFonts w:hint="cs"/>
          <w:rtl/>
        </w:rPr>
        <w:t>در این قسمت تمام بخش</w:t>
      </w:r>
      <w:r>
        <w:rPr>
          <w:rFonts w:hint="cs"/>
          <w:rtl/>
        </w:rPr>
        <w:t>‌</w:t>
      </w:r>
      <w:r w:rsidRPr="00660C2F">
        <w:rPr>
          <w:rFonts w:hint="cs"/>
          <w:rtl/>
        </w:rPr>
        <w:t>های زیربرنامه مطابق با شماره</w:t>
      </w:r>
      <w:r>
        <w:rPr>
          <w:rFonts w:hint="cs"/>
          <w:rtl/>
        </w:rPr>
        <w:t>‌</w:t>
      </w:r>
      <w:r w:rsidRPr="00660C2F">
        <w:rPr>
          <w:rFonts w:hint="cs"/>
          <w:rtl/>
        </w:rPr>
        <w:t>گذاری موجود در برنامه کامپیوتری ارائه شده است.</w:t>
      </w:r>
    </w:p>
    <w:p w:rsidR="009C7E70" w:rsidRDefault="009C7E70" w:rsidP="009C7E70">
      <w:pPr>
        <w:pStyle w:val="a"/>
        <w:rPr>
          <w:rtl/>
        </w:rPr>
      </w:pPr>
      <w:r>
        <w:rPr>
          <w:rFonts w:hint="cs"/>
          <w:rtl/>
        </w:rPr>
        <w:t>محاسبه‌ی مولفه‌های دوران یافته</w:t>
      </w:r>
    </w:p>
    <w:p w:rsidR="009C7E70" w:rsidRDefault="009C7E70" w:rsidP="009C7E70">
      <w:pPr>
        <w:pStyle w:val="a5"/>
        <w:rPr>
          <w:rtl/>
        </w:rPr>
      </w:pPr>
      <w:r>
        <w:rPr>
          <w:rFonts w:hint="cs"/>
          <w:rtl/>
        </w:rPr>
        <w:t xml:space="preserve">مولفه‌های بردار </w:t>
      </w:r>
      <w:r w:rsidRPr="0044201B">
        <w:rPr>
          <w:position w:val="-6"/>
        </w:rPr>
        <w:object w:dxaOrig="260" w:dyaOrig="279">
          <v:shape id="_x0000_i1040" type="#_x0000_t75" style="width:12.75pt;height:14.25pt" o:ole="">
            <v:imagedata r:id="rId44" o:title=""/>
          </v:shape>
          <o:OLEObject Type="Embed" ProgID="Equation.DSMT4" ShapeID="_x0000_i1040" DrawAspect="Content" ObjectID="_1587489932" r:id="rId45"/>
        </w:object>
      </w:r>
      <w:r>
        <w:rPr>
          <w:rtl/>
        </w:rPr>
        <w:t xml:space="preserve"> </w:t>
      </w:r>
      <w:r>
        <w:rPr>
          <w:rFonts w:hint="cs"/>
          <w:rtl/>
        </w:rPr>
        <w:t xml:space="preserve">که به دلیل اعمال دوران گیونز تغییر پیدا می‌کنند مطابق رابطه‌ی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Ref508477127 \r \h</w:instrText>
      </w:r>
      <w:r>
        <w:rPr>
          <w:rtl/>
        </w:rPr>
        <w:instrText xml:space="preserve"> </w:instrText>
      </w:r>
      <w:r>
        <w:rPr>
          <w:rtl/>
        </w:rPr>
      </w:r>
      <w:r>
        <w:rPr>
          <w:rtl/>
        </w:rPr>
        <w:fldChar w:fldCharType="separate"/>
      </w:r>
      <w:r>
        <w:rPr>
          <w:rtl/>
        </w:rPr>
        <w:t>‏(3)</w:t>
      </w:r>
      <w:r>
        <w:rPr>
          <w:rtl/>
        </w:rPr>
        <w:fldChar w:fldCharType="end"/>
      </w:r>
      <w:r>
        <w:rPr>
          <w:rFonts w:hint="cs"/>
          <w:rtl/>
        </w:rPr>
        <w:t xml:space="preserve"> محاسبه می‌شوند و در یک متغیر محلی ذخیره می‌گردند.</w:t>
      </w:r>
    </w:p>
    <w:p w:rsidR="009C7E70" w:rsidRDefault="009C7E70" w:rsidP="009C7E70">
      <w:pPr>
        <w:pStyle w:val="a"/>
        <w:rPr>
          <w:rtl/>
        </w:rPr>
      </w:pPr>
      <w:r>
        <w:rPr>
          <w:rFonts w:hint="cs"/>
          <w:rtl/>
        </w:rPr>
        <w:t>اعمال تغییرات در بردار ورودی</w:t>
      </w:r>
    </w:p>
    <w:p w:rsidR="009C7E70" w:rsidRPr="005E17C3" w:rsidRDefault="009C7E70" w:rsidP="009C7E70">
      <w:pPr>
        <w:pStyle w:val="a5"/>
        <w:rPr>
          <w:rtl/>
        </w:rPr>
      </w:pPr>
      <w:r>
        <w:rPr>
          <w:rFonts w:hint="cs"/>
          <w:rtl/>
        </w:rPr>
        <w:t>با اعمال مولفه‌های تغییر یافته به دلیل دوران و قرار دادن متغیرهای محلی محاسبه شده در قسمت قبل در جای مناسب بردار</w:t>
      </w:r>
      <w:r w:rsidRPr="0044201B">
        <w:rPr>
          <w:position w:val="-6"/>
        </w:rPr>
        <w:object w:dxaOrig="260" w:dyaOrig="279">
          <v:shape id="_x0000_i1041" type="#_x0000_t75" style="width:12.75pt;height:14.25pt" o:ole="">
            <v:imagedata r:id="rId46" o:title=""/>
          </v:shape>
          <o:OLEObject Type="Embed" ProgID="Equation.DSMT4" ShapeID="_x0000_i1041" DrawAspect="Content" ObjectID="_1587489933" r:id="rId47"/>
        </w:object>
      </w:r>
      <w:r>
        <w:rPr>
          <w:rtl/>
        </w:rPr>
        <w:t xml:space="preserve"> </w:t>
      </w:r>
      <w:r>
        <w:rPr>
          <w:rFonts w:hint="cs"/>
          <w:rtl/>
        </w:rPr>
        <w:t xml:space="preserve">این بردار دوران می‌یابد و به خروجی بازگردانده می‌شود. </w:t>
      </w:r>
    </w:p>
    <w:p w:rsidR="00972B02" w:rsidRPr="00972B02" w:rsidRDefault="00972B02" w:rsidP="00BD0C7F">
      <w:pPr>
        <w:pStyle w:val="a5"/>
        <w:rPr>
          <w:rtl/>
        </w:rPr>
        <w:sectPr w:rsidR="00972B02" w:rsidRPr="00972B02" w:rsidSect="001E308D">
          <w:pgSz w:w="11906" w:h="16838"/>
          <w:pgMar w:top="1440" w:right="1440" w:bottom="1440" w:left="1440" w:header="720" w:footer="720" w:gutter="0"/>
          <w:pgNumType w:start="1"/>
          <w:cols w:space="720"/>
          <w:bidi/>
          <w:rtlGutter/>
          <w:docGrid w:linePitch="360"/>
        </w:sectPr>
      </w:pPr>
      <w:r>
        <w:rPr>
          <w:rFonts w:hint="cs"/>
          <w:rtl/>
        </w:rPr>
        <w:t>.</w:t>
      </w:r>
    </w:p>
    <w:p w:rsidR="00B927DE" w:rsidRDefault="00B927DE" w:rsidP="00690C9B">
      <w:pPr>
        <w:pStyle w:val="1"/>
        <w:rPr>
          <w:rtl/>
        </w:rPr>
      </w:pPr>
      <w:r>
        <w:rPr>
          <w:rFonts w:hint="cs"/>
          <w:rtl/>
        </w:rPr>
        <w:lastRenderedPageBreak/>
        <w:t>مراجع</w:t>
      </w:r>
    </w:p>
    <w:p w:rsidR="00F3611F" w:rsidRPr="00902B50" w:rsidRDefault="00F3611F" w:rsidP="009C7E70">
      <w:pPr>
        <w:pStyle w:val="a9"/>
        <w:bidi w:val="0"/>
        <w:rPr>
          <w:shd w:val="clear" w:color="auto" w:fill="FFFFFF"/>
        </w:rPr>
      </w:pPr>
      <w:r w:rsidRPr="007B2164">
        <w:rPr>
          <w:b/>
          <w:bCs/>
        </w:rPr>
        <w:t>1.</w:t>
      </w:r>
      <w:r w:rsidR="000F649A">
        <w:t xml:space="preserve"> </w:t>
      </w:r>
      <w:r w:rsidR="009C7E70" w:rsidRPr="009C7E70">
        <w:t>Kelley</w:t>
      </w:r>
      <w:r w:rsidR="009C7E70" w:rsidRPr="00064CA2">
        <w:t>, C.T., “Iterative Methods for Linear and Nonlinear Equations”, North Carolina State University, 1995.</w:t>
      </w:r>
    </w:p>
    <w:sectPr w:rsidR="00F3611F" w:rsidRPr="00902B50" w:rsidSect="00DF5650">
      <w:pgSz w:w="11906" w:h="16838"/>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4A08" w:rsidRDefault="00754A08" w:rsidP="00B927DE">
      <w:pPr>
        <w:spacing w:after="0" w:line="240" w:lineRule="auto"/>
      </w:pPr>
      <w:r>
        <w:separator/>
      </w:r>
    </w:p>
  </w:endnote>
  <w:endnote w:type="continuationSeparator" w:id="0">
    <w:p w:rsidR="00754A08" w:rsidRDefault="00754A08"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altName w:val="Courier New"/>
    <w:panose1 w:val="00000400000000000000"/>
    <w:charset w:val="B2"/>
    <w:family w:val="auto"/>
    <w:pitch w:val="variable"/>
    <w:sig w:usb0="00002000"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BD417B">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4A08" w:rsidRDefault="00754A08" w:rsidP="00B927DE">
      <w:pPr>
        <w:spacing w:after="0" w:line="240" w:lineRule="auto"/>
      </w:pPr>
      <w:r>
        <w:separator/>
      </w:r>
    </w:p>
  </w:footnote>
  <w:footnote w:type="continuationSeparator" w:id="0">
    <w:p w:rsidR="00754A08" w:rsidRDefault="00754A08" w:rsidP="00B927DE">
      <w:pPr>
        <w:spacing w:after="0" w:line="240" w:lineRule="auto"/>
      </w:pPr>
      <w:r>
        <w:continuationSeparator/>
      </w:r>
    </w:p>
  </w:footnote>
  <w:footnote w:id="1">
    <w:p w:rsidR="009C7E70" w:rsidRDefault="009C7E70" w:rsidP="009C7E70">
      <w:pPr>
        <w:pStyle w:val="FootnoteText"/>
        <w:bidi w:val="0"/>
        <w:rPr>
          <w:lang w:bidi="fa-IR"/>
        </w:rPr>
      </w:pPr>
      <w:r>
        <w:rPr>
          <w:rStyle w:val="FootnoteReference"/>
        </w:rPr>
        <w:footnoteRef/>
      </w:r>
      <w:r>
        <w:rPr>
          <w:rtl/>
        </w:rPr>
        <w:t xml:space="preserve"> </w:t>
      </w:r>
      <w:r>
        <w:rPr>
          <w:lang w:bidi="fa-IR"/>
        </w:rPr>
        <w:t>Givense Rotation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Pr="009C7E70" w:rsidRDefault="00902B50" w:rsidP="009C7E70">
                                <w:pPr>
                                  <w:pStyle w:val="Header"/>
                                  <w:pBdr>
                                    <w:bottom w:val="single" w:sz="6" w:space="1" w:color="auto"/>
                                  </w:pBdr>
                                  <w:bidi/>
                                  <w:spacing w:before="40" w:after="40"/>
                                  <w:ind w:right="144"/>
                                  <w:jc w:val="right"/>
                                  <w:rPr>
                                    <w:rFonts w:asciiTheme="majorBidi" w:hAnsiTheme="majorBidi" w:cs="B Nazanin"/>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sidRPr="009C7E70">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sidRPr="009C7E70">
                                  <w:rPr>
                                    <w:rFonts w:asciiTheme="majorBidi" w:hAnsiTheme="majorBidi" w:cstheme="majorBidi"/>
                                    <w:color w:val="000000" w:themeColor="text1"/>
                                    <w:sz w:val="20"/>
                                    <w:szCs w:val="20"/>
                                    <w:shd w:val="clear" w:color="auto" w:fill="FFFFFF" w:themeFill="background1"/>
                                  </w:rPr>
                                  <w:fldChar w:fldCharType="separate"/>
                                </w:r>
                                <w:r w:rsidR="00BD417B" w:rsidRPr="00BD417B">
                                  <w:rPr>
                                    <w:rFonts w:asciiTheme="majorBidi" w:hAnsiTheme="majorBidi" w:cs="B Nazanin"/>
                                    <w:b/>
                                    <w:bCs/>
                                    <w:noProof/>
                                    <w:color w:val="000000" w:themeColor="text1"/>
                                    <w:sz w:val="20"/>
                                    <w:szCs w:val="20"/>
                                    <w:shd w:val="clear" w:color="auto" w:fill="FFFFFF" w:themeFill="background1"/>
                                  </w:rPr>
                                  <w:t>Mult_Givens</w:t>
                                </w:r>
                                <w:r w:rsidR="00637C9C" w:rsidRPr="009C7E70">
                                  <w:rPr>
                                    <w:rFonts w:asciiTheme="majorBidi" w:hAnsiTheme="majorBidi" w:cs="B Nazanin"/>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Pr="009C7E70" w:rsidRDefault="00902B50" w:rsidP="009C7E70">
                          <w:pPr>
                            <w:pStyle w:val="Header"/>
                            <w:pBdr>
                              <w:bottom w:val="single" w:sz="6" w:space="1" w:color="auto"/>
                            </w:pBdr>
                            <w:bidi/>
                            <w:spacing w:before="40" w:after="40"/>
                            <w:ind w:right="144"/>
                            <w:jc w:val="right"/>
                            <w:rPr>
                              <w:rFonts w:asciiTheme="majorBidi" w:hAnsiTheme="majorBidi" w:cs="B Nazanin"/>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sidRPr="009C7E70">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sidRPr="009C7E70">
                            <w:rPr>
                              <w:rFonts w:asciiTheme="majorBidi" w:hAnsiTheme="majorBidi" w:cstheme="majorBidi"/>
                              <w:color w:val="000000" w:themeColor="text1"/>
                              <w:sz w:val="20"/>
                              <w:szCs w:val="20"/>
                              <w:shd w:val="clear" w:color="auto" w:fill="FFFFFF" w:themeFill="background1"/>
                            </w:rPr>
                            <w:fldChar w:fldCharType="separate"/>
                          </w:r>
                          <w:r w:rsidR="00BD417B" w:rsidRPr="00BD417B">
                            <w:rPr>
                              <w:rFonts w:asciiTheme="majorBidi" w:hAnsiTheme="majorBidi" w:cs="B Nazanin"/>
                              <w:b/>
                              <w:bCs/>
                              <w:noProof/>
                              <w:color w:val="000000" w:themeColor="text1"/>
                              <w:sz w:val="20"/>
                              <w:szCs w:val="20"/>
                              <w:shd w:val="clear" w:color="auto" w:fill="FFFFFF" w:themeFill="background1"/>
                            </w:rPr>
                            <w:t>Mult_Givens</w:t>
                          </w:r>
                          <w:r w:rsidR="00637C9C" w:rsidRPr="009C7E70">
                            <w:rPr>
                              <w:rFonts w:asciiTheme="majorBidi" w:hAnsiTheme="majorBidi" w:cs="B Nazanin"/>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1215894"/>
    <w:multiLevelType w:val="multilevel"/>
    <w:tmpl w:val="AE941362"/>
    <w:lvl w:ilvl="0">
      <w:start w:val="1"/>
      <w:numFmt w:val="decimal"/>
      <w:pStyle w:val="-1"/>
      <w:suff w:val="nothing"/>
      <w:lvlText w:val="فصل %1: "/>
      <w:lvlJc w:val="left"/>
      <w:pPr>
        <w:ind w:left="0" w:firstLine="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outline w:val="0"/>
        <w:shadow w:val="0"/>
        <w:emboss w:val="0"/>
        <w:imprint w:val="0"/>
        <w:vanish w:val="0"/>
        <w:spacing w:val="0"/>
        <w:kern w:val="0"/>
        <w:position w:val="0"/>
        <w:szCs w:val="28"/>
        <w:u w:val="none"/>
        <w:vertAlign w:val="baseline"/>
        <w:em w:val="none"/>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outline w:val="0"/>
        <w:shadow w:val="0"/>
        <w:emboss w:val="0"/>
        <w:imprint w:val="0"/>
        <w:vanish w:val="0"/>
        <w:color w:val="auto"/>
        <w:spacing w:val="0"/>
        <w:kern w:val="0"/>
        <w:position w:val="0"/>
        <w:sz w:val="26"/>
        <w:szCs w:val="28"/>
        <w:u w:val="none"/>
        <w:vertAlign w:val="baseline"/>
        <w:em w:val="no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outline w:val="0"/>
        <w:shadow w:val="0"/>
        <w:emboss w:val="0"/>
        <w:imprint w:val="0"/>
        <w:vanish w:val="0"/>
        <w:spacing w:val="0"/>
        <w:kern w:val="0"/>
        <w:position w:val="0"/>
        <w:u w:val="none"/>
        <w:vertAlign w:val="baseline"/>
        <w:em w:val="no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2">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46282F68"/>
    <w:multiLevelType w:val="hybridMultilevel"/>
    <w:tmpl w:val="B9243AA0"/>
    <w:lvl w:ilvl="0" w:tplc="47C22D5C">
      <w:start w:val="1"/>
      <w:numFmt w:val="decimal"/>
      <w:pStyle w:val="a0"/>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3D71A4E"/>
    <w:multiLevelType w:val="multilevel"/>
    <w:tmpl w:val="C69AAFFE"/>
    <w:lvl w:ilvl="0">
      <w:start w:val="1"/>
      <w:numFmt w:val="decimal"/>
      <w:pStyle w:val="a1"/>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04440B6"/>
    <w:multiLevelType w:val="hybridMultilevel"/>
    <w:tmpl w:val="71F8A2FE"/>
    <w:lvl w:ilvl="0" w:tplc="9CBA0D5E">
      <w:start w:val="1"/>
      <w:numFmt w:val="decimal"/>
      <w:pStyle w:val="a2"/>
      <w:lvlText w:val="(%1)"/>
      <w:lvlJc w:val="left"/>
      <w:pPr>
        <w:ind w:left="927"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759" w:hanging="360"/>
      </w:pPr>
    </w:lvl>
    <w:lvl w:ilvl="2" w:tplc="0409001B" w:tentative="1">
      <w:start w:val="1"/>
      <w:numFmt w:val="lowerRoman"/>
      <w:lvlText w:val="%3."/>
      <w:lvlJc w:val="right"/>
      <w:pPr>
        <w:ind w:left="7479" w:hanging="180"/>
      </w:pPr>
    </w:lvl>
    <w:lvl w:ilvl="3" w:tplc="0409000F" w:tentative="1">
      <w:start w:val="1"/>
      <w:numFmt w:val="decimal"/>
      <w:lvlText w:val="%4."/>
      <w:lvlJc w:val="left"/>
      <w:pPr>
        <w:ind w:left="8199" w:hanging="360"/>
      </w:pPr>
    </w:lvl>
    <w:lvl w:ilvl="4" w:tplc="04090019" w:tentative="1">
      <w:start w:val="1"/>
      <w:numFmt w:val="lowerLetter"/>
      <w:lvlText w:val="%5."/>
      <w:lvlJc w:val="left"/>
      <w:pPr>
        <w:ind w:left="8919" w:hanging="360"/>
      </w:pPr>
    </w:lvl>
    <w:lvl w:ilvl="5" w:tplc="0409001B" w:tentative="1">
      <w:start w:val="1"/>
      <w:numFmt w:val="lowerRoman"/>
      <w:lvlText w:val="%6."/>
      <w:lvlJc w:val="right"/>
      <w:pPr>
        <w:ind w:left="9639" w:hanging="180"/>
      </w:pPr>
    </w:lvl>
    <w:lvl w:ilvl="6" w:tplc="0409000F" w:tentative="1">
      <w:start w:val="1"/>
      <w:numFmt w:val="decimal"/>
      <w:lvlText w:val="%7."/>
      <w:lvlJc w:val="left"/>
      <w:pPr>
        <w:ind w:left="10359" w:hanging="360"/>
      </w:pPr>
    </w:lvl>
    <w:lvl w:ilvl="7" w:tplc="04090019" w:tentative="1">
      <w:start w:val="1"/>
      <w:numFmt w:val="lowerLetter"/>
      <w:lvlText w:val="%8."/>
      <w:lvlJc w:val="left"/>
      <w:pPr>
        <w:ind w:left="11079" w:hanging="360"/>
      </w:pPr>
    </w:lvl>
    <w:lvl w:ilvl="8" w:tplc="0409001B" w:tentative="1">
      <w:start w:val="1"/>
      <w:numFmt w:val="lowerRoman"/>
      <w:lvlText w:val="%9."/>
      <w:lvlJc w:val="right"/>
      <w:pPr>
        <w:ind w:left="11799" w:hanging="180"/>
      </w:pPr>
    </w:lvl>
  </w:abstractNum>
  <w:abstractNum w:abstractNumId="6">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791E47F3"/>
    <w:multiLevelType w:val="multilevel"/>
    <w:tmpl w:val="9BD48CB4"/>
    <w:lvl w:ilvl="0">
      <w:start w:val="1"/>
      <w:numFmt w:val="decimal"/>
      <w:pStyle w:val="a3"/>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6"/>
  </w:num>
  <w:num w:numId="3">
    <w:abstractNumId w:val="4"/>
  </w:num>
  <w:num w:numId="4">
    <w:abstractNumId w:val="7"/>
  </w:num>
  <w:num w:numId="5">
    <w:abstractNumId w:val="5"/>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9109D"/>
    <w:rsid w:val="000927B1"/>
    <w:rsid w:val="00095669"/>
    <w:rsid w:val="0009618D"/>
    <w:rsid w:val="000D69A3"/>
    <w:rsid w:val="000E4824"/>
    <w:rsid w:val="000F649A"/>
    <w:rsid w:val="00117AB5"/>
    <w:rsid w:val="0012764F"/>
    <w:rsid w:val="00134703"/>
    <w:rsid w:val="00143290"/>
    <w:rsid w:val="00143472"/>
    <w:rsid w:val="00145A7B"/>
    <w:rsid w:val="00167686"/>
    <w:rsid w:val="00191D08"/>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B2677"/>
    <w:rsid w:val="00337045"/>
    <w:rsid w:val="00367444"/>
    <w:rsid w:val="0039757A"/>
    <w:rsid w:val="003E35B4"/>
    <w:rsid w:val="004032C8"/>
    <w:rsid w:val="0043328D"/>
    <w:rsid w:val="004421C0"/>
    <w:rsid w:val="00455AEA"/>
    <w:rsid w:val="0047196B"/>
    <w:rsid w:val="004928E8"/>
    <w:rsid w:val="004A1F61"/>
    <w:rsid w:val="004C3ED8"/>
    <w:rsid w:val="00510C6A"/>
    <w:rsid w:val="0052134D"/>
    <w:rsid w:val="005227C3"/>
    <w:rsid w:val="005264A5"/>
    <w:rsid w:val="00530ECA"/>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70344"/>
    <w:rsid w:val="00672775"/>
    <w:rsid w:val="00684F8E"/>
    <w:rsid w:val="00690C9B"/>
    <w:rsid w:val="006B5B36"/>
    <w:rsid w:val="006E2E12"/>
    <w:rsid w:val="006F2E3F"/>
    <w:rsid w:val="00702E8E"/>
    <w:rsid w:val="00713868"/>
    <w:rsid w:val="007146B2"/>
    <w:rsid w:val="00754A08"/>
    <w:rsid w:val="007602BE"/>
    <w:rsid w:val="00794322"/>
    <w:rsid w:val="007D3687"/>
    <w:rsid w:val="007F030B"/>
    <w:rsid w:val="008055BD"/>
    <w:rsid w:val="008271E6"/>
    <w:rsid w:val="00832E76"/>
    <w:rsid w:val="00874610"/>
    <w:rsid w:val="0087484F"/>
    <w:rsid w:val="008C510C"/>
    <w:rsid w:val="008D58BB"/>
    <w:rsid w:val="00902B50"/>
    <w:rsid w:val="00904844"/>
    <w:rsid w:val="00926570"/>
    <w:rsid w:val="0094164A"/>
    <w:rsid w:val="00966F66"/>
    <w:rsid w:val="00972B02"/>
    <w:rsid w:val="009A1CED"/>
    <w:rsid w:val="009C2ABF"/>
    <w:rsid w:val="009C3FC8"/>
    <w:rsid w:val="009C7E70"/>
    <w:rsid w:val="009D3E62"/>
    <w:rsid w:val="009F3DAF"/>
    <w:rsid w:val="00A2038D"/>
    <w:rsid w:val="00A224ED"/>
    <w:rsid w:val="00A22E0B"/>
    <w:rsid w:val="00A7106F"/>
    <w:rsid w:val="00A96F3D"/>
    <w:rsid w:val="00AE4399"/>
    <w:rsid w:val="00AF2779"/>
    <w:rsid w:val="00B06CA3"/>
    <w:rsid w:val="00B475F2"/>
    <w:rsid w:val="00B47F47"/>
    <w:rsid w:val="00B5595B"/>
    <w:rsid w:val="00B60EC3"/>
    <w:rsid w:val="00B67B87"/>
    <w:rsid w:val="00B718F1"/>
    <w:rsid w:val="00B81B1A"/>
    <w:rsid w:val="00B927DE"/>
    <w:rsid w:val="00BA62A3"/>
    <w:rsid w:val="00BB7E06"/>
    <w:rsid w:val="00BD0C7F"/>
    <w:rsid w:val="00BD417B"/>
    <w:rsid w:val="00BF32BB"/>
    <w:rsid w:val="00C805D8"/>
    <w:rsid w:val="00CA523A"/>
    <w:rsid w:val="00CD1FF0"/>
    <w:rsid w:val="00CD65A8"/>
    <w:rsid w:val="00CD6740"/>
    <w:rsid w:val="00D01D34"/>
    <w:rsid w:val="00D064C2"/>
    <w:rsid w:val="00D068D0"/>
    <w:rsid w:val="00D2481D"/>
    <w:rsid w:val="00D90C4D"/>
    <w:rsid w:val="00DF5650"/>
    <w:rsid w:val="00E107BE"/>
    <w:rsid w:val="00E30668"/>
    <w:rsid w:val="00E45AE9"/>
    <w:rsid w:val="00E61E10"/>
    <w:rsid w:val="00E75309"/>
    <w:rsid w:val="00E86AAB"/>
    <w:rsid w:val="00E94FD5"/>
    <w:rsid w:val="00EA4AF9"/>
    <w:rsid w:val="00EA61DA"/>
    <w:rsid w:val="00ED59BA"/>
    <w:rsid w:val="00F34A50"/>
    <w:rsid w:val="00F35501"/>
    <w:rsid w:val="00F3611F"/>
    <w:rsid w:val="00F367E8"/>
    <w:rsid w:val="00F4532D"/>
    <w:rsid w:val="00F54F17"/>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49407F4-B3B9-4827-A14F-C89A46B0E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4"/>
    <w:locked/>
    <w:rsid w:val="00530ECA"/>
    <w:rPr>
      <w:rFonts w:ascii="Times New Roman Bold" w:hAnsi="Times New Roman Bold" w:cs="B Nazanin"/>
      <w:b/>
      <w:bCs/>
      <w:color w:val="0070C0"/>
      <w:sz w:val="36"/>
      <w:szCs w:val="36"/>
    </w:rPr>
  </w:style>
  <w:style w:type="paragraph" w:customStyle="1" w:styleId="a4">
    <w:name w:val="عنوان فایل"/>
    <w:basedOn w:val="Normal"/>
    <w:link w:val="Char"/>
    <w:autoRedefine/>
    <w:qFormat/>
    <w:rsid w:val="00530ECA"/>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5">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5"/>
    <w:rsid w:val="00902B50"/>
    <w:rPr>
      <w:rFonts w:ascii="Times New Roman" w:hAnsi="Times New Roman" w:cs="B Nazanin"/>
      <w:color w:val="000000" w:themeColor="text1"/>
      <w:sz w:val="24"/>
      <w:szCs w:val="26"/>
    </w:rPr>
  </w:style>
  <w:style w:type="paragraph" w:customStyle="1" w:styleId="a6">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6"/>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1">
    <w:name w:val="شکل"/>
    <w:basedOn w:val="a5"/>
    <w:link w:val="Char2"/>
    <w:autoRedefine/>
    <w:qFormat/>
    <w:rsid w:val="00D068D0"/>
    <w:pPr>
      <w:numPr>
        <w:numId w:val="3"/>
      </w:numPr>
      <w:jc w:val="center"/>
    </w:pPr>
    <w:rPr>
      <w:szCs w:val="24"/>
    </w:rPr>
  </w:style>
  <w:style w:type="character" w:customStyle="1" w:styleId="Char2">
    <w:name w:val="شکل Char"/>
    <w:basedOn w:val="Char0"/>
    <w:link w:val="a1"/>
    <w:rsid w:val="007D3687"/>
    <w:rPr>
      <w:rFonts w:ascii="Times New Roman" w:hAnsi="Times New Roman" w:cs="B Nazanin"/>
      <w:color w:val="000000" w:themeColor="text1"/>
      <w:sz w:val="24"/>
      <w:szCs w:val="24"/>
    </w:rPr>
  </w:style>
  <w:style w:type="paragraph" w:customStyle="1" w:styleId="a3">
    <w:name w:val="جدول"/>
    <w:basedOn w:val="a5"/>
    <w:link w:val="Char3"/>
    <w:autoRedefine/>
    <w:qFormat/>
    <w:rsid w:val="00D068D0"/>
    <w:pPr>
      <w:numPr>
        <w:numId w:val="4"/>
      </w:numPr>
      <w:spacing w:before="100" w:beforeAutospacing="1" w:after="0"/>
      <w:jc w:val="center"/>
    </w:pPr>
    <w:rPr>
      <w:szCs w:val="24"/>
    </w:rPr>
  </w:style>
  <w:style w:type="paragraph" w:customStyle="1" w:styleId="a7">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3"/>
    <w:rsid w:val="00D068D0"/>
    <w:rPr>
      <w:rFonts w:ascii="Times New Roman" w:hAnsi="Times New Roman" w:cs="B Nazanin"/>
      <w:color w:val="000000" w:themeColor="text1"/>
      <w:sz w:val="24"/>
      <w:szCs w:val="24"/>
    </w:rPr>
  </w:style>
  <w:style w:type="paragraph" w:customStyle="1" w:styleId="a2">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7"/>
    <w:rsid w:val="004A1F61"/>
    <w:rPr>
      <w:rFonts w:ascii="Times New Roman" w:eastAsia="Times New Roman" w:hAnsi="Times New Roman" w:cs="B Nazanin"/>
      <w:color w:val="000000" w:themeColor="text1"/>
      <w:sz w:val="20"/>
      <w:szCs w:val="20"/>
      <w:lang w:bidi="ar-SA"/>
    </w:rPr>
  </w:style>
  <w:style w:type="paragraph" w:customStyle="1" w:styleId="a8">
    <w:name w:val="مرجع"/>
    <w:basedOn w:val="a5"/>
    <w:link w:val="Char5"/>
    <w:rsid w:val="000F649A"/>
  </w:style>
  <w:style w:type="paragraph" w:customStyle="1" w:styleId="a9">
    <w:name w:val="مراجع"/>
    <w:basedOn w:val="a8"/>
    <w:link w:val="Char6"/>
    <w:qFormat/>
    <w:rsid w:val="00F4532D"/>
    <w:pPr>
      <w:ind w:firstLine="0"/>
    </w:pPr>
  </w:style>
  <w:style w:type="character" w:customStyle="1" w:styleId="Char5">
    <w:name w:val="مرجع Char"/>
    <w:basedOn w:val="Char0"/>
    <w:link w:val="a8"/>
    <w:rsid w:val="000F649A"/>
    <w:rPr>
      <w:rFonts w:ascii="Times New Roman" w:hAnsi="Times New Roman" w:cs="B Nazanin"/>
      <w:color w:val="000000" w:themeColor="text1"/>
      <w:sz w:val="24"/>
      <w:szCs w:val="26"/>
    </w:rPr>
  </w:style>
  <w:style w:type="character" w:customStyle="1" w:styleId="Char6">
    <w:name w:val="مراجع Char"/>
    <w:basedOn w:val="Char5"/>
    <w:link w:val="a9"/>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a">
    <w:name w:val="متن"/>
    <w:link w:val="Char8"/>
    <w:qFormat/>
    <w:rsid w:val="009C7E70"/>
    <w:pPr>
      <w:widowControl w:val="0"/>
      <w:bidi/>
      <w:spacing w:after="0" w:line="276" w:lineRule="auto"/>
      <w:jc w:val="both"/>
    </w:pPr>
    <w:rPr>
      <w:rFonts w:ascii="Times New Roman" w:hAnsi="Times New Roman" w:cs="B Nazanin"/>
      <w:sz w:val="24"/>
      <w:szCs w:val="26"/>
    </w:rPr>
  </w:style>
  <w:style w:type="paragraph" w:customStyle="1" w:styleId="-3">
    <w:name w:val="ع-سطح 3"/>
    <w:basedOn w:val="aa"/>
    <w:next w:val="aa"/>
    <w:qFormat/>
    <w:rsid w:val="009C7E70"/>
    <w:pPr>
      <w:keepNext/>
      <w:numPr>
        <w:ilvl w:val="2"/>
        <w:numId w:val="7"/>
      </w:numPr>
      <w:tabs>
        <w:tab w:val="num" w:pos="360"/>
      </w:tabs>
      <w:spacing w:before="600" w:after="200" w:line="360" w:lineRule="auto"/>
      <w:outlineLvl w:val="2"/>
    </w:pPr>
    <w:rPr>
      <w:b/>
      <w:bCs/>
    </w:rPr>
  </w:style>
  <w:style w:type="paragraph" w:customStyle="1" w:styleId="-2">
    <w:name w:val="ع-سطح 2"/>
    <w:next w:val="aa"/>
    <w:link w:val="-2Char"/>
    <w:qFormat/>
    <w:rsid w:val="009C7E70"/>
    <w:pPr>
      <w:keepNext/>
      <w:widowControl w:val="0"/>
      <w:numPr>
        <w:ilvl w:val="1"/>
        <w:numId w:val="7"/>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qFormat/>
    <w:rsid w:val="009C7E70"/>
    <w:pPr>
      <w:pageBreakBefore/>
      <w:widowControl w:val="0"/>
      <w:numPr>
        <w:numId w:val="7"/>
      </w:numPr>
      <w:bidi/>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a"/>
    <w:next w:val="aa"/>
    <w:qFormat/>
    <w:rsid w:val="009C7E70"/>
    <w:pPr>
      <w:numPr>
        <w:ilvl w:val="3"/>
        <w:numId w:val="7"/>
      </w:numPr>
      <w:tabs>
        <w:tab w:val="num" w:pos="360"/>
      </w:tabs>
      <w:ind w:left="0"/>
      <w:jc w:val="left"/>
      <w:outlineLvl w:val="3"/>
    </w:pPr>
    <w:rPr>
      <w:b/>
      <w:bCs/>
    </w:rPr>
  </w:style>
  <w:style w:type="character" w:customStyle="1" w:styleId="Char8">
    <w:name w:val="متن Char"/>
    <w:basedOn w:val="DefaultParagraphFont"/>
    <w:link w:val="aa"/>
    <w:rsid w:val="009C7E70"/>
    <w:rPr>
      <w:rFonts w:ascii="Times New Roman" w:hAnsi="Times New Roman" w:cs="B Nazanin"/>
      <w:sz w:val="24"/>
      <w:szCs w:val="26"/>
    </w:rPr>
  </w:style>
  <w:style w:type="character" w:customStyle="1" w:styleId="-2Char">
    <w:name w:val="ع-سطح 2 Char"/>
    <w:basedOn w:val="DefaultParagraphFont"/>
    <w:link w:val="-2"/>
    <w:rsid w:val="009C7E70"/>
    <w:rPr>
      <w:rFonts w:ascii="Times New Roman" w:hAnsi="Times New Roman" w:cs="B Nazanin"/>
      <w:b/>
      <w:bCs/>
      <w:sz w:val="32"/>
      <w:szCs w:val="32"/>
    </w:rPr>
  </w:style>
  <w:style w:type="paragraph" w:customStyle="1" w:styleId="a0">
    <w:name w:val="بخش زیربرنامه"/>
    <w:basedOn w:val="-2"/>
    <w:link w:val="Char9"/>
    <w:qFormat/>
    <w:rsid w:val="009C7E70"/>
    <w:pPr>
      <w:numPr>
        <w:ilvl w:val="0"/>
        <w:numId w:val="8"/>
      </w:numPr>
      <w:spacing w:before="100" w:beforeAutospacing="1" w:after="0" w:line="240" w:lineRule="auto"/>
      <w:jc w:val="left"/>
      <w:outlineLvl w:val="9"/>
    </w:pPr>
    <w:rPr>
      <w:rFonts w:ascii="Times New Roman Bold" w:hAnsi="Times New Roman Bold"/>
      <w:szCs w:val="26"/>
    </w:rPr>
  </w:style>
  <w:style w:type="character" w:customStyle="1" w:styleId="Char9">
    <w:name w:val="بخش زیربرنامه Char"/>
    <w:basedOn w:val="-2Char"/>
    <w:link w:val="a0"/>
    <w:rsid w:val="009C7E70"/>
    <w:rPr>
      <w:rFonts w:ascii="Times New Roman Bold" w:hAnsi="Times New Roman Bold" w:cs="B Nazanin"/>
      <w:b/>
      <w:bCs/>
      <w:sz w:val="3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oleObject" Target="embeddings/oleObject2.bin"/><Relationship Id="rId26" Type="http://schemas.openxmlformats.org/officeDocument/2006/relationships/image" Target="media/image11.wmf"/><Relationship Id="rId39" Type="http://schemas.openxmlformats.org/officeDocument/2006/relationships/oleObject" Target="embeddings/oleObject13.bin"/><Relationship Id="rId3" Type="http://schemas.openxmlformats.org/officeDocument/2006/relationships/numbering" Target="numbering.xml"/><Relationship Id="rId21" Type="http://schemas.openxmlformats.org/officeDocument/2006/relationships/image" Target="media/image8.wmf"/><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17.bin"/><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6.wmf"/><Relationship Id="rId25" Type="http://schemas.openxmlformats.org/officeDocument/2006/relationships/oleObject" Target="embeddings/oleObject5.bin"/><Relationship Id="rId33" Type="http://schemas.openxmlformats.org/officeDocument/2006/relationships/oleObject" Target="embeddings/oleObject10.bin"/><Relationship Id="rId38" Type="http://schemas.openxmlformats.org/officeDocument/2006/relationships/image" Target="media/image16.wmf"/><Relationship Id="rId46" Type="http://schemas.openxmlformats.org/officeDocument/2006/relationships/image" Target="media/image20.wmf"/><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oleObject" Target="embeddings/oleObject7.bin"/><Relationship Id="rId41" Type="http://schemas.openxmlformats.org/officeDocument/2006/relationships/oleObject" Target="embeddings/oleObject14.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0.wmf"/><Relationship Id="rId32" Type="http://schemas.openxmlformats.org/officeDocument/2006/relationships/oleObject" Target="embeddings/oleObject9.bin"/><Relationship Id="rId37" Type="http://schemas.openxmlformats.org/officeDocument/2006/relationships/oleObject" Target="embeddings/oleObject12.bin"/><Relationship Id="rId40" Type="http://schemas.openxmlformats.org/officeDocument/2006/relationships/image" Target="media/image17.wmf"/><Relationship Id="rId45" Type="http://schemas.openxmlformats.org/officeDocument/2006/relationships/oleObject" Target="embeddings/oleObject16.bin"/><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image" Target="media/image9.emf"/><Relationship Id="rId28" Type="http://schemas.openxmlformats.org/officeDocument/2006/relationships/image" Target="media/image12.wmf"/><Relationship Id="rId36" Type="http://schemas.openxmlformats.org/officeDocument/2006/relationships/image" Target="media/image15.wmf"/><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wmf"/><Relationship Id="rId31" Type="http://schemas.openxmlformats.org/officeDocument/2006/relationships/oleObject" Target="embeddings/oleObject8.bin"/><Relationship Id="rId44" Type="http://schemas.openxmlformats.org/officeDocument/2006/relationships/image" Target="media/image19.w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oleObject" Target="embeddings/oleObject4.bin"/><Relationship Id="rId27" Type="http://schemas.openxmlformats.org/officeDocument/2006/relationships/oleObject" Target="embeddings/oleObject6.bin"/><Relationship Id="rId30" Type="http://schemas.openxmlformats.org/officeDocument/2006/relationships/image" Target="media/image13.w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822C0E-F05A-42BC-AB54-828AEF7D8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10</cp:revision>
  <cp:lastPrinted>2018-03-06T08:04:00Z</cp:lastPrinted>
  <dcterms:created xsi:type="dcterms:W3CDTF">2018-03-06T08:03:00Z</dcterms:created>
  <dcterms:modified xsi:type="dcterms:W3CDTF">2018-05-10T14:16:00Z</dcterms:modified>
</cp:coreProperties>
</file>