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3392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598B4C2" wp14:editId="3B2B9E6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709A4" w:rsidP="007709A4">
      <w:pPr>
        <w:pStyle w:val="a3"/>
        <w:rPr>
          <w:rtl/>
        </w:rPr>
      </w:pPr>
      <w:r w:rsidRPr="007709A4">
        <w:t>Remove</w:t>
      </w:r>
      <w:r>
        <w:t>_Cell</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7709A4"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7709A4" w:rsidRPr="007146B2" w:rsidRDefault="007709A4" w:rsidP="007709A4">
            <w:pPr>
              <w:bidi/>
              <w:spacing w:line="240"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7709A4" w:rsidRPr="007146B2" w:rsidRDefault="007709A4" w:rsidP="007709A4">
            <w:pPr>
              <w:bidi/>
              <w:spacing w:line="240"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7709A4" w:rsidRDefault="007709A4" w:rsidP="007709A4">
            <w:pPr>
              <w:bidi/>
              <w:spacing w:line="240" w:lineRule="auto"/>
              <w:jc w:val="center"/>
              <w:rPr>
                <w:rFonts w:ascii="Calibri" w:eastAsia="Times New Roman" w:hAnsi="Calibri" w:cs="B Titr"/>
                <w:sz w:val="28"/>
                <w:rtl/>
                <w:lang w:bidi="fa-IR"/>
              </w:rPr>
            </w:pPr>
            <w:r>
              <w:rPr>
                <w:noProof/>
                <w:szCs w:val="24"/>
                <w:rtl/>
              </w:rPr>
              <w:drawing>
                <wp:inline distT="0" distB="0" distL="0" distR="0" wp14:anchorId="7F3A5A11" wp14:editId="7C9E27E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7709A4" w:rsidTr="0085257E">
        <w:trPr>
          <w:trHeight w:val="1107"/>
        </w:trPr>
        <w:tc>
          <w:tcPr>
            <w:tcW w:w="1960" w:type="dxa"/>
            <w:vMerge/>
            <w:tcBorders>
              <w:left w:val="single" w:sz="4" w:space="0" w:color="auto"/>
              <w:right w:val="single" w:sz="4" w:space="0" w:color="auto"/>
            </w:tcBorders>
            <w:shd w:val="clear" w:color="auto" w:fill="FFFF00"/>
            <w:vAlign w:val="center"/>
          </w:tcPr>
          <w:p w:rsidR="007709A4" w:rsidRPr="007146B2" w:rsidRDefault="007709A4" w:rsidP="007709A4">
            <w:pPr>
              <w:bidi/>
              <w:spacing w:line="240"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709A4" w:rsidRPr="007146B2" w:rsidRDefault="007709A4" w:rsidP="007709A4">
            <w:pPr>
              <w:bidi/>
              <w:spacing w:line="240"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709A4" w:rsidRDefault="007709A4" w:rsidP="007709A4">
            <w:pPr>
              <w:bidi/>
              <w:spacing w:line="240" w:lineRule="auto"/>
              <w:jc w:val="center"/>
              <w:rPr>
                <w:rFonts w:ascii="Calibri" w:eastAsia="Times New Roman" w:hAnsi="Calibri" w:cs="B Titr"/>
                <w:sz w:val="28"/>
                <w:rtl/>
              </w:rPr>
            </w:pPr>
            <w:r w:rsidRPr="00491378">
              <w:rPr>
                <w:rFonts w:ascii="Times New Roman" w:eastAsia="Calibri" w:hAnsi="Times New Roman"/>
                <w:noProof/>
              </w:rPr>
              <w:drawing>
                <wp:inline distT="0" distB="0" distL="0" distR="0" wp14:anchorId="5D0E0262" wp14:editId="7D7E495B">
                  <wp:extent cx="745084" cy="809625"/>
                  <wp:effectExtent l="0" t="0" r="0" b="0"/>
                  <wp:docPr id="5"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1684" cy="860262"/>
                          </a:xfrm>
                          <a:prstGeom prst="rect">
                            <a:avLst/>
                          </a:prstGeom>
                          <a:noFill/>
                          <a:ln>
                            <a:noFill/>
                          </a:ln>
                        </pic:spPr>
                      </pic:pic>
                    </a:graphicData>
                  </a:graphic>
                </wp:inline>
              </w:drawing>
            </w:r>
          </w:p>
        </w:tc>
      </w:tr>
      <w:tr w:rsidR="007709A4"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7709A4" w:rsidRPr="007146B2" w:rsidRDefault="007709A4" w:rsidP="007709A4">
            <w:pPr>
              <w:bidi/>
              <w:spacing w:line="240"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709A4" w:rsidRDefault="007709A4" w:rsidP="007709A4">
            <w:pPr>
              <w:bidi/>
              <w:spacing w:line="240"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709A4" w:rsidRDefault="007709A4" w:rsidP="007709A4">
            <w:pPr>
              <w:bidi/>
              <w:spacing w:line="240" w:lineRule="auto"/>
              <w:jc w:val="center"/>
              <w:rPr>
                <w:noProof/>
                <w:szCs w:val="24"/>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7709A4">
            <w:pPr>
              <w:bidi/>
              <w:spacing w:line="240"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709A4" w:rsidP="007709A4">
            <w:pPr>
              <w:bidi/>
              <w:spacing w:line="240"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امیر همتی زاده،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7709A4">
            <w:pPr>
              <w:bidi/>
              <w:spacing w:line="240"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rsidP="007709A4">
            <w:pPr>
              <w:bidi/>
              <w:spacing w:line="240"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rsidP="007709A4">
            <w:pPr>
              <w:bidi/>
              <w:spacing w:line="240"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709A4" w:rsidP="007709A4">
            <w:pPr>
              <w:bidi/>
              <w:spacing w:line="240" w:lineRule="auto"/>
              <w:jc w:val="center"/>
              <w:rPr>
                <w:rFonts w:ascii="Calibri" w:eastAsia="Times New Roman" w:hAnsi="Calibri" w:cs="B Titr"/>
                <w:bCs/>
                <w:sz w:val="24"/>
                <w:szCs w:val="20"/>
                <w:rtl/>
              </w:rPr>
            </w:pP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05</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7709A4">
            <w:pPr>
              <w:bidi/>
              <w:spacing w:line="240" w:lineRule="auto"/>
              <w:jc w:val="center"/>
              <w:rPr>
                <w:rFonts w:ascii="Calibri" w:hAnsi="Calibri" w:cs="B Titr"/>
                <w:b/>
                <w:bCs/>
                <w:sz w:val="24"/>
                <w:szCs w:val="24"/>
                <w:rtl/>
              </w:rPr>
            </w:pPr>
            <w:r w:rsidRPr="007146B2">
              <w:rPr>
                <w:rFonts w:ascii="Calibri" w:hAnsi="Calibri" w:cs="B Titr" w:hint="cs"/>
                <w:b/>
                <w:bCs/>
                <w:sz w:val="24"/>
                <w:szCs w:val="24"/>
                <w:rtl/>
              </w:rPr>
              <w:lastRenderedPageBreak/>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7709A4">
            <w:pPr>
              <w:bidi/>
              <w:spacing w:line="240"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w:t>
            </w:r>
            <w:r w:rsidR="007709A4">
              <w:rPr>
                <w:rFonts w:asciiTheme="majorBidi" w:eastAsia="Times New Roman" w:hAnsiTheme="majorBidi" w:cstheme="majorBidi"/>
                <w:b/>
                <w:bCs/>
                <w:sz w:val="24"/>
                <w:szCs w:val="20"/>
              </w:rPr>
              <w:t>120</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7709A4">
            <w:pPr>
              <w:bidi/>
              <w:spacing w:line="240"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7709A4">
            <w:pPr>
              <w:bidi/>
              <w:spacing w:line="240"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7709A4" w:rsidRDefault="007709A4" w:rsidP="007709A4">
      <w:pPr>
        <w:pStyle w:val="a4"/>
        <w:rPr>
          <w:rtl/>
        </w:rPr>
      </w:pPr>
      <w:r>
        <w:rPr>
          <w:rFonts w:hint="cs"/>
          <w:rtl/>
        </w:rPr>
        <w:t xml:space="preserve">این زیربرنامه یک سلول را دریافت کرده و آن را از ماتریس پیوستگی </w:t>
      </w:r>
      <w:r>
        <w:t>IDS</w:t>
      </w:r>
      <w:r>
        <w:rPr>
          <w:rFonts w:hint="cs"/>
          <w:rtl/>
        </w:rPr>
        <w:t xml:space="preserve"> حذف میکند.</w:t>
      </w:r>
    </w:p>
    <w:p w:rsidR="007709A4" w:rsidRDefault="007709A4" w:rsidP="007709A4">
      <w:pPr>
        <w:pStyle w:val="1"/>
        <w:rPr>
          <w:rtl/>
        </w:rPr>
      </w:pPr>
      <w:r w:rsidRPr="00B65BA9">
        <w:rPr>
          <w:rFonts w:hint="cs"/>
          <w:rtl/>
        </w:rPr>
        <w:t>تئوری</w:t>
      </w:r>
      <w:r w:rsidRPr="00B65BA9">
        <w:rPr>
          <w:rtl/>
        </w:rPr>
        <w:softHyphen/>
      </w:r>
      <w:r w:rsidRPr="00B65BA9">
        <w:rPr>
          <w:rFonts w:hint="cs"/>
          <w:rtl/>
        </w:rPr>
        <w:t>های زیربرنامه</w:t>
      </w:r>
    </w:p>
    <w:p w:rsidR="007709A4" w:rsidRPr="00560725" w:rsidRDefault="007709A4" w:rsidP="007709A4">
      <w:pPr>
        <w:pStyle w:val="a4"/>
        <w:rPr>
          <w:rtl/>
        </w:rPr>
      </w:pPr>
      <w:r>
        <w:rPr>
          <w:rFonts w:hint="cs"/>
          <w:rtl/>
        </w:rPr>
        <w:t>نحوه ی حذف یک سلول در این زیربرنامه به این صورت است که یک شماره سلول به عنوان پارامتر ورودی دریافت میگردد. سپس تمامی اضلاع تک به تک پیمایش شده. در هر کدام از اضلاع اگر سلولی یافت شد که شماره ی آن بزرگتر از سلول حذف شونده بود، شماره ی آن سلول را یک واحد کاهش میدهیم. به این ترتیب سلول مورد نظر حذف میگردد.</w:t>
      </w:r>
    </w:p>
    <w:p w:rsidR="007709A4" w:rsidRDefault="007709A4" w:rsidP="007709A4">
      <w:pPr>
        <w:pStyle w:val="1"/>
        <w:rPr>
          <w:rtl/>
        </w:rPr>
      </w:pPr>
      <w:r w:rsidRPr="00765031">
        <w:rPr>
          <w:rFonts w:hint="cs"/>
          <w:rtl/>
        </w:rPr>
        <w:t>بخشهای زیربرنامه</w:t>
      </w:r>
    </w:p>
    <w:p w:rsidR="007709A4" w:rsidRDefault="007709A4" w:rsidP="007709A4">
      <w:pPr>
        <w:pStyle w:val="a"/>
      </w:pPr>
      <w:r>
        <w:rPr>
          <w:rFonts w:hint="cs"/>
          <w:rtl/>
        </w:rPr>
        <w:t>پیمایش تمامی اضلاع شبکه</w:t>
      </w:r>
    </w:p>
    <w:p w:rsidR="007709A4" w:rsidRDefault="007709A4" w:rsidP="007709A4">
      <w:pPr>
        <w:pStyle w:val="a4"/>
        <w:rPr>
          <w:rtl/>
        </w:rPr>
      </w:pPr>
      <w:r>
        <w:rPr>
          <w:rFonts w:hint="cs"/>
          <w:rtl/>
        </w:rPr>
        <w:t>در یک حلقه تمامی اضلاع موجود در شبکه پیمایش میشوند.</w:t>
      </w:r>
    </w:p>
    <w:p w:rsidR="007709A4" w:rsidRDefault="007709A4" w:rsidP="007709A4">
      <w:pPr>
        <w:pStyle w:val="a"/>
      </w:pPr>
      <w:r w:rsidRPr="00BE3749">
        <w:rPr>
          <w:rFonts w:hint="cs"/>
          <w:rtl/>
        </w:rPr>
        <w:t xml:space="preserve">بررسی و تغییر </w:t>
      </w:r>
      <w:r w:rsidRPr="00BE3749">
        <w:t>ME</w:t>
      </w:r>
      <w:r w:rsidRPr="00BE3749">
        <w:rPr>
          <w:rFonts w:hint="cs"/>
          <w:rtl/>
        </w:rPr>
        <w:t xml:space="preserve"> مربوط به اضلاع</w:t>
      </w:r>
    </w:p>
    <w:p w:rsidR="007709A4" w:rsidRDefault="007709A4" w:rsidP="007709A4">
      <w:pPr>
        <w:pStyle w:val="a4"/>
        <w:rPr>
          <w:rtl/>
        </w:rPr>
      </w:pPr>
      <w:r>
        <w:rPr>
          <w:rFonts w:hint="cs"/>
          <w:rtl/>
        </w:rPr>
        <w:t xml:space="preserve">در هر بار تکرار حلقه، </w:t>
      </w:r>
      <w:r>
        <w:t>ME</w:t>
      </w:r>
      <w:r>
        <w:rPr>
          <w:rFonts w:hint="cs"/>
          <w:rtl/>
        </w:rPr>
        <w:t xml:space="preserve"> مربوط به ضلع انتخاب شده بررسی میشود. در صورتی که شماره ی آن از شماره ی سلول حذف شونده بزرگتر باشد، شماره ی آن یک واحد کاهش می یابد.</w:t>
      </w:r>
    </w:p>
    <w:p w:rsidR="007709A4" w:rsidRDefault="007709A4" w:rsidP="007709A4">
      <w:pPr>
        <w:pStyle w:val="a"/>
      </w:pPr>
      <w:r w:rsidRPr="00BE3749">
        <w:rPr>
          <w:rFonts w:hint="cs"/>
          <w:rtl/>
        </w:rPr>
        <w:t xml:space="preserve">بررسی و تغییر </w:t>
      </w:r>
      <w:r w:rsidRPr="00BE3749">
        <w:t>NE</w:t>
      </w:r>
      <w:r w:rsidRPr="00BE3749">
        <w:rPr>
          <w:rFonts w:hint="cs"/>
          <w:rtl/>
        </w:rPr>
        <w:t xml:space="preserve"> مربوط به اضلاع</w:t>
      </w:r>
    </w:p>
    <w:p w:rsidR="007709A4" w:rsidRPr="00BE3749" w:rsidRDefault="007709A4" w:rsidP="007709A4">
      <w:pPr>
        <w:pStyle w:val="a4"/>
        <w:rPr>
          <w:rtl/>
        </w:rPr>
      </w:pPr>
      <w:r>
        <w:rPr>
          <w:rFonts w:hint="cs"/>
          <w:rtl/>
        </w:rPr>
        <w:t xml:space="preserve">در این بخش نیز دقیقا مانند بخش قبل، در هر بار تکرار حلقه، </w:t>
      </w:r>
      <w:r>
        <w:t>NE</w:t>
      </w:r>
      <w:r>
        <w:rPr>
          <w:rFonts w:hint="cs"/>
          <w:rtl/>
        </w:rPr>
        <w:t xml:space="preserve"> مربوط به ضلع انتخاب شده بررسی میشود. در صورتی که شماره ی آن از شماره ی سلول حذف شونده بزرگتر باشد، شماره ی آن یک واحد کاهش می یابد.</w:t>
      </w:r>
    </w:p>
    <w:p w:rsidR="007709A4" w:rsidRDefault="007709A4" w:rsidP="007709A4">
      <w:pPr>
        <w:pStyle w:val="a"/>
      </w:pPr>
      <w:r w:rsidRPr="00CC0874">
        <w:rPr>
          <w:rFonts w:hint="cs"/>
          <w:rtl/>
        </w:rPr>
        <w:t>به روزرسانی تعداد کل سلولها</w:t>
      </w:r>
    </w:p>
    <w:p w:rsidR="007709A4" w:rsidRPr="00CC0874" w:rsidRDefault="007709A4" w:rsidP="007709A4">
      <w:pPr>
        <w:pStyle w:val="a4"/>
        <w:rPr>
          <w:rtl/>
        </w:rPr>
      </w:pPr>
      <w:r>
        <w:rPr>
          <w:rFonts w:hint="cs"/>
          <w:rtl/>
        </w:rPr>
        <w:t>پس از انجام تغییرات در شماره ی سلولها، تعداد کل سلولها یک واحد کاهش می یابد.</w:t>
      </w:r>
    </w:p>
    <w:p w:rsidR="00F3611F" w:rsidRPr="00902B50" w:rsidRDefault="00F3611F" w:rsidP="007709A4">
      <w:pPr>
        <w:pStyle w:val="a4"/>
        <w:rPr>
          <w:shd w:val="clear" w:color="auto" w:fill="FFFFFF"/>
        </w:rPr>
      </w:pPr>
    </w:p>
    <w:sectPr w:rsidR="00F3611F" w:rsidRPr="00902B50" w:rsidSect="007709A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E6B" w:rsidRDefault="00681E6B" w:rsidP="00B927DE">
      <w:pPr>
        <w:spacing w:after="0" w:line="240" w:lineRule="auto"/>
      </w:pPr>
      <w:r>
        <w:separator/>
      </w:r>
    </w:p>
  </w:endnote>
  <w:endnote w:type="continuationSeparator" w:id="0">
    <w:p w:rsidR="00681E6B" w:rsidRDefault="00681E6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33925">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E6B" w:rsidRDefault="00681E6B" w:rsidP="00B927DE">
      <w:pPr>
        <w:spacing w:after="0" w:line="240" w:lineRule="auto"/>
      </w:pPr>
      <w:r>
        <w:separator/>
      </w:r>
    </w:p>
  </w:footnote>
  <w:footnote w:type="continuationSeparator" w:id="0">
    <w:p w:rsidR="00681E6B" w:rsidRDefault="00681E6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3925">
                                  <w:rPr>
                                    <w:rFonts w:asciiTheme="majorBidi" w:hAnsiTheme="majorBidi" w:cstheme="majorBidi"/>
                                    <w:noProof/>
                                    <w:color w:val="000000" w:themeColor="text1"/>
                                    <w:sz w:val="20"/>
                                    <w:szCs w:val="20"/>
                                    <w:shd w:val="clear" w:color="auto" w:fill="FFFFFF" w:themeFill="background1"/>
                                  </w:rPr>
                                  <w:t>Remove_Cell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3925">
                            <w:rPr>
                              <w:rFonts w:asciiTheme="majorBidi" w:hAnsiTheme="majorBidi" w:cstheme="majorBidi"/>
                              <w:noProof/>
                              <w:color w:val="000000" w:themeColor="text1"/>
                              <w:sz w:val="20"/>
                              <w:szCs w:val="20"/>
                              <w:shd w:val="clear" w:color="auto" w:fill="FFFFFF" w:themeFill="background1"/>
                            </w:rPr>
                            <w:t>Remove_Cell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46EDC"/>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1E6B"/>
    <w:rsid w:val="00684F8E"/>
    <w:rsid w:val="00690C9B"/>
    <w:rsid w:val="006B5B36"/>
    <w:rsid w:val="006F2E3F"/>
    <w:rsid w:val="00702E8E"/>
    <w:rsid w:val="00713868"/>
    <w:rsid w:val="007146B2"/>
    <w:rsid w:val="007602BE"/>
    <w:rsid w:val="007709A4"/>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3925"/>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487571-F67C-46D7-80AD-C4182F33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709A4"/>
    <w:rPr>
      <w:rFonts w:ascii="Times New Roman" w:eastAsia="Calibri" w:hAnsi="Times New Roman" w:cs="B Titr"/>
      <w:b/>
      <w:bCs/>
      <w:color w:val="0070C0"/>
      <w:sz w:val="36"/>
      <w:szCs w:val="36"/>
    </w:rPr>
  </w:style>
  <w:style w:type="paragraph" w:customStyle="1" w:styleId="a3">
    <w:name w:val="عنوان فایل"/>
    <w:basedOn w:val="Normal"/>
    <w:link w:val="Char"/>
    <w:autoRedefine/>
    <w:qFormat/>
    <w:rsid w:val="007709A4"/>
    <w:pPr>
      <w:bidi/>
      <w:spacing w:before="100" w:beforeAutospacing="1" w:after="100" w:afterAutospacing="1" w:line="276" w:lineRule="auto"/>
      <w:jc w:val="center"/>
    </w:pPr>
    <w:rPr>
      <w:rFonts w:ascii="Times New Roman" w:eastAsia="Calibri" w:hAnsi="Times New Roman"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7709A4"/>
    <w:pPr>
      <w:spacing w:line="259" w:lineRule="auto"/>
      <w:ind w:left="720"/>
      <w:contextualSpacing/>
    </w:pPr>
    <w:rPr>
      <w:rFonts w:asciiTheme="majorBidi" w:hAnsiTheme="majorBidi" w:cs="B Nazanin"/>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6129C9-5A21-416D-A511-FEE1E7CF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2018-03-06T08:03:00Z</dcterms:created>
  <dcterms:modified xsi:type="dcterms:W3CDTF">2018-05-10T15:05:00Z</dcterms:modified>
</cp:coreProperties>
</file>