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004879" w:rsidP="002D6B91">
      <w:pPr>
        <w:spacing w:line="360" w:lineRule="auto"/>
        <w:ind w:firstLine="0"/>
        <w:jc w:val="center"/>
      </w:pPr>
      <w:r>
        <w:rPr>
          <w:noProof/>
          <w:lang w:bidi="ar-SA"/>
        </w:rPr>
        <w:drawing>
          <wp:inline distT="0" distB="0" distL="0" distR="0">
            <wp:extent cx="1742818" cy="15417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128" cy="1557034"/>
                    </a:xfrm>
                    <a:prstGeom prst="rect">
                      <a:avLst/>
                    </a:prstGeom>
                  </pic:spPr>
                </pic:pic>
              </a:graphicData>
            </a:graphic>
          </wp:inline>
        </w:drawing>
      </w:r>
    </w:p>
    <w:p w:rsidR="008C700C" w:rsidRPr="002D6B91" w:rsidRDefault="002D6B91" w:rsidP="00FB4620">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FB4620">
        <w:rPr>
          <w:rFonts w:cs="B Titr"/>
          <w:b/>
          <w:bCs/>
          <w:color w:val="0070C0"/>
          <w:sz w:val="36"/>
          <w:szCs w:val="36"/>
        </w:rPr>
        <w:t>SA_CellGrad3D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004879" w:rsidRPr="00402549" w:rsidTr="00004879">
        <w:trPr>
          <w:trHeight w:val="1664"/>
        </w:trPr>
        <w:tc>
          <w:tcPr>
            <w:tcW w:w="1997" w:type="dxa"/>
            <w:tcBorders>
              <w:top w:val="single" w:sz="4" w:space="0" w:color="auto"/>
              <w:left w:val="single" w:sz="4" w:space="0" w:color="auto"/>
              <w:right w:val="single" w:sz="4" w:space="0" w:color="auto"/>
            </w:tcBorders>
            <w:shd w:val="clear" w:color="auto" w:fill="auto"/>
            <w:vAlign w:val="center"/>
            <w:hideMark/>
          </w:tcPr>
          <w:p w:rsidR="00004879" w:rsidRPr="00EF3685" w:rsidRDefault="00004879"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004879" w:rsidRPr="00EF3685" w:rsidRDefault="00004879"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004879" w:rsidRPr="00EF3685" w:rsidRDefault="00004879" w:rsidP="002D6B91">
            <w:pPr>
              <w:widowControl w:val="0"/>
              <w:spacing w:after="0" w:line="276" w:lineRule="auto"/>
              <w:ind w:firstLine="0"/>
              <w:jc w:val="center"/>
              <w:rPr>
                <w:sz w:val="22"/>
                <w:szCs w:val="24"/>
                <w:rtl/>
              </w:rPr>
            </w:pPr>
            <w:r>
              <w:rPr>
                <w:noProof/>
                <w:sz w:val="22"/>
                <w:szCs w:val="24"/>
                <w:rtl/>
                <w:lang w:bidi="ar-SA"/>
              </w:rPr>
              <w:drawing>
                <wp:inline distT="0" distB="0" distL="0" distR="0" wp14:anchorId="57CE28AE" wp14:editId="1AFB835D">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83DA4" w:rsidP="00004879">
            <w:pPr>
              <w:widowControl w:val="0"/>
              <w:spacing w:after="0" w:line="276" w:lineRule="auto"/>
              <w:ind w:firstLine="0"/>
              <w:jc w:val="center"/>
              <w:rPr>
                <w:b/>
                <w:bCs/>
                <w:sz w:val="22"/>
                <w:szCs w:val="24"/>
                <w:rtl/>
              </w:rPr>
            </w:pPr>
            <w:r w:rsidRPr="00283DA4">
              <w:rPr>
                <w:b/>
                <w:bCs/>
                <w:sz w:val="22"/>
                <w:szCs w:val="24"/>
              </w:rPr>
              <w:t>MC2F039F1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004879">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5400"/>
        <w:gridCol w:w="1530"/>
      </w:tblGrid>
      <w:tr w:rsidR="00B7684C" w:rsidRPr="002D6B91" w:rsidTr="00487E59">
        <w:trPr>
          <w:trHeight w:val="432"/>
        </w:trPr>
        <w:tc>
          <w:tcPr>
            <w:tcW w:w="9540" w:type="dxa"/>
            <w:gridSpan w:val="4"/>
            <w:shd w:val="clear" w:color="auto" w:fill="D9D9D9" w:themeFill="background1" w:themeFillShade="D9"/>
            <w:vAlign w:val="center"/>
          </w:tcPr>
          <w:p w:rsidR="00BD6DA6" w:rsidRDefault="00BD6DA6" w:rsidP="00BD6DA6">
            <w:pPr>
              <w:bidi w:val="0"/>
              <w:spacing w:after="0" w:line="240" w:lineRule="auto"/>
              <w:ind w:firstLine="0"/>
              <w:jc w:val="center"/>
              <w:rPr>
                <w:rFonts w:eastAsia="Calibri"/>
                <w:b/>
                <w:bCs/>
                <w:color w:val="0070C0"/>
                <w:sz w:val="24"/>
                <w:szCs w:val="26"/>
              </w:rPr>
            </w:pPr>
            <w:r w:rsidRPr="00BD6DA6">
              <w:rPr>
                <w:rFonts w:eastAsia="Calibri"/>
                <w:b/>
                <w:bCs/>
                <w:color w:val="0070C0"/>
                <w:sz w:val="24"/>
                <w:szCs w:val="26"/>
              </w:rPr>
              <w:lastRenderedPageBreak/>
              <w:t>SA_Gradient_</w:t>
            </w:r>
            <w:proofErr w:type="gramStart"/>
            <w:r w:rsidRPr="00BD6DA6">
              <w:rPr>
                <w:rFonts w:eastAsia="Calibri"/>
                <w:b/>
                <w:bCs/>
                <w:color w:val="0070C0"/>
                <w:sz w:val="24"/>
                <w:szCs w:val="26"/>
              </w:rPr>
              <w:t>Cell(</w:t>
            </w:r>
            <w:proofErr w:type="gramEnd"/>
            <w:r w:rsidRPr="00BD6DA6">
              <w:rPr>
                <w:rFonts w:eastAsia="Calibri"/>
                <w:b/>
                <w:bCs/>
                <w:color w:val="0070C0"/>
                <w:sz w:val="24"/>
                <w:szCs w:val="26"/>
              </w:rPr>
              <w:t>Dim,NC,NF1,NF2,NF,NX,NY</w:t>
            </w:r>
            <w:r w:rsidR="00550DB0">
              <w:rPr>
                <w:rFonts w:eastAsia="Calibri"/>
                <w:b/>
                <w:bCs/>
                <w:color w:val="0070C0"/>
                <w:sz w:val="24"/>
                <w:szCs w:val="26"/>
              </w:rPr>
              <w:t>,NZ</w:t>
            </w:r>
            <w:r w:rsidRPr="00BD6DA6">
              <w:rPr>
                <w:rFonts w:eastAsia="Calibri"/>
                <w:b/>
                <w:bCs/>
                <w:color w:val="0070C0"/>
                <w:sz w:val="24"/>
                <w:szCs w:val="26"/>
              </w:rPr>
              <w:t>,A,WTNP1,WNP1,WB,WTB,IDS,</w:t>
            </w:r>
          </w:p>
          <w:p w:rsidR="00B7684C" w:rsidRPr="002D6B91" w:rsidRDefault="00BD6DA6" w:rsidP="00762E1A">
            <w:pPr>
              <w:bidi w:val="0"/>
              <w:spacing w:after="0" w:line="240" w:lineRule="auto"/>
              <w:ind w:firstLine="0"/>
              <w:jc w:val="center"/>
              <w:rPr>
                <w:rFonts w:eastAsia="Calibri"/>
                <w:b/>
                <w:bCs/>
                <w:color w:val="0070C0"/>
                <w:sz w:val="24"/>
                <w:szCs w:val="26"/>
              </w:rPr>
            </w:pPr>
            <w:proofErr w:type="spellStart"/>
            <w:r w:rsidRPr="00BD6DA6">
              <w:rPr>
                <w:rFonts w:eastAsia="Calibri"/>
                <w:b/>
                <w:bCs/>
                <w:color w:val="0070C0"/>
                <w:sz w:val="24"/>
                <w:szCs w:val="26"/>
              </w:rPr>
              <w:t>DNuXC,DNuYC</w:t>
            </w:r>
            <w:r w:rsidR="00550DB0">
              <w:rPr>
                <w:rFonts w:eastAsia="Calibri"/>
                <w:b/>
                <w:bCs/>
                <w:color w:val="0070C0"/>
                <w:sz w:val="24"/>
                <w:szCs w:val="26"/>
              </w:rPr>
              <w:t>,DNuZ</w:t>
            </w:r>
            <w:r w:rsidR="00550DB0" w:rsidRPr="00BD6DA6">
              <w:rPr>
                <w:rFonts w:eastAsia="Calibri"/>
                <w:b/>
                <w:bCs/>
                <w:color w:val="0070C0"/>
                <w:sz w:val="24"/>
                <w:szCs w:val="26"/>
              </w:rPr>
              <w:t>C</w:t>
            </w:r>
            <w:r w:rsidRPr="00BD6DA6">
              <w:rPr>
                <w:rFonts w:eastAsia="Calibri"/>
                <w:b/>
                <w:bCs/>
                <w:color w:val="0070C0"/>
                <w:sz w:val="24"/>
                <w:szCs w:val="26"/>
              </w:rPr>
              <w:t>,DRNuXC,DRNuYC</w:t>
            </w:r>
            <w:proofErr w:type="spellEnd"/>
            <w:r w:rsidR="00550DB0">
              <w:rPr>
                <w:rFonts w:eastAsia="Calibri"/>
                <w:b/>
                <w:bCs/>
                <w:color w:val="0070C0"/>
                <w:sz w:val="24"/>
                <w:szCs w:val="26"/>
              </w:rPr>
              <w:t>,</w:t>
            </w:r>
            <w:r w:rsidR="00550DB0" w:rsidRPr="00BD6DA6">
              <w:rPr>
                <w:rFonts w:eastAsia="Calibri"/>
                <w:b/>
                <w:bCs/>
                <w:color w:val="0070C0"/>
                <w:sz w:val="24"/>
                <w:szCs w:val="26"/>
              </w:rPr>
              <w:t xml:space="preserve"> </w:t>
            </w:r>
            <w:proofErr w:type="spellStart"/>
            <w:r w:rsidR="00550DB0">
              <w:rPr>
                <w:rFonts w:eastAsia="Calibri"/>
                <w:b/>
                <w:bCs/>
                <w:color w:val="0070C0"/>
                <w:sz w:val="24"/>
                <w:szCs w:val="26"/>
              </w:rPr>
              <w:t>DRNuZ</w:t>
            </w:r>
            <w:r w:rsidR="00550DB0" w:rsidRPr="00BD6DA6">
              <w:rPr>
                <w:rFonts w:eastAsia="Calibri"/>
                <w:b/>
                <w:bCs/>
                <w:color w:val="0070C0"/>
                <w:sz w:val="24"/>
                <w:szCs w:val="26"/>
              </w:rPr>
              <w:t>C</w:t>
            </w:r>
            <w:r w:rsidR="00762E1A">
              <w:rPr>
                <w:rFonts w:eastAsia="Calibri"/>
                <w:b/>
                <w:bCs/>
                <w:color w:val="0070C0"/>
                <w:sz w:val="24"/>
                <w:szCs w:val="26"/>
              </w:rPr>
              <w:t>,DUX,DUY,DUZ,DVX,DVY,DVZ,DWX,DWY,DWZ</w:t>
            </w:r>
            <w:proofErr w:type="spellEnd"/>
            <w:r w:rsidRPr="00BD6DA6">
              <w:rPr>
                <w:rFonts w:eastAsia="Calibri"/>
                <w:b/>
                <w:bCs/>
                <w:color w:val="0070C0"/>
                <w:sz w:val="24"/>
                <w:szCs w:val="26"/>
              </w:rPr>
              <w:t>)</w:t>
            </w:r>
          </w:p>
        </w:tc>
      </w:tr>
      <w:tr w:rsidR="00B7684C" w:rsidRPr="002D6B91" w:rsidTr="00487E59">
        <w:trPr>
          <w:trHeight w:val="432"/>
        </w:trPr>
        <w:tc>
          <w:tcPr>
            <w:tcW w:w="144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7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Type</w:t>
            </w:r>
          </w:p>
        </w:tc>
        <w:tc>
          <w:tcPr>
            <w:tcW w:w="540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53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487E59">
        <w:trPr>
          <w:trHeight w:val="432"/>
        </w:trPr>
        <w:tc>
          <w:tcPr>
            <w:tcW w:w="144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17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540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53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r w:rsidRPr="00112149">
              <w:rPr>
                <w:rFonts w:eastAsia="Calibri"/>
                <w:b/>
                <w:bCs/>
                <w:sz w:val="24"/>
                <w:szCs w:val="24"/>
              </w:rPr>
              <w:t>Input</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D6DA6" w:rsidRPr="004423D8" w:rsidRDefault="00BD6DA6" w:rsidP="00F96597">
            <w:pPr>
              <w:pStyle w:val="a9"/>
              <w:bidi w:val="0"/>
              <w:spacing w:line="240" w:lineRule="auto"/>
              <w:jc w:val="left"/>
              <w:rPr>
                <w:rFonts w:asciiTheme="majorBidi" w:hAnsiTheme="majorBidi" w:cstheme="majorBidi"/>
                <w:sz w:val="24"/>
                <w:szCs w:val="24"/>
                <w:rtl/>
              </w:rPr>
            </w:pPr>
            <w:r w:rsidRPr="004423D8">
              <w:rPr>
                <w:rFonts w:asciiTheme="majorBidi" w:eastAsia="Calibri" w:hAnsiTheme="majorBidi" w:cstheme="majorBidi"/>
                <w:sz w:val="24"/>
                <w:szCs w:val="24"/>
              </w:rPr>
              <w:t xml:space="preserve">Maximum </w:t>
            </w:r>
            <w:r w:rsidRPr="004423D8">
              <w:rPr>
                <w:rFonts w:asciiTheme="majorBidi" w:eastAsia="Calibri" w:hAnsiTheme="majorBidi" w:cstheme="majorBidi"/>
                <w:b/>
                <w:bCs/>
                <w:sz w:val="24"/>
                <w:szCs w:val="24"/>
              </w:rPr>
              <w:t>Dim</w:t>
            </w:r>
            <w:r w:rsidRPr="004423D8">
              <w:rPr>
                <w:rFonts w:asciiTheme="majorBidi" w:eastAsia="Calibri" w:hAnsiTheme="majorBidi" w:cstheme="majorBidi"/>
                <w:sz w:val="24"/>
                <w:szCs w:val="24"/>
              </w:rPr>
              <w:t>ension of Arrays</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Dim</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D6DA6" w:rsidRPr="004423D8" w:rsidRDefault="00BD6DA6" w:rsidP="00F96597">
            <w:pPr>
              <w:bidi w:val="0"/>
              <w:spacing w:after="0" w:line="240" w:lineRule="auto"/>
              <w:ind w:firstLine="0"/>
              <w:jc w:val="left"/>
              <w:rPr>
                <w:rFonts w:asciiTheme="majorBidi" w:eastAsia="Calibri" w:hAnsiTheme="majorBidi" w:cstheme="majorBidi"/>
                <w:sz w:val="24"/>
                <w:szCs w:val="24"/>
                <w:rtl/>
              </w:rPr>
            </w:pPr>
            <w:r w:rsidRPr="004423D8">
              <w:rPr>
                <w:rFonts w:asciiTheme="majorBidi" w:eastAsia="Calibri" w:hAnsiTheme="majorBidi" w:cstheme="majorBidi"/>
                <w:b/>
                <w:bCs/>
                <w:sz w:val="24"/>
                <w:szCs w:val="24"/>
              </w:rPr>
              <w:t>N</w:t>
            </w:r>
            <w:r w:rsidRPr="004423D8">
              <w:rPr>
                <w:rFonts w:asciiTheme="majorBidi" w:eastAsia="Calibri" w:hAnsiTheme="majorBidi" w:cstheme="majorBidi"/>
                <w:sz w:val="24"/>
                <w:szCs w:val="24"/>
              </w:rPr>
              <w:t xml:space="preserve">umber of Existing </w:t>
            </w:r>
            <w:r w:rsidRPr="004423D8">
              <w:rPr>
                <w:rFonts w:asciiTheme="majorBidi" w:eastAsia="Calibri" w:hAnsiTheme="majorBidi" w:cstheme="majorBidi"/>
                <w:b/>
                <w:bCs/>
                <w:sz w:val="24"/>
                <w:szCs w:val="24"/>
              </w:rPr>
              <w:t>C</w:t>
            </w:r>
            <w:r w:rsidRPr="004423D8">
              <w:rPr>
                <w:rFonts w:asciiTheme="majorBidi" w:eastAsia="Calibri" w:hAnsiTheme="majorBidi" w:cstheme="majorBidi"/>
                <w:sz w:val="24"/>
                <w:szCs w:val="24"/>
              </w:rPr>
              <w:t>ells</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NC</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D6DA6" w:rsidRPr="004423D8" w:rsidRDefault="00BD6DA6" w:rsidP="00F96597">
            <w:pPr>
              <w:bidi w:val="0"/>
              <w:spacing w:after="0" w:line="240" w:lineRule="auto"/>
              <w:ind w:firstLine="0"/>
              <w:jc w:val="left"/>
              <w:rPr>
                <w:rFonts w:asciiTheme="majorBidi" w:eastAsia="Calibri" w:hAnsiTheme="majorBidi" w:cstheme="majorBidi"/>
                <w:b/>
                <w:bCs/>
                <w:sz w:val="24"/>
                <w:szCs w:val="24"/>
              </w:rPr>
            </w:pPr>
            <w:r w:rsidRPr="004423D8">
              <w:rPr>
                <w:rFonts w:asciiTheme="majorBidi" w:hAnsiTheme="majorBidi" w:cstheme="majorBidi"/>
                <w:sz w:val="24"/>
                <w:szCs w:val="24"/>
              </w:rPr>
              <w:t>Index of 1</w:t>
            </w:r>
            <w:r w:rsidRPr="004423D8">
              <w:rPr>
                <w:rFonts w:asciiTheme="majorBidi" w:hAnsiTheme="majorBidi" w:cstheme="majorBidi"/>
                <w:sz w:val="24"/>
                <w:szCs w:val="24"/>
                <w:vertAlign w:val="superscript"/>
              </w:rPr>
              <w:t>st</w:t>
            </w:r>
            <w:r w:rsidRPr="004423D8">
              <w:rPr>
                <w:rFonts w:asciiTheme="majorBidi" w:hAnsiTheme="majorBidi" w:cstheme="majorBidi"/>
                <w:sz w:val="24"/>
                <w:szCs w:val="24"/>
              </w:rPr>
              <w:t xml:space="preserve"> Non-Boundary</w:t>
            </w:r>
            <w:r w:rsidRPr="004423D8">
              <w:rPr>
                <w:rFonts w:asciiTheme="majorBidi" w:hAnsiTheme="majorBidi" w:cstheme="majorBidi"/>
                <w:b/>
                <w:bCs/>
                <w:sz w:val="24"/>
                <w:szCs w:val="24"/>
              </w:rPr>
              <w:t xml:space="preserve"> F</w:t>
            </w:r>
            <w:r w:rsidRPr="004423D8">
              <w:rPr>
                <w:rFonts w:asciiTheme="majorBidi" w:hAnsiTheme="majorBidi" w:cstheme="majorBidi"/>
                <w:sz w:val="24"/>
                <w:szCs w:val="24"/>
              </w:rPr>
              <w:t>aces</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sz w:val="24"/>
                <w:szCs w:val="24"/>
              </w:rPr>
              <w:t>NF1</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D6DA6" w:rsidRPr="004423D8" w:rsidRDefault="00BD6DA6" w:rsidP="00F96597">
            <w:pPr>
              <w:bidi w:val="0"/>
              <w:spacing w:after="0" w:line="240" w:lineRule="auto"/>
              <w:ind w:firstLine="0"/>
              <w:jc w:val="left"/>
              <w:rPr>
                <w:rFonts w:asciiTheme="majorBidi" w:eastAsia="Calibri" w:hAnsiTheme="majorBidi" w:cstheme="majorBidi"/>
                <w:b/>
                <w:bCs/>
                <w:sz w:val="24"/>
                <w:szCs w:val="24"/>
              </w:rPr>
            </w:pPr>
            <w:r w:rsidRPr="004423D8">
              <w:rPr>
                <w:rFonts w:asciiTheme="majorBidi" w:hAnsiTheme="majorBidi" w:cstheme="majorBidi"/>
                <w:sz w:val="24"/>
                <w:szCs w:val="24"/>
              </w:rPr>
              <w:t>Index of Last Non-Boundary</w:t>
            </w:r>
            <w:r w:rsidRPr="004423D8">
              <w:rPr>
                <w:rFonts w:asciiTheme="majorBidi" w:hAnsiTheme="majorBidi" w:cstheme="majorBidi"/>
                <w:b/>
                <w:bCs/>
                <w:sz w:val="24"/>
                <w:szCs w:val="24"/>
              </w:rPr>
              <w:t xml:space="preserve"> F</w:t>
            </w:r>
            <w:r w:rsidRPr="004423D8">
              <w:rPr>
                <w:rFonts w:asciiTheme="majorBidi" w:hAnsiTheme="majorBidi" w:cstheme="majorBidi"/>
                <w:sz w:val="24"/>
                <w:szCs w:val="24"/>
              </w:rPr>
              <w:t>aces</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sz w:val="24"/>
                <w:szCs w:val="24"/>
              </w:rPr>
              <w:t>NF2</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76"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D6DA6" w:rsidRPr="004423D8" w:rsidRDefault="00BD6DA6" w:rsidP="00F96597">
            <w:pPr>
              <w:bidi w:val="0"/>
              <w:spacing w:after="0" w:line="240" w:lineRule="auto"/>
              <w:ind w:firstLine="0"/>
              <w:jc w:val="left"/>
              <w:rPr>
                <w:rFonts w:asciiTheme="majorBidi" w:eastAsia="Calibri" w:hAnsiTheme="majorBidi" w:cstheme="majorBidi"/>
                <w:b/>
                <w:bCs/>
                <w:sz w:val="24"/>
                <w:szCs w:val="24"/>
              </w:rPr>
            </w:pPr>
            <w:r w:rsidRPr="004423D8">
              <w:rPr>
                <w:rFonts w:asciiTheme="majorBidi" w:hAnsiTheme="majorBidi" w:cstheme="majorBidi"/>
                <w:b/>
                <w:bCs/>
                <w:sz w:val="24"/>
                <w:szCs w:val="24"/>
              </w:rPr>
              <w:t>N</w:t>
            </w:r>
            <w:r w:rsidRPr="004423D8">
              <w:rPr>
                <w:rFonts w:asciiTheme="majorBidi" w:hAnsiTheme="majorBidi" w:cstheme="majorBidi"/>
                <w:sz w:val="24"/>
                <w:szCs w:val="24"/>
              </w:rPr>
              <w:t xml:space="preserve">umber of </w:t>
            </w:r>
            <w:r w:rsidRPr="004423D8">
              <w:rPr>
                <w:rFonts w:asciiTheme="majorBidi" w:hAnsiTheme="majorBidi" w:cstheme="majorBidi"/>
                <w:b/>
                <w:bCs/>
                <w:sz w:val="24"/>
                <w:szCs w:val="24"/>
              </w:rPr>
              <w:t>F</w:t>
            </w:r>
            <w:r w:rsidRPr="004423D8">
              <w:rPr>
                <w:rFonts w:asciiTheme="majorBidi" w:hAnsiTheme="majorBidi" w:cstheme="majorBidi"/>
                <w:sz w:val="24"/>
                <w:szCs w:val="24"/>
              </w:rPr>
              <w:t>aces Constructing Computational Grid</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hAnsiTheme="majorBidi" w:cstheme="majorBidi"/>
                <w:sz w:val="24"/>
                <w:szCs w:val="24"/>
              </w:rPr>
              <w:t>NF</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76" w:lineRule="auto"/>
              <w:ind w:firstLine="0"/>
              <w:jc w:val="center"/>
              <w:rPr>
                <w:rFonts w:eastAsia="Calibri"/>
                <w:sz w:val="24"/>
                <w:szCs w:val="24"/>
              </w:rPr>
            </w:pPr>
            <w:r w:rsidRPr="004423D8">
              <w:rPr>
                <w:rFonts w:eastAsia="Calibri"/>
                <w:sz w:val="24"/>
                <w:szCs w:val="24"/>
              </w:rPr>
              <w:t>(1:Dim)</w:t>
            </w:r>
          </w:p>
        </w:tc>
        <w:tc>
          <w:tcPr>
            <w:tcW w:w="1170" w:type="dxa"/>
            <w:shd w:val="clear" w:color="auto" w:fill="D6E3BC" w:themeFill="accent3" w:themeFillTint="66"/>
            <w:vAlign w:val="center"/>
          </w:tcPr>
          <w:p w:rsidR="00BD6DA6" w:rsidRPr="004423D8" w:rsidRDefault="00BD6DA6" w:rsidP="00F96597">
            <w:pPr>
              <w:bidi w:val="0"/>
              <w:spacing w:after="0" w:line="276" w:lineRule="auto"/>
              <w:ind w:firstLine="0"/>
              <w:jc w:val="center"/>
              <w:rPr>
                <w:rFonts w:eastAsia="Calibri"/>
                <w:sz w:val="24"/>
                <w:szCs w:val="24"/>
              </w:rPr>
            </w:pPr>
            <w:r w:rsidRPr="004423D8">
              <w:rPr>
                <w:rFonts w:eastAsia="Calibri"/>
                <w:sz w:val="24"/>
                <w:szCs w:val="24"/>
              </w:rPr>
              <w:t>Real(8)</w:t>
            </w:r>
          </w:p>
        </w:tc>
        <w:tc>
          <w:tcPr>
            <w:tcW w:w="5400" w:type="dxa"/>
            <w:shd w:val="clear" w:color="auto" w:fill="D6E3BC" w:themeFill="accent3" w:themeFillTint="66"/>
            <w:vAlign w:val="center"/>
          </w:tcPr>
          <w:p w:rsidR="00BD6DA6" w:rsidRPr="004423D8" w:rsidRDefault="00BD6DA6" w:rsidP="00F96597">
            <w:pPr>
              <w:bidi w:val="0"/>
              <w:spacing w:after="0" w:line="276" w:lineRule="auto"/>
              <w:ind w:firstLine="0"/>
              <w:jc w:val="left"/>
              <w:rPr>
                <w:rFonts w:eastAsia="Calibri"/>
                <w:sz w:val="24"/>
                <w:szCs w:val="24"/>
              </w:rPr>
            </w:pPr>
            <w:r w:rsidRPr="004423D8">
              <w:rPr>
                <w:rFonts w:eastAsia="Calibri"/>
                <w:sz w:val="24"/>
                <w:szCs w:val="24"/>
              </w:rPr>
              <w:t>Normal Vectors of each Face</w:t>
            </w:r>
          </w:p>
        </w:tc>
        <w:tc>
          <w:tcPr>
            <w:tcW w:w="1530" w:type="dxa"/>
            <w:shd w:val="clear" w:color="auto" w:fill="D6E3BC" w:themeFill="accent3" w:themeFillTint="66"/>
            <w:vAlign w:val="center"/>
          </w:tcPr>
          <w:p w:rsidR="00BD6DA6" w:rsidRPr="004423D8" w:rsidRDefault="00BD6DA6" w:rsidP="00F96597">
            <w:pPr>
              <w:bidi w:val="0"/>
              <w:spacing w:after="0" w:line="276" w:lineRule="auto"/>
              <w:ind w:firstLine="0"/>
              <w:jc w:val="center"/>
              <w:rPr>
                <w:rFonts w:eastAsia="Calibri"/>
                <w:sz w:val="24"/>
                <w:szCs w:val="24"/>
              </w:rPr>
            </w:pPr>
            <w:r w:rsidRPr="004423D8">
              <w:rPr>
                <w:rFonts w:eastAsia="Calibri"/>
                <w:sz w:val="24"/>
                <w:szCs w:val="24"/>
              </w:rPr>
              <w:t>NX,NY</w:t>
            </w:r>
            <w:r w:rsidR="00550DB0">
              <w:rPr>
                <w:rFonts w:eastAsia="Calibri"/>
                <w:sz w:val="24"/>
                <w:szCs w:val="24"/>
              </w:rPr>
              <w:t>,NZ</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76" w:lineRule="auto"/>
              <w:ind w:firstLine="0"/>
              <w:jc w:val="center"/>
              <w:rPr>
                <w:rFonts w:eastAsia="Calibri"/>
                <w:sz w:val="24"/>
                <w:szCs w:val="24"/>
              </w:rPr>
            </w:pPr>
            <w:r w:rsidRPr="004423D8">
              <w:rPr>
                <w:rFonts w:eastAsia="Calibri"/>
                <w:sz w:val="24"/>
                <w:szCs w:val="24"/>
              </w:rPr>
              <w:t>(1:Dim)</w:t>
            </w:r>
          </w:p>
        </w:tc>
        <w:tc>
          <w:tcPr>
            <w:tcW w:w="1170" w:type="dxa"/>
            <w:shd w:val="clear" w:color="auto" w:fill="D6E3BC" w:themeFill="accent3" w:themeFillTint="66"/>
            <w:vAlign w:val="center"/>
          </w:tcPr>
          <w:p w:rsidR="00BD6DA6" w:rsidRPr="004423D8" w:rsidRDefault="00BD6DA6" w:rsidP="00F96597">
            <w:pPr>
              <w:bidi w:val="0"/>
              <w:spacing w:after="0" w:line="276" w:lineRule="auto"/>
              <w:ind w:firstLine="0"/>
              <w:jc w:val="center"/>
              <w:rPr>
                <w:rFonts w:eastAsia="Calibri"/>
                <w:sz w:val="24"/>
                <w:szCs w:val="24"/>
              </w:rPr>
            </w:pPr>
            <w:r w:rsidRPr="004423D8">
              <w:rPr>
                <w:rFonts w:eastAsia="Calibri"/>
                <w:sz w:val="24"/>
                <w:szCs w:val="24"/>
              </w:rPr>
              <w:t>Real(8)</w:t>
            </w:r>
          </w:p>
        </w:tc>
        <w:tc>
          <w:tcPr>
            <w:tcW w:w="5400" w:type="dxa"/>
            <w:shd w:val="clear" w:color="auto" w:fill="D6E3BC" w:themeFill="accent3" w:themeFillTint="66"/>
            <w:vAlign w:val="center"/>
          </w:tcPr>
          <w:p w:rsidR="00BD6DA6" w:rsidRPr="004423D8" w:rsidRDefault="00BD6DA6" w:rsidP="00F96597">
            <w:pPr>
              <w:bidi w:val="0"/>
              <w:spacing w:after="0" w:line="276" w:lineRule="auto"/>
              <w:ind w:firstLine="0"/>
              <w:jc w:val="left"/>
              <w:rPr>
                <w:rFonts w:eastAsia="Calibri"/>
                <w:sz w:val="24"/>
                <w:szCs w:val="24"/>
              </w:rPr>
            </w:pPr>
            <w:r w:rsidRPr="004423D8">
              <w:rPr>
                <w:rFonts w:eastAsia="Times New Roman" w:cs="Times New Roman"/>
                <w:b/>
                <w:bCs/>
                <w:sz w:val="24"/>
                <w:szCs w:val="24"/>
                <w:lang w:bidi="ar-SA"/>
              </w:rPr>
              <w:t>A</w:t>
            </w:r>
            <w:r w:rsidRPr="004423D8">
              <w:rPr>
                <w:rFonts w:eastAsia="Times New Roman" w:cs="Times New Roman"/>
                <w:sz w:val="24"/>
                <w:szCs w:val="24"/>
                <w:lang w:bidi="ar-SA"/>
              </w:rPr>
              <w:t xml:space="preserve">rea of </w:t>
            </w:r>
            <w:r w:rsidRPr="004423D8">
              <w:rPr>
                <w:rFonts w:eastAsia="Calibri"/>
                <w:sz w:val="24"/>
                <w:szCs w:val="24"/>
              </w:rPr>
              <w:t xml:space="preserve">each </w:t>
            </w:r>
            <w:r w:rsidRPr="004423D8">
              <w:rPr>
                <w:rFonts w:eastAsia="Times New Roman" w:cs="Times New Roman"/>
                <w:sz w:val="24"/>
                <w:szCs w:val="24"/>
                <w:lang w:bidi="ar-SA"/>
              </w:rPr>
              <w:t>cell</w:t>
            </w:r>
          </w:p>
        </w:tc>
        <w:tc>
          <w:tcPr>
            <w:tcW w:w="1530" w:type="dxa"/>
            <w:shd w:val="clear" w:color="auto" w:fill="D6E3BC" w:themeFill="accent3" w:themeFillTint="66"/>
            <w:vAlign w:val="center"/>
          </w:tcPr>
          <w:p w:rsidR="00BD6DA6" w:rsidRPr="004423D8" w:rsidRDefault="00BD6DA6" w:rsidP="00F96597">
            <w:pPr>
              <w:bidi w:val="0"/>
              <w:spacing w:after="0" w:line="276" w:lineRule="auto"/>
              <w:ind w:firstLine="0"/>
              <w:jc w:val="center"/>
              <w:rPr>
                <w:rFonts w:eastAsia="Calibri"/>
                <w:sz w:val="24"/>
                <w:szCs w:val="24"/>
              </w:rPr>
            </w:pPr>
            <w:r w:rsidRPr="004423D8">
              <w:rPr>
                <w:rFonts w:eastAsia="Calibri"/>
                <w:sz w:val="24"/>
                <w:szCs w:val="24"/>
              </w:rPr>
              <w:t>A</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550DB0">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(1</w:t>
            </w:r>
            <w:r w:rsidR="00550DB0">
              <w:rPr>
                <w:rFonts w:asciiTheme="majorBidi" w:eastAsia="Calibri" w:hAnsiTheme="majorBidi" w:cstheme="majorBidi"/>
                <w:sz w:val="24"/>
                <w:szCs w:val="24"/>
              </w:rPr>
              <w:t>:5</w:t>
            </w:r>
            <w:r w:rsidRPr="004423D8">
              <w:rPr>
                <w:rFonts w:asciiTheme="majorBidi" w:eastAsia="Calibri" w:hAnsiTheme="majorBidi" w:cstheme="majorBidi"/>
                <w:sz w:val="24"/>
                <w:szCs w:val="24"/>
              </w:rPr>
              <w:t>,1:Dim)</w:t>
            </w: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Integer</w:t>
            </w:r>
          </w:p>
        </w:tc>
        <w:tc>
          <w:tcPr>
            <w:tcW w:w="5400" w:type="dxa"/>
            <w:shd w:val="clear" w:color="auto" w:fill="D6E3BC" w:themeFill="accent3" w:themeFillTint="66"/>
            <w:vAlign w:val="center"/>
          </w:tcPr>
          <w:p w:rsidR="00BD6DA6" w:rsidRPr="004423D8" w:rsidRDefault="00BD6DA6" w:rsidP="00F96597">
            <w:pPr>
              <w:bidi w:val="0"/>
              <w:spacing w:after="0" w:line="240" w:lineRule="auto"/>
              <w:ind w:firstLine="0"/>
              <w:jc w:val="left"/>
              <w:rPr>
                <w:rFonts w:asciiTheme="majorBidi" w:eastAsia="Calibri" w:hAnsiTheme="majorBidi" w:cstheme="majorBidi"/>
                <w:b/>
                <w:bCs/>
                <w:sz w:val="24"/>
                <w:szCs w:val="24"/>
              </w:rPr>
            </w:pPr>
            <w:r w:rsidRPr="004423D8">
              <w:rPr>
                <w:rFonts w:asciiTheme="majorBidi" w:hAnsiTheme="majorBidi" w:cstheme="majorBidi"/>
                <w:b/>
                <w:bCs/>
                <w:sz w:val="24"/>
                <w:szCs w:val="24"/>
              </w:rPr>
              <w:t>I</w:t>
            </w:r>
            <w:r w:rsidRPr="004423D8">
              <w:rPr>
                <w:rFonts w:asciiTheme="majorBidi" w:hAnsiTheme="majorBidi" w:cstheme="majorBidi"/>
                <w:sz w:val="24"/>
                <w:szCs w:val="24"/>
              </w:rPr>
              <w:t xml:space="preserve">nformation of Grid </w:t>
            </w:r>
            <w:r w:rsidRPr="004423D8">
              <w:rPr>
                <w:rFonts w:asciiTheme="majorBidi" w:hAnsiTheme="majorBidi" w:cstheme="majorBidi"/>
                <w:b/>
                <w:bCs/>
                <w:sz w:val="24"/>
                <w:szCs w:val="24"/>
              </w:rPr>
              <w:t>D</w:t>
            </w:r>
            <w:r w:rsidRPr="004423D8">
              <w:rPr>
                <w:rFonts w:asciiTheme="majorBidi" w:hAnsiTheme="majorBidi" w:cstheme="majorBidi"/>
                <w:sz w:val="24"/>
                <w:szCs w:val="24"/>
              </w:rPr>
              <w:t xml:space="preserve">ata </w:t>
            </w:r>
            <w:r w:rsidRPr="004423D8">
              <w:rPr>
                <w:rFonts w:asciiTheme="majorBidi" w:hAnsiTheme="majorBidi" w:cstheme="majorBidi"/>
                <w:b/>
                <w:bCs/>
                <w:sz w:val="24"/>
                <w:szCs w:val="24"/>
              </w:rPr>
              <w:t>S</w:t>
            </w:r>
            <w:r w:rsidRPr="004423D8">
              <w:rPr>
                <w:rFonts w:asciiTheme="majorBidi" w:hAnsiTheme="majorBidi" w:cstheme="majorBidi"/>
                <w:sz w:val="24"/>
                <w:szCs w:val="24"/>
              </w:rPr>
              <w:t xml:space="preserve">tructure  </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hAnsiTheme="majorBidi" w:cstheme="majorBidi"/>
                <w:sz w:val="24"/>
                <w:szCs w:val="24"/>
              </w:rPr>
              <w:t>IDS</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(1:Dim)</w:t>
            </w: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D6DA6" w:rsidRPr="004423D8" w:rsidRDefault="00BD6DA6" w:rsidP="00F96597">
            <w:pPr>
              <w:pStyle w:val="a9"/>
              <w:bidi w:val="0"/>
              <w:spacing w:line="240" w:lineRule="auto"/>
              <w:jc w:val="left"/>
              <w:rPr>
                <w:rFonts w:asciiTheme="majorBidi" w:eastAsia="Calibri" w:hAnsiTheme="majorBidi" w:cstheme="majorBidi"/>
                <w:sz w:val="24"/>
                <w:szCs w:val="24"/>
              </w:rPr>
            </w:pPr>
            <w:r w:rsidRPr="004423D8">
              <w:rPr>
                <w:rFonts w:asciiTheme="majorBidi" w:eastAsia="Calibri" w:hAnsiTheme="majorBidi" w:cstheme="majorBidi"/>
                <w:sz w:val="24"/>
                <w:szCs w:val="24"/>
              </w:rPr>
              <w:t xml:space="preserve">Conservative Values of </w:t>
            </w:r>
            <w:proofErr w:type="spellStart"/>
            <w:r w:rsidRPr="004423D8">
              <w:rPr>
                <w:rFonts w:asciiTheme="majorBidi" w:eastAsia="Calibri" w:hAnsiTheme="majorBidi" w:cstheme="majorBidi"/>
                <w:sz w:val="24"/>
                <w:szCs w:val="24"/>
              </w:rPr>
              <w:t>Turbulemce</w:t>
            </w:r>
            <w:proofErr w:type="spellEnd"/>
            <w:r w:rsidRPr="004423D8">
              <w:rPr>
                <w:rFonts w:asciiTheme="majorBidi" w:eastAsia="Calibri" w:hAnsiTheme="majorBidi" w:cstheme="majorBidi"/>
                <w:sz w:val="24"/>
                <w:szCs w:val="24"/>
              </w:rPr>
              <w:t xml:space="preserve"> Model at (N+1)</w:t>
            </w:r>
            <w:proofErr w:type="spellStart"/>
            <w:r w:rsidRPr="004423D8">
              <w:rPr>
                <w:rFonts w:asciiTheme="majorBidi" w:eastAsia="Calibri" w:hAnsiTheme="majorBidi" w:cstheme="majorBidi"/>
                <w:sz w:val="24"/>
                <w:szCs w:val="24"/>
                <w:vertAlign w:val="subscript"/>
              </w:rPr>
              <w:t>th</w:t>
            </w:r>
            <w:proofErr w:type="spellEnd"/>
            <w:r w:rsidRPr="004423D8">
              <w:rPr>
                <w:rFonts w:asciiTheme="majorBidi" w:eastAsia="Calibri" w:hAnsiTheme="majorBidi" w:cstheme="majorBidi"/>
                <w:sz w:val="24"/>
                <w:szCs w:val="24"/>
              </w:rPr>
              <w:t xml:space="preserve"> Time Step</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hAnsiTheme="majorBidi" w:cstheme="majorBidi"/>
                <w:sz w:val="24"/>
                <w:szCs w:val="24"/>
              </w:rPr>
              <w:t>WTNP1</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550DB0">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(1:</w:t>
            </w:r>
            <w:r w:rsidR="00550DB0">
              <w:rPr>
                <w:rFonts w:asciiTheme="majorBidi" w:eastAsia="Calibri" w:hAnsiTheme="majorBidi" w:cstheme="majorBidi"/>
                <w:sz w:val="24"/>
                <w:szCs w:val="24"/>
              </w:rPr>
              <w:t>5</w:t>
            </w:r>
            <w:r w:rsidRPr="004423D8">
              <w:rPr>
                <w:rFonts w:asciiTheme="majorBidi" w:eastAsia="Calibri" w:hAnsiTheme="majorBidi" w:cstheme="majorBidi"/>
                <w:sz w:val="24"/>
                <w:szCs w:val="24"/>
              </w:rPr>
              <w:t>,1:Dim)</w:t>
            </w: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D6DA6" w:rsidRPr="004423D8" w:rsidRDefault="00BD6DA6" w:rsidP="00F96597">
            <w:pPr>
              <w:pStyle w:val="-"/>
              <w:spacing w:after="0" w:line="240" w:lineRule="auto"/>
              <w:jc w:val="left"/>
            </w:pPr>
            <w:r w:rsidRPr="004423D8">
              <w:rPr>
                <w:rFonts w:eastAsia="Calibri"/>
              </w:rPr>
              <w:t>Conservative Values at (N+1)</w:t>
            </w:r>
            <w:proofErr w:type="spellStart"/>
            <w:r w:rsidRPr="004423D8">
              <w:rPr>
                <w:rFonts w:eastAsia="Calibri"/>
              </w:rPr>
              <w:t>th</w:t>
            </w:r>
            <w:proofErr w:type="spellEnd"/>
            <w:r w:rsidRPr="004423D8">
              <w:rPr>
                <w:rFonts w:eastAsia="Calibri"/>
              </w:rPr>
              <w:t xml:space="preserve"> Time Step</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hAnsiTheme="majorBidi" w:cstheme="majorBidi"/>
                <w:sz w:val="24"/>
                <w:szCs w:val="24"/>
              </w:rPr>
              <w:t>WNP1</w:t>
            </w:r>
          </w:p>
        </w:tc>
      </w:tr>
      <w:tr w:rsidR="00BD6DA6" w:rsidRPr="002D6B91" w:rsidTr="00487E59">
        <w:trPr>
          <w:trHeight w:val="432"/>
        </w:trPr>
        <w:tc>
          <w:tcPr>
            <w:tcW w:w="144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(1:Dim)</w:t>
            </w:r>
          </w:p>
        </w:tc>
        <w:tc>
          <w:tcPr>
            <w:tcW w:w="117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BD6DA6" w:rsidRPr="004423D8" w:rsidRDefault="00BD6DA6" w:rsidP="00F96597">
            <w:pPr>
              <w:pStyle w:val="a9"/>
              <w:bidi w:val="0"/>
              <w:spacing w:line="240" w:lineRule="auto"/>
              <w:jc w:val="left"/>
              <w:rPr>
                <w:rFonts w:asciiTheme="majorBidi" w:eastAsia="Calibri" w:hAnsiTheme="majorBidi" w:cstheme="majorBidi"/>
                <w:sz w:val="24"/>
                <w:szCs w:val="24"/>
              </w:rPr>
            </w:pPr>
            <w:r w:rsidRPr="004423D8">
              <w:rPr>
                <w:rFonts w:asciiTheme="majorBidi" w:hAnsiTheme="majorBidi" w:cstheme="majorBidi"/>
                <w:sz w:val="24"/>
                <w:szCs w:val="24"/>
              </w:rPr>
              <w:t xml:space="preserve">Conservative Values </w:t>
            </w:r>
            <w:r w:rsidRPr="004423D8">
              <w:rPr>
                <w:rFonts w:asciiTheme="majorBidi" w:eastAsia="Calibri" w:hAnsiTheme="majorBidi" w:cstheme="majorBidi"/>
                <w:sz w:val="24"/>
                <w:szCs w:val="24"/>
              </w:rPr>
              <w:t xml:space="preserve">of </w:t>
            </w:r>
            <w:proofErr w:type="spellStart"/>
            <w:r w:rsidRPr="004423D8">
              <w:rPr>
                <w:rFonts w:asciiTheme="majorBidi" w:eastAsia="Calibri" w:hAnsiTheme="majorBidi" w:cstheme="majorBidi"/>
                <w:sz w:val="24"/>
                <w:szCs w:val="24"/>
              </w:rPr>
              <w:t>Turbulemce</w:t>
            </w:r>
            <w:proofErr w:type="spellEnd"/>
            <w:r w:rsidRPr="004423D8">
              <w:rPr>
                <w:rFonts w:asciiTheme="majorBidi" w:eastAsia="Calibri" w:hAnsiTheme="majorBidi" w:cstheme="majorBidi"/>
                <w:sz w:val="24"/>
                <w:szCs w:val="24"/>
              </w:rPr>
              <w:t xml:space="preserve"> Model </w:t>
            </w:r>
            <w:r w:rsidRPr="004423D8">
              <w:rPr>
                <w:rFonts w:asciiTheme="majorBidi" w:hAnsiTheme="majorBidi" w:cstheme="majorBidi"/>
                <w:sz w:val="24"/>
                <w:szCs w:val="24"/>
              </w:rPr>
              <w:t xml:space="preserve">at </w:t>
            </w:r>
            <w:r w:rsidRPr="004423D8">
              <w:rPr>
                <w:rFonts w:asciiTheme="majorBidi" w:hAnsiTheme="majorBidi" w:cstheme="majorBidi"/>
                <w:b/>
                <w:bCs/>
                <w:sz w:val="24"/>
                <w:szCs w:val="24"/>
              </w:rPr>
              <w:t>B</w:t>
            </w:r>
            <w:r w:rsidRPr="004423D8">
              <w:rPr>
                <w:rFonts w:asciiTheme="majorBidi" w:hAnsiTheme="majorBidi" w:cstheme="majorBidi"/>
                <w:sz w:val="24"/>
                <w:szCs w:val="24"/>
              </w:rPr>
              <w:t>oundary Faces</w:t>
            </w:r>
          </w:p>
        </w:tc>
        <w:tc>
          <w:tcPr>
            <w:tcW w:w="1530" w:type="dxa"/>
            <w:shd w:val="clear" w:color="auto" w:fill="D6E3BC" w:themeFill="accent3" w:themeFillTint="66"/>
            <w:vAlign w:val="center"/>
          </w:tcPr>
          <w:p w:rsidR="00BD6DA6" w:rsidRPr="004423D8" w:rsidRDefault="00BD6DA6"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hAnsiTheme="majorBidi" w:cstheme="majorBidi"/>
                <w:sz w:val="24"/>
                <w:szCs w:val="24"/>
              </w:rPr>
              <w:t>WTB</w:t>
            </w:r>
          </w:p>
        </w:tc>
      </w:tr>
      <w:tr w:rsidR="006B7B57" w:rsidRPr="002D6B91" w:rsidTr="00487E59">
        <w:trPr>
          <w:trHeight w:val="432"/>
        </w:trPr>
        <w:tc>
          <w:tcPr>
            <w:tcW w:w="1440" w:type="dxa"/>
            <w:shd w:val="clear" w:color="auto" w:fill="D6E3BC" w:themeFill="accent3" w:themeFillTint="66"/>
            <w:vAlign w:val="center"/>
          </w:tcPr>
          <w:p w:rsidR="006B7B57" w:rsidRPr="004423D8" w:rsidRDefault="006B7B57" w:rsidP="00550DB0">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w:t>
            </w:r>
            <w:r w:rsidR="00504108" w:rsidRPr="004423D8">
              <w:rPr>
                <w:rFonts w:asciiTheme="majorBidi" w:eastAsia="Calibri" w:hAnsiTheme="majorBidi" w:cstheme="majorBidi"/>
                <w:sz w:val="24"/>
                <w:szCs w:val="24"/>
              </w:rPr>
              <w:t>1:</w:t>
            </w:r>
            <w:r w:rsidR="00550DB0">
              <w:rPr>
                <w:rFonts w:asciiTheme="majorBidi" w:eastAsia="Calibri" w:hAnsiTheme="majorBidi" w:cstheme="majorBidi"/>
                <w:sz w:val="24"/>
                <w:szCs w:val="24"/>
              </w:rPr>
              <w:t>6</w:t>
            </w:r>
            <w:r w:rsidR="00504108" w:rsidRPr="004423D8">
              <w:rPr>
                <w:rFonts w:asciiTheme="majorBidi" w:eastAsia="Calibri" w:hAnsiTheme="majorBidi" w:cstheme="majorBidi"/>
                <w:sz w:val="24"/>
                <w:szCs w:val="24"/>
              </w:rPr>
              <w:t>,1:Dim</w:t>
            </w:r>
            <w:r w:rsidRPr="004423D8">
              <w:rPr>
                <w:rFonts w:asciiTheme="majorBidi" w:eastAsia="Calibri" w:hAnsiTheme="majorBidi" w:cstheme="majorBidi"/>
                <w:sz w:val="24"/>
                <w:szCs w:val="24"/>
              </w:rPr>
              <w:t>)</w:t>
            </w:r>
          </w:p>
        </w:tc>
        <w:tc>
          <w:tcPr>
            <w:tcW w:w="1170" w:type="dxa"/>
            <w:shd w:val="clear" w:color="auto" w:fill="D6E3BC" w:themeFill="accent3" w:themeFillTint="66"/>
            <w:vAlign w:val="center"/>
          </w:tcPr>
          <w:p w:rsidR="006B7B57" w:rsidRPr="004423D8" w:rsidRDefault="006B7B57" w:rsidP="00CE605D">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6B7B57" w:rsidRPr="004423D8" w:rsidRDefault="006B7B57" w:rsidP="00CE605D">
            <w:pPr>
              <w:pStyle w:val="-"/>
              <w:spacing w:after="0" w:line="240" w:lineRule="auto"/>
              <w:jc w:val="left"/>
            </w:pPr>
            <w:r w:rsidRPr="004423D8">
              <w:t xml:space="preserve">Conservative Values and Pressure at </w:t>
            </w:r>
            <w:r w:rsidRPr="004423D8">
              <w:rPr>
                <w:b/>
                <w:bCs/>
              </w:rPr>
              <w:t>B</w:t>
            </w:r>
            <w:r w:rsidRPr="004423D8">
              <w:t>oundary Faces</w:t>
            </w:r>
          </w:p>
        </w:tc>
        <w:tc>
          <w:tcPr>
            <w:tcW w:w="1530" w:type="dxa"/>
            <w:shd w:val="clear" w:color="auto" w:fill="D6E3BC" w:themeFill="accent3" w:themeFillTint="66"/>
            <w:vAlign w:val="center"/>
          </w:tcPr>
          <w:p w:rsidR="006B7B57" w:rsidRPr="004423D8" w:rsidRDefault="006B7B57" w:rsidP="00CE605D">
            <w:pPr>
              <w:bidi w:val="0"/>
              <w:spacing w:after="0" w:line="240" w:lineRule="auto"/>
              <w:ind w:firstLine="0"/>
              <w:jc w:val="center"/>
              <w:rPr>
                <w:rFonts w:asciiTheme="majorBidi" w:eastAsia="Calibri" w:hAnsiTheme="majorBidi" w:cstheme="majorBidi"/>
                <w:sz w:val="24"/>
                <w:szCs w:val="24"/>
              </w:rPr>
            </w:pPr>
            <w:r w:rsidRPr="004423D8">
              <w:rPr>
                <w:rFonts w:asciiTheme="majorBidi" w:hAnsiTheme="majorBidi" w:cstheme="majorBidi"/>
                <w:sz w:val="24"/>
                <w:szCs w:val="24"/>
              </w:rPr>
              <w:t>WB</w:t>
            </w:r>
          </w:p>
        </w:tc>
      </w:tr>
      <w:tr w:rsidR="006B7B57" w:rsidRPr="002D6B91" w:rsidTr="00487E59">
        <w:trPr>
          <w:trHeight w:val="432"/>
        </w:trPr>
        <w:tc>
          <w:tcPr>
            <w:tcW w:w="144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5400" w:type="dxa"/>
            <w:shd w:val="clear" w:color="auto" w:fill="B8CCE4" w:themeFill="accent1" w:themeFillTint="66"/>
            <w:vAlign w:val="center"/>
          </w:tcPr>
          <w:p w:rsidR="006B7B57" w:rsidRPr="00112149" w:rsidRDefault="006B7B57" w:rsidP="00CE605D">
            <w:pPr>
              <w:pStyle w:val="a9"/>
              <w:bidi w:val="0"/>
              <w:spacing w:line="240" w:lineRule="auto"/>
              <w:jc w:val="left"/>
              <w:rPr>
                <w:rFonts w:asciiTheme="majorBidi" w:eastAsia="Calibri" w:hAnsiTheme="majorBidi" w:cstheme="majorBidi"/>
                <w:sz w:val="24"/>
                <w:szCs w:val="24"/>
              </w:rPr>
            </w:pPr>
          </w:p>
        </w:tc>
        <w:tc>
          <w:tcPr>
            <w:tcW w:w="153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4423D8" w:rsidRPr="002D6B91" w:rsidTr="00487E59">
        <w:trPr>
          <w:trHeight w:val="432"/>
        </w:trPr>
        <w:tc>
          <w:tcPr>
            <w:tcW w:w="144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tl/>
              </w:rPr>
            </w:pPr>
            <w:r w:rsidRPr="004423D8">
              <w:rPr>
                <w:rFonts w:eastAsia="Calibri"/>
                <w:sz w:val="24"/>
                <w:szCs w:val="24"/>
              </w:rPr>
              <w:t>(1:Dim)</w:t>
            </w:r>
          </w:p>
        </w:tc>
        <w:tc>
          <w:tcPr>
            <w:tcW w:w="117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423D8" w:rsidRPr="004423D8" w:rsidRDefault="004423D8" w:rsidP="00F96597">
            <w:pPr>
              <w:tabs>
                <w:tab w:val="left" w:pos="5274"/>
                <w:tab w:val="left" w:pos="6213"/>
              </w:tabs>
              <w:bidi w:val="0"/>
              <w:spacing w:after="0" w:line="276" w:lineRule="auto"/>
              <w:ind w:firstLine="0"/>
              <w:jc w:val="left"/>
              <w:rPr>
                <w:rFonts w:asciiTheme="majorBidi" w:hAnsiTheme="majorBidi" w:cstheme="majorBidi"/>
                <w:sz w:val="24"/>
                <w:szCs w:val="24"/>
              </w:rPr>
            </w:pPr>
            <w:r w:rsidRPr="004423D8">
              <w:rPr>
                <w:rFonts w:asciiTheme="majorBidi" w:hAnsiTheme="majorBidi" w:cstheme="majorBidi"/>
                <w:b/>
                <w:bCs/>
                <w:sz w:val="24"/>
                <w:szCs w:val="24"/>
              </w:rPr>
              <w:t>D</w:t>
            </w:r>
            <w:r w:rsidRPr="004423D8">
              <w:rPr>
                <w:rFonts w:asciiTheme="majorBidi" w:hAnsiTheme="majorBidi" w:cstheme="majorBidi"/>
                <w:sz w:val="24"/>
                <w:szCs w:val="24"/>
              </w:rPr>
              <w:t xml:space="preserve">erivative of </w:t>
            </w:r>
            <w:r w:rsidRPr="004423D8">
              <w:rPr>
                <w:rFonts w:asciiTheme="majorBidi" w:hAnsiTheme="majorBidi" w:cstheme="majorBidi"/>
                <w:b/>
                <w:bCs/>
                <w:sz w:val="24"/>
                <w:szCs w:val="24"/>
              </w:rPr>
              <w:t>U</w:t>
            </w:r>
            <w:r w:rsidRPr="004423D8">
              <w:rPr>
                <w:rFonts w:asciiTheme="majorBidi" w:hAnsiTheme="majorBidi" w:cstheme="majorBidi"/>
                <w:sz w:val="24"/>
                <w:szCs w:val="24"/>
              </w:rPr>
              <w:t xml:space="preserve"> Velocity in </w:t>
            </w:r>
            <w:r w:rsidR="00762E1A">
              <w:rPr>
                <w:rFonts w:asciiTheme="majorBidi" w:hAnsiTheme="majorBidi" w:cstheme="majorBidi"/>
                <w:sz w:val="24"/>
                <w:szCs w:val="24"/>
              </w:rPr>
              <w:t>X,</w:t>
            </w:r>
            <w:r w:rsidRPr="004423D8">
              <w:rPr>
                <w:rFonts w:asciiTheme="majorBidi" w:hAnsiTheme="majorBidi" w:cstheme="majorBidi"/>
                <w:b/>
                <w:bCs/>
                <w:sz w:val="24"/>
                <w:szCs w:val="24"/>
              </w:rPr>
              <w:t>Y</w:t>
            </w:r>
            <w:r w:rsidR="00762E1A">
              <w:rPr>
                <w:rFonts w:asciiTheme="majorBidi" w:hAnsiTheme="majorBidi" w:cstheme="majorBidi"/>
                <w:b/>
                <w:bCs/>
                <w:sz w:val="24"/>
                <w:szCs w:val="24"/>
              </w:rPr>
              <w:t>,Z</w:t>
            </w:r>
            <w:r w:rsidRPr="004423D8">
              <w:rPr>
                <w:rFonts w:asciiTheme="majorBidi" w:hAnsiTheme="majorBidi" w:cstheme="majorBidi"/>
                <w:sz w:val="24"/>
                <w:szCs w:val="24"/>
              </w:rPr>
              <w:t>-Axis direction</w:t>
            </w:r>
          </w:p>
        </w:tc>
        <w:tc>
          <w:tcPr>
            <w:tcW w:w="1530" w:type="dxa"/>
            <w:shd w:val="clear" w:color="auto" w:fill="D6E3BC" w:themeFill="accent3" w:themeFillTint="66"/>
            <w:vAlign w:val="center"/>
          </w:tcPr>
          <w:p w:rsidR="004423D8" w:rsidRPr="004423D8" w:rsidRDefault="00762E1A" w:rsidP="00F96597">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DUX,DUY,DUZ</w:t>
            </w:r>
          </w:p>
        </w:tc>
      </w:tr>
      <w:tr w:rsidR="004423D8" w:rsidRPr="002D6B91" w:rsidTr="00487E59">
        <w:trPr>
          <w:trHeight w:val="432"/>
        </w:trPr>
        <w:tc>
          <w:tcPr>
            <w:tcW w:w="144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tl/>
              </w:rPr>
            </w:pPr>
            <w:r w:rsidRPr="004423D8">
              <w:rPr>
                <w:rFonts w:eastAsia="Calibri"/>
                <w:sz w:val="24"/>
                <w:szCs w:val="24"/>
              </w:rPr>
              <w:t>(1:Dim)</w:t>
            </w:r>
          </w:p>
        </w:tc>
        <w:tc>
          <w:tcPr>
            <w:tcW w:w="117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423D8" w:rsidRPr="004423D8" w:rsidRDefault="004423D8" w:rsidP="00F96597">
            <w:pPr>
              <w:tabs>
                <w:tab w:val="left" w:pos="5274"/>
                <w:tab w:val="left" w:pos="6213"/>
              </w:tabs>
              <w:bidi w:val="0"/>
              <w:spacing w:after="0" w:line="276" w:lineRule="auto"/>
              <w:ind w:firstLine="0"/>
              <w:jc w:val="left"/>
              <w:rPr>
                <w:rFonts w:asciiTheme="majorBidi" w:hAnsiTheme="majorBidi" w:cstheme="majorBidi"/>
                <w:sz w:val="24"/>
                <w:szCs w:val="24"/>
              </w:rPr>
            </w:pPr>
            <w:r w:rsidRPr="004423D8">
              <w:rPr>
                <w:rFonts w:asciiTheme="majorBidi" w:hAnsiTheme="majorBidi" w:cstheme="majorBidi"/>
                <w:b/>
                <w:bCs/>
                <w:sz w:val="24"/>
                <w:szCs w:val="24"/>
              </w:rPr>
              <w:t>D</w:t>
            </w:r>
            <w:r w:rsidRPr="004423D8">
              <w:rPr>
                <w:rFonts w:asciiTheme="majorBidi" w:hAnsiTheme="majorBidi" w:cstheme="majorBidi"/>
                <w:sz w:val="24"/>
                <w:szCs w:val="24"/>
              </w:rPr>
              <w:t xml:space="preserve">erivative of </w:t>
            </w:r>
            <w:r w:rsidRPr="004423D8">
              <w:rPr>
                <w:rFonts w:asciiTheme="majorBidi" w:hAnsiTheme="majorBidi" w:cstheme="majorBidi"/>
                <w:b/>
                <w:bCs/>
                <w:sz w:val="24"/>
                <w:szCs w:val="24"/>
              </w:rPr>
              <w:t>V</w:t>
            </w:r>
            <w:r w:rsidRPr="004423D8">
              <w:rPr>
                <w:rFonts w:asciiTheme="majorBidi" w:hAnsiTheme="majorBidi" w:cstheme="majorBidi"/>
                <w:sz w:val="24"/>
                <w:szCs w:val="24"/>
              </w:rPr>
              <w:t xml:space="preserve"> Velocity in </w:t>
            </w:r>
            <w:r w:rsidRPr="004423D8">
              <w:rPr>
                <w:rFonts w:asciiTheme="majorBidi" w:hAnsiTheme="majorBidi" w:cstheme="majorBidi"/>
                <w:b/>
                <w:bCs/>
                <w:sz w:val="24"/>
                <w:szCs w:val="24"/>
              </w:rPr>
              <w:t>X</w:t>
            </w:r>
            <w:r w:rsidR="00762E1A">
              <w:rPr>
                <w:rFonts w:asciiTheme="majorBidi" w:hAnsiTheme="majorBidi" w:cstheme="majorBidi"/>
                <w:b/>
                <w:bCs/>
                <w:sz w:val="24"/>
                <w:szCs w:val="24"/>
              </w:rPr>
              <w:t>,Y,Z</w:t>
            </w:r>
            <w:r w:rsidRPr="004423D8">
              <w:rPr>
                <w:rFonts w:asciiTheme="majorBidi" w:hAnsiTheme="majorBidi" w:cstheme="majorBidi"/>
                <w:sz w:val="24"/>
                <w:szCs w:val="24"/>
              </w:rPr>
              <w:t>-Axis direction</w:t>
            </w:r>
          </w:p>
        </w:tc>
        <w:tc>
          <w:tcPr>
            <w:tcW w:w="153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hAnsiTheme="majorBidi" w:cstheme="majorBidi"/>
                <w:sz w:val="24"/>
                <w:szCs w:val="24"/>
              </w:rPr>
            </w:pPr>
            <w:r w:rsidRPr="004423D8">
              <w:rPr>
                <w:rFonts w:asciiTheme="majorBidi" w:hAnsiTheme="majorBidi" w:cstheme="majorBidi"/>
                <w:sz w:val="24"/>
                <w:szCs w:val="24"/>
              </w:rPr>
              <w:t>DVX</w:t>
            </w:r>
            <w:r w:rsidR="00762E1A">
              <w:rPr>
                <w:rFonts w:asciiTheme="majorBidi" w:hAnsiTheme="majorBidi" w:cstheme="majorBidi"/>
                <w:sz w:val="24"/>
                <w:szCs w:val="24"/>
              </w:rPr>
              <w:t>,DVY,DVZ</w:t>
            </w:r>
          </w:p>
        </w:tc>
      </w:tr>
      <w:tr w:rsidR="00762E1A" w:rsidRPr="002D6B91" w:rsidTr="00762E1A">
        <w:trPr>
          <w:trHeight w:val="530"/>
        </w:trPr>
        <w:tc>
          <w:tcPr>
            <w:tcW w:w="1440" w:type="dxa"/>
            <w:shd w:val="clear" w:color="auto" w:fill="D6E3BC" w:themeFill="accent3" w:themeFillTint="66"/>
            <w:vAlign w:val="center"/>
          </w:tcPr>
          <w:p w:rsidR="00762E1A" w:rsidRPr="004423D8" w:rsidRDefault="00762E1A" w:rsidP="00F96597">
            <w:pPr>
              <w:bidi w:val="0"/>
              <w:spacing w:after="0" w:line="240" w:lineRule="auto"/>
              <w:ind w:firstLine="0"/>
              <w:jc w:val="center"/>
              <w:rPr>
                <w:rFonts w:eastAsia="Calibri"/>
                <w:sz w:val="24"/>
                <w:szCs w:val="24"/>
              </w:rPr>
            </w:pPr>
            <w:r w:rsidRPr="004423D8">
              <w:rPr>
                <w:rFonts w:eastAsia="Calibri"/>
                <w:sz w:val="24"/>
                <w:szCs w:val="24"/>
              </w:rPr>
              <w:t>(1:Dim)</w:t>
            </w:r>
          </w:p>
        </w:tc>
        <w:tc>
          <w:tcPr>
            <w:tcW w:w="1170" w:type="dxa"/>
            <w:shd w:val="clear" w:color="auto" w:fill="D6E3BC" w:themeFill="accent3" w:themeFillTint="66"/>
            <w:vAlign w:val="center"/>
          </w:tcPr>
          <w:p w:rsidR="00762E1A" w:rsidRPr="004423D8" w:rsidRDefault="00762E1A"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762E1A" w:rsidRPr="004423D8" w:rsidRDefault="00762E1A" w:rsidP="00F96597">
            <w:pPr>
              <w:tabs>
                <w:tab w:val="left" w:pos="5274"/>
                <w:tab w:val="left" w:pos="6213"/>
              </w:tabs>
              <w:bidi w:val="0"/>
              <w:spacing w:after="0" w:line="276" w:lineRule="auto"/>
              <w:ind w:firstLine="0"/>
              <w:jc w:val="left"/>
              <w:rPr>
                <w:rFonts w:asciiTheme="majorBidi" w:hAnsiTheme="majorBidi" w:cstheme="majorBidi"/>
                <w:b/>
                <w:bCs/>
                <w:sz w:val="24"/>
                <w:szCs w:val="24"/>
              </w:rPr>
            </w:pPr>
            <w:r w:rsidRPr="004423D8">
              <w:rPr>
                <w:rFonts w:asciiTheme="majorBidi" w:hAnsiTheme="majorBidi" w:cstheme="majorBidi"/>
                <w:b/>
                <w:bCs/>
                <w:sz w:val="24"/>
                <w:szCs w:val="24"/>
              </w:rPr>
              <w:t>D</w:t>
            </w:r>
            <w:r w:rsidRPr="004423D8">
              <w:rPr>
                <w:rFonts w:asciiTheme="majorBidi" w:hAnsiTheme="majorBidi" w:cstheme="majorBidi"/>
                <w:sz w:val="24"/>
                <w:szCs w:val="24"/>
              </w:rPr>
              <w:t xml:space="preserve">erivative of </w:t>
            </w:r>
            <w:r>
              <w:rPr>
                <w:rFonts w:asciiTheme="majorBidi" w:hAnsiTheme="majorBidi" w:cstheme="majorBidi"/>
                <w:b/>
                <w:bCs/>
                <w:sz w:val="24"/>
                <w:szCs w:val="24"/>
              </w:rPr>
              <w:t>W</w:t>
            </w:r>
            <w:r w:rsidRPr="004423D8">
              <w:rPr>
                <w:rFonts w:asciiTheme="majorBidi" w:hAnsiTheme="majorBidi" w:cstheme="majorBidi"/>
                <w:sz w:val="24"/>
                <w:szCs w:val="24"/>
              </w:rPr>
              <w:t xml:space="preserve"> Velocity in </w:t>
            </w:r>
            <w:r w:rsidRPr="004423D8">
              <w:rPr>
                <w:rFonts w:asciiTheme="majorBidi" w:hAnsiTheme="majorBidi" w:cstheme="majorBidi"/>
                <w:b/>
                <w:bCs/>
                <w:sz w:val="24"/>
                <w:szCs w:val="24"/>
              </w:rPr>
              <w:t>X</w:t>
            </w:r>
            <w:r>
              <w:rPr>
                <w:rFonts w:asciiTheme="majorBidi" w:hAnsiTheme="majorBidi" w:cstheme="majorBidi"/>
                <w:b/>
                <w:bCs/>
                <w:sz w:val="24"/>
                <w:szCs w:val="24"/>
              </w:rPr>
              <w:t>,Y,Z</w:t>
            </w:r>
            <w:r w:rsidRPr="004423D8">
              <w:rPr>
                <w:rFonts w:asciiTheme="majorBidi" w:hAnsiTheme="majorBidi" w:cstheme="majorBidi"/>
                <w:sz w:val="24"/>
                <w:szCs w:val="24"/>
              </w:rPr>
              <w:t>-Axis direction</w:t>
            </w:r>
          </w:p>
        </w:tc>
        <w:tc>
          <w:tcPr>
            <w:tcW w:w="1530" w:type="dxa"/>
            <w:shd w:val="clear" w:color="auto" w:fill="D6E3BC" w:themeFill="accent3" w:themeFillTint="66"/>
            <w:vAlign w:val="center"/>
          </w:tcPr>
          <w:p w:rsidR="00762E1A" w:rsidRPr="004423D8" w:rsidRDefault="00762E1A" w:rsidP="00F96597">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DWX,DWY,DWZ</w:t>
            </w:r>
          </w:p>
        </w:tc>
      </w:tr>
      <w:tr w:rsidR="004423D8" w:rsidRPr="002D6B91" w:rsidTr="00487E59">
        <w:trPr>
          <w:trHeight w:val="432"/>
        </w:trPr>
        <w:tc>
          <w:tcPr>
            <w:tcW w:w="144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tl/>
              </w:rPr>
            </w:pPr>
            <w:r w:rsidRPr="004423D8">
              <w:rPr>
                <w:rFonts w:eastAsia="Calibri"/>
                <w:sz w:val="24"/>
                <w:szCs w:val="24"/>
              </w:rPr>
              <w:t>(1:Dim)</w:t>
            </w:r>
          </w:p>
        </w:tc>
        <w:tc>
          <w:tcPr>
            <w:tcW w:w="117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423D8" w:rsidRPr="004423D8" w:rsidRDefault="004423D8" w:rsidP="00F96597">
            <w:pPr>
              <w:tabs>
                <w:tab w:val="left" w:pos="5274"/>
                <w:tab w:val="left" w:pos="6213"/>
              </w:tabs>
              <w:bidi w:val="0"/>
              <w:spacing w:after="0" w:line="276" w:lineRule="auto"/>
              <w:ind w:firstLine="0"/>
              <w:jc w:val="left"/>
              <w:rPr>
                <w:rFonts w:asciiTheme="majorBidi" w:hAnsiTheme="majorBidi" w:cstheme="majorBidi"/>
                <w:sz w:val="24"/>
                <w:szCs w:val="24"/>
              </w:rPr>
            </w:pPr>
            <w:r w:rsidRPr="004423D8">
              <w:rPr>
                <w:rFonts w:asciiTheme="majorBidi" w:hAnsiTheme="majorBidi" w:cstheme="majorBidi"/>
                <w:b/>
                <w:bCs/>
                <w:sz w:val="24"/>
                <w:szCs w:val="24"/>
              </w:rPr>
              <w:t>D</w:t>
            </w:r>
            <w:r w:rsidRPr="004423D8">
              <w:rPr>
                <w:rFonts w:asciiTheme="majorBidi" w:hAnsiTheme="majorBidi" w:cstheme="majorBidi"/>
                <w:sz w:val="24"/>
                <w:szCs w:val="24"/>
              </w:rPr>
              <w:t xml:space="preserve">erivative of </w:t>
            </w:r>
            <w:r w:rsidRPr="004423D8">
              <w:rPr>
                <w:sz w:val="24"/>
                <w:szCs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4.5pt" o:ole="">
                  <v:imagedata r:id="rId15" o:title=""/>
                </v:shape>
                <o:OLEObject Type="Embed" ProgID="Equation.DSMT4" ShapeID="_x0000_i1025" DrawAspect="Content" ObjectID="_1587282846" r:id="rId16"/>
              </w:object>
            </w:r>
            <w:r w:rsidRPr="004423D8">
              <w:rPr>
                <w:rFonts w:asciiTheme="majorBidi" w:hAnsiTheme="majorBidi" w:cstheme="majorBidi"/>
                <w:sz w:val="24"/>
                <w:szCs w:val="24"/>
              </w:rPr>
              <w:t xml:space="preserve">in </w:t>
            </w:r>
            <w:r w:rsidRPr="004423D8">
              <w:rPr>
                <w:rFonts w:asciiTheme="majorBidi" w:hAnsiTheme="majorBidi" w:cstheme="majorBidi"/>
                <w:b/>
                <w:bCs/>
                <w:sz w:val="24"/>
                <w:szCs w:val="24"/>
              </w:rPr>
              <w:t>X</w:t>
            </w:r>
            <w:r w:rsidRPr="004423D8">
              <w:rPr>
                <w:rFonts w:asciiTheme="majorBidi" w:hAnsiTheme="majorBidi" w:cstheme="majorBidi"/>
                <w:sz w:val="24"/>
                <w:szCs w:val="24"/>
              </w:rPr>
              <w:t xml:space="preserve"> and</w:t>
            </w:r>
            <w:r w:rsidRPr="004423D8">
              <w:rPr>
                <w:rFonts w:asciiTheme="majorBidi" w:hAnsiTheme="majorBidi" w:cstheme="majorBidi"/>
                <w:b/>
                <w:bCs/>
                <w:sz w:val="24"/>
                <w:szCs w:val="24"/>
              </w:rPr>
              <w:t xml:space="preserve"> Y</w:t>
            </w:r>
            <w:r w:rsidR="001C4D93">
              <w:rPr>
                <w:rFonts w:asciiTheme="majorBidi" w:hAnsiTheme="majorBidi" w:cstheme="majorBidi"/>
                <w:b/>
                <w:bCs/>
                <w:sz w:val="24"/>
                <w:szCs w:val="24"/>
              </w:rPr>
              <w:t xml:space="preserve"> </w:t>
            </w:r>
            <w:r w:rsidR="001C4D93" w:rsidRPr="004423D8">
              <w:rPr>
                <w:rFonts w:asciiTheme="majorBidi" w:hAnsiTheme="majorBidi" w:cstheme="majorBidi"/>
                <w:sz w:val="24"/>
                <w:szCs w:val="24"/>
              </w:rPr>
              <w:t>and</w:t>
            </w:r>
            <w:r w:rsidR="001C4D93">
              <w:rPr>
                <w:rFonts w:asciiTheme="majorBidi" w:hAnsiTheme="majorBidi" w:cstheme="majorBidi"/>
                <w:b/>
                <w:bCs/>
                <w:sz w:val="24"/>
                <w:szCs w:val="24"/>
              </w:rPr>
              <w:t xml:space="preserve"> Z</w:t>
            </w:r>
            <w:r w:rsidRPr="004423D8">
              <w:rPr>
                <w:rFonts w:asciiTheme="majorBidi" w:hAnsiTheme="majorBidi" w:cstheme="majorBidi"/>
                <w:sz w:val="24"/>
                <w:szCs w:val="24"/>
              </w:rPr>
              <w:t>-Axis direction</w:t>
            </w:r>
          </w:p>
        </w:tc>
        <w:tc>
          <w:tcPr>
            <w:tcW w:w="153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hAnsiTheme="majorBidi" w:cstheme="majorBidi"/>
                <w:sz w:val="24"/>
                <w:szCs w:val="24"/>
              </w:rPr>
            </w:pPr>
            <w:r w:rsidRPr="004423D8">
              <w:rPr>
                <w:rFonts w:asciiTheme="majorBidi" w:hAnsiTheme="majorBidi" w:cstheme="majorBidi"/>
                <w:sz w:val="24"/>
                <w:szCs w:val="24"/>
              </w:rPr>
              <w:t>DNuXC,</w:t>
            </w:r>
          </w:p>
          <w:p w:rsidR="001C4D93" w:rsidRDefault="004423D8" w:rsidP="001C4D93">
            <w:pPr>
              <w:bidi w:val="0"/>
              <w:spacing w:after="0" w:line="240" w:lineRule="auto"/>
              <w:ind w:firstLine="0"/>
              <w:jc w:val="center"/>
              <w:rPr>
                <w:rFonts w:asciiTheme="majorBidi" w:hAnsiTheme="majorBidi" w:cstheme="majorBidi"/>
                <w:sz w:val="24"/>
                <w:szCs w:val="24"/>
              </w:rPr>
            </w:pPr>
            <w:r w:rsidRPr="004423D8">
              <w:rPr>
                <w:rFonts w:asciiTheme="majorBidi" w:hAnsiTheme="majorBidi" w:cstheme="majorBidi"/>
                <w:sz w:val="24"/>
                <w:szCs w:val="24"/>
              </w:rPr>
              <w:t>DNuYC</w:t>
            </w:r>
            <w:r w:rsidR="001C4D93">
              <w:rPr>
                <w:rFonts w:asciiTheme="majorBidi" w:hAnsiTheme="majorBidi" w:cstheme="majorBidi"/>
                <w:sz w:val="24"/>
                <w:szCs w:val="24"/>
              </w:rPr>
              <w:t>,</w:t>
            </w:r>
          </w:p>
          <w:p w:rsidR="001C4D93" w:rsidRPr="004423D8" w:rsidRDefault="001C4D93" w:rsidP="001C4D93">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DNuZ</w:t>
            </w:r>
            <w:r w:rsidRPr="004423D8">
              <w:rPr>
                <w:rFonts w:asciiTheme="majorBidi" w:hAnsiTheme="majorBidi" w:cstheme="majorBidi"/>
                <w:sz w:val="24"/>
                <w:szCs w:val="24"/>
              </w:rPr>
              <w:t>C</w:t>
            </w:r>
          </w:p>
        </w:tc>
      </w:tr>
      <w:tr w:rsidR="004423D8" w:rsidRPr="002D6B91" w:rsidTr="00487E59">
        <w:trPr>
          <w:trHeight w:val="432"/>
        </w:trPr>
        <w:tc>
          <w:tcPr>
            <w:tcW w:w="144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tl/>
              </w:rPr>
            </w:pPr>
            <w:r w:rsidRPr="004423D8">
              <w:rPr>
                <w:rFonts w:asciiTheme="majorBidi" w:eastAsia="Calibri" w:hAnsiTheme="majorBidi" w:cstheme="majorBidi"/>
                <w:sz w:val="24"/>
                <w:szCs w:val="24"/>
              </w:rPr>
              <w:t>(1:Dim)</w:t>
            </w:r>
          </w:p>
        </w:tc>
        <w:tc>
          <w:tcPr>
            <w:tcW w:w="117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eastAsia="Calibri" w:hAnsiTheme="majorBidi" w:cstheme="majorBidi"/>
                <w:sz w:val="24"/>
                <w:szCs w:val="24"/>
              </w:rPr>
            </w:pPr>
            <w:r w:rsidRPr="004423D8">
              <w:rPr>
                <w:rFonts w:asciiTheme="majorBidi" w:eastAsia="Calibri" w:hAnsiTheme="majorBidi" w:cstheme="majorBidi"/>
                <w:sz w:val="24"/>
                <w:szCs w:val="24"/>
              </w:rPr>
              <w:t>Real(8)</w:t>
            </w:r>
          </w:p>
        </w:tc>
        <w:tc>
          <w:tcPr>
            <w:tcW w:w="5400" w:type="dxa"/>
            <w:shd w:val="clear" w:color="auto" w:fill="D6E3BC" w:themeFill="accent3" w:themeFillTint="66"/>
            <w:vAlign w:val="center"/>
          </w:tcPr>
          <w:p w:rsidR="004423D8" w:rsidRPr="004423D8" w:rsidRDefault="004423D8" w:rsidP="004423D8">
            <w:pPr>
              <w:pStyle w:val="a9"/>
              <w:bidi w:val="0"/>
              <w:spacing w:line="240" w:lineRule="auto"/>
              <w:jc w:val="left"/>
              <w:rPr>
                <w:rFonts w:asciiTheme="majorBidi" w:eastAsia="Calibri" w:hAnsiTheme="majorBidi" w:cstheme="majorBidi"/>
                <w:sz w:val="24"/>
                <w:szCs w:val="24"/>
              </w:rPr>
            </w:pPr>
            <w:r w:rsidRPr="004423D8">
              <w:rPr>
                <w:rFonts w:asciiTheme="majorBidi" w:eastAsia="Calibri" w:hAnsiTheme="majorBidi" w:cstheme="majorBidi"/>
                <w:b/>
                <w:bCs/>
                <w:sz w:val="24"/>
                <w:szCs w:val="24"/>
              </w:rPr>
              <w:t>D</w:t>
            </w:r>
            <w:r w:rsidRPr="004423D8">
              <w:rPr>
                <w:rFonts w:asciiTheme="majorBidi" w:eastAsia="Calibri" w:hAnsiTheme="majorBidi" w:cstheme="majorBidi"/>
                <w:sz w:val="24"/>
                <w:szCs w:val="24"/>
              </w:rPr>
              <w:t xml:space="preserve">erivative of </w:t>
            </w:r>
            <w:r w:rsidRPr="004423D8">
              <w:rPr>
                <w:rFonts w:asciiTheme="majorBidi" w:eastAsia="Calibri" w:hAnsiTheme="majorBidi" w:cstheme="majorBidi"/>
                <w:sz w:val="24"/>
                <w:szCs w:val="24"/>
              </w:rPr>
              <w:object w:dxaOrig="400" w:dyaOrig="320">
                <v:shape id="_x0000_i1026" type="#_x0000_t75" style="width:20.5pt;height:15.5pt" o:ole="">
                  <v:imagedata r:id="rId17" o:title=""/>
                </v:shape>
                <o:OLEObject Type="Embed" ProgID="Equation.DSMT4" ShapeID="_x0000_i1026" DrawAspect="Content" ObjectID="_1587282847" r:id="rId18"/>
              </w:object>
            </w:r>
            <w:r w:rsidRPr="004423D8">
              <w:rPr>
                <w:rFonts w:asciiTheme="majorBidi" w:eastAsia="Calibri" w:hAnsiTheme="majorBidi" w:cstheme="majorBidi"/>
                <w:sz w:val="24"/>
                <w:szCs w:val="24"/>
              </w:rPr>
              <w:t xml:space="preserve">in </w:t>
            </w:r>
            <w:r w:rsidRPr="004423D8">
              <w:rPr>
                <w:rFonts w:asciiTheme="majorBidi" w:eastAsia="Calibri" w:hAnsiTheme="majorBidi" w:cstheme="majorBidi"/>
                <w:b/>
                <w:bCs/>
                <w:sz w:val="24"/>
                <w:szCs w:val="24"/>
              </w:rPr>
              <w:t>X</w:t>
            </w:r>
            <w:r w:rsidRPr="004423D8">
              <w:rPr>
                <w:rFonts w:asciiTheme="majorBidi" w:eastAsia="Calibri" w:hAnsiTheme="majorBidi" w:cstheme="majorBidi"/>
                <w:sz w:val="24"/>
                <w:szCs w:val="24"/>
              </w:rPr>
              <w:t xml:space="preserve"> and</w:t>
            </w:r>
            <w:r w:rsidRPr="004423D8">
              <w:rPr>
                <w:rFonts w:asciiTheme="majorBidi" w:eastAsia="Calibri" w:hAnsiTheme="majorBidi" w:cstheme="majorBidi"/>
                <w:b/>
                <w:bCs/>
                <w:sz w:val="24"/>
                <w:szCs w:val="24"/>
              </w:rPr>
              <w:t xml:space="preserve"> Y</w:t>
            </w:r>
            <w:r w:rsidR="001C4D93">
              <w:rPr>
                <w:rFonts w:asciiTheme="majorBidi" w:eastAsia="Calibri" w:hAnsiTheme="majorBidi" w:cstheme="majorBidi"/>
                <w:b/>
                <w:bCs/>
                <w:sz w:val="24"/>
                <w:szCs w:val="24"/>
              </w:rPr>
              <w:t xml:space="preserve"> </w:t>
            </w:r>
            <w:r w:rsidR="001C4D93" w:rsidRPr="004423D8">
              <w:rPr>
                <w:rFonts w:asciiTheme="majorBidi" w:hAnsiTheme="majorBidi" w:cstheme="majorBidi"/>
                <w:sz w:val="24"/>
                <w:szCs w:val="24"/>
              </w:rPr>
              <w:t>and</w:t>
            </w:r>
            <w:r w:rsidR="001C4D93" w:rsidRPr="004423D8">
              <w:rPr>
                <w:rFonts w:asciiTheme="majorBidi" w:hAnsiTheme="majorBidi" w:cstheme="majorBidi"/>
                <w:b/>
                <w:bCs/>
                <w:sz w:val="24"/>
                <w:szCs w:val="24"/>
              </w:rPr>
              <w:t xml:space="preserve"> </w:t>
            </w:r>
            <w:r w:rsidR="001C4D93">
              <w:rPr>
                <w:rFonts w:asciiTheme="majorBidi" w:hAnsiTheme="majorBidi" w:cstheme="majorBidi"/>
                <w:b/>
                <w:bCs/>
                <w:sz w:val="24"/>
                <w:szCs w:val="24"/>
              </w:rPr>
              <w:t xml:space="preserve"> Z</w:t>
            </w:r>
            <w:r w:rsidRPr="004423D8">
              <w:rPr>
                <w:rFonts w:asciiTheme="majorBidi" w:eastAsia="Calibri" w:hAnsiTheme="majorBidi" w:cstheme="majorBidi"/>
                <w:sz w:val="24"/>
                <w:szCs w:val="24"/>
              </w:rPr>
              <w:t>-Axis direction</w:t>
            </w:r>
          </w:p>
        </w:tc>
        <w:tc>
          <w:tcPr>
            <w:tcW w:w="1530" w:type="dxa"/>
            <w:shd w:val="clear" w:color="auto" w:fill="D6E3BC" w:themeFill="accent3" w:themeFillTint="66"/>
            <w:vAlign w:val="center"/>
          </w:tcPr>
          <w:p w:rsidR="004423D8" w:rsidRPr="004423D8" w:rsidRDefault="004423D8" w:rsidP="00F96597">
            <w:pPr>
              <w:bidi w:val="0"/>
              <w:spacing w:after="0" w:line="240" w:lineRule="auto"/>
              <w:ind w:firstLine="0"/>
              <w:jc w:val="center"/>
              <w:rPr>
                <w:rFonts w:asciiTheme="majorBidi" w:hAnsiTheme="majorBidi" w:cstheme="majorBidi"/>
                <w:sz w:val="24"/>
                <w:szCs w:val="24"/>
              </w:rPr>
            </w:pPr>
            <w:r w:rsidRPr="004423D8">
              <w:rPr>
                <w:rFonts w:asciiTheme="majorBidi" w:hAnsiTheme="majorBidi" w:cstheme="majorBidi"/>
                <w:sz w:val="24"/>
                <w:szCs w:val="24"/>
              </w:rPr>
              <w:t>DRNuXC,</w:t>
            </w:r>
          </w:p>
          <w:p w:rsidR="004423D8" w:rsidRDefault="004423D8" w:rsidP="00F96597">
            <w:pPr>
              <w:bidi w:val="0"/>
              <w:spacing w:after="0" w:line="240" w:lineRule="auto"/>
              <w:ind w:firstLine="0"/>
              <w:jc w:val="center"/>
              <w:rPr>
                <w:rFonts w:asciiTheme="majorBidi" w:hAnsiTheme="majorBidi" w:cstheme="majorBidi"/>
                <w:sz w:val="24"/>
                <w:szCs w:val="24"/>
              </w:rPr>
            </w:pPr>
            <w:r w:rsidRPr="004423D8">
              <w:rPr>
                <w:rFonts w:asciiTheme="majorBidi" w:hAnsiTheme="majorBidi" w:cstheme="majorBidi"/>
                <w:sz w:val="24"/>
                <w:szCs w:val="24"/>
              </w:rPr>
              <w:t>DRNuYC</w:t>
            </w:r>
            <w:r w:rsidR="001C4D93">
              <w:rPr>
                <w:rFonts w:asciiTheme="majorBidi" w:hAnsiTheme="majorBidi" w:cstheme="majorBidi"/>
                <w:sz w:val="24"/>
                <w:szCs w:val="24"/>
              </w:rPr>
              <w:t>,</w:t>
            </w:r>
          </w:p>
          <w:p w:rsidR="001C4D93" w:rsidRPr="004423D8" w:rsidRDefault="001C4D93" w:rsidP="001C4D93">
            <w:pPr>
              <w:bidi w:val="0"/>
              <w:spacing w:after="0" w:line="240" w:lineRule="auto"/>
              <w:ind w:firstLine="0"/>
              <w:jc w:val="center"/>
              <w:rPr>
                <w:rFonts w:asciiTheme="majorBidi" w:eastAsia="Calibri" w:hAnsiTheme="majorBidi" w:cstheme="majorBidi"/>
                <w:sz w:val="24"/>
                <w:szCs w:val="24"/>
              </w:rPr>
            </w:pPr>
            <w:r>
              <w:rPr>
                <w:rFonts w:asciiTheme="majorBidi" w:hAnsiTheme="majorBidi" w:cstheme="majorBidi"/>
                <w:sz w:val="24"/>
                <w:szCs w:val="24"/>
              </w:rPr>
              <w:t>DRNuZ</w:t>
            </w:r>
            <w:r w:rsidRPr="004423D8">
              <w:rPr>
                <w:rFonts w:asciiTheme="majorBidi" w:hAnsiTheme="majorBidi" w:cstheme="majorBidi"/>
                <w:sz w:val="24"/>
                <w:szCs w:val="24"/>
              </w:rPr>
              <w:t>C</w:t>
            </w:r>
          </w:p>
        </w:tc>
      </w:tr>
    </w:tbl>
    <w:p w:rsidR="002D6B91" w:rsidRDefault="002D6B91" w:rsidP="00CA4A8B">
      <w:pPr>
        <w:pStyle w:val="-2"/>
        <w:rPr>
          <w:rtl/>
        </w:rPr>
      </w:pPr>
      <w:r>
        <w:rPr>
          <w:rFonts w:hint="cs"/>
          <w:rtl/>
        </w:rPr>
        <w:t>وظایف</w:t>
      </w:r>
    </w:p>
    <w:p w:rsidR="00D038AF" w:rsidRDefault="00E51CF6" w:rsidP="00D067DC">
      <w:pPr>
        <w:pStyle w:val="a9"/>
        <w:spacing w:line="360" w:lineRule="auto"/>
        <w:rPr>
          <w:rtl/>
        </w:rPr>
      </w:pPr>
      <w:r w:rsidRPr="00BD6DA6">
        <w:rPr>
          <w:rFonts w:hint="cs"/>
          <w:rtl/>
        </w:rPr>
        <w:t>در این زیربرنامه، مقدار مشتق</w:t>
      </w:r>
      <w:r w:rsidR="00762E1A">
        <w:rPr>
          <w:rFonts w:hint="cs"/>
          <w:rtl/>
        </w:rPr>
        <w:t>ات</w:t>
      </w:r>
      <w:r w:rsidRPr="00BD6DA6">
        <w:rPr>
          <w:rFonts w:hint="cs"/>
          <w:rtl/>
        </w:rPr>
        <w:t xml:space="preserve"> اول</w:t>
      </w:r>
      <w:r w:rsidR="00762E1A">
        <w:rPr>
          <w:rFonts w:hint="cs"/>
          <w:rtl/>
        </w:rPr>
        <w:t xml:space="preserve"> مؤلفه های سرعت </w:t>
      </w:r>
      <w:r w:rsidR="00D067DC">
        <w:rPr>
          <w:rFonts w:hint="cs"/>
          <w:rtl/>
        </w:rPr>
        <w:t>و</w:t>
      </w:r>
      <w:bookmarkStart w:id="0" w:name="_GoBack"/>
      <w:bookmarkEnd w:id="0"/>
      <w:r w:rsidR="00762E1A">
        <w:rPr>
          <w:rFonts w:hint="cs"/>
          <w:rtl/>
        </w:rPr>
        <w:t xml:space="preserve"> </w:t>
      </w:r>
      <w:r w:rsidR="00BD6DA6" w:rsidRPr="00BD6DA6">
        <w:rPr>
          <w:rFonts w:hint="cs"/>
          <w:rtl/>
        </w:rPr>
        <w:t xml:space="preserve">همچنین مشتقات مرتبه اول </w:t>
      </w:r>
      <w:r w:rsidR="00A84E92" w:rsidRPr="00C55C08">
        <w:rPr>
          <w:position w:val="-6"/>
        </w:rPr>
        <w:object w:dxaOrig="220" w:dyaOrig="279">
          <v:shape id="_x0000_i1027" type="#_x0000_t75" style="width:11.5pt;height:14.5pt" o:ole="">
            <v:imagedata r:id="rId19" o:title=""/>
          </v:shape>
          <o:OLEObject Type="Embed" ProgID="Equation.DSMT4" ShapeID="_x0000_i1027" DrawAspect="Content" ObjectID="_1587282848" r:id="rId20"/>
        </w:object>
      </w:r>
      <w:r w:rsidR="00BD6DA6" w:rsidRPr="00BD6DA6">
        <w:rPr>
          <w:rFonts w:hint="cs"/>
          <w:rtl/>
        </w:rPr>
        <w:t xml:space="preserve"> و </w:t>
      </w:r>
      <w:r w:rsidR="00A84E92" w:rsidRPr="00C55C08">
        <w:rPr>
          <w:position w:val="-10"/>
        </w:rPr>
        <w:object w:dxaOrig="400" w:dyaOrig="320">
          <v:shape id="_x0000_i1028" type="#_x0000_t75" style="width:20.5pt;height:15.5pt" o:ole="">
            <v:imagedata r:id="rId21" o:title=""/>
          </v:shape>
          <o:OLEObject Type="Embed" ProgID="Equation.DSMT4" ShapeID="_x0000_i1028" DrawAspect="Content" ObjectID="_1587282849" r:id="rId22"/>
        </w:object>
      </w:r>
      <w:r w:rsidR="00BD6DA6" w:rsidRPr="00BD6DA6">
        <w:rPr>
          <w:rFonts w:hint="cs"/>
          <w:rtl/>
        </w:rPr>
        <w:t xml:space="preserve"> در هر </w:t>
      </w:r>
      <w:r w:rsidR="00762E1A">
        <w:rPr>
          <w:rFonts w:hint="cs"/>
          <w:rtl/>
        </w:rPr>
        <w:t>سه</w:t>
      </w:r>
      <w:r w:rsidR="00BD6DA6" w:rsidRPr="00BD6DA6">
        <w:rPr>
          <w:rFonts w:hint="cs"/>
          <w:rtl/>
        </w:rPr>
        <w:t xml:space="preserve"> </w:t>
      </w:r>
      <w:r w:rsidR="00BD6DA6" w:rsidRPr="00BD6DA6">
        <w:rPr>
          <w:rFonts w:hint="cs"/>
          <w:rtl/>
        </w:rPr>
        <w:lastRenderedPageBreak/>
        <w:t xml:space="preserve">راستای محورهای مختصات و </w:t>
      </w:r>
      <w:r w:rsidRPr="00BD6DA6">
        <w:rPr>
          <w:rFonts w:hint="cs"/>
          <w:rtl/>
        </w:rPr>
        <w:t>در مرکز تمامی سلول</w:t>
      </w:r>
      <w:r w:rsidRPr="00BD6DA6">
        <w:rPr>
          <w:rtl/>
        </w:rPr>
        <w:softHyphen/>
      </w:r>
      <w:r w:rsidRPr="00BD6DA6">
        <w:rPr>
          <w:rFonts w:hint="cs"/>
          <w:rtl/>
        </w:rPr>
        <w:t>ها محاسبه می</w:t>
      </w:r>
      <w:r w:rsidRPr="00BD6DA6">
        <w:rPr>
          <w:rtl/>
        </w:rPr>
        <w:softHyphen/>
      </w:r>
      <w:r w:rsidRPr="00BD6DA6">
        <w:rPr>
          <w:rFonts w:hint="cs"/>
          <w:rtl/>
        </w:rPr>
        <w:t>شود</w:t>
      </w:r>
      <w:r w:rsidRPr="00E51CF6">
        <w:rPr>
          <w:rFonts w:hint="cs"/>
          <w:rtl/>
        </w:rPr>
        <w:t>.</w:t>
      </w:r>
    </w:p>
    <w:p w:rsidR="00D038AF" w:rsidRDefault="00D038AF" w:rsidP="00901781">
      <w:pPr>
        <w:pStyle w:val="-2"/>
        <w:numPr>
          <w:ilvl w:val="1"/>
          <w:numId w:val="16"/>
        </w:numPr>
        <w:rPr>
          <w:rtl/>
        </w:rPr>
      </w:pPr>
      <w:bookmarkStart w:id="1" w:name="_Toc439502885"/>
      <w:r>
        <w:rPr>
          <w:rFonts w:hint="cs"/>
          <w:rtl/>
        </w:rPr>
        <w:t>تئوری و الگوریتم</w:t>
      </w:r>
      <w:bookmarkEnd w:id="1"/>
    </w:p>
    <w:p w:rsidR="00E51CF6" w:rsidRPr="00827EBF" w:rsidRDefault="00E51CF6" w:rsidP="00FB4620">
      <w:pPr>
        <w:pStyle w:val="a9"/>
        <w:spacing w:line="360" w:lineRule="auto"/>
        <w:rPr>
          <w:rtl/>
        </w:rPr>
      </w:pPr>
      <w:r>
        <w:rPr>
          <w:rFonts w:hint="cs"/>
          <w:rtl/>
        </w:rPr>
        <w:t xml:space="preserve">در مدل </w:t>
      </w:r>
      <w:r w:rsidR="00BD6DA6" w:rsidRPr="006C1F9C">
        <w:rPr>
          <w:b/>
          <w:bCs/>
          <w:position w:val="-6"/>
          <w:sz w:val="24"/>
          <w:szCs w:val="24"/>
        </w:rPr>
        <w:t>SA</w:t>
      </w:r>
      <w:r w:rsidRPr="006C1F9C">
        <w:rPr>
          <w:rFonts w:hint="cs"/>
          <w:b/>
          <w:bCs/>
          <w:sz w:val="24"/>
          <w:szCs w:val="24"/>
          <w:rtl/>
        </w:rPr>
        <w:t xml:space="preserve"> </w:t>
      </w:r>
      <w:r w:rsidR="00914082">
        <w:rPr>
          <w:rFonts w:hint="cs"/>
          <w:rtl/>
        </w:rPr>
        <w:t xml:space="preserve">برای </w:t>
      </w:r>
      <w:r>
        <w:rPr>
          <w:rFonts w:hint="cs"/>
          <w:rtl/>
        </w:rPr>
        <w:t xml:space="preserve">محاسبه </w:t>
      </w:r>
      <w:r w:rsidR="00BD6DA6">
        <w:rPr>
          <w:rFonts w:hint="cs"/>
          <w:rtl/>
        </w:rPr>
        <w:t>بخش های</w:t>
      </w:r>
      <w:r>
        <w:rPr>
          <w:rFonts w:hint="cs"/>
          <w:rtl/>
        </w:rPr>
        <w:t xml:space="preserve"> چشمه</w:t>
      </w:r>
      <w:r w:rsidR="00A84E92">
        <w:rPr>
          <w:rFonts w:hint="cs"/>
          <w:rtl/>
        </w:rPr>
        <w:t xml:space="preserve"> و پخش شون</w:t>
      </w:r>
      <w:r w:rsidR="00BD6DA6">
        <w:rPr>
          <w:rFonts w:hint="cs"/>
          <w:rtl/>
        </w:rPr>
        <w:t>دگی</w:t>
      </w:r>
      <w:r>
        <w:rPr>
          <w:rFonts w:hint="cs"/>
          <w:rtl/>
        </w:rPr>
        <w:t>، نیازمند مشتق اول برخی متغیرها در مرکز سلول می</w:t>
      </w:r>
      <w:r>
        <w:rPr>
          <w:rtl/>
        </w:rPr>
        <w:softHyphen/>
      </w:r>
      <w:r>
        <w:rPr>
          <w:rFonts w:hint="cs"/>
          <w:rtl/>
        </w:rPr>
        <w:t xml:space="preserve">باشد. لذا در این زیربرنامه، </w:t>
      </w:r>
      <w:r w:rsidR="00914082">
        <w:rPr>
          <w:rFonts w:hint="cs"/>
          <w:rtl/>
        </w:rPr>
        <w:t>متغیرهای آشفتگی یعنی</w:t>
      </w:r>
      <w:r w:rsidR="00FB4620" w:rsidRPr="00BD6DA6">
        <w:rPr>
          <w:rFonts w:hint="cs"/>
          <w:rtl/>
        </w:rPr>
        <w:t xml:space="preserve"> </w:t>
      </w:r>
      <w:r w:rsidR="00FB4620" w:rsidRPr="00C55C08">
        <w:rPr>
          <w:position w:val="-6"/>
        </w:rPr>
        <w:object w:dxaOrig="220" w:dyaOrig="279">
          <v:shape id="_x0000_i1029" type="#_x0000_t75" style="width:11.5pt;height:14.5pt" o:ole="">
            <v:imagedata r:id="rId19" o:title=""/>
          </v:shape>
          <o:OLEObject Type="Embed" ProgID="Equation.DSMT4" ShapeID="_x0000_i1029" DrawAspect="Content" ObjectID="_1587282850" r:id="rId23"/>
        </w:object>
      </w:r>
      <w:r w:rsidR="00FB4620" w:rsidRPr="00BD6DA6">
        <w:rPr>
          <w:rFonts w:hint="cs"/>
          <w:rtl/>
        </w:rPr>
        <w:t xml:space="preserve"> و </w:t>
      </w:r>
      <w:r w:rsidR="00FB4620" w:rsidRPr="00C55C08">
        <w:rPr>
          <w:position w:val="-10"/>
        </w:rPr>
        <w:object w:dxaOrig="400" w:dyaOrig="320">
          <v:shape id="_x0000_i1030" type="#_x0000_t75" style="width:20.5pt;height:15.5pt" o:ole="">
            <v:imagedata r:id="rId21" o:title=""/>
          </v:shape>
          <o:OLEObject Type="Embed" ProgID="Equation.DSMT4" ShapeID="_x0000_i1030" DrawAspect="Content" ObjectID="_1587282851" r:id="rId24"/>
        </w:object>
      </w:r>
      <w:r w:rsidR="00914082">
        <w:rPr>
          <w:rFonts w:hint="cs"/>
          <w:rtl/>
        </w:rPr>
        <w:t>در مرکز</w:t>
      </w:r>
      <w:r>
        <w:rPr>
          <w:rFonts w:hint="cs"/>
          <w:rtl/>
        </w:rPr>
        <w:t xml:space="preserve"> تمامی سلول</w:t>
      </w:r>
      <w:r>
        <w:rPr>
          <w:rtl/>
        </w:rPr>
        <w:softHyphen/>
      </w:r>
      <w:r>
        <w:rPr>
          <w:rFonts w:hint="cs"/>
          <w:rtl/>
        </w:rPr>
        <w:t>ها محاسبه می</w:t>
      </w:r>
      <w:r>
        <w:rPr>
          <w:rtl/>
        </w:rPr>
        <w:softHyphen/>
      </w:r>
      <w:r>
        <w:rPr>
          <w:rFonts w:hint="cs"/>
          <w:rtl/>
        </w:rPr>
        <w:t>گردد.</w:t>
      </w:r>
    </w:p>
    <w:p w:rsidR="00FB4620" w:rsidRDefault="00FB4620" w:rsidP="00FB4620">
      <w:pPr>
        <w:pStyle w:val="a9"/>
        <w:rPr>
          <w:rtl/>
        </w:rPr>
      </w:pPr>
      <w:r>
        <w:rPr>
          <w:rFonts w:hint="cs"/>
          <w:rtl/>
        </w:rPr>
        <w:t>برای محاسبه مشتقات تابع</w:t>
      </w:r>
      <w:r w:rsidRPr="002D27A0">
        <w:rPr>
          <w:position w:val="-10"/>
        </w:rPr>
        <w:object w:dxaOrig="220" w:dyaOrig="260">
          <v:shape id="_x0000_i1031" type="#_x0000_t75" style="width:10.5pt;height:13.5pt" o:ole="">
            <v:imagedata r:id="rId25" o:title=""/>
          </v:shape>
          <o:OLEObject Type="Embed" ProgID="Equation.DSMT4" ShapeID="_x0000_i1031" DrawAspect="Content" ObjectID="_1587282852" r:id="rId26"/>
        </w:object>
      </w:r>
      <w:r>
        <w:rPr>
          <w:rFonts w:hint="cs"/>
          <w:rtl/>
        </w:rPr>
        <w:t>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4620" w:rsidTr="006C1F9C">
        <w:tc>
          <w:tcPr>
            <w:tcW w:w="4508" w:type="dxa"/>
          </w:tcPr>
          <w:p w:rsidR="00FB4620" w:rsidRDefault="00FB4620" w:rsidP="00FB4620">
            <w:pPr>
              <w:pStyle w:val="a0"/>
              <w:rPr>
                <w:rtl/>
              </w:rPr>
            </w:pPr>
          </w:p>
        </w:tc>
        <w:tc>
          <w:tcPr>
            <w:tcW w:w="4508" w:type="dxa"/>
          </w:tcPr>
          <w:p w:rsidR="00FB4620" w:rsidRDefault="00FB4620" w:rsidP="00FB4620">
            <w:pPr>
              <w:pStyle w:val="a9"/>
              <w:jc w:val="right"/>
              <w:rPr>
                <w:rtl/>
              </w:rPr>
            </w:pPr>
            <w:r w:rsidRPr="00C55C08">
              <w:rPr>
                <w:position w:val="-18"/>
              </w:rPr>
              <w:object w:dxaOrig="2160" w:dyaOrig="460">
                <v:shape id="_x0000_i1032" type="#_x0000_t75" style="width:108pt;height:23.5pt" o:ole="">
                  <v:imagedata r:id="rId27" o:title=""/>
                </v:shape>
                <o:OLEObject Type="Embed" ProgID="Equation.DSMT4" ShapeID="_x0000_i1032" DrawAspect="Content" ObjectID="_1587282853" r:id="rId28"/>
              </w:object>
            </w:r>
          </w:p>
        </w:tc>
      </w:tr>
    </w:tbl>
    <w:p w:rsidR="006C1F9C" w:rsidRDefault="00FB4620" w:rsidP="00FB4620">
      <w:pPr>
        <w:pStyle w:val="a9"/>
        <w:rPr>
          <w:rtl/>
        </w:rPr>
      </w:pPr>
      <w:r>
        <w:rPr>
          <w:rFonts w:hint="cs"/>
          <w:rtl/>
        </w:rPr>
        <w:t xml:space="preserve">در رابطه بالا </w:t>
      </w:r>
      <w:r w:rsidRPr="00B42C84">
        <w:rPr>
          <w:position w:val="-14"/>
        </w:rPr>
        <w:object w:dxaOrig="300" w:dyaOrig="380">
          <v:shape id="_x0000_i1033" type="#_x0000_t75" style="width:15pt;height:19.5pt" o:ole="">
            <v:imagedata r:id="rId29" o:title=""/>
          </v:shape>
          <o:OLEObject Type="Embed" ProgID="Equation.DSMT4" ShapeID="_x0000_i1033" DrawAspect="Content" ObjectID="_1587282854" r:id="rId30"/>
        </w:object>
      </w:r>
      <w:r>
        <w:rPr>
          <w:rFonts w:hint="cs"/>
          <w:rtl/>
        </w:rPr>
        <w:t xml:space="preserve"> مقادیر تابع مورد نظر بر روی مرزهای حجم کنترل و </w:t>
      </w:r>
      <w:r w:rsidRPr="00DF19DE">
        <w:rPr>
          <w:i/>
          <w:iCs/>
        </w:rPr>
        <w:t>ds</w:t>
      </w:r>
      <w:r>
        <w:rPr>
          <w:rFonts w:hint="cs"/>
          <w:rtl/>
        </w:rPr>
        <w:t xml:space="preserve"> مساحت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w:t>
      </w:r>
      <w:r w:rsidRPr="006722CE">
        <w:rPr>
          <w:rtl/>
        </w:rPr>
        <w:t xml:space="preserve">قطاع </w:t>
      </w:r>
      <w:r>
        <w:rPr>
          <w:rFonts w:hint="cs"/>
          <w:rtl/>
        </w:rPr>
        <w:t>ها می باشد که از روابط زیر قابل محاسبه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C1F9C" w:rsidTr="006C1F9C">
        <w:tc>
          <w:tcPr>
            <w:tcW w:w="4508" w:type="dxa"/>
          </w:tcPr>
          <w:p w:rsidR="006C1F9C" w:rsidRDefault="006C1F9C" w:rsidP="006C1F9C">
            <w:pPr>
              <w:pStyle w:val="a0"/>
              <w:rPr>
                <w:rtl/>
              </w:rPr>
            </w:pPr>
          </w:p>
        </w:tc>
        <w:tc>
          <w:tcPr>
            <w:tcW w:w="4508" w:type="dxa"/>
          </w:tcPr>
          <w:p w:rsidR="006C1F9C" w:rsidRDefault="006C1F9C" w:rsidP="006C1F9C">
            <w:pPr>
              <w:pStyle w:val="a9"/>
              <w:jc w:val="right"/>
              <w:rPr>
                <w:rtl/>
              </w:rPr>
            </w:pPr>
            <w:r w:rsidRPr="00C55C08">
              <w:rPr>
                <w:position w:val="-14"/>
              </w:rPr>
              <w:object w:dxaOrig="1820" w:dyaOrig="420">
                <v:shape id="_x0000_i1034" type="#_x0000_t75" style="width:90.5pt;height:21pt" o:ole="">
                  <v:imagedata r:id="rId31" o:title=""/>
                </v:shape>
                <o:OLEObject Type="Embed" ProgID="Equation.DSMT4" ShapeID="_x0000_i1034" DrawAspect="Content" ObjectID="_1587282855" r:id="rId32"/>
              </w:object>
            </w:r>
          </w:p>
        </w:tc>
      </w:tr>
    </w:tbl>
    <w:p w:rsidR="00FB4620" w:rsidRDefault="00FB4620" w:rsidP="00FB4620">
      <w:pPr>
        <w:pStyle w:val="a9"/>
        <w:rPr>
          <w:rtl/>
        </w:rPr>
      </w:pPr>
      <w:r>
        <w:rPr>
          <w:rFonts w:hint="cs"/>
          <w:rtl/>
        </w:rPr>
        <w:t>بنابراین انتگرال یک کمیت برداری در یک حجم کنترل بصورت گسسته شده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4732"/>
      </w:tblGrid>
      <w:tr w:rsidR="006C1F9C" w:rsidTr="006C1F9C">
        <w:tc>
          <w:tcPr>
            <w:tcW w:w="4508" w:type="dxa"/>
          </w:tcPr>
          <w:p w:rsidR="006C1F9C" w:rsidRDefault="006C1F9C" w:rsidP="006C1F9C">
            <w:pPr>
              <w:pStyle w:val="a0"/>
              <w:rPr>
                <w:rtl/>
              </w:rPr>
            </w:pPr>
          </w:p>
        </w:tc>
        <w:tc>
          <w:tcPr>
            <w:tcW w:w="4508" w:type="dxa"/>
          </w:tcPr>
          <w:p w:rsidR="006C1F9C" w:rsidRDefault="006C1F9C" w:rsidP="006C1F9C">
            <w:pPr>
              <w:pStyle w:val="a9"/>
              <w:jc w:val="right"/>
              <w:rPr>
                <w:rtl/>
              </w:rPr>
            </w:pPr>
            <w:r w:rsidRPr="00C55C08">
              <w:rPr>
                <w:position w:val="-30"/>
              </w:rPr>
              <w:object w:dxaOrig="4520" w:dyaOrig="720">
                <v:shape id="_x0000_i1035" type="#_x0000_t75" style="width:226pt;height:36pt" o:ole="">
                  <v:imagedata r:id="rId33" o:title=""/>
                </v:shape>
                <o:OLEObject Type="Embed" ProgID="Equation.DSMT4" ShapeID="_x0000_i1035" DrawAspect="Content" ObjectID="_1587282856" r:id="rId34"/>
              </w:object>
            </w:r>
          </w:p>
        </w:tc>
      </w:tr>
    </w:tbl>
    <w:p w:rsidR="006C1F9C" w:rsidRDefault="00FB4620" w:rsidP="00FB4620">
      <w:pPr>
        <w:pStyle w:val="a9"/>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C1F9C" w:rsidTr="006C1F9C">
        <w:tc>
          <w:tcPr>
            <w:tcW w:w="4508" w:type="dxa"/>
          </w:tcPr>
          <w:p w:rsidR="006C1F9C" w:rsidRDefault="006C1F9C" w:rsidP="006C1F9C">
            <w:pPr>
              <w:pStyle w:val="a0"/>
              <w:rPr>
                <w:rtl/>
              </w:rPr>
            </w:pPr>
          </w:p>
        </w:tc>
        <w:tc>
          <w:tcPr>
            <w:tcW w:w="4508" w:type="dxa"/>
          </w:tcPr>
          <w:p w:rsidR="006C1F9C" w:rsidRDefault="006C1F9C" w:rsidP="006C1F9C">
            <w:pPr>
              <w:pStyle w:val="a9"/>
              <w:jc w:val="right"/>
              <w:rPr>
                <w:rtl/>
              </w:rPr>
            </w:pPr>
            <w:r w:rsidRPr="00C55C08">
              <w:rPr>
                <w:position w:val="-30"/>
              </w:rPr>
              <w:object w:dxaOrig="3400" w:dyaOrig="720">
                <v:shape id="_x0000_i1036" type="#_x0000_t75" style="width:170pt;height:36pt" o:ole="">
                  <v:imagedata r:id="rId35" o:title=""/>
                </v:shape>
                <o:OLEObject Type="Embed" ProgID="Equation.DSMT4" ShapeID="_x0000_i1036" DrawAspect="Content" ObjectID="_1587282857" r:id="rId36"/>
              </w:object>
            </w:r>
          </w:p>
        </w:tc>
      </w:tr>
    </w:tbl>
    <w:p w:rsidR="006C1F9C" w:rsidRDefault="00FB4620" w:rsidP="00FB4620">
      <w:pPr>
        <w:pStyle w:val="a9"/>
        <w:rPr>
          <w:rtl/>
        </w:rPr>
      </w:pPr>
      <w:r>
        <w:rPr>
          <w:rFonts w:hint="cs"/>
          <w:rtl/>
        </w:rPr>
        <w:t>با استفاده از فرض حجم محدود که بیان می کند، مقدار یک کمیت در تمام نقاط حجم کنترل یکسان است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C1F9C" w:rsidTr="006C1F9C">
        <w:tc>
          <w:tcPr>
            <w:tcW w:w="4508" w:type="dxa"/>
          </w:tcPr>
          <w:p w:rsidR="006C1F9C" w:rsidRDefault="006C1F9C" w:rsidP="00FB4620">
            <w:pPr>
              <w:pStyle w:val="a9"/>
              <w:rPr>
                <w:rtl/>
              </w:rPr>
            </w:pPr>
          </w:p>
          <w:p w:rsidR="006C1F9C" w:rsidRPr="006C1F9C" w:rsidRDefault="006C1F9C" w:rsidP="006C1F9C">
            <w:pPr>
              <w:pStyle w:val="a0"/>
              <w:rPr>
                <w:rtl/>
              </w:rPr>
            </w:pPr>
          </w:p>
        </w:tc>
        <w:tc>
          <w:tcPr>
            <w:tcW w:w="4508" w:type="dxa"/>
          </w:tcPr>
          <w:p w:rsidR="006C1F9C" w:rsidRDefault="006C1F9C" w:rsidP="006C1F9C">
            <w:pPr>
              <w:pStyle w:val="a9"/>
              <w:jc w:val="right"/>
              <w:rPr>
                <w:rtl/>
              </w:rPr>
            </w:pPr>
            <w:r w:rsidRPr="00C55C08">
              <w:rPr>
                <w:position w:val="-80"/>
              </w:rPr>
              <w:object w:dxaOrig="2420" w:dyaOrig="1719">
                <v:shape id="_x0000_i1037" type="#_x0000_t75" style="width:121pt;height:86pt" o:ole="">
                  <v:imagedata r:id="rId37" o:title=""/>
                </v:shape>
                <o:OLEObject Type="Embed" ProgID="Equation.DSMT4" ShapeID="_x0000_i1037" DrawAspect="Content" ObjectID="_1587282858" r:id="rId38"/>
              </w:object>
            </w:r>
          </w:p>
        </w:tc>
      </w:tr>
    </w:tbl>
    <w:p w:rsidR="00FB4620" w:rsidRDefault="00FB4620" w:rsidP="00FB4620">
      <w:pPr>
        <w:pStyle w:val="a9"/>
        <w:rPr>
          <w:rtl/>
        </w:rPr>
      </w:pPr>
    </w:p>
    <w:p w:rsidR="006C1F9C" w:rsidRDefault="00FB4620" w:rsidP="00FB4620">
      <w:pPr>
        <w:pStyle w:val="a9"/>
        <w:rPr>
          <w:rtl/>
        </w:rPr>
      </w:pPr>
      <w:r>
        <w:rPr>
          <w:rFonts w:hint="cs"/>
          <w:rtl/>
        </w:rPr>
        <w:t xml:space="preserve">به همین ترتیب برای محاسبه مقدار مشتق یک تابع در راستای محور </w:t>
      </w:r>
      <w:r>
        <w:t>y</w:t>
      </w:r>
      <w:r>
        <w:rPr>
          <w:rFonts w:hint="cs"/>
          <w:rtl/>
        </w:rPr>
        <w:t xml:space="preserve"> و </w:t>
      </w:r>
      <m:oMath>
        <m:r>
          <m:rPr>
            <m:sty m:val="p"/>
          </m:rPr>
          <w:rPr>
            <w:rFonts w:ascii="Cambria Math" w:hAnsi="Cambria Math"/>
          </w:rPr>
          <m:t>z</m:t>
        </m:r>
      </m:oMath>
      <w:r>
        <w:rPr>
          <w:rFonts w:hint="cs"/>
          <w:rtl/>
        </w:rPr>
        <w:t xml:space="preserve">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C1F9C" w:rsidTr="006C1F9C">
        <w:tc>
          <w:tcPr>
            <w:tcW w:w="4508" w:type="dxa"/>
          </w:tcPr>
          <w:p w:rsidR="006C1F9C" w:rsidRDefault="006C1F9C" w:rsidP="00FB4620">
            <w:pPr>
              <w:pStyle w:val="a9"/>
              <w:rPr>
                <w:rtl/>
              </w:rPr>
            </w:pPr>
          </w:p>
          <w:p w:rsidR="006C1F9C" w:rsidRPr="006C1F9C" w:rsidRDefault="006C1F9C" w:rsidP="006C1F9C">
            <w:pPr>
              <w:pStyle w:val="a0"/>
              <w:rPr>
                <w:rtl/>
              </w:rPr>
            </w:pPr>
          </w:p>
        </w:tc>
        <w:tc>
          <w:tcPr>
            <w:tcW w:w="4508" w:type="dxa"/>
          </w:tcPr>
          <w:p w:rsidR="006C1F9C" w:rsidRDefault="006C1F9C" w:rsidP="006C1F9C">
            <w:pPr>
              <w:pStyle w:val="a9"/>
              <w:jc w:val="right"/>
              <w:rPr>
                <w:rtl/>
              </w:rPr>
            </w:pPr>
            <w:r w:rsidRPr="00CE3FDD">
              <w:rPr>
                <w:position w:val="-28"/>
              </w:rPr>
              <w:object w:dxaOrig="1939" w:dyaOrig="2040">
                <v:shape id="_x0000_i1038" type="#_x0000_t75" style="width:97pt;height:102pt" o:ole="">
                  <v:imagedata r:id="rId39" o:title=""/>
                </v:shape>
                <o:OLEObject Type="Embed" ProgID="Equation.DSMT4" ShapeID="_x0000_i1038" DrawAspect="Content" ObjectID="_1587282859" r:id="rId40"/>
              </w:object>
            </w:r>
          </w:p>
        </w:tc>
      </w:tr>
    </w:tbl>
    <w:p w:rsidR="00FB4620" w:rsidRDefault="00FB4620" w:rsidP="00FB4620">
      <w:pPr>
        <w:pStyle w:val="a9"/>
        <w:rPr>
          <w:rtl/>
        </w:rPr>
      </w:pPr>
    </w:p>
    <w:p w:rsidR="006C1F9C" w:rsidRDefault="00FB4620" w:rsidP="00FB4620">
      <w:pPr>
        <w:pStyle w:val="a9"/>
        <w:rPr>
          <w:rtl/>
        </w:rPr>
      </w:pPr>
      <w:r>
        <w:rPr>
          <w:rFonts w:hint="cs"/>
          <w:rtl/>
        </w:rPr>
        <w:t xml:space="preserve">مقدار </w:t>
      </w:r>
      <w:r w:rsidRPr="00CE3FDD">
        <w:rPr>
          <w:position w:val="-14"/>
        </w:rPr>
        <w:object w:dxaOrig="300" w:dyaOrig="380">
          <v:shape id="_x0000_i1039" type="#_x0000_t75" style="width:15pt;height:19.5pt" o:ole="">
            <v:imagedata r:id="rId41" o:title=""/>
          </v:shape>
          <o:OLEObject Type="Embed" ProgID="Equation.DSMT4" ShapeID="_x0000_i1039" DrawAspect="Content" ObjectID="_1587282860" r:id="rId42"/>
        </w:objec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rsidRPr="006C1F9C">
        <w:rPr>
          <w:sz w:val="24"/>
          <w:szCs w:val="24"/>
        </w:rPr>
        <w:t>P1</w:t>
      </w:r>
      <w:r w:rsidRPr="006C1F9C">
        <w:rPr>
          <w:rFonts w:hint="cs"/>
          <w:sz w:val="24"/>
          <w:szCs w:val="24"/>
          <w:rtl/>
        </w:rPr>
        <w:t xml:space="preserve">، </w:t>
      </w:r>
      <w:r w:rsidRPr="006C1F9C">
        <w:rPr>
          <w:sz w:val="24"/>
          <w:szCs w:val="24"/>
        </w:rPr>
        <w:t>P2</w:t>
      </w:r>
      <w:r w:rsidRPr="006C1F9C">
        <w:rPr>
          <w:rFonts w:hint="cs"/>
          <w:sz w:val="24"/>
          <w:szCs w:val="24"/>
          <w:rtl/>
        </w:rPr>
        <w:t xml:space="preserve">، </w:t>
      </w:r>
      <w:r w:rsidRPr="006C1F9C">
        <w:rPr>
          <w:sz w:val="24"/>
          <w:szCs w:val="24"/>
        </w:rPr>
        <w:t>P3</w:t>
      </w:r>
      <w:r w:rsidRPr="006C1F9C">
        <w:rPr>
          <w:rFonts w:hint="cs"/>
          <w:sz w:val="24"/>
          <w:szCs w:val="24"/>
          <w:rtl/>
        </w:rPr>
        <w:t xml:space="preserve"> و </w:t>
      </w:r>
      <w:r w:rsidRPr="006C1F9C">
        <w:rPr>
          <w:sz w:val="24"/>
          <w:szCs w:val="24"/>
        </w:rPr>
        <w:t>P4</w:t>
      </w:r>
      <w:r w:rsidRPr="006C1F9C">
        <w:rPr>
          <w:rFonts w:hint="cs"/>
          <w:sz w:val="24"/>
          <w:szCs w:val="24"/>
          <w:rtl/>
        </w:rPr>
        <w:t xml:space="preserve">  </w:t>
      </w:r>
      <w:r>
        <w:rPr>
          <w:rFonts w:hint="cs"/>
          <w:rtl/>
        </w:rPr>
        <w:t>بصورت زیر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C1F9C" w:rsidTr="006C1F9C">
        <w:tc>
          <w:tcPr>
            <w:tcW w:w="4508" w:type="dxa"/>
          </w:tcPr>
          <w:p w:rsidR="006C1F9C" w:rsidRDefault="006C1F9C" w:rsidP="006C1F9C">
            <w:pPr>
              <w:pStyle w:val="a0"/>
              <w:rPr>
                <w:rtl/>
              </w:rPr>
            </w:pPr>
          </w:p>
        </w:tc>
        <w:tc>
          <w:tcPr>
            <w:tcW w:w="4508" w:type="dxa"/>
          </w:tcPr>
          <w:p w:rsidR="006C1F9C" w:rsidRDefault="006C1F9C" w:rsidP="006C1F9C">
            <w:pPr>
              <w:pStyle w:val="a9"/>
              <w:jc w:val="right"/>
              <w:rPr>
                <w:rtl/>
              </w:rPr>
            </w:pPr>
            <w:r w:rsidRPr="00B021C2">
              <w:object w:dxaOrig="2079" w:dyaOrig="620">
                <v:shape id="_x0000_i1040" type="#_x0000_t75" style="width:104.5pt;height:31.5pt" o:ole="">
                  <v:imagedata r:id="rId43" o:title=""/>
                </v:shape>
                <o:OLEObject Type="Embed" ProgID="Equation.DSMT4" ShapeID="_x0000_i1040" DrawAspect="Content" ObjectID="_1587282861" r:id="rId44"/>
              </w:object>
            </w:r>
          </w:p>
        </w:tc>
      </w:tr>
    </w:tbl>
    <w:p w:rsidR="00FB4620" w:rsidRDefault="00FB4620" w:rsidP="00FB4620">
      <w:pPr>
        <w:pStyle w:val="a9"/>
        <w:rPr>
          <w:rtl/>
        </w:rPr>
      </w:pPr>
      <w:r>
        <w:rPr>
          <w:rFonts w:hint="cs"/>
          <w:rtl/>
        </w:rPr>
        <w:t xml:space="preserve">که </w:t>
      </w:r>
      <w:r w:rsidRPr="006C1F9C">
        <w:rPr>
          <w:sz w:val="24"/>
          <w:szCs w:val="24"/>
        </w:rPr>
        <w:t>ME</w:t>
      </w:r>
      <w:r>
        <w:rPr>
          <w:rFonts w:hint="cs"/>
          <w:rtl/>
        </w:rPr>
        <w:t xml:space="preserve">، سلول سمت چپ </w:t>
      </w:r>
      <w:r w:rsidRPr="00A752A2">
        <w:rPr>
          <w:szCs w:val="26"/>
          <w:rtl/>
        </w:rPr>
        <w:t xml:space="preserve">صفحه </w:t>
      </w:r>
      <w:r>
        <w:rPr>
          <w:rFonts w:hint="cs"/>
          <w:rtl/>
        </w:rPr>
        <w:t xml:space="preserve">و </w:t>
      </w:r>
      <w:r w:rsidRPr="006C1F9C">
        <w:rPr>
          <w:sz w:val="24"/>
          <w:szCs w:val="24"/>
        </w:rPr>
        <w:t>NE</w:t>
      </w:r>
      <w:r>
        <w:rPr>
          <w:rFonts w:hint="cs"/>
          <w:rtl/>
        </w:rPr>
        <w:t xml:space="preserve"> سلول سمت راست صفحه است.</w:t>
      </w:r>
    </w:p>
    <w:p w:rsidR="00FB4620" w:rsidRDefault="00FB4620" w:rsidP="00FB4620">
      <w:pPr>
        <w:pStyle w:val="EquaStart"/>
        <w:jc w:val="center"/>
        <w:rPr>
          <w:rtl/>
        </w:rPr>
      </w:pPr>
      <w:r>
        <w:object w:dxaOrig="2955" w:dyaOrig="3405">
          <v:shape id="_x0000_i1041" type="#_x0000_t75" style="width:147pt;height:169.5pt" o:ole="">
            <v:imagedata r:id="rId45" o:title=""/>
          </v:shape>
          <o:OLEObject Type="Embed" ProgID="PBrush" ShapeID="_x0000_i1041" DrawAspect="Content" ObjectID="_1587282862" r:id="rId46"/>
        </w:object>
      </w:r>
    </w:p>
    <w:p w:rsidR="00FB4620" w:rsidRDefault="00FB4620" w:rsidP="00FB4620">
      <w:pPr>
        <w:pStyle w:val="a"/>
        <w:numPr>
          <w:ilvl w:val="0"/>
          <w:numId w:val="6"/>
        </w:numPr>
        <w:rPr>
          <w:rtl/>
        </w:rPr>
      </w:pPr>
      <w:r>
        <w:rPr>
          <w:rFonts w:hint="cs"/>
          <w:rtl/>
        </w:rPr>
        <w:t>چیدمان نقاط و سلول‌ها در ساختار ضلع محور</w:t>
      </w:r>
    </w:p>
    <w:p w:rsidR="00FB4620" w:rsidRDefault="00FB4620" w:rsidP="006C1F9C">
      <w:pPr>
        <w:pStyle w:val="a9"/>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برای ذخیره شبکه محاسباتی بکار می رود آشنایی دارد). بطور مثال برای محاسبه مشتق یک تابع </w:t>
      </w:r>
      <w:r>
        <w:rPr>
          <w:rFonts w:hint="cs"/>
          <w:rtl/>
        </w:rPr>
        <w:lastRenderedPageBreak/>
        <w:t xml:space="preserve">در راستای </w:t>
      </w:r>
      <w:r>
        <w:t>y</w:t>
      </w:r>
      <w:r>
        <w:rPr>
          <w:rFonts w:hint="cs"/>
          <w:rtl/>
        </w:rPr>
        <w:t xml:space="preserve"> ابتدا مقدار صورت کسر مربوط </w:t>
      </w:r>
      <w:r w:rsidR="006C1F9C">
        <w:rPr>
          <w:rFonts w:hint="cs"/>
          <w:rtl/>
        </w:rPr>
        <w:t>به</w:t>
      </w:r>
      <w:r>
        <w:rPr>
          <w:rFonts w:hint="cs"/>
          <w:rtl/>
        </w:rPr>
        <w:t xml:space="preserve">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Ref440639464 \r \h</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یک سلول محاسبه شده و در انتها با تقسیم آن بر حجم سلول، مقدار مشتق بدست می آید. نکته ای که در اینجا تا حدودی مبهم می باشد نحوه محاسبه صورت کسر اشاره شده یعنی عبارت زیر می باشد:</w:t>
      </w:r>
    </w:p>
    <w:p w:rsidR="00FB4620" w:rsidRDefault="00FB4620" w:rsidP="00FB4620">
      <w:pPr>
        <w:pStyle w:val="a0"/>
        <w:numPr>
          <w:ilvl w:val="0"/>
          <w:numId w:val="5"/>
        </w:numPr>
        <w:rPr>
          <w:rtl/>
        </w:rPr>
      </w:pPr>
      <w:bookmarkStart w:id="2" w:name="_Ref440640322"/>
      <w:bookmarkEnd w:id="2"/>
      <w:r>
        <w:rPr>
          <w:rFonts w:hint="cs"/>
          <w:rtl/>
        </w:rPr>
        <w:t xml:space="preserve">                                                                                                         </w:t>
      </w:r>
      <w:r w:rsidRPr="00A35DF4">
        <w:object w:dxaOrig="1340" w:dyaOrig="700">
          <v:shape id="_x0000_i1042" type="#_x0000_t75" style="width:66pt;height:35pt" o:ole="">
            <v:imagedata r:id="rId47" o:title=""/>
          </v:shape>
          <o:OLEObject Type="Embed" ProgID="Equation.DSMT4" ShapeID="_x0000_i1042" DrawAspect="Content" ObjectID="_1587282863" r:id="rId48"/>
        </w:object>
      </w:r>
    </w:p>
    <w:p w:rsidR="00FB4620" w:rsidRDefault="00FB4620" w:rsidP="006C1F9C">
      <w:pPr>
        <w:pStyle w:val="a9"/>
        <w:rPr>
          <w:rtl/>
        </w:rPr>
      </w:pPr>
      <w:r w:rsidRPr="006C1F9C">
        <w:rPr>
          <w:rFonts w:hint="cs"/>
          <w:rtl/>
        </w:rPr>
        <w:t>مفهوم این عبارت اینست که مقادیر</w:t>
      </w:r>
      <w:r w:rsidR="006C1F9C" w:rsidRPr="00C55C08">
        <w:rPr>
          <w:position w:val="-16"/>
        </w:rPr>
        <w:object w:dxaOrig="859" w:dyaOrig="400">
          <v:shape id="_x0000_i1043" type="#_x0000_t75" style="width:42.5pt;height:20.5pt" o:ole="">
            <v:imagedata r:id="rId49" o:title=""/>
          </v:shape>
          <o:OLEObject Type="Embed" ProgID="Equation.DSMT4" ShapeID="_x0000_i1043" DrawAspect="Content" ObjectID="_1587282864" r:id="rId50"/>
        </w:object>
      </w:r>
      <w:r w:rsidRPr="006C1F9C">
        <w:rPr>
          <w:rFonts w:hint="cs"/>
          <w:rtl/>
        </w:rPr>
        <w:t xml:space="preserve"> باید برای تمام وجوه یک سلول محاسبه شود که مجموع آنها برابر است با عبارت فوق. از آن‌جا که شبکه محاسباتی دارای ساختار </w:t>
      </w:r>
      <w:r w:rsidRPr="006C1F9C">
        <w:rPr>
          <w:rtl/>
        </w:rPr>
        <w:t xml:space="preserve">ضلع </w:t>
      </w:r>
      <w:r w:rsidRPr="006C1F9C">
        <w:rPr>
          <w:rFonts w:hint="cs"/>
          <w:rtl/>
        </w:rPr>
        <w:t xml:space="preserve">محور است، بنابراین با فراخوانی وجوه باید کار شود. نحوه کار این است که با فراخوانی هر وجه به دوسلول مجاور و نقاط تشکیل دهنده دست یافته می‌شود (با استفاده از آرایه </w:t>
      </w:r>
      <w:r w:rsidRPr="006C1F9C">
        <w:t>IDS</w:t>
      </w:r>
      <w:r w:rsidRPr="006C1F9C">
        <w:rPr>
          <w:rFonts w:hint="cs"/>
          <w:rtl/>
        </w:rPr>
        <w:t>). حال اگر مقدار عبارت</w:t>
      </w:r>
      <w:r w:rsidR="006C1F9C" w:rsidRPr="00C55C08">
        <w:rPr>
          <w:position w:val="-16"/>
        </w:rPr>
        <w:object w:dxaOrig="859" w:dyaOrig="400">
          <v:shape id="_x0000_i1044" type="#_x0000_t75" style="width:42.5pt;height:20.5pt" o:ole="">
            <v:imagedata r:id="rId51" o:title=""/>
          </v:shape>
          <o:OLEObject Type="Embed" ProgID="Equation.DSMT4" ShapeID="_x0000_i1044" DrawAspect="Content" ObjectID="_1587282865" r:id="rId52"/>
        </w:object>
      </w:r>
      <w:r w:rsidRPr="006C1F9C">
        <w:rPr>
          <w:rFonts w:hint="cs"/>
          <w:rtl/>
        </w:rPr>
        <w:t xml:space="preserve"> بر روی هر کدام از اضلاع شبکه محاسبه شود و به دو سلول مجاور آنها (که با استفاده از آرایه </w:t>
      </w:r>
      <w:r w:rsidRPr="006C1F9C">
        <w:t>IDS</w:t>
      </w:r>
      <w:r w:rsidRPr="006C1F9C">
        <w:rPr>
          <w:rFonts w:hint="cs"/>
          <w:rtl/>
        </w:rPr>
        <w:t xml:space="preserve"> به آنها دست یافته ایم) اضافه شود، رابطه </w:t>
      </w:r>
      <w:r w:rsidRPr="006C1F9C">
        <w:rPr>
          <w:rtl/>
        </w:rPr>
        <w:fldChar w:fldCharType="begin"/>
      </w:r>
      <w:r w:rsidRPr="006C1F9C">
        <w:rPr>
          <w:rtl/>
        </w:rPr>
        <w:instrText xml:space="preserve"> </w:instrText>
      </w:r>
      <w:r w:rsidRPr="006C1F9C">
        <w:rPr>
          <w:rFonts w:hint="cs"/>
        </w:rPr>
        <w:instrText>REF</w:instrText>
      </w:r>
      <w:r w:rsidRPr="006C1F9C">
        <w:rPr>
          <w:rFonts w:hint="cs"/>
          <w:rtl/>
        </w:rPr>
        <w:instrText xml:space="preserve"> _</w:instrText>
      </w:r>
      <w:r w:rsidRPr="006C1F9C">
        <w:rPr>
          <w:rFonts w:hint="cs"/>
        </w:rPr>
        <w:instrText>Ref440640322 \r \h</w:instrText>
      </w:r>
      <w:r w:rsidRPr="006C1F9C">
        <w:rPr>
          <w:rtl/>
        </w:rPr>
        <w:instrText xml:space="preserve"> </w:instrText>
      </w:r>
      <w:r w:rsidR="006C1F9C">
        <w:rPr>
          <w:rtl/>
        </w:rPr>
        <w:instrText xml:space="preserve"> \* </w:instrText>
      </w:r>
      <w:r w:rsidR="006C1F9C">
        <w:instrText>MERGEFORMAT</w:instrText>
      </w:r>
      <w:r w:rsidR="006C1F9C">
        <w:rPr>
          <w:rtl/>
        </w:rPr>
        <w:instrText xml:space="preserve"> </w:instrText>
      </w:r>
      <w:r w:rsidRPr="006C1F9C">
        <w:rPr>
          <w:rtl/>
        </w:rPr>
      </w:r>
      <w:r w:rsidRPr="006C1F9C">
        <w:rPr>
          <w:rtl/>
        </w:rPr>
        <w:fldChar w:fldCharType="separate"/>
      </w:r>
      <w:r w:rsidRPr="006C1F9C">
        <w:rPr>
          <w:rtl/>
        </w:rPr>
        <w:t>‏(8)</w:t>
      </w:r>
      <w:r w:rsidRPr="006C1F9C">
        <w:rPr>
          <w:rtl/>
        </w:rPr>
        <w:fldChar w:fldCharType="end"/>
      </w:r>
      <w:r w:rsidRPr="006C1F9C">
        <w:rPr>
          <w:rFonts w:hint="cs"/>
          <w:rtl/>
        </w:rPr>
        <w:t xml:space="preserve"> برای تمام سلول های شبکه، بدست می آید.</w:t>
      </w:r>
    </w:p>
    <w:p w:rsidR="00CB4538" w:rsidRPr="00CB4538" w:rsidRDefault="00CB4538" w:rsidP="006C1F9C">
      <w:pPr>
        <w:pStyle w:val="a9"/>
        <w:rPr>
          <w:color w:val="FF0000"/>
          <w:u w:val="single"/>
          <w:rtl/>
        </w:rPr>
      </w:pPr>
      <w:r w:rsidRPr="00CB4538">
        <w:rPr>
          <w:rFonts w:hint="cs"/>
          <w:color w:val="FF0000"/>
          <w:u w:val="single"/>
          <w:rtl/>
        </w:rPr>
        <w:t>تذکر:</w:t>
      </w:r>
    </w:p>
    <w:p w:rsidR="00FB4620" w:rsidRDefault="00FB4620" w:rsidP="00FB4620">
      <w:pPr>
        <w:pStyle w:val="a9"/>
        <w:rPr>
          <w:sz w:val="26"/>
          <w:rtl/>
        </w:rPr>
      </w:pPr>
      <w:r>
        <w:rPr>
          <w:rFonts w:hint="cs"/>
          <w:sz w:val="26"/>
          <w:rtl/>
        </w:rPr>
        <w:t xml:space="preserve">در اینجا لازم است توجه شود که جهت بردار </w:t>
      </w:r>
      <w:r>
        <w:rPr>
          <w:sz w:val="26"/>
        </w:rPr>
        <w:t>n</w:t>
      </w:r>
      <w:r>
        <w:rPr>
          <w:rFonts w:hint="cs"/>
          <w:sz w:val="26"/>
          <w:rtl/>
        </w:rPr>
        <w:t xml:space="preserve"> بر اساس قضیه گرین-گوس باید بسمت بیرون حجم کنترل باشد. علاوه بر این باید توجه داشت هنگامی که گفته می شود </w:t>
      </w:r>
      <w:r>
        <w:rPr>
          <w:rFonts w:cs="Times New Roman" w:hint="cs"/>
          <w:sz w:val="26"/>
          <w:rtl/>
        </w:rPr>
        <w:t>"</w:t>
      </w:r>
      <w:r w:rsidRPr="00E27C1E">
        <w:rPr>
          <w:rFonts w:hint="cs"/>
          <w:sz w:val="26"/>
          <w:rtl/>
        </w:rPr>
        <w:t>سلول اصلی یک ضلع</w:t>
      </w:r>
      <w:r>
        <w:rPr>
          <w:rFonts w:cs="Times New Roman" w:hint="cs"/>
          <w:sz w:val="26"/>
          <w:rtl/>
        </w:rPr>
        <w:t>"</w:t>
      </w:r>
      <w:r>
        <w:rPr>
          <w:rFonts w:hint="cs"/>
          <w:sz w:val="26"/>
          <w:rtl/>
        </w:rPr>
        <w:t xml:space="preserve"> بدین معینست که جهت آن ضلع بگونه ایست که اگر در راستای آن بر روی مرزهای </w:t>
      </w:r>
      <w:r w:rsidRPr="00E27C1E">
        <w:rPr>
          <w:rFonts w:hint="cs"/>
          <w:sz w:val="26"/>
          <w:rtl/>
        </w:rPr>
        <w:t xml:space="preserve">سلول اصلی </w:t>
      </w:r>
      <w:r>
        <w:rPr>
          <w:rFonts w:hint="cs"/>
          <w:sz w:val="26"/>
          <w:rtl/>
        </w:rPr>
        <w:t xml:space="preserve">حرکت کنیم، مرکز </w:t>
      </w:r>
      <w:r w:rsidRPr="00E27C1E">
        <w:rPr>
          <w:rFonts w:hint="cs"/>
          <w:sz w:val="26"/>
          <w:rtl/>
        </w:rPr>
        <w:t xml:space="preserve">سلول اصلی </w:t>
      </w:r>
      <w:r>
        <w:rPr>
          <w:rFonts w:hint="cs"/>
          <w:sz w:val="26"/>
          <w:rtl/>
        </w:rPr>
        <w:t xml:space="preserve">در سمت چپ ما قرار دارد و به این دلیل مقدار بردار </w:t>
      </w:r>
      <w:r>
        <w:rPr>
          <w:sz w:val="26"/>
        </w:rPr>
        <w:t>n</w:t>
      </w:r>
      <w:r>
        <w:rPr>
          <w:rFonts w:hint="cs"/>
          <w:sz w:val="26"/>
          <w:rtl/>
        </w:rPr>
        <w:t xml:space="preserve"> برای </w:t>
      </w:r>
      <w:r>
        <w:rPr>
          <w:rFonts w:cs="Times New Roman" w:hint="cs"/>
          <w:sz w:val="26"/>
          <w:rtl/>
        </w:rPr>
        <w:t>"</w:t>
      </w:r>
      <w:r>
        <w:rPr>
          <w:rFonts w:hint="cs"/>
          <w:sz w:val="26"/>
          <w:rtl/>
        </w:rPr>
        <w:t xml:space="preserve">سلول </w:t>
      </w:r>
      <w:r w:rsidRPr="00E27C1E">
        <w:rPr>
          <w:rFonts w:hint="cs"/>
          <w:sz w:val="26"/>
          <w:rtl/>
        </w:rPr>
        <w:t xml:space="preserve">اصلی </w:t>
      </w:r>
      <w:r>
        <w:rPr>
          <w:rFonts w:hint="cs"/>
          <w:sz w:val="26"/>
          <w:rtl/>
        </w:rPr>
        <w:t>یک ضلع</w:t>
      </w:r>
      <w:r>
        <w:rPr>
          <w:rFonts w:cs="Times New Roman" w:hint="cs"/>
          <w:sz w:val="26"/>
          <w:rtl/>
        </w:rPr>
        <w:t>"</w:t>
      </w:r>
      <w:r>
        <w:rPr>
          <w:rFonts w:hint="cs"/>
          <w:sz w:val="26"/>
          <w:rtl/>
        </w:rPr>
        <w:t xml:space="preserve"> بسمت بیرون است و به همین ترتیب برای سلول همسایه آن بسمت داخل. بنابراین هنگامیکه عبارت </w:t>
      </w:r>
      <w:r w:rsidRPr="00A35DF4">
        <w:rPr>
          <w:position w:val="-16"/>
          <w:sz w:val="26"/>
        </w:rPr>
        <w:object w:dxaOrig="940" w:dyaOrig="400">
          <v:shape id="_x0000_i1045" type="#_x0000_t75" style="width:47pt;height:20.5pt" o:ole="">
            <v:imagedata r:id="rId53" o:title=""/>
          </v:shape>
          <o:OLEObject Type="Embed" ProgID="Equation.DSMT4" ShapeID="_x0000_i1045" DrawAspect="Content" ObjectID="_1587282866" r:id="rId54"/>
        </w:object>
      </w:r>
      <w:r>
        <w:rPr>
          <w:rFonts w:hint="cs"/>
          <w:sz w:val="26"/>
          <w:rtl/>
        </w:rPr>
        <w:t xml:space="preserve"> برای یک ضلع محاسبه می گردد، باید با علامت منفی به سلول همسایه اضافه شود</w:t>
      </w:r>
    </w:p>
    <w:p w:rsidR="006C1F9C" w:rsidRDefault="006C1F9C" w:rsidP="00FB4620">
      <w:pPr>
        <w:pStyle w:val="a9"/>
        <w:rPr>
          <w:sz w:val="26"/>
          <w:rtl/>
        </w:rPr>
      </w:pPr>
    </w:p>
    <w:p w:rsidR="006C1F9C" w:rsidRDefault="006C1F9C" w:rsidP="00FB4620">
      <w:pPr>
        <w:pStyle w:val="a9"/>
        <w:rPr>
          <w:sz w:val="26"/>
          <w:rtl/>
        </w:rPr>
      </w:pPr>
    </w:p>
    <w:p w:rsidR="006C1F9C" w:rsidRDefault="006C1F9C" w:rsidP="00FB4620">
      <w:pPr>
        <w:pStyle w:val="a9"/>
        <w:rPr>
          <w:sz w:val="26"/>
          <w:rtl/>
        </w:rPr>
      </w:pPr>
    </w:p>
    <w:p w:rsidR="006C1F9C" w:rsidRDefault="006C1F9C" w:rsidP="00FB4620">
      <w:pPr>
        <w:pStyle w:val="a9"/>
        <w:rPr>
          <w:sz w:val="26"/>
          <w:rtl/>
        </w:rPr>
      </w:pPr>
    </w:p>
    <w:p w:rsidR="006C1F9C" w:rsidRDefault="006C1F9C" w:rsidP="00FB4620">
      <w:pPr>
        <w:pStyle w:val="a9"/>
        <w:rPr>
          <w:sz w:val="26"/>
          <w:rtl/>
        </w:rPr>
      </w:pPr>
    </w:p>
    <w:p w:rsidR="006C1F9C" w:rsidRPr="00F30B84" w:rsidRDefault="006C1F9C" w:rsidP="00FB4620">
      <w:pPr>
        <w:pStyle w:val="a9"/>
      </w:pPr>
    </w:p>
    <w:p w:rsidR="00A84E92" w:rsidRPr="00A84E92" w:rsidRDefault="00A84E92" w:rsidP="00A84E92">
      <w:pPr>
        <w:pStyle w:val="a9"/>
      </w:pPr>
    </w:p>
    <w:p w:rsidR="00D038AF" w:rsidRDefault="00D038AF" w:rsidP="00D038AF">
      <w:pPr>
        <w:pStyle w:val="-2"/>
        <w:ind w:left="864"/>
        <w:rPr>
          <w:rtl/>
        </w:rPr>
      </w:pPr>
      <w:bookmarkStart w:id="3" w:name="_Toc439502886"/>
      <w:r>
        <w:rPr>
          <w:rFonts w:hint="cs"/>
          <w:rtl/>
        </w:rPr>
        <w:lastRenderedPageBreak/>
        <w:t>بخش های زیربرنامه</w:t>
      </w:r>
      <w:bookmarkEnd w:id="3"/>
    </w:p>
    <w:p w:rsidR="000B2512" w:rsidRDefault="00D038AF" w:rsidP="000B2512">
      <w:pPr>
        <w:pStyle w:val="a9"/>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0B2512" w:rsidRPr="00957AC8" w:rsidRDefault="000B2512" w:rsidP="000B2512">
      <w:pPr>
        <w:pStyle w:val="a2"/>
        <w:numPr>
          <w:ilvl w:val="0"/>
          <w:numId w:val="17"/>
        </w:numPr>
        <w:rPr>
          <w:rtl/>
        </w:rPr>
      </w:pPr>
      <w:r w:rsidRPr="00957AC8">
        <w:rPr>
          <w:rFonts w:hint="cs"/>
          <w:rtl/>
        </w:rPr>
        <w:t xml:space="preserve">مقداردهی اولیه به آرایه </w:t>
      </w:r>
      <w:r>
        <w:rPr>
          <w:rFonts w:hint="cs"/>
          <w:rtl/>
        </w:rPr>
        <w:t>ها</w:t>
      </w:r>
    </w:p>
    <w:p w:rsidR="00D31C6D" w:rsidRDefault="00E51CF6" w:rsidP="00D31C6D">
      <w:pPr>
        <w:pStyle w:val="a9"/>
        <w:rPr>
          <w:rtl/>
        </w:rPr>
      </w:pPr>
      <w:r>
        <w:rPr>
          <w:rFonts w:hint="cs"/>
          <w:rtl/>
        </w:rPr>
        <w:t>مقدار اولیه مشتقات</w:t>
      </w:r>
      <w:r w:rsidR="000B2512">
        <w:rPr>
          <w:rFonts w:hint="cs"/>
          <w:rtl/>
        </w:rPr>
        <w:t xml:space="preserve"> </w:t>
      </w:r>
      <w:r w:rsidR="00914082">
        <w:rPr>
          <w:rFonts w:hint="cs"/>
          <w:rtl/>
        </w:rPr>
        <w:t xml:space="preserve">برابر </w:t>
      </w:r>
      <w:r w:rsidR="000B2512">
        <w:rPr>
          <w:rFonts w:hint="cs"/>
          <w:rtl/>
        </w:rPr>
        <w:t>صفر قرار داده می</w:t>
      </w:r>
      <w:r w:rsidR="000B2512">
        <w:rPr>
          <w:rtl/>
        </w:rPr>
        <w:softHyphen/>
      </w:r>
      <w:r w:rsidR="000B2512">
        <w:rPr>
          <w:rFonts w:hint="cs"/>
          <w:rtl/>
        </w:rPr>
        <w:t>شود.</w:t>
      </w:r>
      <w:r w:rsidR="00D31C6D" w:rsidRPr="00D31C6D">
        <w:rPr>
          <w:rtl/>
        </w:rPr>
        <w:t xml:space="preserve"> </w:t>
      </w:r>
    </w:p>
    <w:p w:rsidR="00D31C6D" w:rsidRDefault="00CB4538" w:rsidP="00D31C6D">
      <w:pPr>
        <w:pStyle w:val="a2"/>
        <w:numPr>
          <w:ilvl w:val="0"/>
          <w:numId w:val="17"/>
        </w:numPr>
        <w:rPr>
          <w:rtl/>
        </w:rPr>
      </w:pPr>
      <w:r>
        <w:rPr>
          <w:rFonts w:hint="cs"/>
          <w:rtl/>
        </w:rPr>
        <w:t xml:space="preserve">شروع حلقه </w:t>
      </w:r>
      <w:r w:rsidR="00D31C6D">
        <w:rPr>
          <w:rFonts w:hint="cs"/>
          <w:rtl/>
        </w:rPr>
        <w:t>تعیین مشتقات برای سلول</w:t>
      </w:r>
      <w:r w:rsidR="00D31C6D">
        <w:rPr>
          <w:rtl/>
        </w:rPr>
        <w:softHyphen/>
      </w:r>
      <w:r w:rsidR="00D31C6D">
        <w:rPr>
          <w:rFonts w:hint="cs"/>
          <w:rtl/>
        </w:rPr>
        <w:t xml:space="preserve">های </w:t>
      </w:r>
      <w:r w:rsidR="00F269BF">
        <w:rPr>
          <w:rFonts w:hint="cs"/>
          <w:rtl/>
        </w:rPr>
        <w:t>غیر</w:t>
      </w:r>
      <w:r w:rsidR="00D31C6D">
        <w:rPr>
          <w:rFonts w:hint="cs"/>
          <w:rtl/>
        </w:rPr>
        <w:t>مرزی</w:t>
      </w:r>
    </w:p>
    <w:p w:rsidR="00D31C6D" w:rsidRDefault="00A84E92" w:rsidP="005406F7">
      <w:pPr>
        <w:pStyle w:val="a9"/>
        <w:rPr>
          <w:rtl/>
        </w:rPr>
      </w:pPr>
      <w:r>
        <w:rPr>
          <w:rFonts w:hint="cs"/>
          <w:rtl/>
        </w:rPr>
        <w:t xml:space="preserve">در این قسمت </w:t>
      </w:r>
      <w:r w:rsidR="005406F7">
        <w:rPr>
          <w:rFonts w:hint="cs"/>
          <w:rtl/>
        </w:rPr>
        <w:t>،</w:t>
      </w:r>
      <w:r w:rsidR="00D31C6D">
        <w:rPr>
          <w:rFonts w:hint="cs"/>
          <w:rtl/>
        </w:rPr>
        <w:t>مشتقات متغیرها در سلول</w:t>
      </w:r>
      <w:r w:rsidR="00D31C6D">
        <w:rPr>
          <w:rtl/>
        </w:rPr>
        <w:softHyphen/>
      </w:r>
      <w:r w:rsidR="00D31C6D">
        <w:rPr>
          <w:rFonts w:hint="cs"/>
          <w:rtl/>
        </w:rPr>
        <w:t>های</w:t>
      </w:r>
      <w:r w:rsidR="00F269BF">
        <w:rPr>
          <w:rFonts w:hint="cs"/>
          <w:rtl/>
        </w:rPr>
        <w:t xml:space="preserve"> غیر</w:t>
      </w:r>
      <w:r w:rsidR="00D31C6D">
        <w:rPr>
          <w:rFonts w:hint="cs"/>
          <w:rtl/>
        </w:rPr>
        <w:t xml:space="preserve"> مرزی محاسبه می</w:t>
      </w:r>
      <w:r w:rsidR="00D31C6D">
        <w:rPr>
          <w:rtl/>
        </w:rPr>
        <w:softHyphen/>
      </w:r>
      <w:r w:rsidR="00D31C6D">
        <w:rPr>
          <w:rFonts w:hint="cs"/>
          <w:rtl/>
        </w:rPr>
        <w:t>گردد.</w:t>
      </w:r>
    </w:p>
    <w:p w:rsidR="00D31C6D" w:rsidRDefault="00D31C6D" w:rsidP="00D31C6D">
      <w:pPr>
        <w:pStyle w:val="a2"/>
        <w:numPr>
          <w:ilvl w:val="0"/>
          <w:numId w:val="17"/>
        </w:numPr>
        <w:rPr>
          <w:rtl/>
        </w:rPr>
      </w:pPr>
      <w:r>
        <w:rPr>
          <w:rFonts w:hint="cs"/>
          <w:rtl/>
        </w:rPr>
        <w:t>ذخیره اطلاعات ضلع مورد بررسی</w:t>
      </w:r>
    </w:p>
    <w:p w:rsidR="00D31C6D" w:rsidRPr="004A004C" w:rsidRDefault="005406F7" w:rsidP="005406F7">
      <w:pPr>
        <w:pStyle w:val="a9"/>
        <w:rPr>
          <w:rtl/>
        </w:rPr>
      </w:pPr>
      <w:r>
        <w:rPr>
          <w:rFonts w:hint="cs"/>
          <w:rtl/>
        </w:rPr>
        <w:t xml:space="preserve">شماره </w:t>
      </w:r>
      <w:r w:rsidR="00D31C6D">
        <w:rPr>
          <w:rFonts w:hint="cs"/>
          <w:rtl/>
        </w:rPr>
        <w:t>سلول</w:t>
      </w:r>
      <w:r>
        <w:rPr>
          <w:rFonts w:hint="cs"/>
          <w:rtl/>
        </w:rPr>
        <w:t xml:space="preserve"> اصلی و </w:t>
      </w:r>
      <w:r w:rsidR="00D31C6D">
        <w:rPr>
          <w:rFonts w:hint="cs"/>
          <w:rtl/>
        </w:rPr>
        <w:t xml:space="preserve"> مجاور ضلع مورد بررسی در پارامتر</w:t>
      </w:r>
      <w:r>
        <w:rPr>
          <w:rFonts w:hint="cs"/>
          <w:rtl/>
        </w:rPr>
        <w:t xml:space="preserve"> های </w:t>
      </w:r>
      <w:r w:rsidR="00D31C6D">
        <w:rPr>
          <w:rFonts w:hint="cs"/>
          <w:rtl/>
        </w:rPr>
        <w:t xml:space="preserve"> محلی ذخیره می</w:t>
      </w:r>
      <w:r w:rsidR="00D31C6D">
        <w:rPr>
          <w:rtl/>
        </w:rPr>
        <w:softHyphen/>
      </w:r>
      <w:r w:rsidR="00D31C6D">
        <w:rPr>
          <w:rFonts w:hint="cs"/>
          <w:rtl/>
        </w:rPr>
        <w:t xml:space="preserve">گردد. </w:t>
      </w:r>
    </w:p>
    <w:p w:rsidR="00D31C6D" w:rsidRDefault="00D31C6D" w:rsidP="00D31C6D">
      <w:pPr>
        <w:pStyle w:val="a2"/>
        <w:numPr>
          <w:ilvl w:val="0"/>
          <w:numId w:val="17"/>
        </w:numPr>
        <w:rPr>
          <w:rtl/>
        </w:rPr>
      </w:pPr>
      <w:r>
        <w:rPr>
          <w:rFonts w:hint="cs"/>
          <w:rtl/>
        </w:rPr>
        <w:t>محاسبه متغیرها روی میانه اضلاع</w:t>
      </w:r>
    </w:p>
    <w:p w:rsidR="00D31C6D" w:rsidRDefault="00D31C6D" w:rsidP="005406F7">
      <w:pPr>
        <w:pStyle w:val="a9"/>
        <w:rPr>
          <w:rtl/>
        </w:rPr>
      </w:pPr>
      <w:r>
        <w:rPr>
          <w:rFonts w:hint="cs"/>
          <w:rtl/>
        </w:rPr>
        <w:t xml:space="preserve">مقدار متغیرهای </w:t>
      </w:r>
      <w:r w:rsidRPr="00E51CF6">
        <w:rPr>
          <w:position w:val="-6"/>
        </w:rPr>
        <w:object w:dxaOrig="200" w:dyaOrig="220">
          <v:shape id="_x0000_i1046" type="#_x0000_t75" style="width:10pt;height:11.5pt" o:ole="">
            <v:imagedata r:id="rId55" o:title=""/>
          </v:shape>
          <o:OLEObject Type="Embed" ProgID="Equation.DSMT4" ShapeID="_x0000_i1046" DrawAspect="Content" ObjectID="_1587282867" r:id="rId56"/>
        </w:object>
      </w:r>
      <w:r>
        <w:rPr>
          <w:rFonts w:hint="cs"/>
          <w:rtl/>
        </w:rPr>
        <w:t xml:space="preserve">، </w:t>
      </w:r>
      <w:r w:rsidRPr="00E51CF6">
        <w:rPr>
          <w:position w:val="-6"/>
        </w:rPr>
        <w:object w:dxaOrig="200" w:dyaOrig="220">
          <v:shape id="_x0000_i1047" type="#_x0000_t75" style="width:10pt;height:11.5pt" o:ole="">
            <v:imagedata r:id="rId57" o:title=""/>
          </v:shape>
          <o:OLEObject Type="Embed" ProgID="Equation.DSMT4" ShapeID="_x0000_i1047" DrawAspect="Content" ObjectID="_1587282868" r:id="rId58"/>
        </w:object>
      </w:r>
      <w:r>
        <w:rPr>
          <w:rFonts w:hint="cs"/>
          <w:rtl/>
        </w:rPr>
        <w:t xml:space="preserve">، </w:t>
      </w:r>
      <w:r w:rsidR="005406F7" w:rsidRPr="00C55C08">
        <w:rPr>
          <w:position w:val="-6"/>
        </w:rPr>
        <w:object w:dxaOrig="220" w:dyaOrig="279">
          <v:shape id="_x0000_i1048" type="#_x0000_t75" style="width:11.5pt;height:14.5pt" o:ole="">
            <v:imagedata r:id="rId59" o:title=""/>
          </v:shape>
          <o:OLEObject Type="Embed" ProgID="Equation.DSMT4" ShapeID="_x0000_i1048" DrawAspect="Content" ObjectID="_1587282869" r:id="rId60"/>
        </w:object>
      </w:r>
      <w:r>
        <w:rPr>
          <w:rFonts w:hint="cs"/>
          <w:rtl/>
        </w:rPr>
        <w:t xml:space="preserve"> و </w:t>
      </w:r>
      <w:r w:rsidR="005406F7" w:rsidRPr="00C55C08">
        <w:rPr>
          <w:position w:val="-10"/>
        </w:rPr>
        <w:object w:dxaOrig="400" w:dyaOrig="320">
          <v:shape id="_x0000_i1049" type="#_x0000_t75" style="width:20.5pt;height:15.5pt" o:ole="">
            <v:imagedata r:id="rId61" o:title=""/>
          </v:shape>
          <o:OLEObject Type="Embed" ProgID="Equation.DSMT4" ShapeID="_x0000_i1049" DrawAspect="Content" ObjectID="_1587282870" r:id="rId62"/>
        </w:object>
      </w:r>
      <w:r>
        <w:rPr>
          <w:rFonts w:hint="cs"/>
          <w:rtl/>
        </w:rPr>
        <w:t xml:space="preserve"> در میانه اضلاع با استفاده از شرایط مرزی محاسبه می</w:t>
      </w:r>
      <w:r>
        <w:rPr>
          <w:rtl/>
        </w:rPr>
        <w:softHyphen/>
      </w:r>
      <w:r>
        <w:rPr>
          <w:rFonts w:hint="cs"/>
          <w:rtl/>
        </w:rPr>
        <w:t>شوند.</w:t>
      </w:r>
    </w:p>
    <w:p w:rsidR="00D31C6D" w:rsidRDefault="00D31C6D" w:rsidP="00D31C6D">
      <w:pPr>
        <w:pStyle w:val="a2"/>
        <w:numPr>
          <w:ilvl w:val="0"/>
          <w:numId w:val="17"/>
        </w:numPr>
        <w:rPr>
          <w:rtl/>
        </w:rPr>
      </w:pPr>
      <w:r>
        <w:rPr>
          <w:rFonts w:hint="cs"/>
          <w:rtl/>
        </w:rPr>
        <w:t>محاسبه مشتقات روی سلول</w:t>
      </w:r>
      <w:r>
        <w:rPr>
          <w:rtl/>
        </w:rPr>
        <w:softHyphen/>
      </w:r>
      <w:r>
        <w:rPr>
          <w:rFonts w:hint="cs"/>
          <w:rtl/>
        </w:rPr>
        <w:t>های مرزی</w:t>
      </w:r>
    </w:p>
    <w:p w:rsidR="000B2512" w:rsidRDefault="00D31C6D" w:rsidP="00CB4538">
      <w:pPr>
        <w:pStyle w:val="a9"/>
        <w:rPr>
          <w:rtl/>
        </w:rPr>
      </w:pPr>
      <w:r>
        <w:rPr>
          <w:rFonts w:hint="cs"/>
          <w:rtl/>
        </w:rPr>
        <w:t>با استفاده از ر</w:t>
      </w:r>
      <w:r w:rsidR="00CB4538">
        <w:rPr>
          <w:rFonts w:hint="cs"/>
          <w:rtl/>
        </w:rPr>
        <w:t>ابطه (7)</w:t>
      </w:r>
      <w:r>
        <w:rPr>
          <w:rFonts w:hint="cs"/>
          <w:rtl/>
        </w:rPr>
        <w:t xml:space="preserve">، </w:t>
      </w:r>
      <w:r w:rsidR="00632BC0">
        <w:rPr>
          <w:rFonts w:hint="cs"/>
          <w:rtl/>
        </w:rPr>
        <w:t xml:space="preserve">بخشی از </w:t>
      </w:r>
      <w:r>
        <w:rPr>
          <w:rFonts w:hint="cs"/>
          <w:rtl/>
        </w:rPr>
        <w:t xml:space="preserve">مقدار مشتق متغیرها </w:t>
      </w:r>
      <w:r w:rsidR="00632BC0">
        <w:rPr>
          <w:rFonts w:hint="cs"/>
          <w:rtl/>
        </w:rPr>
        <w:t xml:space="preserve">محاسبه شده و به مقادیر آن </w:t>
      </w:r>
      <w:r>
        <w:rPr>
          <w:rFonts w:hint="cs"/>
          <w:rtl/>
        </w:rPr>
        <w:t>روی مرکز سلول</w:t>
      </w:r>
      <w:r>
        <w:rPr>
          <w:rtl/>
        </w:rPr>
        <w:softHyphen/>
      </w:r>
      <w:r>
        <w:rPr>
          <w:rFonts w:hint="cs"/>
          <w:rtl/>
        </w:rPr>
        <w:t xml:space="preserve">های مرزی </w:t>
      </w:r>
      <w:r w:rsidR="00632BC0">
        <w:rPr>
          <w:rFonts w:hint="cs"/>
          <w:rtl/>
        </w:rPr>
        <w:t>اضافه</w:t>
      </w:r>
      <w:r>
        <w:rPr>
          <w:rFonts w:hint="cs"/>
          <w:rtl/>
        </w:rPr>
        <w:t xml:space="preserve"> می</w:t>
      </w:r>
      <w:r>
        <w:rPr>
          <w:rtl/>
        </w:rPr>
        <w:softHyphen/>
      </w:r>
      <w:r>
        <w:rPr>
          <w:rFonts w:hint="cs"/>
          <w:rtl/>
        </w:rPr>
        <w:t>گردد</w:t>
      </w:r>
      <w:r w:rsidR="00632BC0">
        <w:rPr>
          <w:rFonts w:hint="cs"/>
          <w:rtl/>
        </w:rPr>
        <w:t>.</w:t>
      </w:r>
    </w:p>
    <w:p w:rsidR="000B2512" w:rsidRDefault="000B2512" w:rsidP="00F269BF">
      <w:pPr>
        <w:pStyle w:val="a2"/>
        <w:numPr>
          <w:ilvl w:val="0"/>
          <w:numId w:val="17"/>
        </w:numPr>
        <w:rPr>
          <w:rtl/>
        </w:rPr>
      </w:pPr>
      <w:r>
        <w:rPr>
          <w:rFonts w:hint="cs"/>
          <w:rtl/>
        </w:rPr>
        <w:t xml:space="preserve">تعیین </w:t>
      </w:r>
      <w:r w:rsidR="00E51CF6">
        <w:rPr>
          <w:rFonts w:hint="cs"/>
          <w:rtl/>
        </w:rPr>
        <w:t>مشتقات برای سلول</w:t>
      </w:r>
      <w:r w:rsidR="00E51CF6">
        <w:rPr>
          <w:rtl/>
        </w:rPr>
        <w:softHyphen/>
      </w:r>
      <w:r w:rsidR="00E51CF6">
        <w:rPr>
          <w:rFonts w:hint="cs"/>
          <w:rtl/>
        </w:rPr>
        <w:t>های مرزی</w:t>
      </w:r>
    </w:p>
    <w:p w:rsidR="000B2512" w:rsidRDefault="000B2512" w:rsidP="00F269BF">
      <w:pPr>
        <w:pStyle w:val="a9"/>
        <w:rPr>
          <w:rtl/>
        </w:rPr>
      </w:pPr>
      <w:r>
        <w:rPr>
          <w:rFonts w:hint="cs"/>
          <w:rtl/>
        </w:rPr>
        <w:t xml:space="preserve">در این قسمت، </w:t>
      </w:r>
      <w:r w:rsidR="00E51CF6">
        <w:rPr>
          <w:rFonts w:hint="cs"/>
          <w:rtl/>
        </w:rPr>
        <w:t>مشتقات متغیرها در سلول</w:t>
      </w:r>
      <w:r w:rsidR="00E51CF6">
        <w:rPr>
          <w:rtl/>
        </w:rPr>
        <w:softHyphen/>
      </w:r>
      <w:r w:rsidR="00E51CF6">
        <w:rPr>
          <w:rFonts w:hint="cs"/>
          <w:rtl/>
        </w:rPr>
        <w:t>های مرزی محاسبه می</w:t>
      </w:r>
      <w:r w:rsidR="00E51CF6">
        <w:rPr>
          <w:rtl/>
        </w:rPr>
        <w:softHyphen/>
      </w:r>
      <w:r w:rsidR="00E51CF6">
        <w:rPr>
          <w:rFonts w:hint="cs"/>
          <w:rtl/>
        </w:rPr>
        <w:t>گردد.</w:t>
      </w:r>
    </w:p>
    <w:p w:rsidR="000B2512" w:rsidRDefault="000B2512" w:rsidP="00D31C6D">
      <w:pPr>
        <w:pStyle w:val="a2"/>
        <w:numPr>
          <w:ilvl w:val="0"/>
          <w:numId w:val="17"/>
        </w:numPr>
        <w:rPr>
          <w:rtl/>
        </w:rPr>
      </w:pPr>
      <w:r>
        <w:rPr>
          <w:rFonts w:hint="cs"/>
          <w:rtl/>
        </w:rPr>
        <w:t>ذخیره اطلاعات ضلع مورد بررسی</w:t>
      </w:r>
    </w:p>
    <w:p w:rsidR="000B2512" w:rsidRPr="004A004C" w:rsidRDefault="00E51CF6" w:rsidP="00CB4538">
      <w:pPr>
        <w:pStyle w:val="a9"/>
        <w:rPr>
          <w:rtl/>
        </w:rPr>
      </w:pPr>
      <w:r>
        <w:rPr>
          <w:rFonts w:hint="cs"/>
          <w:rtl/>
        </w:rPr>
        <w:t>اطلاعات</w:t>
      </w:r>
      <w:r w:rsidR="000B2512">
        <w:rPr>
          <w:rFonts w:hint="cs"/>
          <w:rtl/>
        </w:rPr>
        <w:t xml:space="preserve"> سلول </w:t>
      </w:r>
      <w:r w:rsidR="00CB4538">
        <w:rPr>
          <w:rFonts w:hint="cs"/>
          <w:rtl/>
        </w:rPr>
        <w:t>اصلی</w:t>
      </w:r>
      <w:r w:rsidR="00BD6DA6">
        <w:rPr>
          <w:rFonts w:hint="cs"/>
          <w:rtl/>
        </w:rPr>
        <w:t xml:space="preserve"> </w:t>
      </w:r>
      <w:r w:rsidR="000B2512">
        <w:rPr>
          <w:rFonts w:hint="cs"/>
          <w:rtl/>
        </w:rPr>
        <w:t xml:space="preserve">در پارامتر محلی ذخیره </w:t>
      </w:r>
      <w:r w:rsidR="00CB4538">
        <w:rPr>
          <w:rFonts w:hint="cs"/>
          <w:rtl/>
        </w:rPr>
        <w:t>می شود.</w:t>
      </w:r>
      <w:r w:rsidR="00F269BF">
        <w:rPr>
          <w:rFonts w:hint="cs"/>
          <w:rtl/>
        </w:rPr>
        <w:t>همچنین بردارهای عمود بر اضلاع در پارامترهای محلی ذخیره می شوند</w:t>
      </w:r>
    </w:p>
    <w:p w:rsidR="000B2512" w:rsidRDefault="00E51CF6" w:rsidP="00D31C6D">
      <w:pPr>
        <w:pStyle w:val="a2"/>
        <w:numPr>
          <w:ilvl w:val="0"/>
          <w:numId w:val="17"/>
        </w:numPr>
        <w:rPr>
          <w:rtl/>
        </w:rPr>
      </w:pPr>
      <w:r>
        <w:rPr>
          <w:rFonts w:hint="cs"/>
          <w:rtl/>
        </w:rPr>
        <w:t>محاسبه متغیرها</w:t>
      </w:r>
      <w:r w:rsidR="000B2512">
        <w:rPr>
          <w:rFonts w:hint="cs"/>
          <w:rtl/>
        </w:rPr>
        <w:t xml:space="preserve"> </w:t>
      </w:r>
      <w:r w:rsidR="00D23D5C">
        <w:rPr>
          <w:rFonts w:hint="cs"/>
          <w:rtl/>
        </w:rPr>
        <w:t>روی میانه اضلاع</w:t>
      </w:r>
    </w:p>
    <w:p w:rsidR="000B2512" w:rsidRDefault="00F269BF" w:rsidP="00CB4538">
      <w:pPr>
        <w:pStyle w:val="a9"/>
        <w:rPr>
          <w:rtl/>
        </w:rPr>
      </w:pPr>
      <w:r>
        <w:rPr>
          <w:rFonts w:hint="cs"/>
          <w:rtl/>
        </w:rPr>
        <w:t>مقادیر متغیرهای</w:t>
      </w:r>
      <w:r w:rsidRPr="00C55C08">
        <w:rPr>
          <w:position w:val="-10"/>
        </w:rPr>
        <w:object w:dxaOrig="240" w:dyaOrig="279">
          <v:shape id="_x0000_i1050" type="#_x0000_t75" style="width:12pt;height:14.5pt" o:ole="">
            <v:imagedata r:id="rId63" o:title=""/>
          </v:shape>
          <o:OLEObject Type="Embed" ProgID="Equation.DSMT4" ShapeID="_x0000_i1050" DrawAspect="Content" ObjectID="_1587282871" r:id="rId64"/>
        </w:object>
      </w:r>
      <w:r>
        <w:rPr>
          <w:rFonts w:hint="cs"/>
          <w:rtl/>
        </w:rPr>
        <w:t xml:space="preserve">و </w:t>
      </w:r>
      <w:r w:rsidRPr="00C55C08">
        <w:rPr>
          <w:position w:val="-6"/>
        </w:rPr>
        <w:object w:dxaOrig="220" w:dyaOrig="279">
          <v:shape id="_x0000_i1051" type="#_x0000_t75" style="width:11.5pt;height:14.5pt" o:ole="">
            <v:imagedata r:id="rId19" o:title=""/>
          </v:shape>
          <o:OLEObject Type="Embed" ProgID="Equation.DSMT4" ShapeID="_x0000_i1051" DrawAspect="Content" ObjectID="_1587282872" r:id="rId65"/>
        </w:object>
      </w:r>
      <w:r w:rsidRPr="00BD6DA6">
        <w:rPr>
          <w:rFonts w:hint="cs"/>
          <w:rtl/>
        </w:rPr>
        <w:t xml:space="preserve"> و </w:t>
      </w:r>
      <w:r w:rsidRPr="00C55C08">
        <w:rPr>
          <w:position w:val="-10"/>
        </w:rPr>
        <w:object w:dxaOrig="400" w:dyaOrig="320">
          <v:shape id="_x0000_i1052" type="#_x0000_t75" style="width:20.5pt;height:15.5pt" o:ole="">
            <v:imagedata r:id="rId21" o:title=""/>
          </v:shape>
          <o:OLEObject Type="Embed" ProgID="Equation.DSMT4" ShapeID="_x0000_i1052" DrawAspect="Content" ObjectID="_1587282873" r:id="rId66"/>
        </w:object>
      </w:r>
      <w:r>
        <w:rPr>
          <w:rFonts w:hint="cs"/>
          <w:rtl/>
        </w:rPr>
        <w:t>معین می شوند.</w:t>
      </w:r>
    </w:p>
    <w:p w:rsidR="000B2512" w:rsidRDefault="00E51CF6" w:rsidP="00D31C6D">
      <w:pPr>
        <w:pStyle w:val="a2"/>
        <w:numPr>
          <w:ilvl w:val="0"/>
          <w:numId w:val="17"/>
        </w:numPr>
        <w:rPr>
          <w:rtl/>
        </w:rPr>
      </w:pPr>
      <w:r>
        <w:rPr>
          <w:rFonts w:hint="cs"/>
          <w:rtl/>
        </w:rPr>
        <w:t>محاسبه مشتقات روی سلول</w:t>
      </w:r>
      <w:r>
        <w:rPr>
          <w:rtl/>
        </w:rPr>
        <w:softHyphen/>
      </w:r>
      <w:r>
        <w:rPr>
          <w:rFonts w:hint="cs"/>
          <w:rtl/>
        </w:rPr>
        <w:t>های غیرمرزی</w:t>
      </w:r>
    </w:p>
    <w:p w:rsidR="00CB4538" w:rsidRDefault="00CB4538" w:rsidP="00F269BF">
      <w:pPr>
        <w:pStyle w:val="a9"/>
        <w:rPr>
          <w:rtl/>
        </w:rPr>
      </w:pPr>
      <w:r w:rsidRPr="00F30B84">
        <w:rPr>
          <w:rtl/>
        </w:rPr>
        <w:t>مقاد</w:t>
      </w:r>
      <w:r w:rsidRPr="00F30B84">
        <w:rPr>
          <w:rFonts w:hint="cs"/>
          <w:rtl/>
        </w:rPr>
        <w:t>یر</w:t>
      </w:r>
      <w:r w:rsidRPr="00F30B84">
        <w:rPr>
          <w:rtl/>
        </w:rPr>
        <w:t xml:space="preserve"> محاسبه شده در بخش قبل </w:t>
      </w:r>
      <w:r w:rsidR="00F269BF">
        <w:rPr>
          <w:rFonts w:hint="cs"/>
          <w:rtl/>
        </w:rPr>
        <w:t xml:space="preserve">برای ترم های </w:t>
      </w:r>
      <w:r w:rsidR="00F269BF" w:rsidRPr="00C55C08">
        <w:rPr>
          <w:position w:val="-6"/>
        </w:rPr>
        <w:object w:dxaOrig="220" w:dyaOrig="279">
          <v:shape id="_x0000_i1053" type="#_x0000_t75" style="width:11.5pt;height:14.5pt" o:ole="">
            <v:imagedata r:id="rId19" o:title=""/>
          </v:shape>
          <o:OLEObject Type="Embed" ProgID="Equation.DSMT4" ShapeID="_x0000_i1053" DrawAspect="Content" ObjectID="_1587282874" r:id="rId67"/>
        </w:object>
      </w:r>
      <w:r w:rsidR="00F269BF" w:rsidRPr="00BD6DA6">
        <w:rPr>
          <w:rFonts w:hint="cs"/>
          <w:rtl/>
        </w:rPr>
        <w:t xml:space="preserve"> و</w:t>
      </w:r>
      <w:r w:rsidR="00F269BF" w:rsidRPr="00C55C08">
        <w:rPr>
          <w:position w:val="-10"/>
        </w:rPr>
        <w:object w:dxaOrig="400" w:dyaOrig="320">
          <v:shape id="_x0000_i1054" type="#_x0000_t75" style="width:20.5pt;height:15.5pt" o:ole="">
            <v:imagedata r:id="rId21" o:title=""/>
          </v:shape>
          <o:OLEObject Type="Embed" ProgID="Equation.DSMT4" ShapeID="_x0000_i1054" DrawAspect="Content" ObjectID="_1587282875" r:id="rId68"/>
        </w:object>
      </w:r>
      <w:r w:rsidR="00F269BF">
        <w:rPr>
          <w:rFonts w:hint="cs"/>
          <w:rtl/>
        </w:rPr>
        <w:t xml:space="preserve"> </w:t>
      </w:r>
      <w:r w:rsidRPr="00F30B84">
        <w:rPr>
          <w:rtl/>
        </w:rPr>
        <w:t>به سلول مجاور ضلع مورد بررس</w:t>
      </w:r>
      <w:r w:rsidRPr="00F30B84">
        <w:rPr>
          <w:rFonts w:hint="cs"/>
          <w:rtl/>
        </w:rPr>
        <w:t>ی</w:t>
      </w:r>
      <w:r w:rsidRPr="00F30B84">
        <w:rPr>
          <w:rtl/>
        </w:rPr>
        <w:t xml:space="preserve"> اضافه </w:t>
      </w:r>
      <w:r w:rsidR="00F269BF">
        <w:rPr>
          <w:rFonts w:hint="cs"/>
          <w:rtl/>
        </w:rPr>
        <w:t xml:space="preserve">                </w:t>
      </w:r>
      <w:r w:rsidRPr="00F30B84">
        <w:rPr>
          <w:rtl/>
        </w:rPr>
        <w:t>م</w:t>
      </w:r>
      <w:r w:rsidRPr="00F30B84">
        <w:rPr>
          <w:rFonts w:hint="cs"/>
          <w:rtl/>
        </w:rPr>
        <w:t>ی</w:t>
      </w:r>
      <w:r>
        <w:rPr>
          <w:rFonts w:cs="Times New Roman" w:hint="cs"/>
          <w:rtl/>
        </w:rPr>
        <w:t xml:space="preserve"> </w:t>
      </w:r>
      <w:r w:rsidRPr="00F30B84">
        <w:rPr>
          <w:rFonts w:hint="cs"/>
          <w:rtl/>
        </w:rPr>
        <w:t>گردد</w:t>
      </w:r>
      <w:r w:rsidRPr="00F30B84">
        <w:rPr>
          <w:rtl/>
        </w:rPr>
        <w:t>.</w:t>
      </w:r>
    </w:p>
    <w:p w:rsidR="000B2512" w:rsidRDefault="00E51CF6" w:rsidP="00D31C6D">
      <w:pPr>
        <w:pStyle w:val="a2"/>
        <w:numPr>
          <w:ilvl w:val="0"/>
          <w:numId w:val="17"/>
        </w:numPr>
        <w:rPr>
          <w:rtl/>
        </w:rPr>
      </w:pPr>
      <w:r>
        <w:rPr>
          <w:rFonts w:hint="cs"/>
          <w:rtl/>
        </w:rPr>
        <w:lastRenderedPageBreak/>
        <w:t>محاسبه نهایی مشتقات در تمامی سلول</w:t>
      </w:r>
      <w:r>
        <w:rPr>
          <w:rtl/>
        </w:rPr>
        <w:softHyphen/>
      </w:r>
      <w:r>
        <w:rPr>
          <w:rFonts w:hint="cs"/>
          <w:rtl/>
        </w:rPr>
        <w:t>ها</w:t>
      </w:r>
    </w:p>
    <w:p w:rsidR="00CB4538" w:rsidRDefault="00CB4538" w:rsidP="00F269BF">
      <w:pPr>
        <w:pStyle w:val="a9"/>
        <w:rPr>
          <w:rtl/>
        </w:rPr>
      </w:pPr>
      <w:r>
        <w:rPr>
          <w:rFonts w:hint="cs"/>
          <w:rtl/>
        </w:rPr>
        <w:t>مطابق ر</w:t>
      </w:r>
      <w:r w:rsidR="00F269BF">
        <w:rPr>
          <w:rFonts w:hint="cs"/>
          <w:rtl/>
        </w:rPr>
        <w:t>وابط</w:t>
      </w:r>
      <w:r>
        <w:rPr>
          <w:rFonts w:hint="cs"/>
          <w:rtl/>
        </w:rPr>
        <w:t xml:space="preserve"> </w:t>
      </w:r>
      <w:r w:rsidR="00F269BF">
        <w:rPr>
          <w:rFonts w:hint="cs"/>
          <w:rtl/>
        </w:rPr>
        <w:t xml:space="preserve">(5)و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Ref440364698 \n \h</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Ref450476725 \r \h</w:instrText>
      </w:r>
      <w:r>
        <w:rPr>
          <w:rtl/>
        </w:rPr>
        <w:instrText xml:space="preserve"> </w:instrText>
      </w:r>
      <w:r>
        <w:rPr>
          <w:rtl/>
        </w:rPr>
      </w:r>
      <w:r>
        <w:rPr>
          <w:rtl/>
        </w:rPr>
        <w:fldChar w:fldCharType="separate"/>
      </w:r>
      <w:r>
        <w:rPr>
          <w:rtl/>
        </w:rPr>
        <w:t>‏(6)</w:t>
      </w:r>
      <w:r>
        <w:rPr>
          <w:rtl/>
        </w:rPr>
        <w:fldChar w:fldCharType="end"/>
      </w:r>
      <w:r>
        <w:rPr>
          <w:rtl/>
        </w:rPr>
        <w:fldChar w:fldCharType="end"/>
      </w:r>
      <w:r>
        <w:rPr>
          <w:rFonts w:hint="cs"/>
          <w:rtl/>
        </w:rPr>
        <w:t xml:space="preserve"> و در یک حلقه تکرار روی تمامی سلول</w:t>
      </w:r>
      <w:r>
        <w:rPr>
          <w:rtl/>
        </w:rPr>
        <w:softHyphen/>
      </w:r>
      <w:r>
        <w:rPr>
          <w:rFonts w:hint="cs"/>
          <w:rtl/>
        </w:rPr>
        <w:t>ها، مقادیر مشتقات محاسبه شده در قسمت</w:t>
      </w:r>
      <w:r>
        <w:rPr>
          <w:rtl/>
        </w:rPr>
        <w:softHyphen/>
      </w:r>
      <w:r>
        <w:rPr>
          <w:rFonts w:hint="cs"/>
          <w:rtl/>
        </w:rPr>
        <w:t>های قبل تقسیم بر حجم هر سلول می</w:t>
      </w:r>
      <w:r>
        <w:rPr>
          <w:rtl/>
        </w:rPr>
        <w:softHyphen/>
      </w:r>
      <w:r>
        <w:rPr>
          <w:rFonts w:hint="cs"/>
          <w:rtl/>
        </w:rPr>
        <w:t>شوند.</w:t>
      </w:r>
    </w:p>
    <w:p w:rsidR="00A14E99" w:rsidRDefault="00A14E99" w:rsidP="004423D8">
      <w:pPr>
        <w:bidi w:val="0"/>
        <w:spacing w:after="160" w:line="259" w:lineRule="auto"/>
        <w:ind w:firstLine="0"/>
        <w:jc w:val="left"/>
        <w:rPr>
          <w:rtl/>
        </w:rPr>
      </w:pPr>
    </w:p>
    <w:sectPr w:rsidR="00A14E99" w:rsidSect="00EC6CA5">
      <w:footerReference w:type="default" r:id="rId6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6AF" w:rsidRDefault="008276AF" w:rsidP="00DB1DB0">
      <w:pPr>
        <w:spacing w:after="0" w:line="240" w:lineRule="auto"/>
      </w:pPr>
      <w:r>
        <w:separator/>
      </w:r>
    </w:p>
  </w:endnote>
  <w:endnote w:type="continuationSeparator" w:id="0">
    <w:p w:rsidR="008276AF" w:rsidRDefault="008276AF"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r">
    <w:altName w:val="Courier New"/>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r>
      <w:fldChar w:fldCharType="begin"/>
    </w:r>
    <w:r>
      <w:instrText xml:space="preserve"> PAGE   \* MERGEFORMAT </w:instrText>
    </w:r>
    <w:r>
      <w:fldChar w:fldCharType="separate"/>
    </w:r>
    <w:r w:rsidR="00D067DC">
      <w:rPr>
        <w:noProof/>
        <w:rtl/>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6AF" w:rsidRDefault="008276AF" w:rsidP="00DB1DB0">
      <w:pPr>
        <w:spacing w:after="0" w:line="240" w:lineRule="auto"/>
      </w:pPr>
      <w:r>
        <w:separator/>
      </w:r>
    </w:p>
  </w:footnote>
  <w:footnote w:type="continuationSeparator" w:id="0">
    <w:p w:rsidR="008276AF" w:rsidRDefault="008276AF" w:rsidP="00DB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276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276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276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0E51EA5"/>
    <w:multiLevelType w:val="hybridMultilevel"/>
    <w:tmpl w:val="D21642FA"/>
    <w:lvl w:ilvl="0" w:tplc="93882EA4">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6" w15:restartNumberingAfterBreak="0">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8"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85E33"/>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C2B5616"/>
    <w:multiLevelType w:val="hybridMultilevel"/>
    <w:tmpl w:val="9222A5C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9"/>
  </w:num>
  <w:num w:numId="4">
    <w:abstractNumId w:val="8"/>
  </w:num>
  <w:num w:numId="5">
    <w:abstractNumId w:val="3"/>
  </w:num>
  <w:num w:numId="6">
    <w:abstractNumId w:val="1"/>
  </w:num>
  <w:num w:numId="7">
    <w:abstractNumId w:val="2"/>
  </w:num>
  <w:num w:numId="8">
    <w:abstractNumId w:val="3"/>
  </w:num>
  <w:num w:numId="9">
    <w:abstractNumId w:val="1"/>
  </w:num>
  <w:num w:numId="10">
    <w:abstractNumId w:val="4"/>
  </w:num>
  <w:num w:numId="11">
    <w:abstractNumId w:val="0"/>
  </w:num>
  <w:num w:numId="12">
    <w:abstractNumId w:val="7"/>
  </w:num>
  <w:num w:numId="13">
    <w:abstractNumId w:val="6"/>
  </w:num>
  <w:num w:numId="14">
    <w:abstractNumId w:val="6"/>
    <w:lvlOverride w:ilvl="0">
      <w:startOverride w:val="1"/>
    </w:lvlOverride>
  </w:num>
  <w:num w:numId="15">
    <w:abstractNumId w:val="6"/>
    <w:lvlOverride w:ilvl="0">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4879"/>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1A0F"/>
    <w:rsid w:val="000B2345"/>
    <w:rsid w:val="000B2512"/>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0F7C"/>
    <w:rsid w:val="0016298F"/>
    <w:rsid w:val="00163C05"/>
    <w:rsid w:val="00163E6E"/>
    <w:rsid w:val="0016570E"/>
    <w:rsid w:val="00167527"/>
    <w:rsid w:val="00170986"/>
    <w:rsid w:val="00170CDC"/>
    <w:rsid w:val="00171074"/>
    <w:rsid w:val="00172F7C"/>
    <w:rsid w:val="0017372E"/>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D93"/>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3DA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620"/>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14FF"/>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488"/>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23D8"/>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87E59"/>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6D6D"/>
    <w:rsid w:val="004A703D"/>
    <w:rsid w:val="004A7ACB"/>
    <w:rsid w:val="004A7B1D"/>
    <w:rsid w:val="004B0112"/>
    <w:rsid w:val="004B01BA"/>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B1E"/>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06F7"/>
    <w:rsid w:val="005420A4"/>
    <w:rsid w:val="005427B5"/>
    <w:rsid w:val="00542BD3"/>
    <w:rsid w:val="005448DE"/>
    <w:rsid w:val="00544BF7"/>
    <w:rsid w:val="005455D7"/>
    <w:rsid w:val="005458D1"/>
    <w:rsid w:val="00545E0E"/>
    <w:rsid w:val="00547308"/>
    <w:rsid w:val="00550285"/>
    <w:rsid w:val="00550DB0"/>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D"/>
    <w:rsid w:val="00590042"/>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2BC0"/>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1F9C"/>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E7E45"/>
    <w:rsid w:val="006F058A"/>
    <w:rsid w:val="006F13B0"/>
    <w:rsid w:val="006F278C"/>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2E1A"/>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276AF"/>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1781"/>
    <w:rsid w:val="00902134"/>
    <w:rsid w:val="009023DD"/>
    <w:rsid w:val="009029DC"/>
    <w:rsid w:val="00903223"/>
    <w:rsid w:val="0090733F"/>
    <w:rsid w:val="00910A60"/>
    <w:rsid w:val="00910CB1"/>
    <w:rsid w:val="009112F3"/>
    <w:rsid w:val="009113B2"/>
    <w:rsid w:val="0091242C"/>
    <w:rsid w:val="009129A2"/>
    <w:rsid w:val="0091408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CCB"/>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5803"/>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47821"/>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31E3"/>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4E92"/>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13A"/>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278"/>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6DA6"/>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1FD7"/>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538"/>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38AF"/>
    <w:rsid w:val="00D04A3E"/>
    <w:rsid w:val="00D06276"/>
    <w:rsid w:val="00D0666D"/>
    <w:rsid w:val="00D067DC"/>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3D5C"/>
    <w:rsid w:val="00D25086"/>
    <w:rsid w:val="00D2583C"/>
    <w:rsid w:val="00D26893"/>
    <w:rsid w:val="00D27977"/>
    <w:rsid w:val="00D279F9"/>
    <w:rsid w:val="00D30167"/>
    <w:rsid w:val="00D30305"/>
    <w:rsid w:val="00D3114D"/>
    <w:rsid w:val="00D312A2"/>
    <w:rsid w:val="00D31849"/>
    <w:rsid w:val="00D31C6D"/>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16A2"/>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1CF6"/>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5BEA"/>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69BF"/>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47"/>
    <w:rsid w:val="00F373B1"/>
    <w:rsid w:val="00F37ADC"/>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620"/>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00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8D8"/>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355ED4"/>
  <w15:docId w15:val="{FD3C9A4F-CC28-440C-A2D7-4205782D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6"/>
    <w:qFormat/>
    <w:rsid w:val="00374D24"/>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7"/>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paragraph" w:customStyle="1" w:styleId="EquaStart">
    <w:name w:val="EquaStart*"/>
    <w:basedOn w:val="Normal"/>
    <w:rsid w:val="00FB4620"/>
    <w:pPr>
      <w:widowControl w:val="0"/>
      <w:tabs>
        <w:tab w:val="center" w:pos="4253"/>
      </w:tabs>
      <w:spacing w:before="240" w:after="0" w:line="288" w:lineRule="auto"/>
      <w:ind w:firstLine="0"/>
    </w:pPr>
    <w:rPr>
      <w:rFonts w:eastAsia="Times New Roman"/>
      <w:sz w:val="26"/>
    </w:rPr>
  </w:style>
  <w:style w:type="character" w:customStyle="1" w:styleId="Char4">
    <w:name w:val="ش فرمول Char"/>
    <w:basedOn w:val="DefaultParagraphFont"/>
    <w:link w:val="a0"/>
    <w:rsid w:val="00FB4620"/>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3775">
      <w:bodyDiv w:val="1"/>
      <w:marLeft w:val="0"/>
      <w:marRight w:val="0"/>
      <w:marTop w:val="0"/>
      <w:marBottom w:val="0"/>
      <w:divBdr>
        <w:top w:val="none" w:sz="0" w:space="0" w:color="auto"/>
        <w:left w:val="none" w:sz="0" w:space="0" w:color="auto"/>
        <w:bottom w:val="none" w:sz="0" w:space="0" w:color="auto"/>
        <w:right w:val="none" w:sz="0" w:space="0" w:color="auto"/>
      </w:divBdr>
    </w:div>
    <w:div w:id="907575278">
      <w:bodyDiv w:val="1"/>
      <w:marLeft w:val="0"/>
      <w:marRight w:val="0"/>
      <w:marTop w:val="0"/>
      <w:marBottom w:val="0"/>
      <w:divBdr>
        <w:top w:val="none" w:sz="0" w:space="0" w:color="auto"/>
        <w:left w:val="none" w:sz="0" w:space="0" w:color="auto"/>
        <w:bottom w:val="none" w:sz="0" w:space="0" w:color="auto"/>
        <w:right w:val="none" w:sz="0" w:space="0" w:color="auto"/>
      </w:divBdr>
    </w:div>
    <w:div w:id="114866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0.wmf"/><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oleObject" Target="embeddings/oleObject14.bin"/><Relationship Id="rId45" Type="http://schemas.openxmlformats.org/officeDocument/2006/relationships/image" Target="media/image18.png"/><Relationship Id="rId53" Type="http://schemas.openxmlformats.org/officeDocument/2006/relationships/image" Target="media/image22.wmf"/><Relationship Id="rId58" Type="http://schemas.openxmlformats.org/officeDocument/2006/relationships/oleObject" Target="embeddings/oleObject23.bin"/><Relationship Id="rId66" Type="http://schemas.openxmlformats.org/officeDocument/2006/relationships/oleObject" Target="embeddings/oleObject28.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header" Target="header3.xm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5.wmf"/><Relationship Id="rId67" Type="http://schemas.openxmlformats.org/officeDocument/2006/relationships/oleObject" Target="embeddings/oleObject29.bin"/><Relationship Id="rId20" Type="http://schemas.openxmlformats.org/officeDocument/2006/relationships/oleObject" Target="embeddings/oleObject3.bin"/><Relationship Id="rId41" Type="http://schemas.openxmlformats.org/officeDocument/2006/relationships/image" Target="media/image16.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3.jpeg"/><Relationship Id="rId31" Type="http://schemas.openxmlformats.org/officeDocument/2006/relationships/image" Target="media/image11.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image" Target="media/image15.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1</b:RefOrder>
  </b:Source>
</b:Sources>
</file>

<file path=customXml/itemProps1.xml><?xml version="1.0" encoding="utf-8"?>
<ds:datastoreItem xmlns:ds="http://schemas.openxmlformats.org/officeDocument/2006/customXml" ds:itemID="{CFD14D82-EAE2-451E-9F4E-18A5E6C5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asus</cp:lastModifiedBy>
  <cp:revision>4</cp:revision>
  <cp:lastPrinted>2015-05-16T10:39:00Z</cp:lastPrinted>
  <dcterms:created xsi:type="dcterms:W3CDTF">2018-05-02T12:49:00Z</dcterms:created>
  <dcterms:modified xsi:type="dcterms:W3CDTF">2018-05-08T06:36:00Z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