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5E07A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98DC0F2" wp14:editId="0EC8165D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EB7478" w:rsidP="00D25AA6">
      <w:pPr>
        <w:pStyle w:val="a3"/>
        <w:rPr>
          <w:rFonts w:asciiTheme="minorHAnsi" w:hAnsiTheme="minorHAnsi"/>
        </w:rPr>
      </w:pPr>
      <w:r w:rsidRPr="00F73CE6">
        <w:t>ThreeFiveOppoFiveThree</w:t>
      </w:r>
      <w:r>
        <w:rPr>
          <w:rFonts w:asciiTheme="minorHAnsi" w:hAnsiTheme="minorHAnsi"/>
        </w:rPr>
        <w:t xml:space="preserve"> 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B747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476685B" wp14:editId="5D8E4E0A">
                  <wp:extent cx="871150" cy="979714"/>
                  <wp:effectExtent l="0" t="0" r="5715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114" cy="101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F5E56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D27870" w:rsidRPr="009519C0" w:rsidRDefault="00D27870" w:rsidP="00F8672B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در صورتی که در شبکه الگوی اتصالی مشابه </w:t>
      </w:r>
      <w:r w:rsidR="00F8672B">
        <w:rPr>
          <w:rtl/>
        </w:rPr>
        <w:fldChar w:fldCharType="begin"/>
      </w:r>
      <w:r w:rsidR="00F8672B">
        <w:rPr>
          <w:rtl/>
        </w:rPr>
        <w:instrText xml:space="preserve"> </w:instrText>
      </w:r>
      <w:r w:rsidR="00F8672B">
        <w:rPr>
          <w:rFonts w:hint="cs"/>
        </w:rPr>
        <w:instrText>REF</w:instrText>
      </w:r>
      <w:r w:rsidR="00F8672B">
        <w:rPr>
          <w:rFonts w:hint="cs"/>
          <w:rtl/>
        </w:rPr>
        <w:instrText xml:space="preserve"> _</w:instrText>
      </w:r>
      <w:r w:rsidR="00F8672B">
        <w:rPr>
          <w:rFonts w:hint="cs"/>
        </w:rPr>
        <w:instrText>Ref</w:instrText>
      </w:r>
      <w:r w:rsidR="00F8672B">
        <w:rPr>
          <w:rFonts w:hint="cs"/>
          <w:rtl/>
        </w:rPr>
        <w:instrText xml:space="preserve">513331055 </w:instrText>
      </w:r>
      <w:r w:rsidR="00F8672B">
        <w:rPr>
          <w:rFonts w:hint="cs"/>
        </w:rPr>
        <w:instrText>\r \h</w:instrText>
      </w:r>
      <w:r w:rsidR="00F8672B">
        <w:rPr>
          <w:rtl/>
        </w:rPr>
        <w:instrText xml:space="preserve"> </w:instrText>
      </w:r>
      <w:r w:rsidR="00F8672B">
        <w:rPr>
          <w:rtl/>
        </w:rPr>
      </w:r>
      <w:r w:rsidR="00F8672B">
        <w:rPr>
          <w:rtl/>
        </w:rPr>
        <w:fldChar w:fldCharType="separate"/>
      </w:r>
      <w:r w:rsidR="00F8672B">
        <w:rPr>
          <w:rtl/>
        </w:rPr>
        <w:t>‏شکل (1)</w:t>
      </w:r>
      <w:r w:rsidR="00F8672B">
        <w:rPr>
          <w:rtl/>
        </w:rPr>
        <w:fldChar w:fldCharType="end"/>
      </w:r>
      <w:r>
        <w:rPr>
          <w:rFonts w:hint="cs"/>
          <w:rtl/>
        </w:rPr>
        <w:t xml:space="preserve"> وجود داشته باشد با انجام مجموعه‏ای از اقدامات هر چهار نود نامعمول حذف می‏شوند. </w:t>
      </w:r>
    </w:p>
    <w:p w:rsidR="00D27870" w:rsidRDefault="00D27870" w:rsidP="00D27870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D27870" w:rsidRDefault="00D27870" w:rsidP="00F8672B">
      <w:pPr>
        <w:pStyle w:val="a4"/>
        <w:rPr>
          <w:rtl/>
        </w:rPr>
      </w:pPr>
      <w:r>
        <w:rPr>
          <w:rFonts w:hint="cs"/>
          <w:rtl/>
        </w:rPr>
        <w:t xml:space="preserve">ابتدا در المان </w:t>
      </w:r>
      <w:r>
        <w:t>ME</w:t>
      </w:r>
      <w:r>
        <w:rPr>
          <w:rFonts w:hint="cs"/>
          <w:rtl/>
        </w:rPr>
        <w:t xml:space="preserve"> نود </w:t>
      </w:r>
      <w:r>
        <w:t>A</w:t>
      </w:r>
      <w:r>
        <w:rPr>
          <w:rFonts w:hint="cs"/>
          <w:rtl/>
        </w:rPr>
        <w:t xml:space="preserve"> با درجه 5</w:t>
      </w:r>
      <w:r>
        <w:t xml:space="preserve"> </w:t>
      </w:r>
      <w:r>
        <w:rPr>
          <w:rFonts w:hint="cs"/>
          <w:rtl/>
        </w:rPr>
        <w:t xml:space="preserve"> یافت می‏شود سپس نود غیرمجاورش </w:t>
      </w:r>
      <w:r>
        <w:t>C</w:t>
      </w:r>
      <w:r>
        <w:rPr>
          <w:rFonts w:hint="cs"/>
          <w:rtl/>
        </w:rPr>
        <w:t xml:space="preserve"> نیز باید از درجه 5 باشد. با شروع از لبه </w:t>
      </w:r>
      <w:r>
        <w:t>AB</w:t>
      </w:r>
      <w:r>
        <w:rPr>
          <w:rFonts w:hint="cs"/>
          <w:rtl/>
        </w:rPr>
        <w:t xml:space="preserve"> که در آن </w:t>
      </w:r>
      <w:r>
        <w:t>B</w:t>
      </w:r>
      <w:r>
        <w:rPr>
          <w:rFonts w:hint="cs"/>
          <w:rtl/>
        </w:rPr>
        <w:t xml:space="preserve"> نود مجاور </w:t>
      </w:r>
      <w:r>
        <w:t>A</w:t>
      </w:r>
      <w:r>
        <w:rPr>
          <w:rFonts w:hint="cs"/>
          <w:rtl/>
        </w:rPr>
        <w:t xml:space="preserve"> است با گردش به اندازه دو المان در صورتی که به نودی برسیم که درجه 3 باشد و همین مورد در مورد نود </w:t>
      </w:r>
      <w:r>
        <w:t>C</w:t>
      </w:r>
      <w:r>
        <w:rPr>
          <w:rFonts w:hint="cs"/>
          <w:rtl/>
        </w:rPr>
        <w:t xml:space="preserve"> هم صدق کند الگوی مشخص شده در </w:t>
      </w:r>
      <w:r w:rsidR="00F8672B">
        <w:rPr>
          <w:rtl/>
        </w:rPr>
        <w:fldChar w:fldCharType="begin"/>
      </w:r>
      <w:r w:rsidR="00F8672B">
        <w:rPr>
          <w:rtl/>
        </w:rPr>
        <w:instrText xml:space="preserve"> </w:instrText>
      </w:r>
      <w:r w:rsidR="00F8672B">
        <w:rPr>
          <w:rFonts w:hint="cs"/>
        </w:rPr>
        <w:instrText>REF</w:instrText>
      </w:r>
      <w:r w:rsidR="00F8672B">
        <w:rPr>
          <w:rFonts w:hint="cs"/>
          <w:rtl/>
        </w:rPr>
        <w:instrText xml:space="preserve"> _</w:instrText>
      </w:r>
      <w:r w:rsidR="00F8672B">
        <w:rPr>
          <w:rFonts w:hint="cs"/>
        </w:rPr>
        <w:instrText>Ref</w:instrText>
      </w:r>
      <w:r w:rsidR="00F8672B">
        <w:rPr>
          <w:rFonts w:hint="cs"/>
          <w:rtl/>
        </w:rPr>
        <w:instrText xml:space="preserve">513331055 </w:instrText>
      </w:r>
      <w:r w:rsidR="00F8672B">
        <w:rPr>
          <w:rFonts w:hint="cs"/>
        </w:rPr>
        <w:instrText>\r \h</w:instrText>
      </w:r>
      <w:r w:rsidR="00F8672B">
        <w:rPr>
          <w:rtl/>
        </w:rPr>
        <w:instrText xml:space="preserve"> </w:instrText>
      </w:r>
      <w:r w:rsidR="00F8672B">
        <w:rPr>
          <w:rtl/>
        </w:rPr>
      </w:r>
      <w:r w:rsidR="00F8672B">
        <w:rPr>
          <w:rtl/>
        </w:rPr>
        <w:fldChar w:fldCharType="separate"/>
      </w:r>
      <w:r w:rsidR="00F8672B">
        <w:rPr>
          <w:rtl/>
        </w:rPr>
        <w:t>‏شکل (1)</w:t>
      </w:r>
      <w:r w:rsidR="00F8672B">
        <w:rPr>
          <w:rtl/>
        </w:rPr>
        <w:fldChar w:fldCharType="end"/>
      </w:r>
      <w:r>
        <w:rPr>
          <w:rFonts w:hint="cs"/>
          <w:rtl/>
        </w:rPr>
        <w:t xml:space="preserve"> یافت شده است و با اضافه کردن یک نقطه به مرکز المان </w:t>
      </w:r>
      <w:r>
        <w:t>ME</w:t>
      </w:r>
      <w:r>
        <w:rPr>
          <w:rFonts w:hint="cs"/>
          <w:rtl/>
        </w:rPr>
        <w:t xml:space="preserve"> و باز کردن دو المان جدید نودهای نامعمول حذف می‏شوند. در آخر بر روی هر چهار المان عملیات بهبود کیفیت انجام می‏شود. </w:t>
      </w:r>
    </w:p>
    <w:p w:rsidR="00D27870" w:rsidRPr="00A11771" w:rsidRDefault="00D27870" w:rsidP="00D27870">
      <w:pPr>
        <w:bidi/>
        <w:jc w:val="center"/>
        <w:rPr>
          <w:rtl/>
        </w:rPr>
      </w:pPr>
      <w:r w:rsidRPr="005F2BA9">
        <w:rPr>
          <w:noProof/>
          <w:rtl/>
        </w:rPr>
        <w:drawing>
          <wp:inline distT="0" distB="0" distL="0" distR="0" wp14:anchorId="20D815A0" wp14:editId="1CC25233">
            <wp:extent cx="4740910" cy="2193290"/>
            <wp:effectExtent l="0" t="0" r="0" b="0"/>
            <wp:docPr id="4" name="Picture 4" descr="G:\Flash\Word\Pics\35oppo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lash\Word\Pics\35oppo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870" w:rsidRDefault="00D27870" w:rsidP="00D27870">
      <w:pPr>
        <w:pStyle w:val="a0"/>
        <w:rPr>
          <w:rtl/>
        </w:rPr>
      </w:pPr>
      <w:bookmarkStart w:id="1" w:name="_Ref513331055"/>
      <w:bookmarkStart w:id="2" w:name="_Ref377185572"/>
      <w:bookmarkStart w:id="3" w:name="_Toc406308501"/>
      <w:r>
        <w:rPr>
          <w:rFonts w:hint="cs"/>
          <w:rtl/>
        </w:rPr>
        <w:t>الگوی مورد نظر و نحوه اصلاح آن</w:t>
      </w:r>
      <w:bookmarkEnd w:id="1"/>
      <w:r>
        <w:rPr>
          <w:rFonts w:hint="cs"/>
          <w:rtl/>
        </w:rPr>
        <w:t xml:space="preserve"> </w:t>
      </w:r>
      <w:bookmarkEnd w:id="2"/>
      <w:bookmarkEnd w:id="3"/>
    </w:p>
    <w:p w:rsidR="00D27870" w:rsidRDefault="00D27870" w:rsidP="00D27870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D27870" w:rsidRDefault="00D27870" w:rsidP="00D27870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D27870" w:rsidRDefault="00D27870" w:rsidP="00D27870">
      <w:pPr>
        <w:pStyle w:val="a"/>
      </w:pPr>
      <w:r>
        <w:rPr>
          <w:rFonts w:hint="cs"/>
          <w:rtl/>
        </w:rPr>
        <w:t>شناسایی ساختار الگو در شبکه</w:t>
      </w:r>
    </w:p>
    <w:p w:rsidR="00D27870" w:rsidRDefault="00D27870" w:rsidP="00D27870">
      <w:pPr>
        <w:pStyle w:val="a4"/>
      </w:pPr>
      <w:r>
        <w:rPr>
          <w:rFonts w:hint="cs"/>
          <w:rtl/>
        </w:rPr>
        <w:t>در یک ساختار تو در تو با استفاده از ساختارهای شرطی ساختار مورد نظر در شبکه شناسایی می‏شود.</w:t>
      </w:r>
    </w:p>
    <w:p w:rsidR="00D27870" w:rsidRDefault="00D27870" w:rsidP="00D27870">
      <w:pPr>
        <w:pStyle w:val="a"/>
      </w:pPr>
      <w:r>
        <w:rPr>
          <w:rFonts w:hint="cs"/>
          <w:rtl/>
        </w:rPr>
        <w:t>تعیین المان‏های مورد نیاز</w:t>
      </w:r>
    </w:p>
    <w:p w:rsidR="00D27870" w:rsidRDefault="00D27870" w:rsidP="00D27870">
      <w:pPr>
        <w:pStyle w:val="a4"/>
      </w:pPr>
      <w:r>
        <w:rPr>
          <w:rFonts w:hint="cs"/>
          <w:rtl/>
        </w:rPr>
        <w:t xml:space="preserve">چهار المان مجاور الگو که در اصلاح شبکه در این الگو مورد نیاز هستند شناسایی می‏شوند. </w:t>
      </w:r>
    </w:p>
    <w:p w:rsidR="00D27870" w:rsidRDefault="00D27870" w:rsidP="00D27870">
      <w:pPr>
        <w:pStyle w:val="a"/>
      </w:pPr>
      <w:r>
        <w:rPr>
          <w:rFonts w:hint="cs"/>
          <w:rtl/>
        </w:rPr>
        <w:t>اضافه کردن یک نود درجه دو به ساختار</w:t>
      </w:r>
    </w:p>
    <w:p w:rsidR="00D27870" w:rsidRDefault="00D27870" w:rsidP="00D27870">
      <w:pPr>
        <w:pStyle w:val="a4"/>
      </w:pPr>
      <w:r>
        <w:rPr>
          <w:rFonts w:hint="cs"/>
          <w:rtl/>
        </w:rPr>
        <w:t xml:space="preserve">یک نود درجه دو به ساختار اضافه می‏شود که برای اضافه کردن المان‏ها به شبکه به کار می‏رود. در واقع با اضافه </w:t>
      </w:r>
      <w:r>
        <w:rPr>
          <w:rFonts w:hint="cs"/>
          <w:rtl/>
        </w:rPr>
        <w:lastRenderedPageBreak/>
        <w:t>کردن یک نود به شبکه یک المان به دو المان تقسیم می‏شود و بخشی از آن به عنوان المانی جدید تعریف می‏شود.</w:t>
      </w:r>
    </w:p>
    <w:p w:rsidR="00D27870" w:rsidRDefault="00D27870" w:rsidP="00D27870">
      <w:pPr>
        <w:pStyle w:val="a"/>
      </w:pPr>
      <w:r>
        <w:rPr>
          <w:rFonts w:hint="cs"/>
          <w:rtl/>
        </w:rPr>
        <w:t>اضافه کردن دو المان مثلثی به شبکه</w:t>
      </w:r>
    </w:p>
    <w:p w:rsidR="00D27870" w:rsidRDefault="00D27870" w:rsidP="00D27870">
      <w:pPr>
        <w:pStyle w:val="a4"/>
      </w:pPr>
      <w:r>
        <w:rPr>
          <w:rFonts w:hint="cs"/>
          <w:rtl/>
        </w:rPr>
        <w:t>با دو مرتبه فراخوانی زیربرنامه دو المان به شبکه اضافه می‏شود که به بهبود توپولوژی شبکه کمک می‏کند.</w:t>
      </w:r>
    </w:p>
    <w:p w:rsidR="00D27870" w:rsidRDefault="00D27870" w:rsidP="00D27870">
      <w:pPr>
        <w:pStyle w:val="a"/>
      </w:pPr>
      <w:r>
        <w:rPr>
          <w:rFonts w:hint="cs"/>
          <w:rtl/>
        </w:rPr>
        <w:t>بررسی وضعیت ناموفق بودن عملیات</w:t>
      </w:r>
    </w:p>
    <w:p w:rsidR="00D27870" w:rsidRPr="00261DD4" w:rsidRDefault="00D27870" w:rsidP="00D27870">
      <w:pPr>
        <w:pStyle w:val="a4"/>
      </w:pPr>
      <w:r>
        <w:rPr>
          <w:rFonts w:hint="cs"/>
          <w:rtl/>
        </w:rPr>
        <w:t xml:space="preserve">در صورتی که عملیات با موفقیت انجام نشده باشد نود درجه دو اضافه شده به شبکه با فراخوانی زیر برنامه حذف می‏شود. </w:t>
      </w:r>
    </w:p>
    <w:p w:rsidR="00D27870" w:rsidRPr="005643BE" w:rsidRDefault="00D27870" w:rsidP="00D27870">
      <w:pPr>
        <w:bidi/>
      </w:pPr>
    </w:p>
    <w:p w:rsidR="00D27870" w:rsidRPr="002264DA" w:rsidRDefault="00D27870" w:rsidP="00D27870">
      <w:pPr>
        <w:bidi/>
      </w:pPr>
    </w:p>
    <w:p w:rsidR="007F4B89" w:rsidRPr="00D27870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D27870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74C" w:rsidRDefault="000E274C" w:rsidP="00B927DE">
      <w:pPr>
        <w:spacing w:after="0" w:line="240" w:lineRule="auto"/>
      </w:pPr>
      <w:r>
        <w:separator/>
      </w:r>
    </w:p>
  </w:endnote>
  <w:endnote w:type="continuationSeparator" w:id="0">
    <w:p w:rsidR="000E274C" w:rsidRDefault="000E274C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E07A3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74C" w:rsidRDefault="000E274C" w:rsidP="00B927DE">
      <w:pPr>
        <w:spacing w:after="0" w:line="240" w:lineRule="auto"/>
      </w:pPr>
      <w:r>
        <w:separator/>
      </w:r>
    </w:p>
  </w:footnote>
  <w:footnote w:type="continuationSeparator" w:id="0">
    <w:p w:rsidR="000E274C" w:rsidRDefault="000E274C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5E07A3" w:rsidRPr="005E07A3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ThreeFiveOppoFiveThree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5E07A3" w:rsidRPr="005E07A3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ThreeFiveOppoFiveThree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274C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2D0051"/>
    <w:rsid w:val="00337045"/>
    <w:rsid w:val="00367444"/>
    <w:rsid w:val="003808E5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CB8"/>
    <w:rsid w:val="00556F62"/>
    <w:rsid w:val="00566F75"/>
    <w:rsid w:val="00590B8A"/>
    <w:rsid w:val="005C02EB"/>
    <w:rsid w:val="005C443A"/>
    <w:rsid w:val="005E07A3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B2264"/>
    <w:rsid w:val="007D3687"/>
    <w:rsid w:val="007F030B"/>
    <w:rsid w:val="007F4B89"/>
    <w:rsid w:val="007F5E56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8F02F0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92FBA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C4A72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86940"/>
    <w:rsid w:val="00C95927"/>
    <w:rsid w:val="00C9787C"/>
    <w:rsid w:val="00CA523A"/>
    <w:rsid w:val="00CD1FF0"/>
    <w:rsid w:val="00CD65A8"/>
    <w:rsid w:val="00CD6740"/>
    <w:rsid w:val="00CF207F"/>
    <w:rsid w:val="00D0057B"/>
    <w:rsid w:val="00D01D34"/>
    <w:rsid w:val="00D064C2"/>
    <w:rsid w:val="00D068D0"/>
    <w:rsid w:val="00D23347"/>
    <w:rsid w:val="00D2481D"/>
    <w:rsid w:val="00D25AA6"/>
    <w:rsid w:val="00D27870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7478"/>
    <w:rsid w:val="00EC04B7"/>
    <w:rsid w:val="00ED59BA"/>
    <w:rsid w:val="00F243BD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8672B"/>
    <w:rsid w:val="00F87D86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8F2DC5-0DA4-4675-B026-D5328A44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417000-5F75-456A-9969-FE79BB37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2018-05-05T20:16:00Z</dcterms:created>
  <dcterms:modified xsi:type="dcterms:W3CDTF">2018-05-10T15:21:00Z</dcterms:modified>
</cp:coreProperties>
</file>