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BD699C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5A9EF6F" wp14:editId="601078E8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1F49CA" w:rsidP="00637C9C">
      <w:pPr>
        <w:pStyle w:val="a3"/>
        <w:rPr>
          <w:rtl/>
        </w:rPr>
      </w:pPr>
      <w:r w:rsidRPr="001F49CA">
        <w:rPr>
          <w:rFonts w:cs="B Titr"/>
        </w:rPr>
        <w:t>Write_LESVariables3D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BA4551" w:rsidTr="00BA4551">
        <w:trPr>
          <w:trHeight w:val="891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A4551" w:rsidRPr="007146B2" w:rsidRDefault="00BA4551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A4551" w:rsidRPr="007146B2" w:rsidRDefault="00BA455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A4551" w:rsidRDefault="00BA4551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06F221A0" wp14:editId="120098D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551" w:rsidTr="008108EA">
        <w:trPr>
          <w:trHeight w:val="457"/>
        </w:trPr>
        <w:tc>
          <w:tcPr>
            <w:tcW w:w="1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A4551" w:rsidRPr="007146B2" w:rsidRDefault="00BA4551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A4551" w:rsidRPr="007146B2" w:rsidRDefault="00BA4551" w:rsidP="00BA455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احسان اکرمی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A4551" w:rsidRDefault="00BF04DC" w:rsidP="00FE6B8B">
            <w:pPr>
              <w:bidi/>
              <w:spacing w:line="276" w:lineRule="auto"/>
              <w:jc w:val="center"/>
              <w:rPr>
                <w:noProof/>
                <w:szCs w:val="24"/>
                <w:rtl/>
                <w:lang w:bidi="fa-IR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052AC6B" wp14:editId="5EAD6F0B">
                  <wp:extent cx="887186" cy="887186"/>
                  <wp:effectExtent l="0" t="0" r="8255" b="8255"/>
                  <wp:docPr id="11" name="Picture 11" descr="Image result for ‫لوگو دانشگاه صنعتی شریف‬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‫لوگو دانشگاه صنعتی شریف‬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1" cy="891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1016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  <w:r w:rsidR="00BF04DC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، احسان اکرمی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1016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 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8C13B1" w:rsidP="008C13B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2C26A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5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E36CCC" w:rsidRDefault="00E36CCC" w:rsidP="00B927DE">
      <w:pPr>
        <w:bidi/>
        <w:rPr>
          <w:rFonts w:cs="B Nazanin"/>
          <w:sz w:val="28"/>
          <w:szCs w:val="28"/>
          <w:rtl/>
          <w:lang w:bidi="fa-IR"/>
        </w:rPr>
        <w:sectPr w:rsidR="00E36CCC" w:rsidSect="00E36CCC">
          <w:headerReference w:type="default" r:id="rId14"/>
          <w:footerReference w:type="defaul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  <w:bidi/>
          <w:rtlGutter/>
          <w:docGrid w:linePitch="360"/>
        </w:sectPr>
      </w:pPr>
    </w:p>
    <w:p w:rsidR="00181D67" w:rsidRDefault="00B927DE" w:rsidP="00E36CCC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DF7A2A" w:rsidRPr="00F750FD" w:rsidRDefault="00DF7A2A" w:rsidP="00A666CC">
      <w:pPr>
        <w:pStyle w:val="a4"/>
      </w:pPr>
      <w:r>
        <w:rPr>
          <w:rFonts w:hint="cs"/>
          <w:rtl/>
        </w:rPr>
        <w:t>محاسبه و چاپ مولفه‌های تانسور تنش رینولدز.</w:t>
      </w:r>
    </w:p>
    <w:p w:rsidR="00DF7A2A" w:rsidRDefault="00DF7A2A" w:rsidP="00E36CCC">
      <w:pPr>
        <w:pStyle w:val="1"/>
      </w:pPr>
      <w:r w:rsidRPr="00683605">
        <w:rPr>
          <w:rFonts w:hint="cs"/>
          <w:rtl/>
        </w:rPr>
        <w:t>توضیحات و تئوری</w:t>
      </w:r>
      <w:r w:rsidRPr="00683605">
        <w:rPr>
          <w:rFonts w:hint="cs"/>
          <w:rtl/>
        </w:rPr>
        <w:softHyphen/>
        <w:t>ها</w:t>
      </w:r>
    </w:p>
    <w:p w:rsidR="00DF7A2A" w:rsidRDefault="00DF7A2A" w:rsidP="00A666CC">
      <w:pPr>
        <w:pStyle w:val="a4"/>
        <w:rPr>
          <w:rtl/>
        </w:rPr>
      </w:pPr>
      <w:r>
        <w:rPr>
          <w:rFonts w:hint="cs"/>
          <w:rtl/>
        </w:rPr>
        <w:t xml:space="preserve">میدان سرعت </w:t>
      </w:r>
      <w:r w:rsidRPr="00BC24AA">
        <w:rPr>
          <w:i/>
          <w:iCs/>
        </w:rPr>
        <w:t>u</w:t>
      </w:r>
      <w:r>
        <w:rPr>
          <w:rFonts w:hint="cs"/>
          <w:rtl/>
        </w:rPr>
        <w:t xml:space="preserve"> می تواند به دو جزء قسمت میانگین </w:t>
      </w:r>
      <w:r w:rsidRPr="00BC24AA">
        <w:rPr>
          <w:position w:val="-6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16" o:title=""/>
          </v:shape>
          <o:OLEObject Type="Embed" ProgID="Equation.DSMT4" ShapeID="_x0000_i1025" DrawAspect="Content" ObjectID="_1587497324" r:id="rId17"/>
        </w:object>
      </w:r>
      <w:r>
        <w:rPr>
          <w:rFonts w:hint="cs"/>
          <w:rtl/>
        </w:rPr>
        <w:t xml:space="preserve"> و اغتشاشات</w:t>
      </w:r>
      <w:r w:rsidRPr="00BC24AA">
        <w:rPr>
          <w:position w:val="-6"/>
        </w:rPr>
        <w:object w:dxaOrig="260" w:dyaOrig="279">
          <v:shape id="_x0000_i1026" type="#_x0000_t75" style="width:12.75pt;height:13.5pt" o:ole="">
            <v:imagedata r:id="rId18" o:title=""/>
          </v:shape>
          <o:OLEObject Type="Embed" ProgID="Equation.DSMT4" ShapeID="_x0000_i1026" DrawAspect="Content" ObjectID="_1587497325" r:id="rId19"/>
        </w:object>
      </w:r>
      <w:r>
        <w:rPr>
          <w:rFonts w:hint="cs"/>
          <w:rtl/>
        </w:rPr>
        <w:t xml:space="preserve"> تقسیم شود.</w:t>
      </w:r>
    </w:p>
    <w:p w:rsidR="00DF7A2A" w:rsidRDefault="00A666CC" w:rsidP="00A666CC">
      <w:pPr>
        <w:pStyle w:val="a1"/>
      </w:pPr>
      <w:r>
        <w:rPr>
          <w:rFonts w:hint="cs"/>
          <w:rtl/>
        </w:rPr>
        <w:t xml:space="preserve">                                             </w:t>
      </w:r>
      <w:r w:rsidR="00E36CCC">
        <w:rPr>
          <w:rFonts w:hint="cs"/>
          <w:rtl/>
        </w:rPr>
        <w:t xml:space="preserve">                               </w:t>
      </w:r>
      <w:r>
        <w:rPr>
          <w:rFonts w:hint="cs"/>
          <w:rtl/>
        </w:rPr>
        <w:t xml:space="preserve">                                           </w:t>
      </w:r>
      <w:r w:rsidR="00DF7A2A">
        <w:rPr>
          <w:rFonts w:hint="cs"/>
          <w:rtl/>
        </w:rPr>
        <w:t xml:space="preserve"> </w:t>
      </w:r>
      <w:r w:rsidR="00DF7A2A" w:rsidRPr="00BC24AA">
        <w:object w:dxaOrig="980" w:dyaOrig="279">
          <v:shape id="_x0000_i1027" type="#_x0000_t75" style="width:49.5pt;height:13.5pt" o:ole="">
            <v:imagedata r:id="rId20" o:title=""/>
          </v:shape>
          <o:OLEObject Type="Embed" ProgID="Equation.DSMT4" ShapeID="_x0000_i1027" DrawAspect="Content" ObjectID="_1587497326" r:id="rId21"/>
        </w:object>
      </w:r>
      <w:r w:rsidR="00DF7A2A">
        <w:rPr>
          <w:rFonts w:hint="cs"/>
          <w:rtl/>
        </w:rPr>
        <w:t xml:space="preserve">  </w:t>
      </w:r>
    </w:p>
    <w:p w:rsidR="00DF7A2A" w:rsidRDefault="00DF7A2A" w:rsidP="00A666CC">
      <w:pPr>
        <w:pStyle w:val="a4"/>
        <w:rPr>
          <w:rtl/>
        </w:rPr>
      </w:pPr>
      <w:r>
        <w:rPr>
          <w:rFonts w:hint="cs"/>
          <w:rtl/>
        </w:rPr>
        <w:t xml:space="preserve">تنش رینولدز </w:t>
      </w:r>
      <w:r w:rsidRPr="00BC24AA">
        <w:rPr>
          <w:position w:val="-14"/>
        </w:rPr>
        <w:object w:dxaOrig="460" w:dyaOrig="420">
          <v:shape id="_x0000_i1028" type="#_x0000_t75" style="width:22.5pt;height:20.25pt" o:ole="">
            <v:imagedata r:id="rId22" o:title=""/>
          </v:shape>
          <o:OLEObject Type="Embed" ProgID="Equation.DSMT4" ShapeID="_x0000_i1028" DrawAspect="Content" ObjectID="_1587497327" r:id="rId23"/>
        </w:object>
      </w:r>
      <w:r>
        <w:rPr>
          <w:rtl/>
        </w:rPr>
        <w:t xml:space="preserve"> </w:t>
      </w:r>
      <w:r>
        <w:rPr>
          <w:rFonts w:hint="cs"/>
          <w:rtl/>
        </w:rPr>
        <w:t>یکی از اجزاء تانسور تنش کلی در سیال است که توسط عملیات میانگین گیری بر وی معادلات نویر-استوکس به دست می آید که اغتشاشات آشفتگی را در تکانه سیال وارد می کند. تنش رینولدز از رابطه زیر محاسبه می شود.</w:t>
      </w:r>
    </w:p>
    <w:p w:rsidR="00DF7A2A" w:rsidRPr="007F0793" w:rsidRDefault="00A666CC" w:rsidP="00A666CC">
      <w:pPr>
        <w:pStyle w:val="a1"/>
      </w:pPr>
      <w:r>
        <w:t xml:space="preserve">       </w:t>
      </w:r>
      <w:r w:rsidR="00E36CCC">
        <w:t xml:space="preserve">                               </w:t>
      </w:r>
      <w:r>
        <w:t xml:space="preserve">                                                                 </w:t>
      </w:r>
      <w:r w:rsidR="00DF7A2A" w:rsidRPr="00BC24AA">
        <w:rPr>
          <w:position w:val="-4"/>
        </w:rPr>
        <w:object w:dxaOrig="180" w:dyaOrig="279">
          <v:shape id="_x0000_i1029" type="#_x0000_t75" style="width:9.75pt;height:13.5pt" o:ole="">
            <v:imagedata r:id="rId24" o:title=""/>
          </v:shape>
          <o:OLEObject Type="Embed" ProgID="Equation.DSMT4" ShapeID="_x0000_i1029" DrawAspect="Content" ObjectID="_1587497328" r:id="rId25"/>
        </w:object>
      </w:r>
      <w:r w:rsidR="00DF7A2A">
        <w:rPr>
          <w:rtl/>
        </w:rPr>
        <w:t xml:space="preserve"> </w:t>
      </w:r>
      <w:r w:rsidR="00DF7A2A" w:rsidRPr="00BC24AA">
        <w:object w:dxaOrig="1680" w:dyaOrig="420">
          <v:shape id="_x0000_i1030" type="#_x0000_t75" style="width:84pt;height:20.25pt" o:ole="">
            <v:imagedata r:id="rId26" o:title=""/>
          </v:shape>
          <o:OLEObject Type="Embed" ProgID="Equation.DSMT4" ShapeID="_x0000_i1030" DrawAspect="Content" ObjectID="_1587497329" r:id="rId27"/>
        </w:object>
      </w:r>
    </w:p>
    <w:p w:rsidR="00DF7A2A" w:rsidRPr="00683605" w:rsidRDefault="00DF7A2A" w:rsidP="00E36CCC">
      <w:pPr>
        <w:pStyle w:val="1"/>
        <w:rPr>
          <w:rtl/>
        </w:rPr>
      </w:pPr>
      <w:r w:rsidRPr="00683605">
        <w:rPr>
          <w:rFonts w:hint="cs"/>
          <w:rtl/>
        </w:rPr>
        <w:t>بخش‌های زیر برنامه</w:t>
      </w:r>
    </w:p>
    <w:p w:rsidR="00DF7A2A" w:rsidRPr="00172E6A" w:rsidRDefault="00DF7A2A" w:rsidP="003F4CA7">
      <w:pPr>
        <w:pStyle w:val="a"/>
      </w:pPr>
      <w:r w:rsidRPr="00172E6A">
        <w:rPr>
          <w:rFonts w:hint="cs"/>
          <w:rtl/>
        </w:rPr>
        <w:t xml:space="preserve">محاسبه </w:t>
      </w:r>
      <w:r w:rsidRPr="00172E6A">
        <w:object w:dxaOrig="1340" w:dyaOrig="380">
          <v:shape id="_x0000_i1031" type="#_x0000_t75" style="width:67.5pt;height:20.25pt" o:ole="">
            <v:imagedata r:id="rId28" o:title=""/>
          </v:shape>
          <o:OLEObject Type="Embed" ProgID="Equation.DSMT4" ShapeID="_x0000_i1031" DrawAspect="Content" ObjectID="_1587497330" r:id="rId29"/>
        </w:object>
      </w:r>
      <w:r w:rsidRPr="00172E6A">
        <w:rPr>
          <w:rtl/>
        </w:rPr>
        <w:t xml:space="preserve"> </w:t>
      </w:r>
    </w:p>
    <w:p w:rsidR="00DF7A2A" w:rsidRDefault="00DF7A2A" w:rsidP="003F4CA7">
      <w:pPr>
        <w:pStyle w:val="a4"/>
        <w:rPr>
          <w:rFonts w:ascii="Times New Roman Bold" w:hAnsi="Times New Roman Bold"/>
          <w:rtl/>
        </w:rPr>
      </w:pPr>
      <w:r>
        <w:rPr>
          <w:rFonts w:hint="cs"/>
          <w:rtl/>
        </w:rPr>
        <w:t xml:space="preserve">پیش از این مجموع مقادیر </w:t>
      </w:r>
      <w:r>
        <w:t>u</w:t>
      </w:r>
      <w:r>
        <w:rPr>
          <w:rFonts w:hint="cs"/>
          <w:rtl/>
        </w:rPr>
        <w:t xml:space="preserve">، </w:t>
      </w:r>
      <w:r>
        <w:t>v</w:t>
      </w:r>
      <w:r>
        <w:rPr>
          <w:rFonts w:hint="cs"/>
          <w:rtl/>
        </w:rPr>
        <w:t xml:space="preserve">، </w:t>
      </w:r>
      <w:r>
        <w:t>uu</w:t>
      </w:r>
      <w:r>
        <w:rPr>
          <w:rFonts w:hint="cs"/>
          <w:rtl/>
        </w:rPr>
        <w:t xml:space="preserve">، </w:t>
      </w:r>
      <w:r>
        <w:t>vv</w:t>
      </w:r>
      <w:r>
        <w:rPr>
          <w:rFonts w:hint="cs"/>
          <w:rtl/>
        </w:rPr>
        <w:t xml:space="preserve"> و </w:t>
      </w:r>
      <w:r>
        <w:t>uv</w:t>
      </w:r>
      <w:r>
        <w:rPr>
          <w:rFonts w:hint="cs"/>
          <w:rtl/>
        </w:rPr>
        <w:t xml:space="preserve"> محاسبه شده است. در این بخش با تقسیم این مجموع مقادیر  بر تعداد دفعات جمع آن‌ها، مقادیر </w:t>
      </w:r>
      <w:r w:rsidRPr="00172E6A">
        <w:rPr>
          <w:rFonts w:ascii="Times New Roman Bold" w:hAnsi="Times New Roman Bold"/>
          <w:b/>
          <w:bCs/>
          <w:position w:val="-10"/>
        </w:rPr>
        <w:object w:dxaOrig="1340" w:dyaOrig="380">
          <v:shape id="_x0000_i1032" type="#_x0000_t75" style="width:67.5pt;height:20.25pt" o:ole="">
            <v:imagedata r:id="rId28" o:title=""/>
          </v:shape>
          <o:OLEObject Type="Embed" ProgID="Equation.DSMT4" ShapeID="_x0000_i1032" DrawAspect="Content" ObjectID="_1587497331" r:id="rId30"/>
        </w:object>
      </w:r>
      <w:r>
        <w:rPr>
          <w:rFonts w:ascii="Times New Roman Bold" w:hAnsi="Times New Roman Bold" w:hint="cs"/>
          <w:b/>
          <w:bCs/>
          <w:rtl/>
        </w:rPr>
        <w:t xml:space="preserve"> </w:t>
      </w:r>
      <w:r>
        <w:rPr>
          <w:rFonts w:ascii="Times New Roman Bold" w:hAnsi="Times New Roman Bold" w:hint="cs"/>
          <w:rtl/>
        </w:rPr>
        <w:t>بدست می‌</w:t>
      </w:r>
      <w:r w:rsidRPr="00172E6A">
        <w:rPr>
          <w:rFonts w:ascii="Times New Roman Bold" w:hAnsi="Times New Roman Bold" w:hint="cs"/>
          <w:rtl/>
        </w:rPr>
        <w:t>آید.</w:t>
      </w:r>
    </w:p>
    <w:p w:rsidR="00DF7A2A" w:rsidRDefault="00DF7A2A" w:rsidP="003F4CA7">
      <w:pPr>
        <w:pStyle w:val="a"/>
      </w:pPr>
      <w:r w:rsidRPr="00172E6A">
        <w:rPr>
          <w:rFonts w:hint="cs"/>
          <w:rtl/>
        </w:rPr>
        <w:t>محسابه تنش رینولدز</w:t>
      </w:r>
    </w:p>
    <w:p w:rsidR="00DF7A2A" w:rsidRDefault="00DF7A2A" w:rsidP="003F4CA7">
      <w:pPr>
        <w:pStyle w:val="a4"/>
        <w:rPr>
          <w:rtl/>
        </w:rPr>
      </w:pPr>
      <w:r>
        <w:rPr>
          <w:rFonts w:hint="cs"/>
          <w:rtl/>
        </w:rPr>
        <w:t>تانسور تنش رینولدز با استفاده از رابطه زیر به دست می آید.</w:t>
      </w:r>
    </w:p>
    <w:p w:rsidR="00DF7A2A" w:rsidRDefault="003F4CA7" w:rsidP="003F4CA7">
      <w:pPr>
        <w:pStyle w:val="a1"/>
        <w:rPr>
          <w:rtl/>
        </w:rPr>
      </w:pPr>
      <w:r>
        <w:t xml:space="preserve">            </w:t>
      </w:r>
      <w:r>
        <w:rPr>
          <w:rFonts w:hint="cs"/>
          <w:rtl/>
        </w:rPr>
        <w:t xml:space="preserve">                                 </w:t>
      </w:r>
      <w:r w:rsidR="00BA2595">
        <w:rPr>
          <w:rFonts w:hint="cs"/>
          <w:rtl/>
        </w:rPr>
        <w:t xml:space="preserve">                       </w:t>
      </w:r>
      <w:r w:rsidR="00E36CCC">
        <w:rPr>
          <w:rFonts w:hint="cs"/>
          <w:rtl/>
        </w:rPr>
        <w:t xml:space="preserve">       </w:t>
      </w:r>
      <w:r>
        <w:rPr>
          <w:rFonts w:hint="cs"/>
          <w:rtl/>
        </w:rPr>
        <w:t xml:space="preserve">                                 </w:t>
      </w:r>
      <w:r w:rsidRPr="00BC24AA">
        <w:object w:dxaOrig="1680" w:dyaOrig="420">
          <v:shape id="_x0000_i1033" type="#_x0000_t75" style="width:84pt;height:20.25pt" o:ole="">
            <v:imagedata r:id="rId26" o:title=""/>
          </v:shape>
          <o:OLEObject Type="Embed" ProgID="Equation.DSMT4" ShapeID="_x0000_i1033" DrawAspect="Content" ObjectID="_1587497332" r:id="rId31"/>
        </w:object>
      </w:r>
    </w:p>
    <w:p w:rsidR="00DF7A2A" w:rsidRDefault="00DF7A2A" w:rsidP="003F4CA7">
      <w:pPr>
        <w:pStyle w:val="a4"/>
        <w:rPr>
          <w:rtl/>
        </w:rPr>
      </w:pPr>
      <w:r>
        <w:rPr>
          <w:rFonts w:hint="cs"/>
          <w:rtl/>
        </w:rPr>
        <w:t>برای هر جزء داریم:</w:t>
      </w:r>
      <w:r w:rsidR="003F4CA7" w:rsidRPr="003F4CA7">
        <w:t xml:space="preserve"> </w:t>
      </w:r>
    </w:p>
    <w:p w:rsidR="00DF7A2A" w:rsidRDefault="003F4CA7" w:rsidP="003F4CA7">
      <w:pPr>
        <w:pStyle w:val="a1"/>
      </w:pPr>
      <w:r>
        <w:t xml:space="preserve">                     </w:t>
      </w:r>
      <w:r>
        <w:rPr>
          <w:rFonts w:hint="cs"/>
          <w:rtl/>
        </w:rPr>
        <w:t xml:space="preserve">                  </w:t>
      </w:r>
      <w:r w:rsidR="00E36CCC">
        <w:rPr>
          <w:rFonts w:hint="cs"/>
          <w:rtl/>
        </w:rPr>
        <w:t xml:space="preserve">                               </w:t>
      </w:r>
      <w:r>
        <w:rPr>
          <w:rFonts w:hint="cs"/>
          <w:rtl/>
        </w:rPr>
        <w:t xml:space="preserve">                                          </w:t>
      </w:r>
      <w:r w:rsidRPr="00172E6A">
        <w:object w:dxaOrig="1359" w:dyaOrig="1140">
          <v:shape id="_x0000_i1034" type="#_x0000_t75" style="width:68.25pt;height:58.5pt" o:ole="">
            <v:imagedata r:id="rId32" o:title=""/>
          </v:shape>
          <o:OLEObject Type="Embed" ProgID="Equation.DSMT4" ShapeID="_x0000_i1034" DrawAspect="Content" ObjectID="_1587497333" r:id="rId33"/>
        </w:object>
      </w:r>
    </w:p>
    <w:p w:rsidR="00DF7A2A" w:rsidRDefault="00DF7A2A" w:rsidP="003F4CA7">
      <w:pPr>
        <w:pStyle w:val="a4"/>
        <w:rPr>
          <w:rtl/>
        </w:rPr>
      </w:pPr>
      <w:r>
        <w:rPr>
          <w:rFonts w:hint="cs"/>
          <w:rtl/>
        </w:rPr>
        <w:t>در این بخش با استفاده از مقادیر میانگین در بخش قبلی، اجزاء تانسور تنش رینولدز محاسبه می شود.</w:t>
      </w:r>
    </w:p>
    <w:p w:rsidR="00DF7A2A" w:rsidRDefault="00DF7A2A" w:rsidP="003F4CA7">
      <w:pPr>
        <w:pStyle w:val="a"/>
      </w:pPr>
      <w:r w:rsidRPr="000367B3">
        <w:rPr>
          <w:rFonts w:hint="cs"/>
          <w:rtl/>
        </w:rPr>
        <w:t>چاپ تانسور تنش رینولدز</w:t>
      </w:r>
    </w:p>
    <w:p w:rsidR="00DF7A2A" w:rsidRDefault="00DF7A2A" w:rsidP="003F4CA7">
      <w:pPr>
        <w:pStyle w:val="a4"/>
        <w:rPr>
          <w:rFonts w:asciiTheme="minorHAnsi" w:hAnsiTheme="minorHAnsi"/>
          <w:rtl/>
        </w:rPr>
      </w:pPr>
      <w:r>
        <w:rPr>
          <w:rFonts w:hint="cs"/>
          <w:rtl/>
        </w:rPr>
        <w:t xml:space="preserve">در این بخش با استفاده از زیربرنامه </w:t>
      </w:r>
      <w:r w:rsidRPr="000367B3">
        <w:rPr>
          <w:szCs w:val="24"/>
        </w:rPr>
        <w:t>Write_ScalarContour3D</w:t>
      </w:r>
      <w:r>
        <w:rPr>
          <w:rFonts w:hint="cs"/>
          <w:rtl/>
        </w:rPr>
        <w:t xml:space="preserve"> هریک از اجزاء تنش رینولدز در قالب نرم افزار </w:t>
      </w:r>
      <w:r w:rsidRPr="00BB6EEE">
        <w:rPr>
          <w:rFonts w:asciiTheme="majorBidi" w:hAnsiTheme="majorBidi" w:cstheme="majorBidi"/>
        </w:rPr>
        <w:lastRenderedPageBreak/>
        <w:t>Tecplot</w:t>
      </w:r>
      <w:r>
        <w:rPr>
          <w:rFonts w:asciiTheme="minorHAnsi" w:hAnsiTheme="minorHAnsi" w:hint="cs"/>
          <w:rtl/>
        </w:rPr>
        <w:t xml:space="preserve"> نوشته می شود.</w:t>
      </w:r>
    </w:p>
    <w:p w:rsidR="00DF7A2A" w:rsidRDefault="00DF7A2A" w:rsidP="003F4CA7">
      <w:pPr>
        <w:pStyle w:val="a"/>
      </w:pPr>
      <w:r>
        <w:rPr>
          <w:rFonts w:hint="cs"/>
          <w:rtl/>
        </w:rPr>
        <w:t>چاپ اطلاعات حل در خروجی</w:t>
      </w:r>
    </w:p>
    <w:p w:rsidR="00DF7A2A" w:rsidRPr="007F0793" w:rsidRDefault="00DF7A2A" w:rsidP="003F4CA7">
      <w:pPr>
        <w:pStyle w:val="a4"/>
        <w:rPr>
          <w:rtl/>
        </w:rPr>
      </w:pPr>
      <w:r>
        <w:rPr>
          <w:rFonts w:hint="cs"/>
          <w:rtl/>
        </w:rPr>
        <w:t xml:space="preserve">در این بخش تعداد گام زمانی، زمان حل و سرعت‌های میانگین‌گیری شده در یک فایلی به نام </w:t>
      </w:r>
      <w:r w:rsidRPr="007F0793">
        <w:t>LESVariablesHistory.txt</w:t>
      </w:r>
      <w:r>
        <w:rPr>
          <w:rFonts w:hint="cs"/>
          <w:rtl/>
        </w:rPr>
        <w:t xml:space="preserve"> در خروجی چاپ می‌شوند تا در صورت نیاز به شروع مجدد شبیه سازی و مقداردهی اولیه آن این اطلاعات در دسترس باشند.</w:t>
      </w:r>
    </w:p>
    <w:p w:rsidR="00DF7A2A" w:rsidRPr="007A77C9" w:rsidRDefault="00DF7A2A" w:rsidP="00DF7A2A"/>
    <w:p w:rsidR="00DF7A2A" w:rsidRPr="00DF7A2A" w:rsidRDefault="00DF7A2A" w:rsidP="00DF7A2A">
      <w:pPr>
        <w:bidi/>
      </w:pPr>
    </w:p>
    <w:p w:rsidR="00BC1630" w:rsidRPr="00181D67" w:rsidRDefault="00BC1630" w:rsidP="00E36CCC">
      <w:pPr>
        <w:pStyle w:val="1"/>
        <w:numPr>
          <w:ilvl w:val="0"/>
          <w:numId w:val="0"/>
        </w:numPr>
        <w:ind w:left="720"/>
        <w:rPr>
          <w:rtl/>
        </w:rPr>
      </w:pPr>
    </w:p>
    <w:sectPr w:rsidR="00BC1630" w:rsidRPr="00181D67" w:rsidSect="00446B6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F53" w:rsidRDefault="00FA2F53" w:rsidP="00B927DE">
      <w:pPr>
        <w:spacing w:after="0" w:line="240" w:lineRule="auto"/>
      </w:pPr>
      <w:r>
        <w:separator/>
      </w:r>
    </w:p>
  </w:endnote>
  <w:endnote w:type="continuationSeparator" w:id="0">
    <w:p w:rsidR="00FA2F53" w:rsidRDefault="00FA2F5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B Nazanin"/>
        <w:b/>
        <w:bCs/>
        <w:sz w:val="24"/>
        <w:szCs w:val="24"/>
        <w:rtl/>
      </w:rPr>
      <w:id w:val="-2046828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6CCC" w:rsidRPr="00E36CCC" w:rsidRDefault="00E36CCC" w:rsidP="00E36CCC">
        <w:pPr>
          <w:pStyle w:val="Footer"/>
          <w:bidi/>
          <w:jc w:val="center"/>
          <w:rPr>
            <w:rFonts w:cs="B Nazanin"/>
            <w:b/>
            <w:bCs/>
            <w:sz w:val="24"/>
            <w:szCs w:val="24"/>
          </w:rPr>
        </w:pPr>
        <w:r w:rsidRPr="00E36CCC">
          <w:rPr>
            <w:rFonts w:cs="B Nazanin"/>
            <w:b/>
            <w:bCs/>
            <w:sz w:val="24"/>
            <w:szCs w:val="24"/>
          </w:rPr>
          <w:fldChar w:fldCharType="begin"/>
        </w:r>
        <w:r w:rsidRPr="00E36CCC">
          <w:rPr>
            <w:rFonts w:cs="B Nazanin"/>
            <w:b/>
            <w:bCs/>
            <w:sz w:val="24"/>
            <w:szCs w:val="24"/>
          </w:rPr>
          <w:instrText xml:space="preserve"> PAGE   \* MERGEFORMAT </w:instrText>
        </w:r>
        <w:r w:rsidRPr="00E36CCC">
          <w:rPr>
            <w:rFonts w:cs="B Nazanin"/>
            <w:b/>
            <w:bCs/>
            <w:sz w:val="24"/>
            <w:szCs w:val="24"/>
          </w:rPr>
          <w:fldChar w:fldCharType="separate"/>
        </w:r>
        <w:r w:rsidR="00BD699C">
          <w:rPr>
            <w:rFonts w:cs="B Nazanin"/>
            <w:b/>
            <w:bCs/>
            <w:noProof/>
            <w:sz w:val="24"/>
            <w:szCs w:val="24"/>
            <w:rtl/>
          </w:rPr>
          <w:t>1</w:t>
        </w:r>
        <w:r w:rsidRPr="00E36CCC">
          <w:rPr>
            <w:rFonts w:cs="B Nazanin"/>
            <w:b/>
            <w:bCs/>
            <w:noProof/>
            <w:sz w:val="24"/>
            <w:szCs w:val="24"/>
          </w:rPr>
          <w:fldChar w:fldCharType="end"/>
        </w:r>
      </w:p>
    </w:sdtContent>
  </w:sdt>
  <w:p w:rsidR="00E36CCC" w:rsidRDefault="00E36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F53" w:rsidRDefault="00FA2F53" w:rsidP="00B927DE">
      <w:pPr>
        <w:spacing w:after="0" w:line="240" w:lineRule="auto"/>
      </w:pPr>
      <w:r>
        <w:separator/>
      </w:r>
    </w:p>
  </w:footnote>
  <w:footnote w:type="continuationSeparator" w:id="0">
    <w:p w:rsidR="00FA2F53" w:rsidRDefault="00FA2F53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8752" behindDoc="0" locked="0" layoutInCell="1" allowOverlap="0" wp14:anchorId="03EA3558" wp14:editId="4B0D36A7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BD699C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Write_LESVariables3D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EA355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875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BD699C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Write_LESVariables3D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37B68B20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1D67"/>
    <w:rsid w:val="0018267C"/>
    <w:rsid w:val="00193481"/>
    <w:rsid w:val="00196E94"/>
    <w:rsid w:val="001B0EA6"/>
    <w:rsid w:val="001C170A"/>
    <w:rsid w:val="001C1B42"/>
    <w:rsid w:val="001E308D"/>
    <w:rsid w:val="001E799A"/>
    <w:rsid w:val="001F3B07"/>
    <w:rsid w:val="001F49CA"/>
    <w:rsid w:val="001F6519"/>
    <w:rsid w:val="00200B44"/>
    <w:rsid w:val="002045D2"/>
    <w:rsid w:val="00224104"/>
    <w:rsid w:val="00225202"/>
    <w:rsid w:val="00227664"/>
    <w:rsid w:val="00230BA5"/>
    <w:rsid w:val="002349EA"/>
    <w:rsid w:val="00244F0F"/>
    <w:rsid w:val="00291D55"/>
    <w:rsid w:val="002976DD"/>
    <w:rsid w:val="002B2677"/>
    <w:rsid w:val="002C26A3"/>
    <w:rsid w:val="00337045"/>
    <w:rsid w:val="00361E70"/>
    <w:rsid w:val="00367444"/>
    <w:rsid w:val="0039757A"/>
    <w:rsid w:val="003E35B4"/>
    <w:rsid w:val="003E60D8"/>
    <w:rsid w:val="003F4CA7"/>
    <w:rsid w:val="004032C8"/>
    <w:rsid w:val="00405338"/>
    <w:rsid w:val="0042045C"/>
    <w:rsid w:val="0043328D"/>
    <w:rsid w:val="004421C0"/>
    <w:rsid w:val="00446B67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B0E4B"/>
    <w:rsid w:val="005C02EB"/>
    <w:rsid w:val="005C3DC5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A62A0"/>
    <w:rsid w:val="006B5B36"/>
    <w:rsid w:val="006E1B91"/>
    <w:rsid w:val="006F2E3F"/>
    <w:rsid w:val="00702E8E"/>
    <w:rsid w:val="00713868"/>
    <w:rsid w:val="007146B2"/>
    <w:rsid w:val="007602BE"/>
    <w:rsid w:val="0076664B"/>
    <w:rsid w:val="00792974"/>
    <w:rsid w:val="00794322"/>
    <w:rsid w:val="007A4E33"/>
    <w:rsid w:val="007D3687"/>
    <w:rsid w:val="007F030B"/>
    <w:rsid w:val="008055BD"/>
    <w:rsid w:val="00816372"/>
    <w:rsid w:val="008271E6"/>
    <w:rsid w:val="00832E76"/>
    <w:rsid w:val="00874610"/>
    <w:rsid w:val="0087484F"/>
    <w:rsid w:val="008B4AD8"/>
    <w:rsid w:val="008C13B1"/>
    <w:rsid w:val="008C510C"/>
    <w:rsid w:val="008D58BB"/>
    <w:rsid w:val="00902B50"/>
    <w:rsid w:val="00904844"/>
    <w:rsid w:val="00926570"/>
    <w:rsid w:val="009314A6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636E3"/>
    <w:rsid w:val="00A666CC"/>
    <w:rsid w:val="00A7106F"/>
    <w:rsid w:val="00A96F3D"/>
    <w:rsid w:val="00AB336F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2595"/>
    <w:rsid w:val="00BA4551"/>
    <w:rsid w:val="00BA62A3"/>
    <w:rsid w:val="00BB7E06"/>
    <w:rsid w:val="00BC1630"/>
    <w:rsid w:val="00BC775D"/>
    <w:rsid w:val="00BD0C7F"/>
    <w:rsid w:val="00BD699C"/>
    <w:rsid w:val="00BF04DC"/>
    <w:rsid w:val="00BF32BB"/>
    <w:rsid w:val="00C15C8E"/>
    <w:rsid w:val="00C805D8"/>
    <w:rsid w:val="00CA523A"/>
    <w:rsid w:val="00CD1FF0"/>
    <w:rsid w:val="00CD65A8"/>
    <w:rsid w:val="00CD6740"/>
    <w:rsid w:val="00CD7CF5"/>
    <w:rsid w:val="00D01D34"/>
    <w:rsid w:val="00D064C2"/>
    <w:rsid w:val="00D068D0"/>
    <w:rsid w:val="00D2481D"/>
    <w:rsid w:val="00D5587D"/>
    <w:rsid w:val="00D90C4D"/>
    <w:rsid w:val="00D97745"/>
    <w:rsid w:val="00DC6BBB"/>
    <w:rsid w:val="00DE31D2"/>
    <w:rsid w:val="00DF5650"/>
    <w:rsid w:val="00DF7A2A"/>
    <w:rsid w:val="00E107BE"/>
    <w:rsid w:val="00E30668"/>
    <w:rsid w:val="00E36CCC"/>
    <w:rsid w:val="00E45AE9"/>
    <w:rsid w:val="00E61E10"/>
    <w:rsid w:val="00E75309"/>
    <w:rsid w:val="00E86AAB"/>
    <w:rsid w:val="00E94FD5"/>
    <w:rsid w:val="00EA4AF9"/>
    <w:rsid w:val="00EA61DA"/>
    <w:rsid w:val="00ED59BA"/>
    <w:rsid w:val="00EF5878"/>
    <w:rsid w:val="00F10165"/>
    <w:rsid w:val="00F34A50"/>
    <w:rsid w:val="00F35501"/>
    <w:rsid w:val="00F3611F"/>
    <w:rsid w:val="00F367E8"/>
    <w:rsid w:val="00F4532D"/>
    <w:rsid w:val="00F54F17"/>
    <w:rsid w:val="00F566AF"/>
    <w:rsid w:val="00F722AD"/>
    <w:rsid w:val="00F81C51"/>
    <w:rsid w:val="00FA2018"/>
    <w:rsid w:val="00FA2F53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0476CA-64BA-45DC-82F7-B18E371F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E36CCC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E36CCC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upload.wikimedia.org/wikipedia/fa/thumb/a/a9/Sharif_logo.svg/1024px-Sharif_logo.svg.png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10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oleObject" Target="embeddings/oleObject4.bin"/><Relationship Id="rId28" Type="http://schemas.openxmlformats.org/officeDocument/2006/relationships/image" Target="media/image11.wmf"/><Relationship Id="rId10" Type="http://schemas.openxmlformats.org/officeDocument/2006/relationships/image" Target="media/image2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9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8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F77A83-EB56-4391-A8CE-CDDC8BE3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15</cp:revision>
  <cp:lastPrinted>2018-03-06T08:04:00Z</cp:lastPrinted>
  <dcterms:created xsi:type="dcterms:W3CDTF">2018-04-30T10:38:00Z</dcterms:created>
  <dcterms:modified xsi:type="dcterms:W3CDTF">2018-05-10T15:30:00Z</dcterms:modified>
</cp:coreProperties>
</file>