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Pr="00664F9A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 w:rsidRPr="00664F9A"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664F9A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664F9A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664F9A" w:rsidRDefault="00C8729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8950291" wp14:editId="7349B057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664F9A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664F9A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664F9A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 w:rsidRPr="00664F9A"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664F9A" w:rsidRDefault="00163DD5" w:rsidP="00D646C4">
      <w:pPr>
        <w:pStyle w:val="a3"/>
      </w:pPr>
      <w:r w:rsidRPr="00664F9A">
        <w:t>isNotChevron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RPr="00664F9A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664F9A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664F9A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664F9A" w:rsidRDefault="00C9200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 w:rsidRPr="00664F9A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664F9A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664F9A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979714"/>
                  <wp:effectExtent l="0" t="0" r="5715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92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RPr="00664F9A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664F9A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664F9A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664F9A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664F9A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RPr="00664F9A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664F9A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664F9A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664F9A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664F9A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664F9A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664F9A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664F9A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664F9A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664F9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 w:rsidRPr="00664F9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664F9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 w:rsidRPr="00664F9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664F9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RPr="00664F9A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664F9A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664F9A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664F9A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RPr="00664F9A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664F9A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664F9A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664F9A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664F9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 w:rsidRPr="00664F9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Pr="00664F9A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RPr="00664F9A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Pr="00664F9A" w:rsidRDefault="00B927DE" w:rsidP="00117AB5">
      <w:pPr>
        <w:pStyle w:val="1"/>
      </w:pPr>
      <w:r w:rsidRPr="00664F9A">
        <w:rPr>
          <w:rFonts w:hint="cs"/>
          <w:rtl/>
        </w:rPr>
        <w:lastRenderedPageBreak/>
        <w:t>وظایف</w:t>
      </w:r>
    </w:p>
    <w:p w:rsidR="00664F9A" w:rsidRPr="00664F9A" w:rsidRDefault="00664F9A" w:rsidP="00664F9A">
      <w:pPr>
        <w:pStyle w:val="a4"/>
        <w:rPr>
          <w:rFonts w:eastAsia="Calibri"/>
          <w:rtl/>
        </w:rPr>
      </w:pPr>
      <w:r w:rsidRPr="00664F9A">
        <w:rPr>
          <w:rFonts w:hint="cs"/>
          <w:rtl/>
        </w:rPr>
        <w:t xml:space="preserve">در این تابع در صورتی که المان </w:t>
      </w:r>
      <w:r w:rsidRPr="00664F9A">
        <w:t>Q</w:t>
      </w:r>
      <w:r w:rsidRPr="00664F9A">
        <w:rPr>
          <w:rFonts w:hint="cs"/>
          <w:rtl/>
        </w:rPr>
        <w:t xml:space="preserve"> یک </w:t>
      </w:r>
      <w:r w:rsidRPr="00664F9A">
        <w:t>chevron</w:t>
      </w:r>
      <w:r w:rsidRPr="00664F9A">
        <w:rPr>
          <w:rFonts w:hint="cs"/>
          <w:rtl/>
        </w:rPr>
        <w:t xml:space="preserve"> نباشد مقدار </w:t>
      </w:r>
      <w:r w:rsidRPr="00664F9A">
        <w:t>True</w:t>
      </w:r>
      <w:r w:rsidRPr="00664F9A">
        <w:rPr>
          <w:rFonts w:hint="cs"/>
          <w:rtl/>
        </w:rPr>
        <w:t xml:space="preserve"> و در غیر اینصورت مقدار </w:t>
      </w:r>
      <w:r w:rsidRPr="00664F9A">
        <w:t>False</w:t>
      </w:r>
      <w:r w:rsidRPr="00664F9A">
        <w:rPr>
          <w:rFonts w:hint="cs"/>
          <w:rtl/>
        </w:rPr>
        <w:t xml:space="preserve"> برمی‏گرداند.</w:t>
      </w:r>
    </w:p>
    <w:p w:rsidR="00664F9A" w:rsidRPr="00664F9A" w:rsidRDefault="00664F9A" w:rsidP="00664F9A">
      <w:pPr>
        <w:pStyle w:val="1"/>
        <w:rPr>
          <w:rtl/>
        </w:rPr>
      </w:pPr>
      <w:r w:rsidRPr="00664F9A">
        <w:rPr>
          <w:rFonts w:hint="cs"/>
          <w:rtl/>
        </w:rPr>
        <w:t>توضیحات و تئوری</w:t>
      </w:r>
      <w:r w:rsidRPr="00664F9A">
        <w:rPr>
          <w:rFonts w:hint="cs"/>
          <w:rtl/>
        </w:rPr>
        <w:softHyphen/>
        <w:t>ها</w:t>
      </w:r>
    </w:p>
    <w:p w:rsidR="00664F9A" w:rsidRPr="00664F9A" w:rsidRDefault="00664F9A" w:rsidP="00664F9A">
      <w:pPr>
        <w:pStyle w:val="a4"/>
        <w:rPr>
          <w:rtl/>
        </w:rPr>
      </w:pPr>
      <w:r w:rsidRPr="00664F9A">
        <w:rPr>
          <w:rFonts w:hint="cs"/>
          <w:rtl/>
        </w:rPr>
        <w:t xml:space="preserve">برای تشخیص </w:t>
      </w:r>
      <w:r w:rsidRPr="00664F9A">
        <w:t>chevron</w:t>
      </w:r>
      <w:r w:rsidRPr="00664F9A">
        <w:rPr>
          <w:rFonts w:hint="cs"/>
          <w:rtl/>
        </w:rPr>
        <w:t xml:space="preserve"> بودن یک چهارضلعی کافی است که متقاطع بودن قطرهای آن بررسی شود. برای این کار دو قطر چهارضلعی با روش ارائه شده توسط ایبرلی </w:t>
      </w:r>
      <w:r w:rsidRPr="00664F9A">
        <w:rPr>
          <w:rtl/>
        </w:rPr>
        <w:fldChar w:fldCharType="begin"/>
      </w:r>
      <w:r w:rsidRPr="00664F9A">
        <w:rPr>
          <w:rtl/>
        </w:rPr>
        <w:instrText xml:space="preserve"> </w:instrText>
      </w:r>
      <w:r w:rsidRPr="00664F9A">
        <w:instrText>ADDIN ZOTERO_ITEM CSL_CITATION {"citationID":"hrtkv91ob","properties":{"formattedCitation":"[1]","plainCitation":"[1]"},"citationItems":[{"id":12,"uris":["http://zotero.org/users/local/NRExp7z2/items/E3B9IRVC"],"uri":["http://zotero.org/users/local/NRExp</w:instrText>
      </w:r>
      <w:r w:rsidRPr="00664F9A">
        <w:rPr>
          <w:rtl/>
        </w:rPr>
        <w:instrText>7</w:instrText>
      </w:r>
      <w:r w:rsidRPr="00664F9A">
        <w:instrText>z2/items/E3B9IRVC"],"itemData":{"id":12,"type":"book","title":"Intersection of linear and circular components in 2D","source":"Google Scholar","author":[{"family":"Eberly","given":"David"}],"issued":{"date-parts":[["2000"]]}}}],"schema":"https://github.com/citation-style-language/schema/raw/master/csl-citation.json</w:instrText>
      </w:r>
      <w:r w:rsidRPr="00664F9A">
        <w:rPr>
          <w:rtl/>
        </w:rPr>
        <w:instrText xml:space="preserve">"} </w:instrText>
      </w:r>
      <w:r w:rsidRPr="00664F9A">
        <w:rPr>
          <w:rtl/>
        </w:rPr>
        <w:fldChar w:fldCharType="separate"/>
      </w:r>
      <w:r w:rsidRPr="00664F9A">
        <w:rPr>
          <w:rFonts w:cs="Times New Roman"/>
        </w:rPr>
        <w:t>[1]</w:t>
      </w:r>
      <w:r w:rsidRPr="00664F9A">
        <w:rPr>
          <w:rtl/>
        </w:rPr>
        <w:fldChar w:fldCharType="end"/>
      </w:r>
      <w:r w:rsidRPr="00664F9A">
        <w:rPr>
          <w:rFonts w:hint="cs"/>
          <w:rtl/>
        </w:rPr>
        <w:t xml:space="preserve"> به صورت برداری تعریف می‏شوند و متقاطع بودن آنها بررسی می‏شود. اگر متقاطع باشند المان </w:t>
      </w:r>
      <w:r w:rsidRPr="00664F9A">
        <w:t>chevron</w:t>
      </w:r>
      <w:r w:rsidRPr="00664F9A">
        <w:rPr>
          <w:rFonts w:hint="cs"/>
          <w:rtl/>
        </w:rPr>
        <w:t xml:space="preserve"> نیست و مقدار </w:t>
      </w:r>
      <w:r w:rsidRPr="00664F9A">
        <w:t>True</w:t>
      </w:r>
      <w:r w:rsidRPr="00664F9A">
        <w:rPr>
          <w:rFonts w:hint="cs"/>
          <w:rtl/>
        </w:rPr>
        <w:t xml:space="preserve"> و در غیر اینصورت مقدار </w:t>
      </w:r>
      <w:r w:rsidRPr="00664F9A">
        <w:t>False</w:t>
      </w:r>
      <w:r w:rsidRPr="00664F9A">
        <w:rPr>
          <w:rFonts w:hint="cs"/>
          <w:rtl/>
        </w:rPr>
        <w:t xml:space="preserve"> برگردانده می‏شود. </w:t>
      </w:r>
    </w:p>
    <w:p w:rsidR="00664F9A" w:rsidRPr="00664F9A" w:rsidRDefault="00664F9A" w:rsidP="00664F9A">
      <w:pPr>
        <w:pStyle w:val="1"/>
        <w:rPr>
          <w:rtl/>
        </w:rPr>
      </w:pPr>
      <w:r w:rsidRPr="00664F9A">
        <w:rPr>
          <w:rFonts w:hint="cs"/>
          <w:rtl/>
        </w:rPr>
        <w:t>بخش</w:t>
      </w:r>
      <w:r w:rsidRPr="00664F9A">
        <w:rPr>
          <w:rtl/>
        </w:rPr>
        <w:softHyphen/>
      </w:r>
      <w:r w:rsidRPr="00664F9A">
        <w:rPr>
          <w:rFonts w:hint="cs"/>
          <w:rtl/>
        </w:rPr>
        <w:t>های زیربرنامه</w:t>
      </w:r>
    </w:p>
    <w:p w:rsidR="00664F9A" w:rsidRPr="00664F9A" w:rsidRDefault="00664F9A" w:rsidP="00664F9A">
      <w:pPr>
        <w:pStyle w:val="a4"/>
        <w:rPr>
          <w:rtl/>
        </w:rPr>
      </w:pPr>
      <w:r w:rsidRPr="00664F9A">
        <w:rPr>
          <w:rtl/>
        </w:rPr>
        <w:t>در ا</w:t>
      </w:r>
      <w:r w:rsidRPr="00664F9A">
        <w:rPr>
          <w:rFonts w:hint="cs"/>
          <w:rtl/>
        </w:rPr>
        <w:t>ین</w:t>
      </w:r>
      <w:r w:rsidRPr="00664F9A">
        <w:rPr>
          <w:rtl/>
        </w:rPr>
        <w:t xml:space="preserve"> قسمت تمام بخش ها</w:t>
      </w:r>
      <w:r w:rsidRPr="00664F9A">
        <w:rPr>
          <w:rFonts w:hint="cs"/>
          <w:rtl/>
        </w:rPr>
        <w:t>ی</w:t>
      </w:r>
      <w:r w:rsidRPr="00664F9A">
        <w:rPr>
          <w:rtl/>
        </w:rPr>
        <w:t xml:space="preserve"> ز</w:t>
      </w:r>
      <w:r w:rsidRPr="00664F9A">
        <w:rPr>
          <w:rFonts w:hint="cs"/>
          <w:rtl/>
        </w:rPr>
        <w:t>یربرنامه</w:t>
      </w:r>
      <w:r w:rsidRPr="00664F9A">
        <w:rPr>
          <w:rtl/>
        </w:rPr>
        <w:t xml:space="preserve"> مطابق با شماره گذار</w:t>
      </w:r>
      <w:r w:rsidRPr="00664F9A">
        <w:rPr>
          <w:rFonts w:hint="cs"/>
          <w:rtl/>
        </w:rPr>
        <w:t>ی</w:t>
      </w:r>
      <w:r w:rsidRPr="00664F9A">
        <w:rPr>
          <w:rtl/>
        </w:rPr>
        <w:t xml:space="preserve"> موجود در برنامه کامپ</w:t>
      </w:r>
      <w:r w:rsidRPr="00664F9A">
        <w:rPr>
          <w:rFonts w:hint="cs"/>
          <w:rtl/>
        </w:rPr>
        <w:t>یوتری</w:t>
      </w:r>
      <w:r w:rsidRPr="00664F9A">
        <w:rPr>
          <w:rtl/>
        </w:rPr>
        <w:t xml:space="preserve"> ارائه شده است.</w:t>
      </w:r>
    </w:p>
    <w:p w:rsidR="00664F9A" w:rsidRPr="00664F9A" w:rsidRDefault="00664F9A" w:rsidP="00664F9A">
      <w:pPr>
        <w:pStyle w:val="a"/>
      </w:pPr>
      <w:r w:rsidRPr="00664F9A">
        <w:rPr>
          <w:rFonts w:hint="cs"/>
          <w:rtl/>
        </w:rPr>
        <w:t>تعیین متقاطع بودن دو قطر برای تعیین نوع چهارضلعی</w:t>
      </w:r>
    </w:p>
    <w:p w:rsidR="00664F9A" w:rsidRPr="00664F9A" w:rsidRDefault="00664F9A" w:rsidP="00664F9A">
      <w:pPr>
        <w:pStyle w:val="a4"/>
        <w:rPr>
          <w:rtl/>
        </w:rPr>
      </w:pPr>
      <w:r w:rsidRPr="00664F9A">
        <w:rPr>
          <w:rFonts w:hint="cs"/>
          <w:rtl/>
        </w:rPr>
        <w:t>ابتدا نقاط تشکیل دهنده المان تعیین می‏شوند و سپس با فراخوانی تابع متقاطع بودن آنها بررسی و نتیجه مورد نظر مشخص می‏شود.</w:t>
      </w:r>
    </w:p>
    <w:p w:rsidR="004E60F9" w:rsidRDefault="004E60F9">
      <w:pPr>
        <w:spacing w:line="259" w:lineRule="auto"/>
        <w:rPr>
          <w:rtl/>
        </w:rPr>
      </w:pPr>
      <w:r>
        <w:rPr>
          <w:rtl/>
        </w:rPr>
        <w:br w:type="page"/>
      </w:r>
    </w:p>
    <w:p w:rsidR="00664F9A" w:rsidRPr="00664F9A" w:rsidRDefault="00664F9A" w:rsidP="00664F9A">
      <w:pPr>
        <w:pStyle w:val="1"/>
        <w:rPr>
          <w:rtl/>
        </w:rPr>
      </w:pPr>
      <w:r w:rsidRPr="00664F9A">
        <w:rPr>
          <w:rFonts w:hint="cs"/>
          <w:rtl/>
        </w:rPr>
        <w:lastRenderedPageBreak/>
        <w:t>مراجع</w:t>
      </w:r>
    </w:p>
    <w:p w:rsidR="00664F9A" w:rsidRPr="00664F9A" w:rsidRDefault="00664F9A" w:rsidP="004E60F9">
      <w:pPr>
        <w:pStyle w:val="a8"/>
        <w:bidi w:val="0"/>
      </w:pPr>
      <w:r w:rsidRPr="00664F9A">
        <w:rPr>
          <w:noProof/>
          <w:rtl/>
        </w:rPr>
        <w:fldChar w:fldCharType="begin"/>
      </w:r>
      <w:r w:rsidRPr="00664F9A">
        <w:rPr>
          <w:rtl/>
        </w:rPr>
        <w:instrText xml:space="preserve"> </w:instrText>
      </w:r>
      <w:r w:rsidRPr="00664F9A">
        <w:instrText>ADDIN ZOTERO_BIBL {"custom</w:instrText>
      </w:r>
      <w:r w:rsidRPr="00664F9A">
        <w:rPr>
          <w:rtl/>
        </w:rPr>
        <w:instrText>":[]</w:instrText>
      </w:r>
      <w:r w:rsidRPr="00664F9A">
        <w:instrText>} CSL_BIBLIOGRAPHY</w:instrText>
      </w:r>
      <w:r w:rsidRPr="00664F9A">
        <w:rPr>
          <w:rtl/>
        </w:rPr>
        <w:instrText xml:space="preserve"> </w:instrText>
      </w:r>
      <w:r w:rsidRPr="00664F9A">
        <w:rPr>
          <w:noProof/>
          <w:rtl/>
        </w:rPr>
        <w:fldChar w:fldCharType="separate"/>
      </w:r>
      <w:r w:rsidRPr="00664F9A">
        <w:t>[1]</w:t>
      </w:r>
      <w:r w:rsidRPr="00664F9A">
        <w:tab/>
        <w:t>D. Eberly, Intersection of linear and circular components in 2D. 2000.</w:t>
      </w:r>
    </w:p>
    <w:p w:rsidR="00664F9A" w:rsidRPr="00664F9A" w:rsidRDefault="00664F9A" w:rsidP="00664F9A">
      <w:pPr>
        <w:bidi/>
      </w:pPr>
      <w:r w:rsidRPr="00664F9A">
        <w:rPr>
          <w:rtl/>
        </w:rPr>
        <w:fldChar w:fldCharType="end"/>
      </w:r>
    </w:p>
    <w:p w:rsidR="007F4B89" w:rsidRPr="00664F9A" w:rsidRDefault="007F4B89" w:rsidP="00664F9A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664F9A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DB9" w:rsidRDefault="00FE0DB9" w:rsidP="00B927DE">
      <w:pPr>
        <w:spacing w:after="0" w:line="240" w:lineRule="auto"/>
      </w:pPr>
      <w:r>
        <w:separator/>
      </w:r>
    </w:p>
  </w:endnote>
  <w:endnote w:type="continuationSeparator" w:id="0">
    <w:p w:rsidR="00FE0DB9" w:rsidRDefault="00FE0DB9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8729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DB9" w:rsidRDefault="00FE0DB9" w:rsidP="00B927DE">
      <w:pPr>
        <w:spacing w:after="0" w:line="240" w:lineRule="auto"/>
      </w:pPr>
      <w:r>
        <w:separator/>
      </w:r>
    </w:p>
  </w:footnote>
  <w:footnote w:type="continuationSeparator" w:id="0">
    <w:p w:rsidR="00FE0DB9" w:rsidRDefault="00FE0DB9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8240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87292" w:rsidRPr="00C8729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isNotChevron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824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87292" w:rsidRPr="00C87292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isNotChevron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53DD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3DD5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11253"/>
    <w:rsid w:val="00224104"/>
    <w:rsid w:val="00225202"/>
    <w:rsid w:val="00227664"/>
    <w:rsid w:val="00230BA5"/>
    <w:rsid w:val="002349EA"/>
    <w:rsid w:val="00280990"/>
    <w:rsid w:val="002B2677"/>
    <w:rsid w:val="00337045"/>
    <w:rsid w:val="00367444"/>
    <w:rsid w:val="0038664A"/>
    <w:rsid w:val="0039757A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4E60F9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57475"/>
    <w:rsid w:val="00590B8A"/>
    <w:rsid w:val="005C02EB"/>
    <w:rsid w:val="005E4AF4"/>
    <w:rsid w:val="00621EA9"/>
    <w:rsid w:val="006301FD"/>
    <w:rsid w:val="00637C9C"/>
    <w:rsid w:val="006458BA"/>
    <w:rsid w:val="00654809"/>
    <w:rsid w:val="00664F9A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902B50"/>
    <w:rsid w:val="00904844"/>
    <w:rsid w:val="00926570"/>
    <w:rsid w:val="009355A0"/>
    <w:rsid w:val="00937D81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B18EF"/>
    <w:rsid w:val="00AF2779"/>
    <w:rsid w:val="00B06CA3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87292"/>
    <w:rsid w:val="00C92000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A3722"/>
    <w:rsid w:val="00FD07F1"/>
    <w:rsid w:val="00FD087A"/>
    <w:rsid w:val="00FD1668"/>
    <w:rsid w:val="00FE0DB9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A91407-7D50-4144-831D-8E49DB42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646C4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646C4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621B63-CB2A-44B5-B7D2-D8976453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2018-05-05T11:11:00Z</dcterms:created>
  <dcterms:modified xsi:type="dcterms:W3CDTF">2018-05-10T13:52:00Z</dcterms:modified>
</cp:coreProperties>
</file>