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A247B57" w14:paraId="5D74853B" wp14:textId="54CEB858">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en-US"/>
        </w:rPr>
      </w:pPr>
      <w:r w:rsidRPr="3A247B57" w:rsidR="26F1D766">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Department of Information Systems and Cyber Security University of Texas in San Antonio</w:t>
      </w:r>
    </w:p>
    <w:p xmlns:wp14="http://schemas.microsoft.com/office/word/2010/wordml" w:rsidP="3A247B57" w14:paraId="2C078E63" wp14:textId="59DF4DAC">
      <w:pPr>
        <w:pStyle w:val="Normal"/>
      </w:pPr>
    </w:p>
    <w:p w:rsidR="26F1D766" w:rsidP="3A247B57" w:rsidRDefault="26F1D766" w14:paraId="7A64BF46" w14:textId="335DF304">
      <w:pPr>
        <w:pStyle w:val="Normal"/>
      </w:pPr>
      <w:r w:rsidR="26F1D766">
        <w:drawing>
          <wp:inline wp14:editId="3731B3D4" wp14:anchorId="62FF880A">
            <wp:extent cx="3200400" cy="3171825"/>
            <wp:effectExtent l="0" t="0" r="0" b="0"/>
            <wp:docPr id="360041296" name="" title=""/>
            <wp:cNvGraphicFramePr>
              <a:graphicFrameLocks noChangeAspect="1"/>
            </wp:cNvGraphicFramePr>
            <a:graphic>
              <a:graphicData uri="http://schemas.openxmlformats.org/drawingml/2006/picture">
                <pic:pic>
                  <pic:nvPicPr>
                    <pic:cNvPr id="0" name=""/>
                    <pic:cNvPicPr/>
                  </pic:nvPicPr>
                  <pic:blipFill>
                    <a:blip r:embed="R5150d3ad68d94ffc">
                      <a:extLst>
                        <a:ext xmlns:a="http://schemas.openxmlformats.org/drawingml/2006/main" uri="{28A0092B-C50C-407E-A947-70E740481C1C}">
                          <a14:useLocalDpi val="0"/>
                        </a:ext>
                      </a:extLst>
                    </a:blip>
                    <a:stretch>
                      <a:fillRect/>
                    </a:stretch>
                  </pic:blipFill>
                  <pic:spPr>
                    <a:xfrm>
                      <a:off x="0" y="0"/>
                      <a:ext cx="3200400" cy="3171825"/>
                    </a:xfrm>
                    <a:prstGeom prst="rect">
                      <a:avLst/>
                    </a:prstGeom>
                  </pic:spPr>
                </pic:pic>
              </a:graphicData>
            </a:graphic>
          </wp:inline>
        </w:drawing>
      </w:r>
    </w:p>
    <w:p w:rsidR="3A247B57" w:rsidP="3A247B57" w:rsidRDefault="3A247B57" w14:paraId="2E2F48F3" w14:textId="233BCBF9">
      <w:pPr>
        <w:pStyle w:val="Normal"/>
      </w:pPr>
    </w:p>
    <w:p w:rsidR="26F1D766" w:rsidP="3A247B57" w:rsidRDefault="26F1D766" w14:paraId="733071CA" w14:textId="62A5CE0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IS 3413: Telecom and Networking-001, Fall, 2022</w:t>
      </w:r>
    </w:p>
    <w:p w:rsidR="26F1D766" w:rsidP="3A247B57" w:rsidRDefault="26F1D766" w14:paraId="2756796F" w14:textId="531C19B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Name: Daniel Cook</w:t>
      </w:r>
      <w:r>
        <w:br/>
      </w: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UTSA ID: dhz799</w:t>
      </w:r>
      <w:r>
        <w:br/>
      </w: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Email address: </w:t>
      </w:r>
      <w:r w:rsidRPr="3A247B57" w:rsidR="26F1D766">
        <w:rPr>
          <w:rFonts w:ascii="Calibri" w:hAnsi="Calibri" w:eastAsia="Calibri" w:cs="Calibri"/>
          <w:b w:val="0"/>
          <w:bCs w:val="0"/>
          <w:i w:val="1"/>
          <w:iCs w:val="1"/>
          <w:caps w:val="0"/>
          <w:smallCaps w:val="0"/>
          <w:noProof w:val="0"/>
          <w:sz w:val="28"/>
          <w:szCs w:val="28"/>
          <w:lang w:val="en-US"/>
        </w:rPr>
        <w:t>danielwcook5@gmail.com</w:t>
      </w:r>
    </w:p>
    <w:p w:rsidR="26F1D766" w:rsidP="3A247B57" w:rsidRDefault="26F1D766" w14:paraId="5923F244" w14:textId="4B8B15F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Lab Assignment: Lab: M</w:t>
      </w:r>
      <w:r w:rsidRPr="3A247B57" w:rsidR="57721942">
        <w:rPr>
          <w:rFonts w:ascii="Calibri" w:hAnsi="Calibri" w:eastAsia="Calibri" w:cs="Calibri"/>
          <w:b w:val="0"/>
          <w:bCs w:val="0"/>
          <w:i w:val="0"/>
          <w:iCs w:val="0"/>
          <w:caps w:val="0"/>
          <w:smallCaps w:val="0"/>
          <w:noProof w:val="0"/>
          <w:color w:val="000000" w:themeColor="text1" w:themeTint="FF" w:themeShade="FF"/>
          <w:sz w:val="28"/>
          <w:szCs w:val="28"/>
          <w:lang w:val="en-US"/>
        </w:rPr>
        <w:t>10</w:t>
      </w:r>
      <w:r w:rsidRPr="3A247B57" w:rsidR="26F1D76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 </w:t>
      </w:r>
      <w:r w:rsidRPr="3A247B57" w:rsidR="1FAAAFD9">
        <w:rPr>
          <w:rFonts w:ascii="Calibri" w:hAnsi="Calibri" w:eastAsia="Calibri" w:cs="Calibri"/>
          <w:noProof w:val="0"/>
          <w:sz w:val="28"/>
          <w:szCs w:val="28"/>
          <w:lang w:val="en-US"/>
        </w:rPr>
        <w:t>MPLS Analysis</w:t>
      </w:r>
      <w:r>
        <w:br/>
      </w:r>
      <w:r w:rsidRPr="3A247B57" w:rsidR="26F1D766">
        <w:rPr>
          <w:rFonts w:ascii="Open Sans" w:hAnsi="Open Sans" w:eastAsia="Open Sans" w:cs="Open Sans"/>
          <w:b w:val="0"/>
          <w:bCs w:val="0"/>
          <w:i w:val="0"/>
          <w:iCs w:val="0"/>
          <w:caps w:val="0"/>
          <w:smallCaps w:val="0"/>
          <w:noProof w:val="0"/>
          <w:color w:val="000000" w:themeColor="text1" w:themeTint="FF" w:themeShade="FF"/>
          <w:sz w:val="28"/>
          <w:szCs w:val="28"/>
          <w:lang w:val="en-US"/>
        </w:rPr>
        <w:t>Date Due: 11/5/2022</w:t>
      </w:r>
      <w:r>
        <w:br/>
      </w:r>
      <w:r w:rsidRPr="3A247B57" w:rsidR="26F1D766">
        <w:rPr>
          <w:rFonts w:ascii="Open Sans" w:hAnsi="Open Sans" w:eastAsia="Open Sans" w:cs="Open Sans"/>
          <w:b w:val="0"/>
          <w:bCs w:val="0"/>
          <w:i w:val="0"/>
          <w:iCs w:val="0"/>
          <w:caps w:val="0"/>
          <w:smallCaps w:val="0"/>
          <w:noProof w:val="0"/>
          <w:color w:val="000000" w:themeColor="text1" w:themeTint="FF" w:themeShade="FF"/>
          <w:sz w:val="28"/>
          <w:szCs w:val="28"/>
          <w:lang w:val="en-US"/>
        </w:rPr>
        <w:t>Date Submitted: 11/5/2022</w:t>
      </w:r>
    </w:p>
    <w:p w:rsidR="3A247B57" w:rsidP="3A247B57" w:rsidRDefault="3A247B57" w14:paraId="652264D6" w14:textId="5FE1C287">
      <w:pPr>
        <w:pStyle w:val="Normal"/>
        <w:spacing w:after="160" w:line="259" w:lineRule="auto"/>
        <w:rPr>
          <w:rFonts w:ascii="Open Sans" w:hAnsi="Open Sans" w:eastAsia="Open Sans" w:cs="Open Sans"/>
          <w:b w:val="0"/>
          <w:bCs w:val="0"/>
          <w:i w:val="0"/>
          <w:iCs w:val="0"/>
          <w:caps w:val="0"/>
          <w:smallCaps w:val="0"/>
          <w:noProof w:val="0"/>
          <w:color w:val="000000" w:themeColor="text1" w:themeTint="FF" w:themeShade="FF"/>
          <w:sz w:val="28"/>
          <w:szCs w:val="28"/>
          <w:lang w:val="en-US"/>
        </w:rPr>
      </w:pPr>
    </w:p>
    <w:p w:rsidR="3A247B57" w:rsidRDefault="3A247B57" w14:paraId="79A4A277" w14:textId="2CC532E8">
      <w:r>
        <w:br w:type="page"/>
      </w:r>
    </w:p>
    <w:p w:rsidR="1621C428" w:rsidP="3A247B57" w:rsidRDefault="1621C428" w14:paraId="7138816D" w14:textId="63012513">
      <w:pPr>
        <w:pStyle w:val="Normal"/>
        <w:spacing w:after="160" w:line="259" w:lineRule="auto"/>
        <w:rPr>
          <w:rFonts w:ascii="Open Sans" w:hAnsi="Open Sans" w:eastAsia="Open Sans" w:cs="Open Sans"/>
          <w:noProof w:val="0"/>
          <w:sz w:val="22"/>
          <w:szCs w:val="22"/>
          <w:lang w:val="en-US"/>
        </w:rPr>
      </w:pPr>
      <w:r w:rsidRPr="3A247B57" w:rsidR="1621C428">
        <w:rPr>
          <w:rFonts w:ascii="Open Sans" w:hAnsi="Open Sans" w:eastAsia="Open Sans" w:cs="Open Sans"/>
          <w:noProof w:val="0"/>
          <w:sz w:val="22"/>
          <w:szCs w:val="22"/>
          <w:lang w:val="en-US"/>
        </w:rPr>
        <w:t xml:space="preserve">Section A, Question 1: </w:t>
      </w:r>
      <w:r w:rsidRPr="3A247B57" w:rsidR="26F1D766">
        <w:rPr>
          <w:rFonts w:ascii="Open Sans" w:hAnsi="Open Sans" w:eastAsia="Open Sans" w:cs="Open Sans"/>
          <w:noProof w:val="0"/>
          <w:sz w:val="22"/>
          <w:szCs w:val="22"/>
          <w:lang w:val="en-US"/>
        </w:rPr>
        <w:t xml:space="preserve">Recall the discussion of multiprotocol label switching (MPLS) from the lecture slides. Highlight the first packet and examine the Packet Details pane. In what layer of the OSI model does the MPLS data reside? Explain your answer. </w:t>
      </w:r>
    </w:p>
    <w:p w:rsidR="0C3DBE56" w:rsidP="3A247B57" w:rsidRDefault="0C3DBE56" w14:paraId="79644E71" w14:textId="0E4C6AF0">
      <w:pPr>
        <w:pStyle w:val="Normal"/>
        <w:spacing w:after="160" w:line="259" w:lineRule="auto"/>
      </w:pPr>
      <w:r w:rsidR="0C3DBE56">
        <w:drawing>
          <wp:inline wp14:editId="406EF60B" wp14:anchorId="5FE637B0">
            <wp:extent cx="4572000" cy="2857500"/>
            <wp:effectExtent l="0" t="0" r="0" b="0"/>
            <wp:docPr id="2051537024" name="" title=""/>
            <wp:cNvGraphicFramePr>
              <a:graphicFrameLocks noChangeAspect="1"/>
            </wp:cNvGraphicFramePr>
            <a:graphic>
              <a:graphicData uri="http://schemas.openxmlformats.org/drawingml/2006/picture">
                <pic:pic>
                  <pic:nvPicPr>
                    <pic:cNvPr id="0" name=""/>
                    <pic:cNvPicPr/>
                  </pic:nvPicPr>
                  <pic:blipFill>
                    <a:blip r:embed="R704021e5279e456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C3DBE56" w:rsidP="3A247B57" w:rsidRDefault="0C3DBE56" w14:paraId="24E32FBD" w14:textId="3D47968A">
      <w:pPr>
        <w:pStyle w:val="Normal"/>
        <w:spacing w:after="160" w:line="259" w:lineRule="auto"/>
        <w:rPr>
          <w:rFonts w:ascii="Open Sans" w:hAnsi="Open Sans" w:eastAsia="Open Sans" w:cs="Open Sans"/>
          <w:noProof w:val="0"/>
          <w:sz w:val="22"/>
          <w:szCs w:val="22"/>
          <w:lang w:val="en-US"/>
        </w:rPr>
      </w:pPr>
      <w:r w:rsidRPr="3A247B57" w:rsidR="0C3DBE56">
        <w:rPr>
          <w:rFonts w:ascii="Open Sans" w:hAnsi="Open Sans" w:eastAsia="Open Sans" w:cs="Open Sans"/>
          <w:noProof w:val="0"/>
          <w:sz w:val="22"/>
          <w:szCs w:val="22"/>
          <w:lang w:val="en-US"/>
        </w:rPr>
        <w:t>MPLS revolves around the second and third layer of the OSI model, Which are the Data link layer and Network Layer.</w:t>
      </w:r>
      <w:r w:rsidRPr="3A247B57" w:rsidR="2C7A735F">
        <w:rPr>
          <w:rFonts w:ascii="Open Sans" w:hAnsi="Open Sans" w:eastAsia="Open Sans" w:cs="Open Sans"/>
          <w:noProof w:val="0"/>
          <w:sz w:val="22"/>
          <w:szCs w:val="22"/>
          <w:lang w:val="en-US"/>
        </w:rPr>
        <w:t xml:space="preserve"> Which is a</w:t>
      </w:r>
      <w:r w:rsidRPr="3A247B57" w:rsidR="16194F05">
        <w:rPr>
          <w:rFonts w:ascii="Open Sans" w:hAnsi="Open Sans" w:eastAsia="Open Sans" w:cs="Open Sans"/>
          <w:noProof w:val="0"/>
          <w:sz w:val="22"/>
          <w:szCs w:val="22"/>
          <w:lang w:val="en-US"/>
        </w:rPr>
        <w:t xml:space="preserve">lso known </w:t>
      </w:r>
      <w:r w:rsidRPr="3A247B57" w:rsidR="371844D7">
        <w:rPr>
          <w:rFonts w:ascii="Open Sans" w:hAnsi="Open Sans" w:eastAsia="Open Sans" w:cs="Open Sans"/>
          <w:noProof w:val="0"/>
          <w:sz w:val="22"/>
          <w:szCs w:val="22"/>
          <w:lang w:val="en-US"/>
        </w:rPr>
        <w:t>as 2.5</w:t>
      </w:r>
      <w:r w:rsidRPr="3A247B57" w:rsidR="2C7A735F">
        <w:rPr>
          <w:rFonts w:ascii="Open Sans" w:hAnsi="Open Sans" w:eastAsia="Open Sans" w:cs="Open Sans"/>
          <w:noProof w:val="0"/>
          <w:sz w:val="22"/>
          <w:szCs w:val="22"/>
          <w:lang w:val="en-US"/>
        </w:rPr>
        <w:t xml:space="preserve"> Layer.</w:t>
      </w:r>
    </w:p>
    <w:p w:rsidR="58C1EF9E" w:rsidP="3A247B57" w:rsidRDefault="58C1EF9E" w14:paraId="0D6C304E" w14:textId="06F41BF7">
      <w:pPr>
        <w:pStyle w:val="Normal"/>
        <w:spacing w:after="160" w:line="259" w:lineRule="auto"/>
        <w:rPr>
          <w:rFonts w:ascii="Open Sans" w:hAnsi="Open Sans" w:eastAsia="Open Sans" w:cs="Open Sans"/>
          <w:noProof w:val="0"/>
          <w:sz w:val="22"/>
          <w:szCs w:val="22"/>
          <w:lang w:val="en-US"/>
        </w:rPr>
      </w:pPr>
      <w:r w:rsidRPr="3A247B57" w:rsidR="58C1EF9E">
        <w:rPr>
          <w:rFonts w:ascii="Open Sans" w:hAnsi="Open Sans" w:eastAsia="Open Sans" w:cs="Open Sans"/>
          <w:noProof w:val="0"/>
          <w:sz w:val="22"/>
          <w:szCs w:val="22"/>
          <w:lang w:val="en-US"/>
        </w:rPr>
        <w:t xml:space="preserve">Section A, Question 2: </w:t>
      </w:r>
      <w:r w:rsidRPr="3A247B57" w:rsidR="26F1D766">
        <w:rPr>
          <w:rFonts w:ascii="Open Sans" w:hAnsi="Open Sans" w:eastAsia="Open Sans" w:cs="Open Sans"/>
          <w:noProof w:val="0"/>
          <w:sz w:val="22"/>
          <w:szCs w:val="22"/>
          <w:lang w:val="en-US"/>
        </w:rPr>
        <w:t xml:space="preserve">Assume that the first packet is being forwarded by an entry point router of an MPLS-based carrier network. Which piece of information, displayed in the Packet Details pane, is directly responsible for </w:t>
      </w:r>
      <w:r w:rsidRPr="3A247B57" w:rsidR="26F1D766">
        <w:rPr>
          <w:rFonts w:ascii="Open Sans" w:hAnsi="Open Sans" w:eastAsia="Open Sans" w:cs="Open Sans"/>
          <w:noProof w:val="0"/>
          <w:sz w:val="22"/>
          <w:szCs w:val="22"/>
          <w:lang w:val="en-US"/>
        </w:rPr>
        <w:t xml:space="preserve">determining how the packet will be routed through the carrier network? </w:t>
      </w:r>
    </w:p>
    <w:p w:rsidR="2D794E12" w:rsidP="3A247B57" w:rsidRDefault="2D794E12" w14:paraId="6AA45884" w14:textId="14C92356">
      <w:pPr>
        <w:pStyle w:val="Normal"/>
        <w:spacing w:after="160" w:line="259" w:lineRule="auto"/>
        <w:rPr>
          <w:rFonts w:ascii="Open Sans" w:hAnsi="Open Sans" w:eastAsia="Open Sans" w:cs="Open Sans"/>
          <w:noProof w:val="0"/>
          <w:sz w:val="28"/>
          <w:szCs w:val="28"/>
          <w:lang w:val="en-US"/>
        </w:rPr>
      </w:pPr>
      <w:r w:rsidR="2D794E12">
        <w:drawing>
          <wp:inline wp14:editId="79FCBCDC" wp14:anchorId="0454C5D4">
            <wp:extent cx="4572000" cy="2857500"/>
            <wp:effectExtent l="0" t="0" r="0" b="0"/>
            <wp:docPr id="1872059719" name="" title=""/>
            <wp:cNvGraphicFramePr>
              <a:graphicFrameLocks noChangeAspect="1"/>
            </wp:cNvGraphicFramePr>
            <a:graphic>
              <a:graphicData uri="http://schemas.openxmlformats.org/drawingml/2006/picture">
                <pic:pic>
                  <pic:nvPicPr>
                    <pic:cNvPr id="0" name=""/>
                    <pic:cNvPicPr/>
                  </pic:nvPicPr>
                  <pic:blipFill>
                    <a:blip r:embed="Rbfe56d7cc0ca4a9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F3CDE10" w:rsidP="3A247B57" w:rsidRDefault="1F3CDE10" w14:paraId="76DDB0CC" w14:textId="1C06958E">
      <w:pPr>
        <w:pStyle w:val="Normal"/>
        <w:spacing w:after="160" w:line="259" w:lineRule="auto"/>
        <w:rPr>
          <w:rFonts w:ascii="Open Sans" w:hAnsi="Open Sans" w:eastAsia="Open Sans" w:cs="Open Sans"/>
          <w:noProof w:val="0"/>
          <w:sz w:val="22"/>
          <w:szCs w:val="22"/>
          <w:lang w:val="en-US"/>
        </w:rPr>
      </w:pPr>
      <w:r w:rsidRPr="3A247B57" w:rsidR="1F3CDE10">
        <w:rPr>
          <w:rFonts w:ascii="Open Sans" w:hAnsi="Open Sans" w:eastAsia="Open Sans" w:cs="Open Sans"/>
          <w:noProof w:val="0"/>
          <w:sz w:val="22"/>
          <w:szCs w:val="22"/>
          <w:lang w:val="en-US"/>
        </w:rPr>
        <w:t xml:space="preserve">Layer 3 </w:t>
      </w:r>
      <w:r w:rsidRPr="3A247B57" w:rsidR="5AF75102">
        <w:rPr>
          <w:rFonts w:ascii="Open Sans" w:hAnsi="Open Sans" w:eastAsia="Open Sans" w:cs="Open Sans"/>
          <w:noProof w:val="0"/>
          <w:sz w:val="22"/>
          <w:szCs w:val="22"/>
          <w:lang w:val="en-US"/>
        </w:rPr>
        <w:t xml:space="preserve">is the </w:t>
      </w:r>
      <w:r w:rsidRPr="3A247B57" w:rsidR="5AF75102">
        <w:rPr>
          <w:rFonts w:ascii="Open Sans" w:hAnsi="Open Sans" w:eastAsia="Open Sans" w:cs="Open Sans"/>
          <w:noProof w:val="0"/>
          <w:sz w:val="22"/>
          <w:szCs w:val="22"/>
          <w:lang w:val="en-US"/>
        </w:rPr>
        <w:t>forwarding</w:t>
      </w:r>
      <w:r w:rsidRPr="3A247B57" w:rsidR="5AF75102">
        <w:rPr>
          <w:rFonts w:ascii="Open Sans" w:hAnsi="Open Sans" w:eastAsia="Open Sans" w:cs="Open Sans"/>
          <w:noProof w:val="0"/>
          <w:sz w:val="22"/>
          <w:szCs w:val="22"/>
          <w:lang w:val="en-US"/>
        </w:rPr>
        <w:t xml:space="preserve"> decision that is based off the IP addresses.</w:t>
      </w:r>
    </w:p>
    <w:p w:rsidR="3C43DA99" w:rsidP="3A247B57" w:rsidRDefault="3C43DA99" w14:paraId="151E9A9A" w14:textId="6F26DE5E">
      <w:pPr>
        <w:pStyle w:val="Normal"/>
        <w:spacing w:after="160" w:line="259" w:lineRule="auto"/>
      </w:pPr>
      <w:r w:rsidRPr="3A247B57" w:rsidR="3C43DA99">
        <w:rPr>
          <w:rFonts w:ascii="Open Sans" w:hAnsi="Open Sans" w:eastAsia="Open Sans" w:cs="Open Sans"/>
          <w:noProof w:val="0"/>
          <w:sz w:val="22"/>
          <w:szCs w:val="22"/>
          <w:lang w:val="en-US"/>
        </w:rPr>
        <w:t>Section A, Question 3:</w:t>
      </w:r>
      <w:r w:rsidRPr="3A247B57" w:rsidR="26F1D766">
        <w:rPr>
          <w:rFonts w:ascii="Open Sans" w:hAnsi="Open Sans" w:eastAsia="Open Sans" w:cs="Open Sans"/>
          <w:noProof w:val="0"/>
          <w:sz w:val="28"/>
          <w:szCs w:val="28"/>
          <w:lang w:val="en-US"/>
        </w:rPr>
        <w:t xml:space="preserve"> </w:t>
      </w:r>
      <w:r w:rsidRPr="3A247B57" w:rsidR="26F1D766">
        <w:rPr>
          <w:rFonts w:ascii="Open Sans" w:hAnsi="Open Sans" w:eastAsia="Open Sans" w:cs="Open Sans"/>
          <w:noProof w:val="0"/>
          <w:sz w:val="22"/>
          <w:szCs w:val="22"/>
          <w:lang w:val="en-US"/>
        </w:rPr>
        <w:t>A time-to-live (TTL) value is set as part of various routing protocols to ensure that a misrouted packet does not bounce around the network indefinitely. As a packet is processed at each router (i.e. – at each “hop”), the TTL value is reduced by one. If/when the TTL value reaches zero, the packet is dropped. How many “hops” between routers could the first packet make before it would be dropped?</w:t>
      </w:r>
    </w:p>
    <w:p w:rsidR="2D4DDF27" w:rsidP="3A247B57" w:rsidRDefault="2D4DDF27" w14:paraId="701B808F" w14:textId="5F3F7302">
      <w:pPr>
        <w:pStyle w:val="Normal"/>
        <w:spacing w:after="160" w:line="259" w:lineRule="auto"/>
      </w:pPr>
      <w:r w:rsidR="2D4DDF27">
        <w:drawing>
          <wp:inline wp14:editId="74B56F67" wp14:anchorId="0E0FACF6">
            <wp:extent cx="4572000" cy="2857500"/>
            <wp:effectExtent l="0" t="0" r="0" b="0"/>
            <wp:docPr id="851990766" name="" title=""/>
            <wp:cNvGraphicFramePr>
              <a:graphicFrameLocks noChangeAspect="1"/>
            </wp:cNvGraphicFramePr>
            <a:graphic>
              <a:graphicData uri="http://schemas.openxmlformats.org/drawingml/2006/picture">
                <pic:pic>
                  <pic:nvPicPr>
                    <pic:cNvPr id="0" name=""/>
                    <pic:cNvPicPr/>
                  </pic:nvPicPr>
                  <pic:blipFill>
                    <a:blip r:embed="Ra7c206887737402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D4DDF27" w:rsidP="3A247B57" w:rsidRDefault="2D4DDF27" w14:paraId="152C718D" w14:textId="7C113E52">
      <w:pPr>
        <w:pStyle w:val="Normal"/>
        <w:spacing w:after="160" w:line="259" w:lineRule="auto"/>
        <w:rPr>
          <w:rFonts w:ascii="Open Sans" w:hAnsi="Open Sans" w:eastAsia="Open Sans" w:cs="Open Sans"/>
          <w:b w:val="0"/>
          <w:bCs w:val="0"/>
          <w:i w:val="0"/>
          <w:iCs w:val="0"/>
          <w:caps w:val="0"/>
          <w:smallCaps w:val="0"/>
          <w:noProof w:val="0"/>
          <w:color w:val="000000" w:themeColor="text1" w:themeTint="FF" w:themeShade="FF"/>
          <w:sz w:val="28"/>
          <w:szCs w:val="28"/>
          <w:lang w:val="en-US"/>
        </w:rPr>
      </w:pPr>
      <w:r w:rsidRPr="3A247B57" w:rsidR="2D4DDF27">
        <w:rPr>
          <w:rFonts w:ascii="Open Sans" w:hAnsi="Open Sans" w:eastAsia="Open Sans" w:cs="Open Sans"/>
          <w:b w:val="0"/>
          <w:bCs w:val="0"/>
          <w:i w:val="0"/>
          <w:iCs w:val="0"/>
          <w:caps w:val="0"/>
          <w:smallCaps w:val="0"/>
          <w:noProof w:val="0"/>
          <w:color w:val="000000" w:themeColor="text1" w:themeTint="FF" w:themeShade="FF"/>
          <w:sz w:val="22"/>
          <w:szCs w:val="22"/>
          <w:lang w:val="en-US"/>
        </w:rPr>
        <w:t>The TTL value is 254, so there will be 254 hops before getting dropped.</w:t>
      </w:r>
    </w:p>
    <w:p w:rsidR="26F1D766" w:rsidP="3A247B57" w:rsidRDefault="26F1D766" w14:paraId="1BA10DE3" w14:textId="4829D257">
      <w:pPr>
        <w:pStyle w:val="Normal"/>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7F2864"/>
    <w:rsid w:val="03DDBC0B"/>
    <w:rsid w:val="07251F80"/>
    <w:rsid w:val="07251F80"/>
    <w:rsid w:val="0C3DBE56"/>
    <w:rsid w:val="16194F05"/>
    <w:rsid w:val="1621C428"/>
    <w:rsid w:val="17C98242"/>
    <w:rsid w:val="1F3CDE10"/>
    <w:rsid w:val="1FAAAFD9"/>
    <w:rsid w:val="26F1D766"/>
    <w:rsid w:val="2734CA84"/>
    <w:rsid w:val="2B59D545"/>
    <w:rsid w:val="2C5FA6F5"/>
    <w:rsid w:val="2C7A735F"/>
    <w:rsid w:val="2D4DDF27"/>
    <w:rsid w:val="2D794E12"/>
    <w:rsid w:val="342D4ACA"/>
    <w:rsid w:val="371844D7"/>
    <w:rsid w:val="3A247B57"/>
    <w:rsid w:val="3C06CBA6"/>
    <w:rsid w:val="3C43DA99"/>
    <w:rsid w:val="3D6034CE"/>
    <w:rsid w:val="4570AF1B"/>
    <w:rsid w:val="470C7F7C"/>
    <w:rsid w:val="480D841F"/>
    <w:rsid w:val="50BF3FC4"/>
    <w:rsid w:val="567F2864"/>
    <w:rsid w:val="56B6D4F8"/>
    <w:rsid w:val="57640D65"/>
    <w:rsid w:val="57640D65"/>
    <w:rsid w:val="57721942"/>
    <w:rsid w:val="57F7D574"/>
    <w:rsid w:val="58C1EF9E"/>
    <w:rsid w:val="5AF75102"/>
    <w:rsid w:val="5C97316B"/>
    <w:rsid w:val="5F9D4124"/>
    <w:rsid w:val="5FD065C4"/>
    <w:rsid w:val="62DA0BEA"/>
    <w:rsid w:val="69B1B725"/>
    <w:rsid w:val="6C629BCF"/>
    <w:rsid w:val="6CCC0C3D"/>
    <w:rsid w:val="79675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F2864"/>
  <w15:chartTrackingRefBased/>
  <w15:docId w15:val="{ED284EC9-816F-4B07-A140-FB94B297F2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150d3ad68d94ffc" /><Relationship Type="http://schemas.openxmlformats.org/officeDocument/2006/relationships/image" Target="/media/image2.png" Id="R704021e5279e456d" /><Relationship Type="http://schemas.openxmlformats.org/officeDocument/2006/relationships/image" Target="/media/image3.png" Id="Rbfe56d7cc0ca4a91" /><Relationship Type="http://schemas.openxmlformats.org/officeDocument/2006/relationships/image" Target="/media/image4.png" Id="Ra7c20688773740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2022-11-05T23:34:37.4707411Z</dcterms:created>
  <dcterms:modified xsi:type="dcterms:W3CDTF">2022-11-06T00:40:24.1947269Z</dcterms:modified>
  <dc:creator>Daniel Cook (student)</dc:creator>
  <lastModifiedBy>Daniel Cook (student)</lastModifiedBy>
</coreProperties>
</file>