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B4060" w14:textId="183D3658" w:rsidR="00CB206B" w:rsidRPr="00E13494" w:rsidRDefault="00CB206B" w:rsidP="00CB206B">
      <w:pPr>
        <w:spacing w:line="360" w:lineRule="auto"/>
        <w:ind w:firstLine="708"/>
        <w:jc w:val="both"/>
        <w:rPr>
          <w:rFonts w:ascii="Arial" w:hAnsi="Arial" w:cs="Arial"/>
          <w:b/>
          <w:bCs/>
        </w:rPr>
      </w:pPr>
      <w:r w:rsidRPr="00E13494">
        <w:rPr>
          <w:rFonts w:ascii="Arial" w:hAnsi="Arial" w:cs="Arial"/>
          <w:b/>
          <w:bCs/>
        </w:rPr>
        <w:t xml:space="preserve">SÍNTESE DA ANÁLISE </w:t>
      </w:r>
    </w:p>
    <w:p w14:paraId="54ED323A" w14:textId="77777777" w:rsidR="00CB206B" w:rsidRDefault="00CB206B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3F48F8F2" w14:textId="77777777" w:rsidR="00CB206B" w:rsidRDefault="00CB206B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7AE9517" w14:textId="48FE3886" w:rsidR="001251F9" w:rsidRPr="00D3534D" w:rsidRDefault="001251F9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>Em uma primeira analise o plano de operação das barragens apresenta dados consolidados de apenas duas, das três barragens que compõem o conjunto de reservatórios que auxiliam na prevenção de cheias.</w:t>
      </w:r>
    </w:p>
    <w:p w14:paraId="2A155DD4" w14:textId="46CEA860" w:rsidR="001251F9" w:rsidRPr="00D3534D" w:rsidRDefault="001251F9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 xml:space="preserve">É possível destacar </w:t>
      </w:r>
      <w:r w:rsidR="00C42CA8">
        <w:rPr>
          <w:rFonts w:ascii="Arial" w:hAnsi="Arial" w:cs="Arial"/>
        </w:rPr>
        <w:t>ainda</w:t>
      </w:r>
      <w:r w:rsidRPr="00D3534D">
        <w:rPr>
          <w:rFonts w:ascii="Arial" w:hAnsi="Arial" w:cs="Arial"/>
        </w:rPr>
        <w:t xml:space="preserve"> que o plano nas três barragens é usar se necessário o extremo de cada barragem, pois em todos os casos</w:t>
      </w:r>
      <w:r w:rsidR="0038103E">
        <w:rPr>
          <w:rFonts w:ascii="Arial" w:hAnsi="Arial" w:cs="Arial"/>
        </w:rPr>
        <w:t xml:space="preserve"> o fechamento da </w:t>
      </w:r>
      <w:r w:rsidRPr="00D3534D">
        <w:rPr>
          <w:rFonts w:ascii="Arial" w:hAnsi="Arial" w:cs="Arial"/>
        </w:rPr>
        <w:t>comportas</w:t>
      </w:r>
      <w:r w:rsidR="0038103E">
        <w:rPr>
          <w:rFonts w:ascii="Arial" w:hAnsi="Arial" w:cs="Arial"/>
        </w:rPr>
        <w:t xml:space="preserve">, significa afirmar que </w:t>
      </w:r>
      <w:r w:rsidRPr="00D3534D">
        <w:rPr>
          <w:rFonts w:ascii="Arial" w:hAnsi="Arial" w:cs="Arial"/>
        </w:rPr>
        <w:t>elas só podem ser reabertas quando o nível estiver igual ou abaixo do considerado de “atenção”.</w:t>
      </w:r>
    </w:p>
    <w:p w14:paraId="0311F8C6" w14:textId="3CCEC8C0" w:rsidR="001251F9" w:rsidRPr="00D3534D" w:rsidRDefault="001251F9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 xml:space="preserve">Considerando a extrema necessidade em manter a população munida de informações, falta disponibilizar nesse plano quais as </w:t>
      </w:r>
      <w:r w:rsidR="002C02AF" w:rsidRPr="00D3534D">
        <w:rPr>
          <w:rFonts w:ascii="Arial" w:hAnsi="Arial" w:cs="Arial"/>
        </w:rPr>
        <w:t>influências</w:t>
      </w:r>
      <w:r w:rsidRPr="00D3534D">
        <w:rPr>
          <w:rFonts w:ascii="Arial" w:hAnsi="Arial" w:cs="Arial"/>
        </w:rPr>
        <w:t xml:space="preserve"> que cada comporta pode </w:t>
      </w:r>
      <w:r w:rsidR="002C02AF" w:rsidRPr="00D3534D">
        <w:rPr>
          <w:rFonts w:ascii="Arial" w:hAnsi="Arial" w:cs="Arial"/>
        </w:rPr>
        <w:t xml:space="preserve">influenciar no nível de elevação em cada cidade, sendo que essa informação é </w:t>
      </w:r>
      <w:r w:rsidR="00505AC6" w:rsidRPr="00D3534D">
        <w:rPr>
          <w:rFonts w:ascii="Arial" w:hAnsi="Arial" w:cs="Arial"/>
        </w:rPr>
        <w:t>apresenta</w:t>
      </w:r>
      <w:r w:rsidR="00460E3A">
        <w:rPr>
          <w:rFonts w:ascii="Arial" w:hAnsi="Arial" w:cs="Arial"/>
        </w:rPr>
        <w:t xml:space="preserve"> com a nomenclatura de “onda”</w:t>
      </w:r>
      <w:r w:rsidR="00C15E7C">
        <w:rPr>
          <w:rFonts w:ascii="Arial" w:hAnsi="Arial" w:cs="Arial"/>
        </w:rPr>
        <w:t>, sendo apresentado dados de apenas duas das barragens</w:t>
      </w:r>
      <w:r w:rsidR="002C02AF" w:rsidRPr="00D3534D">
        <w:rPr>
          <w:rFonts w:ascii="Arial" w:hAnsi="Arial" w:cs="Arial"/>
        </w:rPr>
        <w:t>.</w:t>
      </w:r>
    </w:p>
    <w:p w14:paraId="20FEFEF1" w14:textId="4C67BEDC" w:rsidR="002C02AF" w:rsidRPr="00D3534D" w:rsidRDefault="002C02AF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 xml:space="preserve">Outro ponto a ser considerado, é a importância da comunicação para a operação efetiva das barragens, onde a </w:t>
      </w:r>
      <w:r w:rsidR="00673E73">
        <w:rPr>
          <w:rFonts w:ascii="Arial" w:hAnsi="Arial" w:cs="Arial"/>
        </w:rPr>
        <w:t>Secretaria de</w:t>
      </w:r>
      <w:r w:rsidR="00B90BE7">
        <w:rPr>
          <w:rFonts w:ascii="Arial" w:hAnsi="Arial" w:cs="Arial"/>
        </w:rPr>
        <w:t xml:space="preserve"> Estado da Proteção e Defesa Civil</w:t>
      </w:r>
      <w:r w:rsidR="00547D74">
        <w:rPr>
          <w:rFonts w:ascii="Arial" w:hAnsi="Arial" w:cs="Arial"/>
        </w:rPr>
        <w:t xml:space="preserve"> (</w:t>
      </w:r>
      <w:r w:rsidRPr="00D3534D">
        <w:rPr>
          <w:rFonts w:ascii="Arial" w:hAnsi="Arial" w:cs="Arial"/>
        </w:rPr>
        <w:t>S</w:t>
      </w:r>
      <w:r w:rsidR="00944659">
        <w:rPr>
          <w:rFonts w:ascii="Arial" w:hAnsi="Arial" w:cs="Arial"/>
        </w:rPr>
        <w:t>E</w:t>
      </w:r>
      <w:r w:rsidRPr="00D3534D">
        <w:rPr>
          <w:rFonts w:ascii="Arial" w:hAnsi="Arial" w:cs="Arial"/>
        </w:rPr>
        <w:t>D</w:t>
      </w:r>
      <w:r w:rsidR="00944659">
        <w:rPr>
          <w:rFonts w:ascii="Arial" w:hAnsi="Arial" w:cs="Arial"/>
        </w:rPr>
        <w:t>E</w:t>
      </w:r>
      <w:r w:rsidRPr="00D3534D">
        <w:rPr>
          <w:rFonts w:ascii="Arial" w:hAnsi="Arial" w:cs="Arial"/>
        </w:rPr>
        <w:t>C</w:t>
      </w:r>
      <w:r w:rsidR="00944659">
        <w:rPr>
          <w:rFonts w:ascii="Arial" w:hAnsi="Arial" w:cs="Arial"/>
        </w:rPr>
        <w:t>)</w:t>
      </w:r>
      <w:r w:rsidRPr="00D3534D">
        <w:rPr>
          <w:rFonts w:ascii="Arial" w:hAnsi="Arial" w:cs="Arial"/>
        </w:rPr>
        <w:t xml:space="preserve"> destaca em seu plano que faz uso de uma ferramenta eletrônica que depende de </w:t>
      </w:r>
      <w:r w:rsidR="00944659" w:rsidRPr="00D3534D">
        <w:rPr>
          <w:rFonts w:ascii="Arial" w:hAnsi="Arial" w:cs="Arial"/>
        </w:rPr>
        <w:t>en</w:t>
      </w:r>
      <w:r w:rsidR="00944659">
        <w:rPr>
          <w:rFonts w:ascii="Arial" w:hAnsi="Arial" w:cs="Arial"/>
        </w:rPr>
        <w:t>e</w:t>
      </w:r>
      <w:r w:rsidR="00944659" w:rsidRPr="00D3534D">
        <w:rPr>
          <w:rFonts w:ascii="Arial" w:hAnsi="Arial" w:cs="Arial"/>
        </w:rPr>
        <w:t>rgia</w:t>
      </w:r>
      <w:r w:rsidRPr="00D3534D">
        <w:rPr>
          <w:rFonts w:ascii="Arial" w:hAnsi="Arial" w:cs="Arial"/>
        </w:rPr>
        <w:t xml:space="preserve"> </w:t>
      </w:r>
      <w:r w:rsidR="00944659">
        <w:rPr>
          <w:rFonts w:ascii="Arial" w:hAnsi="Arial" w:cs="Arial"/>
        </w:rPr>
        <w:t xml:space="preserve">Elétrica </w:t>
      </w:r>
      <w:r w:rsidRPr="00D3534D">
        <w:rPr>
          <w:rFonts w:ascii="Arial" w:hAnsi="Arial" w:cs="Arial"/>
        </w:rPr>
        <w:t xml:space="preserve">e de internet, </w:t>
      </w:r>
      <w:r w:rsidR="00944659">
        <w:rPr>
          <w:rFonts w:ascii="Arial" w:hAnsi="Arial" w:cs="Arial"/>
        </w:rPr>
        <w:t>o</w:t>
      </w:r>
      <w:r w:rsidRPr="00D3534D">
        <w:rPr>
          <w:rFonts w:ascii="Arial" w:hAnsi="Arial" w:cs="Arial"/>
        </w:rPr>
        <w:t xml:space="preserve"> mais assustador </w:t>
      </w:r>
      <w:r w:rsidR="00944659">
        <w:rPr>
          <w:rFonts w:ascii="Arial" w:hAnsi="Arial" w:cs="Arial"/>
        </w:rPr>
        <w:t xml:space="preserve">é a secretaria </w:t>
      </w:r>
      <w:r w:rsidRPr="00D3534D">
        <w:rPr>
          <w:rFonts w:ascii="Arial" w:hAnsi="Arial" w:cs="Arial"/>
        </w:rPr>
        <w:t xml:space="preserve">apresentam apenas uma vantagem </w:t>
      </w:r>
      <w:r w:rsidR="00944659">
        <w:rPr>
          <w:rFonts w:ascii="Arial" w:hAnsi="Arial" w:cs="Arial"/>
        </w:rPr>
        <w:t>(</w:t>
      </w:r>
      <w:r w:rsidRPr="00D3534D">
        <w:rPr>
          <w:rFonts w:ascii="Arial" w:hAnsi="Arial" w:cs="Arial"/>
        </w:rPr>
        <w:t>com uma ressalva) contra mais de três desvantagens, informação apresentada no item 11 Fluxo de Informação.</w:t>
      </w:r>
    </w:p>
    <w:p w14:paraId="0D5DD2E7" w14:textId="2F106891" w:rsidR="009F5022" w:rsidRPr="00D3534D" w:rsidRDefault="00596508" w:rsidP="00CB206B">
      <w:pPr>
        <w:spacing w:line="360" w:lineRule="auto"/>
        <w:jc w:val="both"/>
        <w:rPr>
          <w:rFonts w:ascii="Arial" w:hAnsi="Arial" w:cs="Arial"/>
        </w:rPr>
      </w:pPr>
      <w:r w:rsidRPr="00D3534D">
        <w:rPr>
          <w:rFonts w:ascii="Arial" w:hAnsi="Arial" w:cs="Arial"/>
          <w:noProof/>
        </w:rPr>
        <w:drawing>
          <wp:inline distT="0" distB="0" distL="0" distR="0" wp14:anchorId="7150D1BF" wp14:editId="0D23E510">
            <wp:extent cx="5400040" cy="659130"/>
            <wp:effectExtent l="0" t="0" r="0" b="7620"/>
            <wp:docPr id="2098696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6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 w:rsidR="009F5022" w:rsidRPr="00D3534D">
        <w:rPr>
          <w:rFonts w:ascii="Arial" w:hAnsi="Arial" w:cs="Arial"/>
        </w:rPr>
        <w:t xml:space="preserve">Mesmo com as falhas nas comunicações já observadas nos anos anteriores onde aconteceram efeitos de calamidade climática, </w:t>
      </w:r>
      <w:r w:rsidR="009F5022" w:rsidRPr="00D3534D">
        <w:rPr>
          <w:rFonts w:ascii="Arial" w:hAnsi="Arial" w:cs="Arial"/>
        </w:rPr>
        <w:t>a S</w:t>
      </w:r>
      <w:r w:rsidR="009F5022">
        <w:rPr>
          <w:rFonts w:ascii="Arial" w:hAnsi="Arial" w:cs="Arial"/>
        </w:rPr>
        <w:t>EDEC</w:t>
      </w:r>
      <w:r w:rsidR="009F5022" w:rsidRPr="00D3534D">
        <w:rPr>
          <w:rFonts w:ascii="Arial" w:hAnsi="Arial" w:cs="Arial"/>
        </w:rPr>
        <w:t xml:space="preserve"> mante</w:t>
      </w:r>
      <w:r w:rsidR="00236015">
        <w:rPr>
          <w:rFonts w:ascii="Arial" w:hAnsi="Arial" w:cs="Arial"/>
        </w:rPr>
        <w:t xml:space="preserve">m </w:t>
      </w:r>
      <w:r w:rsidR="009F5022" w:rsidRPr="00D3534D">
        <w:rPr>
          <w:rFonts w:ascii="Arial" w:hAnsi="Arial" w:cs="Arial"/>
        </w:rPr>
        <w:t>o uso de opinião de grupo e não a ação de um estudo técnico.</w:t>
      </w:r>
    </w:p>
    <w:p w14:paraId="59E724E9" w14:textId="43A03020" w:rsidR="002C02AF" w:rsidRPr="00D3534D" w:rsidRDefault="00236015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Aqui se revela uma</w:t>
      </w:r>
      <w:r w:rsidR="002C02AF" w:rsidRPr="00D3534D">
        <w:rPr>
          <w:rFonts w:ascii="Arial" w:hAnsi="Arial" w:cs="Arial"/>
        </w:rPr>
        <w:t xml:space="preserve"> falha </w:t>
      </w:r>
      <w:r>
        <w:rPr>
          <w:rFonts w:ascii="Arial" w:hAnsi="Arial" w:cs="Arial"/>
        </w:rPr>
        <w:t xml:space="preserve">ainda </w:t>
      </w:r>
      <w:r w:rsidR="002C02AF" w:rsidRPr="00D3534D">
        <w:rPr>
          <w:rFonts w:ascii="Arial" w:hAnsi="Arial" w:cs="Arial"/>
        </w:rPr>
        <w:t>mais assustadora</w:t>
      </w:r>
      <w:r w:rsidR="001E1CC4">
        <w:rPr>
          <w:rFonts w:ascii="Arial" w:hAnsi="Arial" w:cs="Arial"/>
        </w:rPr>
        <w:t>,</w:t>
      </w:r>
      <w:r w:rsidR="002C02AF" w:rsidRPr="00D3534D">
        <w:rPr>
          <w:rFonts w:ascii="Arial" w:hAnsi="Arial" w:cs="Arial"/>
        </w:rPr>
        <w:t xml:space="preserve"> a falta de apresentação de estudo técnico, </w:t>
      </w:r>
      <w:r w:rsidR="00642E6C">
        <w:rPr>
          <w:rFonts w:ascii="Arial" w:hAnsi="Arial" w:cs="Arial"/>
        </w:rPr>
        <w:t>fato contatado</w:t>
      </w:r>
      <w:r w:rsidR="002C02AF" w:rsidRPr="00D3534D">
        <w:rPr>
          <w:rFonts w:ascii="Arial" w:hAnsi="Arial" w:cs="Arial"/>
        </w:rPr>
        <w:t xml:space="preserve"> em determinado trecho </w:t>
      </w:r>
      <w:r w:rsidR="00642E6C">
        <w:rPr>
          <w:rFonts w:ascii="Arial" w:hAnsi="Arial" w:cs="Arial"/>
        </w:rPr>
        <w:t>onde</w:t>
      </w:r>
      <w:r w:rsidR="00B24735">
        <w:rPr>
          <w:rFonts w:ascii="Arial" w:hAnsi="Arial" w:cs="Arial"/>
        </w:rPr>
        <w:t xml:space="preserve"> o manual apresenta </w:t>
      </w:r>
      <w:r w:rsidR="002C02AF" w:rsidRPr="00D3534D">
        <w:rPr>
          <w:rFonts w:ascii="Arial" w:hAnsi="Arial" w:cs="Arial"/>
        </w:rPr>
        <w:t xml:space="preserve">a seguinte </w:t>
      </w:r>
      <w:r w:rsidR="00D961DF" w:rsidRPr="00D3534D">
        <w:rPr>
          <w:rFonts w:ascii="Arial" w:hAnsi="Arial" w:cs="Arial"/>
        </w:rPr>
        <w:t>estratégia para operar os equipamentos</w:t>
      </w:r>
      <w:r w:rsidR="00566A41">
        <w:rPr>
          <w:rFonts w:ascii="Arial" w:hAnsi="Arial" w:cs="Arial"/>
        </w:rPr>
        <w:t xml:space="preserve"> o envio e leitura de mensagem por todos os membros </w:t>
      </w:r>
      <w:r w:rsidR="00D84719">
        <w:rPr>
          <w:rFonts w:ascii="Arial" w:hAnsi="Arial" w:cs="Arial"/>
        </w:rPr>
        <w:t xml:space="preserve">de um </w:t>
      </w:r>
      <w:r w:rsidR="00164DC9" w:rsidRPr="00D3534D">
        <w:rPr>
          <w:rFonts w:ascii="Arial" w:hAnsi="Arial" w:cs="Arial"/>
        </w:rPr>
        <w:t>grupo de conversa de WhatsApp</w:t>
      </w:r>
      <w:r w:rsidR="00D961DF" w:rsidRPr="00D3534D">
        <w:rPr>
          <w:rFonts w:ascii="Arial" w:hAnsi="Arial" w:cs="Arial"/>
        </w:rPr>
        <w:t>.</w:t>
      </w:r>
    </w:p>
    <w:p w14:paraId="679CB8C7" w14:textId="1115367C" w:rsidR="00A01802" w:rsidRPr="00D3534D" w:rsidRDefault="00A01802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lastRenderedPageBreak/>
        <w:t xml:space="preserve">Por fim o manual apresenta em diferentes tópicos </w:t>
      </w:r>
      <w:r w:rsidR="00D84719" w:rsidRPr="00D3534D">
        <w:rPr>
          <w:rFonts w:ascii="Arial" w:hAnsi="Arial" w:cs="Arial"/>
        </w:rPr>
        <w:t xml:space="preserve">a </w:t>
      </w:r>
      <w:r w:rsidR="006B5336">
        <w:rPr>
          <w:rFonts w:ascii="Arial" w:hAnsi="Arial" w:cs="Arial"/>
        </w:rPr>
        <w:t>referência</w:t>
      </w:r>
      <w:r w:rsidR="00D84719">
        <w:rPr>
          <w:rFonts w:ascii="Arial" w:hAnsi="Arial" w:cs="Arial"/>
        </w:rPr>
        <w:t xml:space="preserve"> de anexos </w:t>
      </w:r>
      <w:r w:rsidR="006B5336">
        <w:rPr>
          <w:rFonts w:ascii="Arial" w:hAnsi="Arial" w:cs="Arial"/>
        </w:rPr>
        <w:t xml:space="preserve">citados até mesmo como referências nas notas de roda pé, </w:t>
      </w:r>
      <w:r w:rsidRPr="00D3534D">
        <w:rPr>
          <w:rFonts w:ascii="Arial" w:hAnsi="Arial" w:cs="Arial"/>
        </w:rPr>
        <w:t xml:space="preserve">mas infelizmente o que estão em anexados apenas o anexo “a” e “b”, das barragens, </w:t>
      </w:r>
      <w:r w:rsidR="00FB007D">
        <w:rPr>
          <w:rFonts w:ascii="Arial" w:hAnsi="Arial" w:cs="Arial"/>
        </w:rPr>
        <w:t>dificultando mais uma vez uma análise mais aprofundada.</w:t>
      </w:r>
    </w:p>
    <w:p w14:paraId="4D5B17AD" w14:textId="00F819B0" w:rsidR="00A01802" w:rsidRPr="00D3534D" w:rsidRDefault="00A01802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 xml:space="preserve">Elencados todos </w:t>
      </w:r>
      <w:r w:rsidR="004C5466" w:rsidRPr="00D3534D">
        <w:rPr>
          <w:rFonts w:ascii="Arial" w:hAnsi="Arial" w:cs="Arial"/>
        </w:rPr>
        <w:t>esses pontos</w:t>
      </w:r>
      <w:r w:rsidRPr="00D3534D">
        <w:rPr>
          <w:rFonts w:ascii="Arial" w:hAnsi="Arial" w:cs="Arial"/>
        </w:rPr>
        <w:t xml:space="preserve">, </w:t>
      </w:r>
      <w:r w:rsidR="00CF3D83" w:rsidRPr="00D3534D">
        <w:rPr>
          <w:rFonts w:ascii="Arial" w:hAnsi="Arial" w:cs="Arial"/>
        </w:rPr>
        <w:t>f</w:t>
      </w:r>
      <w:r w:rsidRPr="00D3534D">
        <w:rPr>
          <w:rFonts w:ascii="Arial" w:hAnsi="Arial" w:cs="Arial"/>
        </w:rPr>
        <w:t xml:space="preserve">icar prejudicada qualquer </w:t>
      </w:r>
      <w:r w:rsidR="004C5466" w:rsidRPr="00D3534D">
        <w:rPr>
          <w:rFonts w:ascii="Arial" w:hAnsi="Arial" w:cs="Arial"/>
        </w:rPr>
        <w:t>opinião</w:t>
      </w:r>
      <w:r w:rsidRPr="00D3534D">
        <w:rPr>
          <w:rFonts w:ascii="Arial" w:hAnsi="Arial" w:cs="Arial"/>
        </w:rPr>
        <w:t xml:space="preserve"> </w:t>
      </w:r>
      <w:r w:rsidR="002D7053">
        <w:rPr>
          <w:rFonts w:ascii="Arial" w:hAnsi="Arial" w:cs="Arial"/>
        </w:rPr>
        <w:t>mais assertiva</w:t>
      </w:r>
      <w:r w:rsidRPr="00D3534D">
        <w:rPr>
          <w:rFonts w:ascii="Arial" w:hAnsi="Arial" w:cs="Arial"/>
        </w:rPr>
        <w:t xml:space="preserve"> sobre o assunto de operação, uma vez que as informações apresentadas ao publico são parciais </w:t>
      </w:r>
      <w:r w:rsidR="004C5466" w:rsidRPr="00D3534D">
        <w:rPr>
          <w:rFonts w:ascii="Arial" w:hAnsi="Arial" w:cs="Arial"/>
        </w:rPr>
        <w:t xml:space="preserve">e aparentemente os dados são direcionados para duas barragens, concluindo também que mesmo a </w:t>
      </w:r>
      <w:r w:rsidR="00CB206B">
        <w:rPr>
          <w:rFonts w:ascii="Arial" w:hAnsi="Arial" w:cs="Arial"/>
        </w:rPr>
        <w:t>SEDEC</w:t>
      </w:r>
      <w:r w:rsidR="004C5466" w:rsidRPr="00D3534D">
        <w:rPr>
          <w:rFonts w:ascii="Arial" w:hAnsi="Arial" w:cs="Arial"/>
        </w:rPr>
        <w:t xml:space="preserve"> não tem ou não apresentou informações relevantes de dados da maior barragem de contensão de cheias do Brasil</w:t>
      </w:r>
      <w:r w:rsidR="00CB206B">
        <w:rPr>
          <w:rFonts w:ascii="Arial" w:hAnsi="Arial" w:cs="Arial"/>
        </w:rPr>
        <w:t xml:space="preserve"> (barragem norte)</w:t>
      </w:r>
      <w:r w:rsidR="004C5466" w:rsidRPr="00D3534D">
        <w:rPr>
          <w:rFonts w:ascii="Arial" w:hAnsi="Arial" w:cs="Arial"/>
        </w:rPr>
        <w:t>.</w:t>
      </w:r>
    </w:p>
    <w:p w14:paraId="46860475" w14:textId="77777777" w:rsidR="004C5466" w:rsidRPr="00D3534D" w:rsidRDefault="004C5466" w:rsidP="00CB206B">
      <w:pPr>
        <w:spacing w:line="360" w:lineRule="auto"/>
        <w:rPr>
          <w:rFonts w:ascii="Arial" w:hAnsi="Arial" w:cs="Arial"/>
        </w:rPr>
      </w:pPr>
    </w:p>
    <w:p w14:paraId="6E82173F" w14:textId="44016CC2" w:rsidR="00164A45" w:rsidRPr="00CB206B" w:rsidRDefault="00164A45" w:rsidP="00CB206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</w:rPr>
      </w:pPr>
      <w:r w:rsidRPr="00CB206B">
        <w:rPr>
          <w:rFonts w:ascii="Arial" w:hAnsi="Arial" w:cs="Arial"/>
          <w:b/>
          <w:bCs/>
        </w:rPr>
        <w:t xml:space="preserve">PROPOSTA DE OPERAÇÃO </w:t>
      </w:r>
    </w:p>
    <w:p w14:paraId="2727B42B" w14:textId="77777777" w:rsidR="00164A45" w:rsidRPr="00D3534D" w:rsidRDefault="00164A45" w:rsidP="00CB206B">
      <w:pPr>
        <w:spacing w:line="360" w:lineRule="auto"/>
        <w:rPr>
          <w:rFonts w:ascii="Arial" w:hAnsi="Arial" w:cs="Arial"/>
        </w:rPr>
      </w:pPr>
    </w:p>
    <w:p w14:paraId="646E13F6" w14:textId="77777777" w:rsidR="00164A45" w:rsidRPr="00D3534D" w:rsidRDefault="00164A45" w:rsidP="00CB206B">
      <w:pPr>
        <w:spacing w:line="360" w:lineRule="auto"/>
        <w:rPr>
          <w:rFonts w:ascii="Arial" w:hAnsi="Arial" w:cs="Arial"/>
        </w:rPr>
      </w:pPr>
    </w:p>
    <w:p w14:paraId="48E2B1B3" w14:textId="4816FB16" w:rsidR="004C5466" w:rsidRPr="00D3534D" w:rsidRDefault="005463BD" w:rsidP="009829D2">
      <w:pPr>
        <w:spacing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Sendo</w:t>
      </w:r>
      <w:r w:rsidR="004C5466" w:rsidRPr="00D3534D">
        <w:rPr>
          <w:rFonts w:ascii="Arial" w:hAnsi="Arial" w:cs="Arial"/>
        </w:rPr>
        <w:t xml:space="preserve"> o objetivo</w:t>
      </w:r>
      <w:r w:rsidR="009829D2">
        <w:rPr>
          <w:rFonts w:ascii="Arial" w:hAnsi="Arial" w:cs="Arial"/>
        </w:rPr>
        <w:t xml:space="preserve"> </w:t>
      </w:r>
      <w:r w:rsidR="004C5466" w:rsidRPr="00D3534D">
        <w:rPr>
          <w:rFonts w:ascii="Arial" w:hAnsi="Arial" w:cs="Arial"/>
        </w:rPr>
        <w:t>colher sugestões de como operar as barragens, o foco passar</w:t>
      </w:r>
      <w:r w:rsidR="00822C2D" w:rsidRPr="00D3534D">
        <w:rPr>
          <w:rFonts w:ascii="Arial" w:hAnsi="Arial" w:cs="Arial"/>
        </w:rPr>
        <w:t>á</w:t>
      </w:r>
      <w:r w:rsidR="004C5466" w:rsidRPr="00D3534D">
        <w:rPr>
          <w:rFonts w:ascii="Arial" w:hAnsi="Arial" w:cs="Arial"/>
        </w:rPr>
        <w:t xml:space="preserve"> a ser esse</w:t>
      </w:r>
    </w:p>
    <w:p w14:paraId="7098D9DE" w14:textId="77777777" w:rsidR="007C6AF7" w:rsidRPr="00D3534D" w:rsidRDefault="00CB2EFF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>Para uma análise mais aprofundada deve</w:t>
      </w:r>
      <w:r w:rsidR="00822C2D" w:rsidRPr="00D3534D">
        <w:rPr>
          <w:rFonts w:ascii="Arial" w:hAnsi="Arial" w:cs="Arial"/>
        </w:rPr>
        <w:t>ria</w:t>
      </w:r>
      <w:r w:rsidRPr="00D3534D">
        <w:rPr>
          <w:rFonts w:ascii="Arial" w:hAnsi="Arial" w:cs="Arial"/>
        </w:rPr>
        <w:t xml:space="preserve"> ser </w:t>
      </w:r>
      <w:r w:rsidR="00822C2D" w:rsidRPr="00D3534D">
        <w:rPr>
          <w:rFonts w:ascii="Arial" w:hAnsi="Arial" w:cs="Arial"/>
        </w:rPr>
        <w:t xml:space="preserve">disponibilizado mais informações conforme </w:t>
      </w:r>
      <w:r w:rsidR="007C6AF7" w:rsidRPr="00D3534D">
        <w:rPr>
          <w:rFonts w:ascii="Arial" w:hAnsi="Arial" w:cs="Arial"/>
        </w:rPr>
        <w:t>será</w:t>
      </w:r>
      <w:r w:rsidR="00822C2D" w:rsidRPr="00D3534D">
        <w:rPr>
          <w:rFonts w:ascii="Arial" w:hAnsi="Arial" w:cs="Arial"/>
        </w:rPr>
        <w:t xml:space="preserve"> relatado abaixo</w:t>
      </w:r>
      <w:r w:rsidR="007C6AF7" w:rsidRPr="00D3534D">
        <w:rPr>
          <w:rFonts w:ascii="Arial" w:hAnsi="Arial" w:cs="Arial"/>
        </w:rPr>
        <w:t>:</w:t>
      </w:r>
    </w:p>
    <w:p w14:paraId="2BC24CC7" w14:textId="36C9EFA5" w:rsidR="007C6AF7" w:rsidRPr="00D3534D" w:rsidRDefault="00A6750F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7C6AF7" w:rsidRPr="00D3534D">
        <w:rPr>
          <w:rFonts w:ascii="Arial" w:hAnsi="Arial" w:cs="Arial"/>
        </w:rPr>
        <w:t xml:space="preserve"> atual plano</w:t>
      </w:r>
      <w:r>
        <w:rPr>
          <w:rFonts w:ascii="Arial" w:hAnsi="Arial" w:cs="Arial"/>
        </w:rPr>
        <w:t xml:space="preserve"> claramente</w:t>
      </w:r>
      <w:r w:rsidR="007C6AF7" w:rsidRPr="00D3534D">
        <w:rPr>
          <w:rFonts w:ascii="Arial" w:hAnsi="Arial" w:cs="Arial"/>
        </w:rPr>
        <w:t xml:space="preserve"> está direcionado para uma forma de operação calamitosa e que no mês de outubro de 2023, mostrou-se ineficaz, o que ocasionou 7 episódios de enchente, considerando apenas a cidade de Rio do Sul.</w:t>
      </w:r>
    </w:p>
    <w:p w14:paraId="2664F4DE" w14:textId="77777777" w:rsidR="007C6AF7" w:rsidRPr="00D3534D" w:rsidRDefault="007C6AF7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C47698">
        <w:rPr>
          <w:rFonts w:ascii="Arial" w:hAnsi="Arial" w:cs="Arial"/>
          <w:u w:val="single"/>
        </w:rPr>
        <w:t>As barragens localizadas em Taió, Ituporanga e José Boiteux, não tem características de produção de energia</w:t>
      </w:r>
      <w:r w:rsidRPr="00D3534D">
        <w:rPr>
          <w:rFonts w:ascii="Arial" w:hAnsi="Arial" w:cs="Arial"/>
        </w:rPr>
        <w:t>, e unicamente a de retenção do excedente das chuvas que historicamente causam enchentes nos municípios abaixo delas.</w:t>
      </w:r>
    </w:p>
    <w:p w14:paraId="3D2989C0" w14:textId="77777777" w:rsidR="007C6AF7" w:rsidRPr="00D3534D" w:rsidRDefault="007C6AF7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>Sabendo desta característica é correto afirmar que, quanto mais vazio estiver o reservatório, no início de qualquer temporada de chuvas, pode sim evitar ou minimizar ao máximo os efeitos das cheias.</w:t>
      </w:r>
    </w:p>
    <w:p w14:paraId="5188D7C0" w14:textId="77777777" w:rsidR="007C6AF7" w:rsidRPr="00D3534D" w:rsidRDefault="007C6AF7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lastRenderedPageBreak/>
        <w:t>É inegável a força que as águas atingem cidades apresentadas como “restrições operativas de jusante das barragens”, mais inegável ainda são as ações que os municípios podem e devem adotar para também minimizar as cheias.</w:t>
      </w:r>
    </w:p>
    <w:p w14:paraId="14DA7F94" w14:textId="77777777" w:rsidR="007C6AF7" w:rsidRPr="00D3534D" w:rsidRDefault="007C6AF7" w:rsidP="00396533">
      <w:pPr>
        <w:spacing w:line="360" w:lineRule="auto"/>
        <w:jc w:val="both"/>
        <w:rPr>
          <w:rFonts w:ascii="Arial" w:hAnsi="Arial" w:cs="Arial"/>
        </w:rPr>
      </w:pPr>
    </w:p>
    <w:p w14:paraId="60FFD697" w14:textId="55CD2B13" w:rsidR="00235CFE" w:rsidRPr="001C3687" w:rsidRDefault="00164A45" w:rsidP="001C368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C3687">
        <w:rPr>
          <w:rFonts w:ascii="Arial" w:hAnsi="Arial" w:cs="Arial"/>
          <w:b/>
          <w:bCs/>
        </w:rPr>
        <w:t xml:space="preserve">DA </w:t>
      </w:r>
      <w:r w:rsidR="00B178A7">
        <w:rPr>
          <w:rFonts w:ascii="Arial" w:hAnsi="Arial" w:cs="Arial"/>
          <w:b/>
          <w:bCs/>
        </w:rPr>
        <w:t xml:space="preserve">ATUAL </w:t>
      </w:r>
      <w:r w:rsidRPr="001C3687">
        <w:rPr>
          <w:rFonts w:ascii="Arial" w:hAnsi="Arial" w:cs="Arial"/>
          <w:b/>
          <w:bCs/>
        </w:rPr>
        <w:t xml:space="preserve">AÇÃO DE </w:t>
      </w:r>
      <w:r w:rsidR="00235CFE" w:rsidRPr="001C3687">
        <w:rPr>
          <w:rFonts w:ascii="Arial" w:hAnsi="Arial" w:cs="Arial"/>
          <w:b/>
          <w:bCs/>
        </w:rPr>
        <w:t>FECHAMENTO</w:t>
      </w:r>
    </w:p>
    <w:p w14:paraId="7F3A9B53" w14:textId="77777777" w:rsidR="00235CFE" w:rsidRDefault="00235CFE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2BCD77C7" w14:textId="77777777" w:rsidR="00396533" w:rsidRPr="00D3534D" w:rsidRDefault="00396533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18F33080" w14:textId="79DAE324" w:rsidR="007C6AF7" w:rsidRPr="00D3534D" w:rsidRDefault="007C6AF7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>No manual foi apresentado um método de operação onde consideram quatro níveis de cotas</w:t>
      </w:r>
      <w:r w:rsidR="00B178A7">
        <w:rPr>
          <w:rFonts w:ascii="Arial" w:hAnsi="Arial" w:cs="Arial"/>
        </w:rPr>
        <w:t xml:space="preserve"> e respectivas ações,</w:t>
      </w:r>
      <w:r w:rsidRPr="00D3534D">
        <w:rPr>
          <w:rFonts w:ascii="Arial" w:hAnsi="Arial" w:cs="Arial"/>
        </w:rPr>
        <w:t xml:space="preserve"> sendo</w:t>
      </w:r>
      <w:r w:rsidR="00B178A7">
        <w:rPr>
          <w:rFonts w:ascii="Arial" w:hAnsi="Arial" w:cs="Arial"/>
        </w:rPr>
        <w:t>:</w:t>
      </w:r>
    </w:p>
    <w:p w14:paraId="25C6B061" w14:textId="7E756BE1" w:rsidR="007C6AF7" w:rsidRPr="00D3534D" w:rsidRDefault="007C6AF7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  <w:b/>
          <w:bCs/>
        </w:rPr>
        <w:t>Normal</w:t>
      </w:r>
      <w:r w:rsidRPr="00D3534D">
        <w:rPr>
          <w:rFonts w:ascii="Arial" w:hAnsi="Arial" w:cs="Arial"/>
        </w:rPr>
        <w:t>: apenas observação, sem ações imediatas;</w:t>
      </w:r>
    </w:p>
    <w:p w14:paraId="28CE0FAE" w14:textId="28089A55" w:rsidR="007C6AF7" w:rsidRPr="00D3534D" w:rsidRDefault="007C6AF7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  <w:b/>
          <w:bCs/>
        </w:rPr>
        <w:t>Atenção</w:t>
      </w:r>
      <w:r w:rsidRPr="00D3534D">
        <w:rPr>
          <w:rFonts w:ascii="Arial" w:hAnsi="Arial" w:cs="Arial"/>
        </w:rPr>
        <w:t xml:space="preserve">: iniciam ações de monitoramento e preparativos </w:t>
      </w:r>
      <w:r w:rsidR="00235CFE" w:rsidRPr="00D3534D">
        <w:rPr>
          <w:rFonts w:ascii="Arial" w:hAnsi="Arial" w:cs="Arial"/>
        </w:rPr>
        <w:t>para fechamento</w:t>
      </w:r>
      <w:r w:rsidRPr="00D3534D">
        <w:rPr>
          <w:rFonts w:ascii="Arial" w:hAnsi="Arial" w:cs="Arial"/>
        </w:rPr>
        <w:t xml:space="preserve"> das compostas;</w:t>
      </w:r>
    </w:p>
    <w:p w14:paraId="0D816A74" w14:textId="76D717B6" w:rsidR="00235CFE" w:rsidRPr="00D3534D" w:rsidRDefault="007C6AF7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  <w:b/>
          <w:bCs/>
        </w:rPr>
        <w:t>Alerta e Emergência</w:t>
      </w:r>
      <w:r w:rsidRPr="00D3534D">
        <w:rPr>
          <w:rFonts w:ascii="Arial" w:hAnsi="Arial" w:cs="Arial"/>
        </w:rPr>
        <w:t>: onde o nível do rio já atingiu o nível de cheia e as comportas já estão fechadas</w:t>
      </w:r>
      <w:r w:rsidR="00235CFE" w:rsidRPr="00D3534D">
        <w:rPr>
          <w:rFonts w:ascii="Arial" w:hAnsi="Arial" w:cs="Arial"/>
        </w:rPr>
        <w:t>.</w:t>
      </w:r>
    </w:p>
    <w:p w14:paraId="36E0B9C7" w14:textId="471E141B" w:rsidR="00235CFE" w:rsidRPr="00D3534D" w:rsidRDefault="00996159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 xml:space="preserve">As ações em todos os casos analisados seguem </w:t>
      </w:r>
      <w:r w:rsidR="00235CFE" w:rsidRPr="00D3534D">
        <w:rPr>
          <w:rFonts w:ascii="Arial" w:hAnsi="Arial" w:cs="Arial"/>
        </w:rPr>
        <w:t>um padrão, conforme segue:</w:t>
      </w:r>
    </w:p>
    <w:p w14:paraId="198622E5" w14:textId="0DE83E6F" w:rsidR="00235CFE" w:rsidRPr="00D3534D" w:rsidRDefault="00996159" w:rsidP="00CB206B">
      <w:pPr>
        <w:spacing w:line="360" w:lineRule="auto"/>
        <w:jc w:val="both"/>
        <w:rPr>
          <w:rFonts w:ascii="Arial" w:hAnsi="Arial" w:cs="Arial"/>
        </w:rPr>
      </w:pPr>
      <w:r w:rsidRPr="00D3534D">
        <w:rPr>
          <w:rFonts w:ascii="Arial" w:hAnsi="Arial" w:cs="Arial"/>
          <w:noProof/>
        </w:rPr>
        <w:drawing>
          <wp:inline distT="0" distB="0" distL="0" distR="0" wp14:anchorId="4EF9DB62" wp14:editId="651A00C0">
            <wp:extent cx="5378450" cy="2584450"/>
            <wp:effectExtent l="0" t="0" r="0" b="6350"/>
            <wp:docPr id="169987987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79878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F177" w14:textId="400C014C" w:rsidR="007C6AF7" w:rsidRPr="00D3534D" w:rsidRDefault="00996159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 xml:space="preserve">Quando o nível de inundação </w:t>
      </w:r>
      <w:r w:rsidR="005872A9" w:rsidRPr="00D3534D">
        <w:rPr>
          <w:rFonts w:ascii="Arial" w:hAnsi="Arial" w:cs="Arial"/>
        </w:rPr>
        <w:t>atinge patamar</w:t>
      </w:r>
      <w:r w:rsidRPr="00D3534D">
        <w:rPr>
          <w:rFonts w:ascii="Arial" w:hAnsi="Arial" w:cs="Arial"/>
        </w:rPr>
        <w:t xml:space="preserve"> </w:t>
      </w:r>
      <w:r w:rsidR="0060541B" w:rsidRPr="00D3534D">
        <w:rPr>
          <w:rFonts w:ascii="Arial" w:hAnsi="Arial" w:cs="Arial"/>
        </w:rPr>
        <w:t>igual ou maior que “</w:t>
      </w:r>
      <w:r w:rsidRPr="00D3534D">
        <w:rPr>
          <w:rFonts w:ascii="Arial" w:hAnsi="Arial" w:cs="Arial"/>
        </w:rPr>
        <w:t>atenção</w:t>
      </w:r>
      <w:r w:rsidR="0060541B" w:rsidRPr="00D3534D">
        <w:rPr>
          <w:rFonts w:ascii="Arial" w:hAnsi="Arial" w:cs="Arial"/>
        </w:rPr>
        <w:t>”,</w:t>
      </w:r>
      <w:r w:rsidRPr="00D3534D">
        <w:rPr>
          <w:rFonts w:ascii="Arial" w:hAnsi="Arial" w:cs="Arial"/>
        </w:rPr>
        <w:t xml:space="preserve"> são observados 3 critérios</w:t>
      </w:r>
      <w:r w:rsidR="0060541B" w:rsidRPr="00D3534D">
        <w:rPr>
          <w:rFonts w:ascii="Arial" w:hAnsi="Arial" w:cs="Arial"/>
        </w:rPr>
        <w:t xml:space="preserve"> (conforme imagem acima)</w:t>
      </w:r>
      <w:r w:rsidRPr="00D3534D">
        <w:rPr>
          <w:rFonts w:ascii="Arial" w:hAnsi="Arial" w:cs="Arial"/>
        </w:rPr>
        <w:t xml:space="preserve"> para tomar uma </w:t>
      </w:r>
      <w:r w:rsidRPr="00D3534D">
        <w:rPr>
          <w:rFonts w:ascii="Arial" w:hAnsi="Arial" w:cs="Arial"/>
        </w:rPr>
        <w:lastRenderedPageBreak/>
        <w:t>medida extrema</w:t>
      </w:r>
      <w:r w:rsidR="00501CD2" w:rsidRPr="00D3534D">
        <w:rPr>
          <w:rFonts w:ascii="Arial" w:hAnsi="Arial" w:cs="Arial"/>
        </w:rPr>
        <w:t xml:space="preserve">, tendo duas respostas “NÃO”, todas as compostas permanecem </w:t>
      </w:r>
      <w:r w:rsidR="0060541B" w:rsidRPr="00D3534D">
        <w:rPr>
          <w:rFonts w:ascii="Arial" w:hAnsi="Arial" w:cs="Arial"/>
        </w:rPr>
        <w:t>abertas</w:t>
      </w:r>
      <w:r w:rsidR="00501CD2" w:rsidRPr="00D3534D">
        <w:rPr>
          <w:rFonts w:ascii="Arial" w:hAnsi="Arial" w:cs="Arial"/>
        </w:rPr>
        <w:t>, já tendo duas respostas “SIM”, todas as comportas devem ser fechadas.</w:t>
      </w:r>
    </w:p>
    <w:p w14:paraId="06CA41E9" w14:textId="46F6CFFC" w:rsidR="00164A45" w:rsidRPr="00D3534D" w:rsidRDefault="00164A45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>É de conhecimento geral que nem uma das três barragens tem apenas uma comporta, no manual avaliado a</w:t>
      </w:r>
      <w:r w:rsidR="00FF266C">
        <w:rPr>
          <w:rFonts w:ascii="Arial" w:hAnsi="Arial" w:cs="Arial"/>
        </w:rPr>
        <w:t xml:space="preserve"> SEDEC</w:t>
      </w:r>
      <w:r w:rsidRPr="00D3534D">
        <w:rPr>
          <w:rFonts w:ascii="Arial" w:hAnsi="Arial" w:cs="Arial"/>
        </w:rPr>
        <w:t xml:space="preserve"> apresenta um esquema de conjunto de comportas para as barragens Sul e Oeste, sendo 3 e 4 conjuntos respectivamente, onde em operação normal devem </w:t>
      </w:r>
      <w:r w:rsidR="00C5356A">
        <w:rPr>
          <w:rFonts w:ascii="Arial" w:hAnsi="Arial" w:cs="Arial"/>
        </w:rPr>
        <w:t>s</w:t>
      </w:r>
      <w:r w:rsidRPr="00D3534D">
        <w:rPr>
          <w:rFonts w:ascii="Arial" w:hAnsi="Arial" w:cs="Arial"/>
        </w:rPr>
        <w:t>er fechada</w:t>
      </w:r>
      <w:r w:rsidR="00C5356A">
        <w:rPr>
          <w:rFonts w:ascii="Arial" w:hAnsi="Arial" w:cs="Arial"/>
        </w:rPr>
        <w:t>s</w:t>
      </w:r>
      <w:r w:rsidRPr="00D3534D">
        <w:rPr>
          <w:rFonts w:ascii="Arial" w:hAnsi="Arial" w:cs="Arial"/>
        </w:rPr>
        <w:t xml:space="preserve"> as comportas das extremidades inicialmente</w:t>
      </w:r>
      <w:r w:rsidR="00C5356A">
        <w:rPr>
          <w:rFonts w:ascii="Arial" w:hAnsi="Arial" w:cs="Arial"/>
        </w:rPr>
        <w:t>,</w:t>
      </w:r>
      <w:r w:rsidRPr="00D3534D">
        <w:rPr>
          <w:rFonts w:ascii="Arial" w:hAnsi="Arial" w:cs="Arial"/>
        </w:rPr>
        <w:t xml:space="preserve"> seguindo para o centro até o fechamento da última comporta de forma individual. Já na barragem norte, pelo fato de ter apenas duas comportas essas devem ser fechadas de forma individuais e sequencias.</w:t>
      </w:r>
    </w:p>
    <w:p w14:paraId="184F4311" w14:textId="5C2CF041" w:rsidR="00164A45" w:rsidRPr="00D3534D" w:rsidRDefault="00164A45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 xml:space="preserve">Esse fechamento total das barragens está destacado no manual de operação, sendo citado ainda em um </w:t>
      </w:r>
      <w:r w:rsidRPr="002911FC">
        <w:rPr>
          <w:rFonts w:ascii="Arial" w:hAnsi="Arial" w:cs="Arial"/>
          <w:u w:val="single"/>
        </w:rPr>
        <w:t>estudo de caso</w:t>
      </w:r>
      <w:r w:rsidRPr="00D3534D">
        <w:rPr>
          <w:rFonts w:ascii="Arial" w:hAnsi="Arial" w:cs="Arial"/>
        </w:rPr>
        <w:t xml:space="preserve"> apresentado a m 2020 e sitiado no endereço eletrônico: </w:t>
      </w:r>
      <w:hyperlink r:id="rId9" w:history="1">
        <w:r w:rsidRPr="00D3534D">
          <w:rPr>
            <w:rStyle w:val="Hyperlink"/>
            <w:rFonts w:ascii="Arial" w:hAnsi="Arial" w:cs="Arial"/>
          </w:rPr>
          <w:t>Fractal-Estudo-de-Caso-DCSC-Frederico-HLR-Cliente-Final.pdf (fractaleng.com.br)</w:t>
        </w:r>
      </w:hyperlink>
    </w:p>
    <w:p w14:paraId="33CC983A" w14:textId="77777777" w:rsidR="00164A45" w:rsidRPr="00D3534D" w:rsidRDefault="00164A45" w:rsidP="00CB206B">
      <w:pPr>
        <w:spacing w:line="360" w:lineRule="auto"/>
        <w:jc w:val="both"/>
        <w:rPr>
          <w:rFonts w:ascii="Arial" w:hAnsi="Arial" w:cs="Arial"/>
        </w:rPr>
      </w:pPr>
      <w:r w:rsidRPr="00D3534D">
        <w:rPr>
          <w:rFonts w:ascii="Arial" w:hAnsi="Arial" w:cs="Arial"/>
          <w:noProof/>
        </w:rPr>
        <w:drawing>
          <wp:inline distT="0" distB="0" distL="0" distR="0" wp14:anchorId="73C6391E" wp14:editId="168A28CA">
            <wp:extent cx="5400040" cy="909955"/>
            <wp:effectExtent l="0" t="0" r="0" b="4445"/>
            <wp:docPr id="1762617021" name="Imagem 1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17021" name="Imagem 1" descr="Interface gráfica do usuário&#10;&#10;Descrição gerada automaticamente com confiança baix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B3A0" w14:textId="74BBF1FA" w:rsidR="00164A45" w:rsidRPr="00D3534D" w:rsidRDefault="00164A45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 xml:space="preserve">UM, </w:t>
      </w:r>
      <w:r w:rsidRPr="002F7DB9">
        <w:rPr>
          <w:rFonts w:ascii="Arial" w:hAnsi="Arial" w:cs="Arial"/>
          <w:b/>
          <w:bCs/>
          <w:sz w:val="28"/>
          <w:szCs w:val="28"/>
        </w:rPr>
        <w:t>UM critério técnico</w:t>
      </w:r>
      <w:r w:rsidRPr="00D3534D">
        <w:rPr>
          <w:rFonts w:ascii="Arial" w:hAnsi="Arial" w:cs="Arial"/>
        </w:rPr>
        <w:t xml:space="preserve">, esse é o ponto de referência que define o ponto crítico de inundação em todas as cidades atingidas direta ou indiretamente, não tem como fazer qualquer </w:t>
      </w:r>
      <w:r w:rsidR="00634BA0">
        <w:rPr>
          <w:rFonts w:ascii="Arial" w:hAnsi="Arial" w:cs="Arial"/>
        </w:rPr>
        <w:t xml:space="preserve">avaliação ou </w:t>
      </w:r>
      <w:r w:rsidRPr="00D3534D">
        <w:rPr>
          <w:rFonts w:ascii="Arial" w:hAnsi="Arial" w:cs="Arial"/>
        </w:rPr>
        <w:t>questionamento ao estudo técnico citado</w:t>
      </w:r>
      <w:r w:rsidR="009F40FE">
        <w:rPr>
          <w:rFonts w:ascii="Arial" w:hAnsi="Arial" w:cs="Arial"/>
        </w:rPr>
        <w:t xml:space="preserve"> no manual</w:t>
      </w:r>
      <w:r w:rsidRPr="00D3534D">
        <w:rPr>
          <w:rFonts w:ascii="Arial" w:hAnsi="Arial" w:cs="Arial"/>
        </w:rPr>
        <w:t xml:space="preserve"> e que acreditamos existir, pois esse também não foi apresentado.</w:t>
      </w:r>
    </w:p>
    <w:p w14:paraId="420FD0B3" w14:textId="38D582AD" w:rsidR="00164A45" w:rsidRPr="00D3534D" w:rsidRDefault="00164A45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>Certo que o estudo técnico apontado pela empresa FRACTAL seja o mesmo usado no atual manual, pois ele é citado no rodapé da página 44, acredit</w:t>
      </w:r>
      <w:r w:rsidR="009163DA">
        <w:rPr>
          <w:rFonts w:ascii="Arial" w:hAnsi="Arial" w:cs="Arial"/>
        </w:rPr>
        <w:t>a-se</w:t>
      </w:r>
      <w:r w:rsidRPr="00D3534D">
        <w:rPr>
          <w:rFonts w:ascii="Arial" w:hAnsi="Arial" w:cs="Arial"/>
        </w:rPr>
        <w:t xml:space="preserve"> existir ponto que precisam ser considerados entre eles o relevo e o principal</w:t>
      </w:r>
      <w:r w:rsidR="009163DA">
        <w:rPr>
          <w:rFonts w:ascii="Arial" w:hAnsi="Arial" w:cs="Arial"/>
        </w:rPr>
        <w:t>,</w:t>
      </w:r>
      <w:r w:rsidRPr="00D3534D">
        <w:rPr>
          <w:rFonts w:ascii="Arial" w:hAnsi="Arial" w:cs="Arial"/>
        </w:rPr>
        <w:t xml:space="preserve"> a bacia hidrológica.</w:t>
      </w:r>
    </w:p>
    <w:p w14:paraId="2FA0B6E7" w14:textId="0D682226" w:rsidR="005872A9" w:rsidRDefault="009163DA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 certamente no estudo técnico não existe a previ</w:t>
      </w:r>
      <w:r w:rsidR="00C81961">
        <w:rPr>
          <w:rFonts w:ascii="Arial" w:hAnsi="Arial" w:cs="Arial"/>
        </w:rPr>
        <w:t xml:space="preserve">são de aprovação de um grupo de mensagens de </w:t>
      </w:r>
      <w:r w:rsidR="001E6CA7">
        <w:rPr>
          <w:rFonts w:ascii="Arial" w:hAnsi="Arial" w:cs="Arial"/>
        </w:rPr>
        <w:t>WhatsApp</w:t>
      </w:r>
      <w:r w:rsidR="00C81961">
        <w:rPr>
          <w:rFonts w:ascii="Arial" w:hAnsi="Arial" w:cs="Arial"/>
        </w:rPr>
        <w:t xml:space="preserve"> para operar ou não a</w:t>
      </w:r>
      <w:r w:rsidR="001E6CA7">
        <w:rPr>
          <w:rFonts w:ascii="Arial" w:hAnsi="Arial" w:cs="Arial"/>
        </w:rPr>
        <w:t>s barragens que afetam diretamente as vidas de aproximadamente 1 milhão de catarinenses.</w:t>
      </w:r>
    </w:p>
    <w:p w14:paraId="7236781A" w14:textId="77777777" w:rsidR="001E6CA7" w:rsidRPr="00D3534D" w:rsidRDefault="001E6CA7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28D9B705" w14:textId="4D248C17" w:rsidR="005872A9" w:rsidRPr="001E6CA7" w:rsidRDefault="00E1521D" w:rsidP="001E6CA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E6CA7">
        <w:rPr>
          <w:rFonts w:ascii="Arial" w:hAnsi="Arial" w:cs="Arial"/>
          <w:b/>
          <w:bCs/>
        </w:rPr>
        <w:lastRenderedPageBreak/>
        <w:t>MONITORAMENTO</w:t>
      </w:r>
      <w:r w:rsidR="005872A9" w:rsidRPr="001E6CA7">
        <w:rPr>
          <w:rFonts w:ascii="Arial" w:hAnsi="Arial" w:cs="Arial"/>
          <w:b/>
          <w:bCs/>
        </w:rPr>
        <w:t xml:space="preserve"> DAS BARRAGENS </w:t>
      </w:r>
    </w:p>
    <w:p w14:paraId="31204861" w14:textId="77777777" w:rsidR="00164A45" w:rsidRPr="00D3534D" w:rsidRDefault="00164A45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5342943" w14:textId="5A0F7046" w:rsidR="00164A45" w:rsidRPr="00D3534D" w:rsidRDefault="00F55D1D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218324D" wp14:editId="47293962">
            <wp:simplePos x="0" y="0"/>
            <wp:positionH relativeFrom="column">
              <wp:posOffset>505034</wp:posOffset>
            </wp:positionH>
            <wp:positionV relativeFrom="paragraph">
              <wp:posOffset>1495971</wp:posOffset>
            </wp:positionV>
            <wp:extent cx="4608036" cy="2268638"/>
            <wp:effectExtent l="0" t="0" r="2540" b="0"/>
            <wp:wrapNone/>
            <wp:docPr id="1260710042" name="Imagem 1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10042" name="Imagem 1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036" cy="226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A45" w:rsidRPr="00D3534D">
        <w:rPr>
          <w:rFonts w:ascii="Arial" w:hAnsi="Arial" w:cs="Arial"/>
        </w:rPr>
        <w:t>É evidente que a bacia do Rio Itajaí Açu tem uma enorme mutação de relevo, sendo possível encontrar pontos próximos a mil metros de altitude chegando até o nível do mar, sendo um rio muito sinuoso e com muitos afluentes, estes localizados de montante e muitos de jusante das barragens, características que influenciam diretamente na elevação dos rios e mesmo dos reservatório</w:t>
      </w:r>
      <w:r w:rsidR="00D3534D">
        <w:rPr>
          <w:rFonts w:ascii="Arial" w:hAnsi="Arial" w:cs="Arial"/>
        </w:rPr>
        <w:t xml:space="preserve">s </w:t>
      </w:r>
      <w:r w:rsidR="00164A45" w:rsidRPr="00D3534D">
        <w:rPr>
          <w:rFonts w:ascii="Arial" w:hAnsi="Arial" w:cs="Arial"/>
        </w:rPr>
        <w:t>das represas.</w:t>
      </w:r>
      <w:r w:rsidR="00D3534D" w:rsidRPr="00D3534D">
        <w:rPr>
          <w:rFonts w:ascii="Arial" w:hAnsi="Arial" w:cs="Arial"/>
          <w:noProof/>
        </w:rPr>
        <w:t xml:space="preserve"> </w:t>
      </w:r>
    </w:p>
    <w:p w14:paraId="5B167274" w14:textId="1D156D51" w:rsidR="00D3534D" w:rsidRDefault="00D3534D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1A0959B5" w14:textId="77777777" w:rsidR="00D3534D" w:rsidRDefault="00D3534D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22A2FD52" w14:textId="77777777" w:rsidR="00D3534D" w:rsidRDefault="00D3534D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5AAEBA5" w14:textId="77777777" w:rsidR="00D3534D" w:rsidRDefault="00D3534D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617D496" w14:textId="77777777" w:rsidR="00D3534D" w:rsidRDefault="00D3534D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35E7B547" w14:textId="77777777" w:rsidR="00D3534D" w:rsidRDefault="00D3534D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4D1FD923" w14:textId="5F951295" w:rsidR="00164A45" w:rsidRPr="00D3534D" w:rsidRDefault="00164A45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>Essas características tornam o monitoramento dos níveis de chuva algo de fundamental importância para a tomada de decisão de fechamento</w:t>
      </w:r>
      <w:r w:rsidR="004D12A5">
        <w:rPr>
          <w:rFonts w:ascii="Arial" w:hAnsi="Arial" w:cs="Arial"/>
        </w:rPr>
        <w:t xml:space="preserve"> e abertura</w:t>
      </w:r>
      <w:r w:rsidRPr="00D3534D">
        <w:rPr>
          <w:rFonts w:ascii="Arial" w:hAnsi="Arial" w:cs="Arial"/>
        </w:rPr>
        <w:t xml:space="preserve"> das comportas.</w:t>
      </w:r>
    </w:p>
    <w:p w14:paraId="14B449DF" w14:textId="6CB73E89" w:rsidR="00164A45" w:rsidRPr="00D3534D" w:rsidRDefault="00164A45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</w:rPr>
        <w:t xml:space="preserve">Ao não considerar essas informações técnicas que certamente a </w:t>
      </w:r>
      <w:r w:rsidR="004D12A5">
        <w:rPr>
          <w:rFonts w:ascii="Arial" w:hAnsi="Arial" w:cs="Arial"/>
        </w:rPr>
        <w:t>D</w:t>
      </w:r>
      <w:r w:rsidRPr="00D3534D">
        <w:rPr>
          <w:rFonts w:ascii="Arial" w:hAnsi="Arial" w:cs="Arial"/>
        </w:rPr>
        <w:t xml:space="preserve">efesa </w:t>
      </w:r>
      <w:r w:rsidR="004D12A5">
        <w:rPr>
          <w:rFonts w:ascii="Arial" w:hAnsi="Arial" w:cs="Arial"/>
        </w:rPr>
        <w:t>C</w:t>
      </w:r>
      <w:r w:rsidRPr="00D3534D">
        <w:rPr>
          <w:rFonts w:ascii="Arial" w:hAnsi="Arial" w:cs="Arial"/>
        </w:rPr>
        <w:t xml:space="preserve">ivil tem em seu banco de dados </w:t>
      </w:r>
      <w:r w:rsidR="00D3534D" w:rsidRPr="00D3534D">
        <w:rPr>
          <w:rFonts w:ascii="Arial" w:hAnsi="Arial" w:cs="Arial"/>
        </w:rPr>
        <w:t xml:space="preserve">(não disponibilizados no manual analisado), </w:t>
      </w:r>
      <w:r w:rsidRPr="00D3534D">
        <w:rPr>
          <w:rFonts w:ascii="Arial" w:hAnsi="Arial" w:cs="Arial"/>
        </w:rPr>
        <w:t xml:space="preserve">estaria o Estado flertando com </w:t>
      </w:r>
      <w:r w:rsidR="00D3534D" w:rsidRPr="00D3534D">
        <w:rPr>
          <w:rFonts w:ascii="Arial" w:hAnsi="Arial" w:cs="Arial"/>
        </w:rPr>
        <w:t>a segurança</w:t>
      </w:r>
      <w:r w:rsidRPr="00D3534D">
        <w:rPr>
          <w:rFonts w:ascii="Arial" w:hAnsi="Arial" w:cs="Arial"/>
        </w:rPr>
        <w:t xml:space="preserve"> dos cidadãos catarinenses</w:t>
      </w:r>
      <w:r w:rsidR="00D3534D" w:rsidRPr="00D3534D">
        <w:rPr>
          <w:rFonts w:ascii="Arial" w:hAnsi="Arial" w:cs="Arial"/>
        </w:rPr>
        <w:t>.</w:t>
      </w:r>
    </w:p>
    <w:p w14:paraId="3DE050A8" w14:textId="0292A5A1" w:rsidR="00782564" w:rsidRPr="004D12A5" w:rsidRDefault="00782564" w:rsidP="00CB206B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908E7B5" w14:textId="33A0E4F3" w:rsidR="00164A45" w:rsidRPr="004D12A5" w:rsidRDefault="00164A45" w:rsidP="004D12A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D12A5">
        <w:rPr>
          <w:rFonts w:ascii="Arial" w:hAnsi="Arial" w:cs="Arial"/>
          <w:b/>
          <w:bCs/>
        </w:rPr>
        <w:t>INFLUÊNCIA DAS BARRAGENS EM CADA CIDADE</w:t>
      </w:r>
    </w:p>
    <w:p w14:paraId="2D1DAA08" w14:textId="77777777" w:rsidR="00164A45" w:rsidRDefault="00164A45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05899C43" w14:textId="77777777" w:rsidR="00D3534D" w:rsidRDefault="00D3534D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2597E0EA" w14:textId="58747F2B" w:rsidR="00D3534D" w:rsidRDefault="00721363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D3534D">
        <w:rPr>
          <w:rFonts w:ascii="Arial" w:hAnsi="Arial" w:cs="Arial"/>
        </w:rPr>
        <w:t>presentado de forma parcial no manual disponibilizado</w:t>
      </w:r>
      <w:r w:rsidR="0013188F">
        <w:rPr>
          <w:rFonts w:ascii="Arial" w:hAnsi="Arial" w:cs="Arial"/>
        </w:rPr>
        <w:t>,</w:t>
      </w:r>
      <w:r w:rsidR="00D3534D">
        <w:rPr>
          <w:rFonts w:ascii="Arial" w:hAnsi="Arial" w:cs="Arial"/>
        </w:rPr>
        <w:t xml:space="preserve"> o tempo de resposta em cada barragem, ou seja, quanto tempo após a abertura e fechamento as águas começam a fazer efeito nas cidades tidas como RESTRIÇÕES OPERATIVAS DE JUSANTE.</w:t>
      </w:r>
    </w:p>
    <w:p w14:paraId="0E9BD99E" w14:textId="1AE1114B" w:rsidR="000413CC" w:rsidRDefault="000413CC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Os dados disponibilizados no manual pag. 34 à 44, são de apenas 4 das 6 cidades apresentadas como “restrição”, e para a forma de operação </w:t>
      </w:r>
      <w:r w:rsidR="002C12F1">
        <w:rPr>
          <w:rFonts w:ascii="Arial" w:hAnsi="Arial" w:cs="Arial"/>
        </w:rPr>
        <w:t>aplicada atualmente</w:t>
      </w:r>
      <w:r>
        <w:rPr>
          <w:rFonts w:ascii="Arial" w:hAnsi="Arial" w:cs="Arial"/>
        </w:rPr>
        <w:t xml:space="preserve"> </w:t>
      </w:r>
      <w:r w:rsidR="008508B6">
        <w:rPr>
          <w:rFonts w:ascii="Arial" w:hAnsi="Arial" w:cs="Arial"/>
        </w:rPr>
        <w:t xml:space="preserve">esses dados </w:t>
      </w:r>
      <w:r>
        <w:rPr>
          <w:rFonts w:ascii="Arial" w:hAnsi="Arial" w:cs="Arial"/>
        </w:rPr>
        <w:t>podem parecer suficientes</w:t>
      </w:r>
      <w:r w:rsidR="002C12F1">
        <w:rPr>
          <w:rFonts w:ascii="Arial" w:hAnsi="Arial" w:cs="Arial"/>
        </w:rPr>
        <w:t>, m</w:t>
      </w:r>
      <w:r w:rsidR="008508B6">
        <w:rPr>
          <w:rFonts w:ascii="Arial" w:hAnsi="Arial" w:cs="Arial"/>
        </w:rPr>
        <w:t>as em uma análise mais aprofundada</w:t>
      </w:r>
      <w:r>
        <w:rPr>
          <w:rFonts w:ascii="Arial" w:hAnsi="Arial" w:cs="Arial"/>
        </w:rPr>
        <w:t xml:space="preserve"> </w:t>
      </w:r>
      <w:r w:rsidR="008508B6">
        <w:rPr>
          <w:rFonts w:ascii="Arial" w:hAnsi="Arial" w:cs="Arial"/>
        </w:rPr>
        <w:t xml:space="preserve">é possível afirmar que os dados disponibilizados </w:t>
      </w:r>
      <w:r w:rsidR="002C12F1">
        <w:rPr>
          <w:rFonts w:ascii="Arial" w:hAnsi="Arial" w:cs="Arial"/>
        </w:rPr>
        <w:t>precisam ser mais detalhados, vejamos:</w:t>
      </w:r>
    </w:p>
    <w:p w14:paraId="32326DF0" w14:textId="48CAF224" w:rsidR="00394030" w:rsidRDefault="002C12F1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Qualquer cidadão de conhecimento médio identifica que o manual apesar de ter barragens no nome, não engloba as 3 barragens, sendo de fácil constatação uma vez que os dados mais detalhados são das barragens sul e oeste. </w:t>
      </w:r>
      <w:r w:rsidR="00394030">
        <w:rPr>
          <w:rFonts w:ascii="Arial" w:hAnsi="Arial" w:cs="Arial"/>
        </w:rPr>
        <w:t xml:space="preserve">O item 9 a defesa civil apresenta dados das propagações das ondas, com as </w:t>
      </w:r>
      <w:r w:rsidR="00987A43">
        <w:rPr>
          <w:rFonts w:ascii="Arial" w:hAnsi="Arial" w:cs="Arial"/>
        </w:rPr>
        <w:t>respectivas influências</w:t>
      </w:r>
      <w:r w:rsidR="00394030">
        <w:rPr>
          <w:rFonts w:ascii="Arial" w:hAnsi="Arial" w:cs="Arial"/>
        </w:rPr>
        <w:t xml:space="preserve"> na altura à jusante, em outras palavras os efeitos que as barragens sul e oeste ocasionam em cidades como Ituporanga, Taió, Rio do Sul e Rio do Oeste</w:t>
      </w:r>
      <w:r>
        <w:rPr>
          <w:rFonts w:ascii="Arial" w:hAnsi="Arial" w:cs="Arial"/>
        </w:rPr>
        <w:t xml:space="preserve">, mas em nem um momento falam </w:t>
      </w:r>
      <w:r w:rsidR="0053607B">
        <w:rPr>
          <w:rFonts w:ascii="Arial" w:hAnsi="Arial" w:cs="Arial"/>
        </w:rPr>
        <w:t xml:space="preserve">dos efeitos </w:t>
      </w:r>
      <w:r>
        <w:rPr>
          <w:rFonts w:ascii="Arial" w:hAnsi="Arial" w:cs="Arial"/>
        </w:rPr>
        <w:t>da barragem de José Boiteux</w:t>
      </w:r>
      <w:r w:rsidR="0053607B">
        <w:rPr>
          <w:rFonts w:ascii="Arial" w:hAnsi="Arial" w:cs="Arial"/>
        </w:rPr>
        <w:t xml:space="preserve"> para a cidade de Blumenau</w:t>
      </w:r>
      <w:r>
        <w:rPr>
          <w:rFonts w:ascii="Arial" w:hAnsi="Arial" w:cs="Arial"/>
        </w:rPr>
        <w:t>.</w:t>
      </w:r>
    </w:p>
    <w:p w14:paraId="0F6DAB0C" w14:textId="56C4E96C" w:rsidR="00F15E8E" w:rsidRDefault="002C12F1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Muito embora </w:t>
      </w:r>
      <w:r w:rsidR="00840B3C">
        <w:rPr>
          <w:rFonts w:ascii="Arial" w:hAnsi="Arial" w:cs="Arial"/>
        </w:rPr>
        <w:t>acredita-se que tais</w:t>
      </w:r>
      <w:r w:rsidR="00F15E8E">
        <w:rPr>
          <w:rFonts w:ascii="Arial" w:hAnsi="Arial" w:cs="Arial"/>
        </w:rPr>
        <w:t xml:space="preserve"> informações apresentadas tenham</w:t>
      </w:r>
      <w:r>
        <w:rPr>
          <w:rFonts w:ascii="Arial" w:hAnsi="Arial" w:cs="Arial"/>
        </w:rPr>
        <w:t xml:space="preserve"> passado por um crivo técnico, existe</w:t>
      </w:r>
      <w:r w:rsidR="00F15E8E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dado</w:t>
      </w:r>
      <w:r w:rsidR="00F15E8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importante</w:t>
      </w:r>
      <w:r w:rsidR="00F15E8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que não fo</w:t>
      </w:r>
      <w:r w:rsidR="00F15E8E">
        <w:rPr>
          <w:rFonts w:ascii="Arial" w:hAnsi="Arial" w:cs="Arial"/>
        </w:rPr>
        <w:t>ram</w:t>
      </w:r>
      <w:r>
        <w:rPr>
          <w:rFonts w:ascii="Arial" w:hAnsi="Arial" w:cs="Arial"/>
        </w:rPr>
        <w:t xml:space="preserve"> mencionado</w:t>
      </w:r>
      <w:r w:rsidR="00F15E8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e que pode ser de fundamental importância</w:t>
      </w:r>
      <w:r w:rsidR="000D45A3">
        <w:rPr>
          <w:rFonts w:ascii="Arial" w:hAnsi="Arial" w:cs="Arial"/>
        </w:rPr>
        <w:t>:</w:t>
      </w:r>
    </w:p>
    <w:p w14:paraId="73C19E9E" w14:textId="77777777" w:rsidR="000D45A3" w:rsidRDefault="000D45A3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BA5C0C6" w14:textId="10B88E17" w:rsidR="00F15E8E" w:rsidRDefault="00F15E8E" w:rsidP="00CB206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Qual a</w:t>
      </w:r>
      <w:r w:rsidRPr="00F15E8E">
        <w:rPr>
          <w:rFonts w:ascii="Arial" w:hAnsi="Arial" w:cs="Arial"/>
        </w:rPr>
        <w:t xml:space="preserve"> de </w:t>
      </w:r>
      <w:r w:rsidRPr="0034328C">
        <w:rPr>
          <w:rFonts w:ascii="Arial" w:hAnsi="Arial" w:cs="Arial"/>
        </w:rPr>
        <w:t>influência da onda de cada comporta</w:t>
      </w:r>
      <w:r w:rsidRPr="00F15E8E">
        <w:rPr>
          <w:rFonts w:ascii="Arial" w:hAnsi="Arial" w:cs="Arial"/>
        </w:rPr>
        <w:t xml:space="preserve"> ou conjunto de compostas</w:t>
      </w:r>
      <w:r>
        <w:rPr>
          <w:rFonts w:ascii="Arial" w:hAnsi="Arial" w:cs="Arial"/>
        </w:rPr>
        <w:t>, nas cidades de jusante;</w:t>
      </w:r>
    </w:p>
    <w:p w14:paraId="4AB0FFBB" w14:textId="77777777" w:rsidR="00F15E8E" w:rsidRDefault="00F15E8E" w:rsidP="00CB206B">
      <w:pPr>
        <w:pStyle w:val="PargrafodaLista"/>
        <w:spacing w:line="360" w:lineRule="auto"/>
        <w:ind w:left="1068"/>
        <w:jc w:val="both"/>
        <w:rPr>
          <w:rFonts w:ascii="Arial" w:hAnsi="Arial" w:cs="Arial"/>
        </w:rPr>
      </w:pPr>
    </w:p>
    <w:p w14:paraId="00152A3C" w14:textId="41E63107" w:rsidR="00F15E8E" w:rsidRDefault="00F15E8E" w:rsidP="00CB206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Existe algum obstáculo natural que dificulte a vasão da água do</w:t>
      </w:r>
      <w:r w:rsidR="000503A8">
        <w:rPr>
          <w:rFonts w:ascii="Arial" w:hAnsi="Arial" w:cs="Arial"/>
        </w:rPr>
        <w:t xml:space="preserve"> Rio Itajaí Açu</w:t>
      </w:r>
      <w:r>
        <w:rPr>
          <w:rFonts w:ascii="Arial" w:hAnsi="Arial" w:cs="Arial"/>
        </w:rPr>
        <w:t xml:space="preserve"> até chegar à cidade de Ibirama, onde se encontra com o Rio Hercílio;</w:t>
      </w:r>
    </w:p>
    <w:p w14:paraId="05FA6748" w14:textId="77777777" w:rsidR="008B4384" w:rsidRPr="008B4384" w:rsidRDefault="008B4384" w:rsidP="008B4384">
      <w:pPr>
        <w:pStyle w:val="PargrafodaLista"/>
        <w:rPr>
          <w:rFonts w:ascii="Arial" w:hAnsi="Arial" w:cs="Arial"/>
        </w:rPr>
      </w:pPr>
    </w:p>
    <w:p w14:paraId="4F623790" w14:textId="0F2F9065" w:rsidR="008B4384" w:rsidRPr="008B4384" w:rsidRDefault="008B4384" w:rsidP="008B438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02623B">
        <w:rPr>
          <w:rFonts w:ascii="Arial" w:hAnsi="Arial" w:cs="Arial"/>
        </w:rPr>
        <w:t xml:space="preserve">Qual o impacto em mm, em cada cidade tidas como restrição, tendo como métrica </w:t>
      </w:r>
      <w:r>
        <w:rPr>
          <w:rFonts w:ascii="Arial" w:hAnsi="Arial" w:cs="Arial"/>
        </w:rPr>
        <w:t>as três barragens</w:t>
      </w:r>
      <w:r w:rsidRPr="0002623B">
        <w:rPr>
          <w:rFonts w:ascii="Arial" w:hAnsi="Arial" w:cs="Arial"/>
        </w:rPr>
        <w:t xml:space="preserve"> e qual o impacto de cada comporta.</w:t>
      </w:r>
    </w:p>
    <w:p w14:paraId="647BF319" w14:textId="77777777" w:rsidR="00F15E8E" w:rsidRPr="00F15E8E" w:rsidRDefault="00F15E8E" w:rsidP="00CB206B">
      <w:pPr>
        <w:pStyle w:val="PargrafodaLista"/>
        <w:spacing w:line="360" w:lineRule="auto"/>
        <w:rPr>
          <w:rFonts w:ascii="Arial" w:hAnsi="Arial" w:cs="Arial"/>
        </w:rPr>
      </w:pPr>
    </w:p>
    <w:p w14:paraId="7E32232A" w14:textId="1E9113BC" w:rsidR="00F15E8E" w:rsidRDefault="00F15E8E" w:rsidP="00CB206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fluxo do Rio Hercílio </w:t>
      </w:r>
      <w:r w:rsidR="00F23B06">
        <w:rPr>
          <w:rFonts w:ascii="Arial" w:hAnsi="Arial" w:cs="Arial"/>
        </w:rPr>
        <w:t xml:space="preserve">(vazão maior durante as cheias) </w:t>
      </w:r>
      <w:r w:rsidR="000503A8">
        <w:rPr>
          <w:rFonts w:ascii="Arial" w:hAnsi="Arial" w:cs="Arial"/>
        </w:rPr>
        <w:t>prejudica na vazão do Rio Itajaí Açu</w:t>
      </w:r>
      <w:r w:rsidR="00FF68A0">
        <w:rPr>
          <w:rFonts w:ascii="Arial" w:hAnsi="Arial" w:cs="Arial"/>
        </w:rPr>
        <w:t>, no local em que se encontram na cidade de Ibirama</w:t>
      </w:r>
      <w:r w:rsidR="008036EE">
        <w:rPr>
          <w:rFonts w:ascii="Arial" w:hAnsi="Arial" w:cs="Arial"/>
        </w:rPr>
        <w:t xml:space="preserve"> (</w:t>
      </w:r>
      <w:r w:rsidR="00B51516">
        <w:rPr>
          <w:rFonts w:ascii="Arial" w:hAnsi="Arial" w:cs="Arial"/>
        </w:rPr>
        <w:t>exemplo da usina do salto em Blumenau que t</w:t>
      </w:r>
      <w:r w:rsidR="004B539F">
        <w:rPr>
          <w:rFonts w:ascii="Arial" w:hAnsi="Arial" w:cs="Arial"/>
        </w:rPr>
        <w:t>inha</w:t>
      </w:r>
      <w:r w:rsidR="00B51516">
        <w:rPr>
          <w:rFonts w:ascii="Arial" w:hAnsi="Arial" w:cs="Arial"/>
        </w:rPr>
        <w:t xml:space="preserve"> sua produção</w:t>
      </w:r>
      <w:r w:rsidR="00C943DD">
        <w:rPr>
          <w:rFonts w:ascii="Arial" w:hAnsi="Arial" w:cs="Arial"/>
        </w:rPr>
        <w:t xml:space="preserve"> de energia</w:t>
      </w:r>
      <w:r w:rsidR="00B51516">
        <w:rPr>
          <w:rFonts w:ascii="Arial" w:hAnsi="Arial" w:cs="Arial"/>
        </w:rPr>
        <w:t xml:space="preserve"> prejudi</w:t>
      </w:r>
      <w:r w:rsidR="004B539F">
        <w:rPr>
          <w:rFonts w:ascii="Arial" w:hAnsi="Arial" w:cs="Arial"/>
        </w:rPr>
        <w:t xml:space="preserve">cada devido </w:t>
      </w:r>
      <w:r w:rsidR="008036EE">
        <w:rPr>
          <w:rFonts w:ascii="Arial" w:hAnsi="Arial" w:cs="Arial"/>
        </w:rPr>
        <w:t>à</w:t>
      </w:r>
      <w:r w:rsidR="004B539F">
        <w:rPr>
          <w:rFonts w:ascii="Arial" w:hAnsi="Arial" w:cs="Arial"/>
        </w:rPr>
        <w:t xml:space="preserve"> pressão do </w:t>
      </w:r>
      <w:r w:rsidR="00C943DD">
        <w:rPr>
          <w:rFonts w:ascii="Arial" w:hAnsi="Arial" w:cs="Arial"/>
        </w:rPr>
        <w:t>R</w:t>
      </w:r>
      <w:r w:rsidR="004B539F">
        <w:rPr>
          <w:rFonts w:ascii="Arial" w:hAnsi="Arial" w:cs="Arial"/>
        </w:rPr>
        <w:t xml:space="preserve">io </w:t>
      </w:r>
      <w:r w:rsidR="00815D56">
        <w:rPr>
          <w:rFonts w:ascii="Arial" w:hAnsi="Arial" w:cs="Arial"/>
        </w:rPr>
        <w:t>Itajaí</w:t>
      </w:r>
      <w:r w:rsidR="004B539F">
        <w:rPr>
          <w:rFonts w:ascii="Arial" w:hAnsi="Arial" w:cs="Arial"/>
        </w:rPr>
        <w:t xml:space="preserve"> </w:t>
      </w:r>
      <w:r w:rsidR="00C943DD">
        <w:rPr>
          <w:rFonts w:ascii="Arial" w:hAnsi="Arial" w:cs="Arial"/>
        </w:rPr>
        <w:t xml:space="preserve">exercia </w:t>
      </w:r>
      <w:r w:rsidR="00815D56">
        <w:rPr>
          <w:rFonts w:ascii="Arial" w:hAnsi="Arial" w:cs="Arial"/>
        </w:rPr>
        <w:t xml:space="preserve">na saída dos geradores </w:t>
      </w:r>
      <w:r w:rsidR="008036EE">
        <w:rPr>
          <w:rFonts w:ascii="Arial" w:hAnsi="Arial" w:cs="Arial"/>
        </w:rPr>
        <w:t>[</w:t>
      </w:r>
      <w:r w:rsidR="00815D56">
        <w:rPr>
          <w:rFonts w:ascii="Arial" w:hAnsi="Arial" w:cs="Arial"/>
        </w:rPr>
        <w:t>resolvido com a construção de um muro</w:t>
      </w:r>
      <w:r w:rsidR="008036EE">
        <w:rPr>
          <w:rFonts w:ascii="Arial" w:hAnsi="Arial" w:cs="Arial"/>
        </w:rPr>
        <w:t>]</w:t>
      </w:r>
      <w:r w:rsidR="00815D56">
        <w:rPr>
          <w:rFonts w:ascii="Arial" w:hAnsi="Arial" w:cs="Arial"/>
        </w:rPr>
        <w:t>);</w:t>
      </w:r>
    </w:p>
    <w:p w14:paraId="7E4758BA" w14:textId="77777777" w:rsidR="00371ED3" w:rsidRPr="00371ED3" w:rsidRDefault="00371ED3" w:rsidP="00CB206B">
      <w:pPr>
        <w:pStyle w:val="PargrafodaLista"/>
        <w:spacing w:line="360" w:lineRule="auto"/>
        <w:rPr>
          <w:rFonts w:ascii="Arial" w:hAnsi="Arial" w:cs="Arial"/>
        </w:rPr>
      </w:pPr>
    </w:p>
    <w:p w14:paraId="29BACC96" w14:textId="03F30DA9" w:rsidR="00371ED3" w:rsidRPr="00F15E8E" w:rsidRDefault="00473372" w:rsidP="00CB206B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985C3B3" wp14:editId="77B70183">
            <wp:extent cx="5400040" cy="3466465"/>
            <wp:effectExtent l="0" t="0" r="0" b="635"/>
            <wp:docPr id="1413023717" name="Imagem 1" descr="Praia com ped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23717" name="Imagem 1" descr="Praia com pedra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DE903" w14:textId="77777777" w:rsidR="0002623B" w:rsidRDefault="0002623B" w:rsidP="00CB206B">
      <w:pPr>
        <w:pStyle w:val="PargrafodaLista"/>
        <w:spacing w:line="360" w:lineRule="auto"/>
        <w:ind w:left="1068"/>
        <w:jc w:val="both"/>
        <w:rPr>
          <w:rFonts w:ascii="Arial" w:hAnsi="Arial" w:cs="Arial"/>
        </w:rPr>
      </w:pPr>
    </w:p>
    <w:p w14:paraId="49283123" w14:textId="77777777" w:rsidR="00D65868" w:rsidRDefault="00D65868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4EF16860" w14:textId="0396D9CA" w:rsidR="00D65868" w:rsidRPr="008908D4" w:rsidRDefault="008908D4" w:rsidP="008908D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8908D4">
        <w:rPr>
          <w:rFonts w:ascii="Arial" w:hAnsi="Arial" w:cs="Arial"/>
          <w:b/>
          <w:bCs/>
        </w:rPr>
        <w:t>OPERAÇÃO DAS BARRAGENS</w:t>
      </w:r>
    </w:p>
    <w:p w14:paraId="2E6E5E10" w14:textId="77777777" w:rsidR="00BF732F" w:rsidRDefault="00BF732F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44962F29" w14:textId="468EC917" w:rsidR="00BF732F" w:rsidRDefault="00BF732F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o que foi apresentado </w:t>
      </w:r>
      <w:r w:rsidR="00971C70">
        <w:rPr>
          <w:rFonts w:ascii="Arial" w:hAnsi="Arial" w:cs="Arial"/>
        </w:rPr>
        <w:t>até</w:t>
      </w:r>
      <w:r>
        <w:rPr>
          <w:rFonts w:ascii="Arial" w:hAnsi="Arial" w:cs="Arial"/>
        </w:rPr>
        <w:t xml:space="preserve"> o momento</w:t>
      </w:r>
      <w:r w:rsidR="00815212">
        <w:rPr>
          <w:rFonts w:ascii="Arial" w:hAnsi="Arial" w:cs="Arial"/>
        </w:rPr>
        <w:t xml:space="preserve"> juntamente com informações que certamente não </w:t>
      </w:r>
      <w:r w:rsidR="00971C70">
        <w:rPr>
          <w:rFonts w:ascii="Arial" w:hAnsi="Arial" w:cs="Arial"/>
        </w:rPr>
        <w:t>foram anexadas ao manual apresentado para não estender</w:t>
      </w:r>
      <w:r w:rsidR="00F760EE">
        <w:rPr>
          <w:rFonts w:ascii="Arial" w:hAnsi="Arial" w:cs="Arial"/>
        </w:rPr>
        <w:t xml:space="preserve"> </w:t>
      </w:r>
      <w:r w:rsidR="008908D4">
        <w:rPr>
          <w:rFonts w:ascii="Arial" w:hAnsi="Arial" w:cs="Arial"/>
        </w:rPr>
        <w:t xml:space="preserve">ainda mais </w:t>
      </w:r>
      <w:r w:rsidR="00F760EE">
        <w:rPr>
          <w:rFonts w:ascii="Arial" w:hAnsi="Arial" w:cs="Arial"/>
        </w:rPr>
        <w:t>o material, deveria ser considerada a seguinte metodologia para fechamento e posterior abertura das comportas.</w:t>
      </w:r>
    </w:p>
    <w:p w14:paraId="1F7DE304" w14:textId="2DECE7A6" w:rsidR="00775C18" w:rsidRDefault="00775C18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  <w:b/>
          <w:bCs/>
        </w:rPr>
        <w:t xml:space="preserve">Chuvas a montante da barragem </w:t>
      </w:r>
      <w:r w:rsidR="00E475FC" w:rsidRPr="00D3534D">
        <w:rPr>
          <w:rFonts w:ascii="Arial" w:hAnsi="Arial" w:cs="Arial"/>
          <w:b/>
          <w:bCs/>
        </w:rPr>
        <w:t>sem situação de enchente</w:t>
      </w:r>
      <w:r w:rsidR="003D5F5C" w:rsidRPr="00D3534D">
        <w:rPr>
          <w:rFonts w:ascii="Arial" w:hAnsi="Arial" w:cs="Arial"/>
          <w:b/>
          <w:bCs/>
        </w:rPr>
        <w:t xml:space="preserve"> nas cidades: </w:t>
      </w:r>
      <w:r w:rsidRPr="00D3534D">
        <w:rPr>
          <w:rFonts w:ascii="Arial" w:hAnsi="Arial" w:cs="Arial"/>
        </w:rPr>
        <w:t>se mantem as comportas abertas até próximo do nível de atenção (por isso a importância de ter a informação de quanto tempo leva para a operação das comportas fazer efeito em cada restrição operativa, assim como quantos mm cada comporta representa as</w:t>
      </w:r>
      <w:r w:rsidR="001E02AD" w:rsidRPr="00D3534D">
        <w:rPr>
          <w:rFonts w:ascii="Arial" w:hAnsi="Arial" w:cs="Arial"/>
        </w:rPr>
        <w:t xml:space="preserve"> cidades</w:t>
      </w:r>
      <w:r w:rsidRPr="00D3534D">
        <w:rPr>
          <w:rFonts w:ascii="Arial" w:hAnsi="Arial" w:cs="Arial"/>
        </w:rPr>
        <w:t xml:space="preserve"> </w:t>
      </w:r>
      <w:r w:rsidR="001E02AD" w:rsidRPr="00D3534D">
        <w:rPr>
          <w:rFonts w:ascii="Arial" w:hAnsi="Arial" w:cs="Arial"/>
        </w:rPr>
        <w:t>“</w:t>
      </w:r>
      <w:r w:rsidRPr="00D3534D">
        <w:rPr>
          <w:rFonts w:ascii="Arial" w:hAnsi="Arial" w:cs="Arial"/>
        </w:rPr>
        <w:t>restrições</w:t>
      </w:r>
      <w:r w:rsidR="001E02AD" w:rsidRPr="00D3534D">
        <w:rPr>
          <w:rFonts w:ascii="Arial" w:hAnsi="Arial" w:cs="Arial"/>
        </w:rPr>
        <w:t>”</w:t>
      </w:r>
      <w:r w:rsidRPr="00D3534D">
        <w:rPr>
          <w:rFonts w:ascii="Arial" w:hAnsi="Arial" w:cs="Arial"/>
        </w:rPr>
        <w:t>)</w:t>
      </w:r>
      <w:r w:rsidR="00B429A2">
        <w:rPr>
          <w:rFonts w:ascii="Arial" w:hAnsi="Arial" w:cs="Arial"/>
        </w:rPr>
        <w:t xml:space="preserve">, quando a cidades </w:t>
      </w:r>
      <w:r w:rsidR="009531BF">
        <w:rPr>
          <w:rFonts w:ascii="Arial" w:hAnsi="Arial" w:cs="Arial"/>
        </w:rPr>
        <w:t xml:space="preserve">atingirem a cota de atenção é muito importante saber qual a vazão de cada comporta para determinar quantas podem ser </w:t>
      </w:r>
      <w:r w:rsidR="008D3359">
        <w:rPr>
          <w:rFonts w:ascii="Arial" w:hAnsi="Arial" w:cs="Arial"/>
        </w:rPr>
        <w:t>mantidas abertas.</w:t>
      </w:r>
    </w:p>
    <w:p w14:paraId="5E0C63D7" w14:textId="08C076B5" w:rsidR="008D3359" w:rsidRPr="00D3534D" w:rsidRDefault="008D3359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isso, não causa enchente, e evita </w:t>
      </w:r>
      <w:r w:rsidR="00F33494">
        <w:rPr>
          <w:rFonts w:ascii="Arial" w:hAnsi="Arial" w:cs="Arial"/>
        </w:rPr>
        <w:t>de o</w:t>
      </w:r>
      <w:r>
        <w:rPr>
          <w:rFonts w:ascii="Arial" w:hAnsi="Arial" w:cs="Arial"/>
        </w:rPr>
        <w:t xml:space="preserve"> reservatório encher de forma prematura</w:t>
      </w:r>
      <w:r w:rsidR="00D20BBA">
        <w:rPr>
          <w:rFonts w:ascii="Arial" w:hAnsi="Arial" w:cs="Arial"/>
        </w:rPr>
        <w:t xml:space="preserve"> como aconteceu em outras oportunidades.</w:t>
      </w:r>
    </w:p>
    <w:p w14:paraId="4487AC4B" w14:textId="22286388" w:rsidR="003D5F5C" w:rsidRDefault="003D5F5C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  <w:b/>
          <w:bCs/>
        </w:rPr>
        <w:lastRenderedPageBreak/>
        <w:t xml:space="preserve">Chuvas </w:t>
      </w:r>
      <w:r w:rsidR="00D20BBA">
        <w:rPr>
          <w:rFonts w:ascii="Arial" w:hAnsi="Arial" w:cs="Arial"/>
          <w:b/>
          <w:bCs/>
        </w:rPr>
        <w:t>de</w:t>
      </w:r>
      <w:r w:rsidRPr="00D3534D">
        <w:rPr>
          <w:rFonts w:ascii="Arial" w:hAnsi="Arial" w:cs="Arial"/>
          <w:b/>
          <w:bCs/>
        </w:rPr>
        <w:t xml:space="preserve"> montante a barragem com situação de enchente nas cidades:</w:t>
      </w:r>
      <w:r w:rsidRPr="00D3534D">
        <w:rPr>
          <w:rFonts w:ascii="Arial" w:hAnsi="Arial" w:cs="Arial"/>
        </w:rPr>
        <w:t xml:space="preserve"> neste caso independentemente do nível da barrarem, as comportas devem estar fechadas</w:t>
      </w:r>
      <w:r w:rsidR="00B21C67">
        <w:rPr>
          <w:rFonts w:ascii="Arial" w:hAnsi="Arial" w:cs="Arial"/>
        </w:rPr>
        <w:t>.</w:t>
      </w:r>
    </w:p>
    <w:p w14:paraId="4A353E34" w14:textId="67693501" w:rsidR="001E02AD" w:rsidRPr="00D3534D" w:rsidRDefault="00B21C67" w:rsidP="00CB206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Com atenção especial no momento de abertura, se existe previ</w:t>
      </w:r>
      <w:r w:rsidR="00A806DE">
        <w:rPr>
          <w:rFonts w:ascii="Arial" w:hAnsi="Arial" w:cs="Arial"/>
        </w:rPr>
        <w:t xml:space="preserve">são de parada da precipitação deve o operador identificar a </w:t>
      </w:r>
      <w:r w:rsidR="00D61C9F">
        <w:rPr>
          <w:rFonts w:ascii="Arial" w:hAnsi="Arial" w:cs="Arial"/>
        </w:rPr>
        <w:t>vazão de cada comporta e abrir quantas compo</w:t>
      </w:r>
      <w:r w:rsidR="005E225E">
        <w:rPr>
          <w:rFonts w:ascii="Arial" w:hAnsi="Arial" w:cs="Arial"/>
        </w:rPr>
        <w:t xml:space="preserve">rtas forem necessários para manter </w:t>
      </w:r>
      <w:r w:rsidR="00884617">
        <w:rPr>
          <w:rFonts w:ascii="Arial" w:hAnsi="Arial" w:cs="Arial"/>
        </w:rPr>
        <w:t xml:space="preserve">um nível estável, mesmo que em estado de enchente, evitando assim um efeito sanfona, onde o nível do rio </w:t>
      </w:r>
      <w:r w:rsidR="00840533">
        <w:rPr>
          <w:rFonts w:ascii="Arial" w:hAnsi="Arial" w:cs="Arial"/>
        </w:rPr>
        <w:t xml:space="preserve">sobe, desce e com pouca chuva volta a subir, colocando assim em riscos os cidadãos que saem dos abrigos para limpar suas casas, </w:t>
      </w:r>
      <w:r w:rsidR="00CF05AB">
        <w:rPr>
          <w:rFonts w:ascii="Arial" w:hAnsi="Arial" w:cs="Arial"/>
        </w:rPr>
        <w:t xml:space="preserve">riscos de doenças, acidentes e mesmo o </w:t>
      </w:r>
      <w:r w:rsidR="00912AA3">
        <w:rPr>
          <w:rFonts w:ascii="Arial" w:hAnsi="Arial" w:cs="Arial"/>
        </w:rPr>
        <w:t xml:space="preserve">a resiliência dos cidadão que limpam suas casas em um dia e no outro tem água novamente </w:t>
      </w:r>
      <w:r w:rsidR="002D3783">
        <w:rPr>
          <w:rFonts w:ascii="Arial" w:hAnsi="Arial" w:cs="Arial"/>
        </w:rPr>
        <w:t>dentro de suas casas.</w:t>
      </w:r>
    </w:p>
    <w:p w14:paraId="69745E91" w14:textId="5F2050AF" w:rsidR="00775C18" w:rsidRPr="00D3534D" w:rsidRDefault="00775C18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  <w:b/>
          <w:bCs/>
        </w:rPr>
        <w:t xml:space="preserve">Chuvas </w:t>
      </w:r>
      <w:r w:rsidR="002D3783">
        <w:rPr>
          <w:rFonts w:ascii="Arial" w:hAnsi="Arial" w:cs="Arial"/>
          <w:b/>
          <w:bCs/>
        </w:rPr>
        <w:t>de</w:t>
      </w:r>
      <w:r w:rsidRPr="00D3534D">
        <w:rPr>
          <w:rFonts w:ascii="Arial" w:hAnsi="Arial" w:cs="Arial"/>
          <w:b/>
          <w:bCs/>
        </w:rPr>
        <w:t xml:space="preserve"> jusante das barragens</w:t>
      </w:r>
      <w:r w:rsidR="00E475FC" w:rsidRPr="00D3534D">
        <w:rPr>
          <w:rFonts w:ascii="Arial" w:hAnsi="Arial" w:cs="Arial"/>
          <w:b/>
          <w:bCs/>
        </w:rPr>
        <w:t xml:space="preserve"> sem situação de enchente</w:t>
      </w:r>
      <w:r w:rsidRPr="00D3534D">
        <w:rPr>
          <w:rFonts w:ascii="Arial" w:hAnsi="Arial" w:cs="Arial"/>
          <w:b/>
          <w:bCs/>
        </w:rPr>
        <w:t xml:space="preserve"> (sem previsão de chuva a montante)</w:t>
      </w:r>
      <w:r w:rsidRPr="00D3534D">
        <w:rPr>
          <w:rFonts w:ascii="Arial" w:hAnsi="Arial" w:cs="Arial"/>
        </w:rPr>
        <w:t>: fecha</w:t>
      </w:r>
      <w:r w:rsidR="00E475FC" w:rsidRPr="00D3534D">
        <w:rPr>
          <w:rFonts w:ascii="Arial" w:hAnsi="Arial" w:cs="Arial"/>
        </w:rPr>
        <w:t>r</w:t>
      </w:r>
      <w:r w:rsidRPr="00D3534D">
        <w:rPr>
          <w:rFonts w:ascii="Arial" w:hAnsi="Arial" w:cs="Arial"/>
        </w:rPr>
        <w:t xml:space="preserve"> </w:t>
      </w:r>
      <w:r w:rsidR="00E475FC" w:rsidRPr="00D3534D">
        <w:rPr>
          <w:rFonts w:ascii="Arial" w:hAnsi="Arial" w:cs="Arial"/>
        </w:rPr>
        <w:t xml:space="preserve">parcialmente </w:t>
      </w:r>
      <w:r w:rsidRPr="00D3534D">
        <w:rPr>
          <w:rFonts w:ascii="Arial" w:hAnsi="Arial" w:cs="Arial"/>
        </w:rPr>
        <w:t>as comportas para dar vazão as águas das chuvas</w:t>
      </w:r>
      <w:r w:rsidR="00E475FC" w:rsidRPr="00D3534D">
        <w:rPr>
          <w:rFonts w:ascii="Arial" w:hAnsi="Arial" w:cs="Arial"/>
        </w:rPr>
        <w:t xml:space="preserve"> a jusante (mais uma vez a importância de se saber qual o impacto de cada comporta para cada restrição operacional)</w:t>
      </w:r>
      <w:r w:rsidRPr="00D3534D">
        <w:rPr>
          <w:rFonts w:ascii="Arial" w:hAnsi="Arial" w:cs="Arial"/>
        </w:rPr>
        <w:t xml:space="preserve">, e após a chuva abre as comportas para manter o rio em um nível de monitoramento ou de atenção, considerando a quantidade de chuva </w:t>
      </w:r>
      <w:r w:rsidR="00FA7185">
        <w:rPr>
          <w:rFonts w:ascii="Arial" w:hAnsi="Arial" w:cs="Arial"/>
        </w:rPr>
        <w:t>de</w:t>
      </w:r>
      <w:r w:rsidRPr="00D3534D">
        <w:rPr>
          <w:rFonts w:ascii="Arial" w:hAnsi="Arial" w:cs="Arial"/>
        </w:rPr>
        <w:t xml:space="preserve"> jusante </w:t>
      </w:r>
      <w:r w:rsidR="00F33494">
        <w:rPr>
          <w:rFonts w:ascii="Arial" w:hAnsi="Arial" w:cs="Arial"/>
        </w:rPr>
        <w:t>à</w:t>
      </w:r>
      <w:r w:rsidRPr="00D3534D">
        <w:rPr>
          <w:rFonts w:ascii="Arial" w:hAnsi="Arial" w:cs="Arial"/>
        </w:rPr>
        <w:t xml:space="preserve"> barragem.</w:t>
      </w:r>
    </w:p>
    <w:p w14:paraId="5822495F" w14:textId="0F430306" w:rsidR="002120D5" w:rsidRDefault="00E475FC" w:rsidP="00CB206B">
      <w:pPr>
        <w:spacing w:line="360" w:lineRule="auto"/>
        <w:ind w:firstLine="708"/>
        <w:jc w:val="both"/>
        <w:rPr>
          <w:rFonts w:ascii="Arial" w:hAnsi="Arial" w:cs="Arial"/>
        </w:rPr>
      </w:pPr>
      <w:r w:rsidRPr="00D3534D">
        <w:rPr>
          <w:rFonts w:ascii="Arial" w:hAnsi="Arial" w:cs="Arial"/>
          <w:b/>
          <w:bCs/>
        </w:rPr>
        <w:t>Chuvas a montante e jusante da barragem</w:t>
      </w:r>
      <w:r w:rsidR="000B7BB7">
        <w:rPr>
          <w:rFonts w:ascii="Arial" w:hAnsi="Arial" w:cs="Arial"/>
          <w:b/>
          <w:bCs/>
        </w:rPr>
        <w:t>:</w:t>
      </w:r>
      <w:r w:rsidR="00A27053">
        <w:rPr>
          <w:rFonts w:ascii="Arial" w:hAnsi="Arial" w:cs="Arial"/>
        </w:rPr>
        <w:t xml:space="preserve"> </w:t>
      </w:r>
      <w:r w:rsidR="00584962">
        <w:rPr>
          <w:rFonts w:ascii="Arial" w:hAnsi="Arial" w:cs="Arial"/>
        </w:rPr>
        <w:t>cenário muito comum</w:t>
      </w:r>
      <w:r w:rsidR="00FB4355">
        <w:rPr>
          <w:rFonts w:ascii="Arial" w:hAnsi="Arial" w:cs="Arial"/>
        </w:rPr>
        <w:t xml:space="preserve"> que ocasiona mais preocupação pois o risco de verter as barragens é muito maior, pois </w:t>
      </w:r>
      <w:r w:rsidR="00813986">
        <w:rPr>
          <w:rFonts w:ascii="Arial" w:hAnsi="Arial" w:cs="Arial"/>
        </w:rPr>
        <w:t>é o único cenário que as compostas devem ficar f</w:t>
      </w:r>
      <w:r w:rsidR="001B35A6">
        <w:rPr>
          <w:rFonts w:ascii="Arial" w:hAnsi="Arial" w:cs="Arial"/>
        </w:rPr>
        <w:t>echadas, possibilitando ais folego as cidades de jusante</w:t>
      </w:r>
      <w:r w:rsidR="002120D5">
        <w:rPr>
          <w:rFonts w:ascii="Arial" w:hAnsi="Arial" w:cs="Arial"/>
        </w:rPr>
        <w:t xml:space="preserve">, </w:t>
      </w:r>
      <w:r w:rsidR="0019048E">
        <w:rPr>
          <w:rFonts w:ascii="Arial" w:hAnsi="Arial" w:cs="Arial"/>
        </w:rPr>
        <w:t>porém</w:t>
      </w:r>
      <w:r w:rsidR="002120D5">
        <w:rPr>
          <w:rFonts w:ascii="Arial" w:hAnsi="Arial" w:cs="Arial"/>
        </w:rPr>
        <w:t xml:space="preserve"> mesmo </w:t>
      </w:r>
      <w:r w:rsidR="00F642F5">
        <w:rPr>
          <w:rFonts w:ascii="Arial" w:hAnsi="Arial" w:cs="Arial"/>
        </w:rPr>
        <w:t>neste</w:t>
      </w:r>
      <w:r w:rsidR="002120D5">
        <w:rPr>
          <w:rFonts w:ascii="Arial" w:hAnsi="Arial" w:cs="Arial"/>
        </w:rPr>
        <w:t xml:space="preserve"> cenário, se for constatado que </w:t>
      </w:r>
      <w:r w:rsidR="00F642F5">
        <w:rPr>
          <w:rFonts w:ascii="Arial" w:hAnsi="Arial" w:cs="Arial"/>
        </w:rPr>
        <w:t xml:space="preserve">exista uma estabilidade no níveo dos rios nas cidades, </w:t>
      </w:r>
      <w:r w:rsidR="00F85578">
        <w:rPr>
          <w:rFonts w:ascii="Arial" w:hAnsi="Arial" w:cs="Arial"/>
        </w:rPr>
        <w:t xml:space="preserve">pode ser </w:t>
      </w:r>
      <w:r w:rsidR="0019048E">
        <w:rPr>
          <w:rFonts w:ascii="Arial" w:hAnsi="Arial" w:cs="Arial"/>
        </w:rPr>
        <w:t>analisada</w:t>
      </w:r>
      <w:r w:rsidR="00F85578">
        <w:rPr>
          <w:rFonts w:ascii="Arial" w:hAnsi="Arial" w:cs="Arial"/>
        </w:rPr>
        <w:t xml:space="preserve"> a possibilidade de abertura de compostas para escoar </w:t>
      </w:r>
      <w:r w:rsidR="0019048E">
        <w:rPr>
          <w:rFonts w:ascii="Arial" w:hAnsi="Arial" w:cs="Arial"/>
        </w:rPr>
        <w:t xml:space="preserve">as águas </w:t>
      </w:r>
      <w:r w:rsidR="002D2A26">
        <w:rPr>
          <w:rFonts w:ascii="Arial" w:hAnsi="Arial" w:cs="Arial"/>
        </w:rPr>
        <w:t>dos reservatórios</w:t>
      </w:r>
      <w:r w:rsidR="0019048E">
        <w:rPr>
          <w:rFonts w:ascii="Arial" w:hAnsi="Arial" w:cs="Arial"/>
        </w:rPr>
        <w:t>.</w:t>
      </w:r>
    </w:p>
    <w:p w14:paraId="76D8282A" w14:textId="77777777" w:rsidR="00581D46" w:rsidRPr="00A27053" w:rsidRDefault="00581D46" w:rsidP="00CB206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0D524B8" w14:textId="063491BF" w:rsidR="00F33494" w:rsidRDefault="002D2A26" w:rsidP="00CB206B">
      <w:pPr>
        <w:spacing w:line="360" w:lineRule="auto"/>
        <w:ind w:firstLine="70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</w:t>
      </w:r>
      <w:r w:rsidR="00581D46">
        <w:rPr>
          <w:rFonts w:ascii="Arial" w:hAnsi="Arial" w:cs="Arial"/>
          <w:b/>
          <w:bCs/>
        </w:rPr>
        <w:t>são</w:t>
      </w:r>
    </w:p>
    <w:p w14:paraId="388662D7" w14:textId="77777777" w:rsidR="00F33494" w:rsidRDefault="00F33494" w:rsidP="00CB206B">
      <w:pPr>
        <w:spacing w:line="360" w:lineRule="auto"/>
        <w:ind w:firstLine="708"/>
        <w:jc w:val="both"/>
        <w:rPr>
          <w:rFonts w:ascii="Arial" w:hAnsi="Arial" w:cs="Arial"/>
          <w:bCs/>
        </w:rPr>
      </w:pPr>
    </w:p>
    <w:p w14:paraId="093D81BE" w14:textId="77777777" w:rsidR="00581D46" w:rsidRDefault="00581D46" w:rsidP="00CB206B">
      <w:pPr>
        <w:spacing w:line="360" w:lineRule="auto"/>
        <w:ind w:firstLine="708"/>
        <w:jc w:val="both"/>
        <w:rPr>
          <w:rFonts w:ascii="Arial" w:hAnsi="Arial" w:cs="Arial"/>
          <w:bCs/>
        </w:rPr>
      </w:pPr>
    </w:p>
    <w:p w14:paraId="7D63ADD5" w14:textId="3732B4AC" w:rsidR="00581D46" w:rsidRDefault="00581D46" w:rsidP="00CB206B">
      <w:pPr>
        <w:spacing w:line="360" w:lineRule="auto"/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Todos esses cenários em tela </w:t>
      </w:r>
      <w:r w:rsidR="00BF5C92">
        <w:rPr>
          <w:rFonts w:ascii="Arial" w:hAnsi="Arial" w:cs="Arial"/>
          <w:bCs/>
        </w:rPr>
        <w:t>devem ser considerados no momento da abertura e fechamento de qualquer comporta ou conjunto,</w:t>
      </w:r>
      <w:r w:rsidR="002652CD">
        <w:rPr>
          <w:rFonts w:ascii="Arial" w:hAnsi="Arial" w:cs="Arial"/>
          <w:bCs/>
        </w:rPr>
        <w:t xml:space="preserve"> a</w:t>
      </w:r>
      <w:r w:rsidR="0084553C">
        <w:rPr>
          <w:rFonts w:ascii="Arial" w:hAnsi="Arial" w:cs="Arial"/>
          <w:bCs/>
        </w:rPr>
        <w:t>s</w:t>
      </w:r>
      <w:r w:rsidR="002652CD">
        <w:rPr>
          <w:rFonts w:ascii="Arial" w:hAnsi="Arial" w:cs="Arial"/>
          <w:bCs/>
        </w:rPr>
        <w:t xml:space="preserve"> informações de </w:t>
      </w:r>
      <w:r w:rsidR="007433BD">
        <w:rPr>
          <w:rFonts w:ascii="Arial" w:hAnsi="Arial" w:cs="Arial"/>
          <w:bCs/>
        </w:rPr>
        <w:lastRenderedPageBreak/>
        <w:t>influências</w:t>
      </w:r>
      <w:r w:rsidR="006B2BD3">
        <w:rPr>
          <w:rFonts w:ascii="Arial" w:hAnsi="Arial" w:cs="Arial"/>
          <w:bCs/>
        </w:rPr>
        <w:t xml:space="preserve"> de ondas de cada uma das três barragens, dada a fundamental importância </w:t>
      </w:r>
      <w:r w:rsidR="00B72331">
        <w:rPr>
          <w:rFonts w:ascii="Arial" w:hAnsi="Arial" w:cs="Arial"/>
          <w:bCs/>
        </w:rPr>
        <w:t>para os municípios.</w:t>
      </w:r>
    </w:p>
    <w:p w14:paraId="12EFC77F" w14:textId="00D6CB3B" w:rsidR="00B72331" w:rsidRDefault="00B72331" w:rsidP="00CB206B">
      <w:pPr>
        <w:spacing w:line="360" w:lineRule="auto"/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Também é </w:t>
      </w:r>
      <w:r w:rsidR="007433BD">
        <w:rPr>
          <w:rFonts w:ascii="Arial" w:hAnsi="Arial" w:cs="Arial"/>
          <w:bCs/>
        </w:rPr>
        <w:t>imprescindível</w:t>
      </w:r>
      <w:r>
        <w:rPr>
          <w:rFonts w:ascii="Arial" w:hAnsi="Arial" w:cs="Arial"/>
          <w:bCs/>
        </w:rPr>
        <w:t xml:space="preserve"> que a defesa civil </w:t>
      </w:r>
      <w:r w:rsidR="006840C3">
        <w:rPr>
          <w:rFonts w:ascii="Arial" w:hAnsi="Arial" w:cs="Arial"/>
          <w:bCs/>
        </w:rPr>
        <w:t xml:space="preserve">disponibilize se existe outros obstáculos naturais que </w:t>
      </w:r>
      <w:r w:rsidR="007433BD">
        <w:rPr>
          <w:rFonts w:ascii="Arial" w:hAnsi="Arial" w:cs="Arial"/>
          <w:bCs/>
        </w:rPr>
        <w:t>impeçam</w:t>
      </w:r>
      <w:r w:rsidR="006840C3">
        <w:rPr>
          <w:rFonts w:ascii="Arial" w:hAnsi="Arial" w:cs="Arial"/>
          <w:bCs/>
        </w:rPr>
        <w:t xml:space="preserve"> o escoamento das </w:t>
      </w:r>
      <w:r w:rsidR="00053D03">
        <w:rPr>
          <w:rFonts w:ascii="Arial" w:hAnsi="Arial" w:cs="Arial"/>
          <w:bCs/>
        </w:rPr>
        <w:t>águas</w:t>
      </w:r>
      <w:r w:rsidR="006840C3">
        <w:rPr>
          <w:rFonts w:ascii="Arial" w:hAnsi="Arial" w:cs="Arial"/>
          <w:bCs/>
        </w:rPr>
        <w:t xml:space="preserve"> nas cidades </w:t>
      </w:r>
      <w:r w:rsidR="00053D03">
        <w:rPr>
          <w:rFonts w:ascii="Arial" w:hAnsi="Arial" w:cs="Arial"/>
          <w:bCs/>
        </w:rPr>
        <w:t xml:space="preserve">tidas como </w:t>
      </w:r>
      <w:r w:rsidR="00C13995">
        <w:rPr>
          <w:rFonts w:ascii="Arial" w:hAnsi="Arial" w:cs="Arial"/>
          <w:bCs/>
        </w:rPr>
        <w:t>RESTRIÇ</w:t>
      </w:r>
      <w:r w:rsidR="00B83986">
        <w:rPr>
          <w:rFonts w:ascii="Arial" w:hAnsi="Arial" w:cs="Arial"/>
          <w:bCs/>
        </w:rPr>
        <w:t>ÕES</w:t>
      </w:r>
      <w:r w:rsidR="00C13995">
        <w:rPr>
          <w:rFonts w:ascii="Arial" w:hAnsi="Arial" w:cs="Arial"/>
          <w:bCs/>
        </w:rPr>
        <w:t xml:space="preserve"> </w:t>
      </w:r>
      <w:r w:rsidR="00B83986">
        <w:rPr>
          <w:rFonts w:ascii="Arial" w:hAnsi="Arial" w:cs="Arial"/>
          <w:bCs/>
        </w:rPr>
        <w:t>PERATIVAS</w:t>
      </w:r>
      <w:r w:rsidR="002D796C">
        <w:rPr>
          <w:rFonts w:ascii="Arial" w:hAnsi="Arial" w:cs="Arial"/>
          <w:bCs/>
        </w:rPr>
        <w:t>.</w:t>
      </w:r>
    </w:p>
    <w:p w14:paraId="3BEC111D" w14:textId="4FFDE542" w:rsidR="00F0592A" w:rsidRDefault="002D796C" w:rsidP="00CB206B">
      <w:pPr>
        <w:spacing w:line="360" w:lineRule="auto"/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Ciente do compromisso </w:t>
      </w:r>
      <w:r w:rsidR="00422018">
        <w:rPr>
          <w:rFonts w:ascii="Arial" w:hAnsi="Arial" w:cs="Arial"/>
          <w:bCs/>
        </w:rPr>
        <w:t>c</w:t>
      </w:r>
      <w:r>
        <w:rPr>
          <w:rFonts w:ascii="Arial" w:hAnsi="Arial" w:cs="Arial"/>
          <w:bCs/>
        </w:rPr>
        <w:t xml:space="preserve">om os </w:t>
      </w:r>
      <w:r w:rsidR="007024EC">
        <w:rPr>
          <w:rFonts w:ascii="Arial" w:hAnsi="Arial" w:cs="Arial"/>
          <w:bCs/>
        </w:rPr>
        <w:t xml:space="preserve">catarinenses o governo deve olhar não apenas aos </w:t>
      </w:r>
      <w:r w:rsidR="00883C71">
        <w:rPr>
          <w:rFonts w:ascii="Arial" w:hAnsi="Arial" w:cs="Arial"/>
          <w:bCs/>
        </w:rPr>
        <w:t xml:space="preserve">“brancos”, mas também aos “indígenas”, pois existem acordos que não devem ser descumpridos e </w:t>
      </w:r>
      <w:r w:rsidR="006777F3">
        <w:rPr>
          <w:rFonts w:ascii="Arial" w:hAnsi="Arial" w:cs="Arial"/>
          <w:bCs/>
        </w:rPr>
        <w:t xml:space="preserve">por diferentes ações o estado de Santa Catarina deixou de </w:t>
      </w:r>
      <w:r w:rsidR="000C29FE">
        <w:rPr>
          <w:rFonts w:ascii="Arial" w:hAnsi="Arial" w:cs="Arial"/>
          <w:bCs/>
        </w:rPr>
        <w:t>atender a</w:t>
      </w:r>
      <w:r w:rsidR="00494D73">
        <w:rPr>
          <w:rFonts w:ascii="Arial" w:hAnsi="Arial" w:cs="Arial"/>
          <w:bCs/>
        </w:rPr>
        <w:t xml:space="preserve"> vulnerabilidade</w:t>
      </w:r>
      <w:r w:rsidR="000C29FE">
        <w:rPr>
          <w:rFonts w:ascii="Arial" w:hAnsi="Arial" w:cs="Arial"/>
          <w:bCs/>
        </w:rPr>
        <w:t xml:space="preserve"> dos catarinenses de montante e de jusante das três barragens.</w:t>
      </w:r>
    </w:p>
    <w:p w14:paraId="73509A1D" w14:textId="0018341B" w:rsidR="000C29FE" w:rsidRDefault="000C29FE" w:rsidP="00CB206B">
      <w:pPr>
        <w:spacing w:line="360" w:lineRule="auto"/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cancelamento de obras</w:t>
      </w:r>
      <w:r w:rsidR="007834E2">
        <w:rPr>
          <w:rFonts w:ascii="Arial" w:hAnsi="Arial" w:cs="Arial"/>
          <w:bCs/>
        </w:rPr>
        <w:t xml:space="preserve"> necessárias em cada uma das três barragens, somadas a</w:t>
      </w:r>
      <w:r w:rsidR="006E2749">
        <w:rPr>
          <w:rFonts w:ascii="Arial" w:hAnsi="Arial" w:cs="Arial"/>
          <w:bCs/>
        </w:rPr>
        <w:t xml:space="preserve">o descumprimento de prazos </w:t>
      </w:r>
      <w:r w:rsidR="00E45E9C">
        <w:rPr>
          <w:rFonts w:ascii="Arial" w:hAnsi="Arial" w:cs="Arial"/>
          <w:bCs/>
        </w:rPr>
        <w:t xml:space="preserve">ara apresentar documentos ou mesmo dar </w:t>
      </w:r>
      <w:r w:rsidR="00553C25">
        <w:rPr>
          <w:rFonts w:ascii="Arial" w:hAnsi="Arial" w:cs="Arial"/>
          <w:bCs/>
        </w:rPr>
        <w:t>início</w:t>
      </w:r>
      <w:r w:rsidR="00E45E9C">
        <w:rPr>
          <w:rFonts w:ascii="Arial" w:hAnsi="Arial" w:cs="Arial"/>
          <w:bCs/>
        </w:rPr>
        <w:t xml:space="preserve"> a obras, deixam os ânimos aflorados entre moradores </w:t>
      </w:r>
      <w:r w:rsidR="00DF60BF">
        <w:rPr>
          <w:rFonts w:ascii="Arial" w:hAnsi="Arial" w:cs="Arial"/>
          <w:bCs/>
        </w:rPr>
        <w:t>de montante e jusante das barragens, em especial da barragem de José Boiteu</w:t>
      </w:r>
      <w:r w:rsidR="00632F4F">
        <w:rPr>
          <w:rFonts w:ascii="Arial" w:hAnsi="Arial" w:cs="Arial"/>
          <w:bCs/>
        </w:rPr>
        <w:t>x, onde esta localizada a reserva indígena.</w:t>
      </w:r>
    </w:p>
    <w:p w14:paraId="6324403A" w14:textId="70EF87C3" w:rsidR="00553C25" w:rsidRPr="00422018" w:rsidRDefault="00553C25" w:rsidP="00CB206B">
      <w:pPr>
        <w:spacing w:line="360" w:lineRule="auto"/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Mais que tudo é necessário um olhar com empatia </w:t>
      </w:r>
      <w:r w:rsidR="00FB4BC0">
        <w:rPr>
          <w:rFonts w:ascii="Arial" w:hAnsi="Arial" w:cs="Arial"/>
          <w:bCs/>
        </w:rPr>
        <w:t>a esse conjunto de componentes tão importantes para evitar catástrofes cada vez maiores</w:t>
      </w:r>
      <w:r w:rsidR="003B4475">
        <w:rPr>
          <w:rFonts w:ascii="Arial" w:hAnsi="Arial" w:cs="Arial"/>
          <w:bCs/>
        </w:rPr>
        <w:t>.</w:t>
      </w:r>
    </w:p>
    <w:p w14:paraId="75486E57" w14:textId="77777777" w:rsidR="00F0592A" w:rsidRPr="00D3534D" w:rsidRDefault="00F0592A" w:rsidP="00CB206B">
      <w:pPr>
        <w:spacing w:line="360" w:lineRule="auto"/>
        <w:jc w:val="both"/>
        <w:rPr>
          <w:rFonts w:ascii="Arial" w:hAnsi="Arial" w:cs="Arial"/>
        </w:rPr>
      </w:pPr>
    </w:p>
    <w:sectPr w:rsidR="00F0592A" w:rsidRPr="00D353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3216DF" w14:textId="77777777" w:rsidR="001008F9" w:rsidRDefault="001008F9" w:rsidP="00782564">
      <w:pPr>
        <w:spacing w:after="0" w:line="240" w:lineRule="auto"/>
      </w:pPr>
      <w:r>
        <w:separator/>
      </w:r>
    </w:p>
  </w:endnote>
  <w:endnote w:type="continuationSeparator" w:id="0">
    <w:p w14:paraId="20E76863" w14:textId="77777777" w:rsidR="001008F9" w:rsidRDefault="001008F9" w:rsidP="00782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63A904" w14:textId="77777777" w:rsidR="001008F9" w:rsidRDefault="001008F9" w:rsidP="00782564">
      <w:pPr>
        <w:spacing w:after="0" w:line="240" w:lineRule="auto"/>
      </w:pPr>
      <w:r>
        <w:separator/>
      </w:r>
    </w:p>
  </w:footnote>
  <w:footnote w:type="continuationSeparator" w:id="0">
    <w:p w14:paraId="3927D7D8" w14:textId="77777777" w:rsidR="001008F9" w:rsidRDefault="001008F9" w:rsidP="00782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44B37"/>
    <w:multiLevelType w:val="hybridMultilevel"/>
    <w:tmpl w:val="30F69AA6"/>
    <w:lvl w:ilvl="0" w:tplc="2F88BC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FF91B66"/>
    <w:multiLevelType w:val="hybridMultilevel"/>
    <w:tmpl w:val="FEF45F6E"/>
    <w:lvl w:ilvl="0" w:tplc="A78E8C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41A82"/>
    <w:multiLevelType w:val="hybridMultilevel"/>
    <w:tmpl w:val="A1DA9F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4B0D1D"/>
    <w:multiLevelType w:val="hybridMultilevel"/>
    <w:tmpl w:val="11CC3E72"/>
    <w:lvl w:ilvl="0" w:tplc="758601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069453">
    <w:abstractNumId w:val="1"/>
  </w:num>
  <w:num w:numId="2" w16cid:durableId="2028866264">
    <w:abstractNumId w:val="3"/>
  </w:num>
  <w:num w:numId="3" w16cid:durableId="460736096">
    <w:abstractNumId w:val="0"/>
  </w:num>
  <w:num w:numId="4" w16cid:durableId="1121416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4E"/>
    <w:rsid w:val="00013B7D"/>
    <w:rsid w:val="0002623B"/>
    <w:rsid w:val="000413CC"/>
    <w:rsid w:val="000503A8"/>
    <w:rsid w:val="00053D03"/>
    <w:rsid w:val="00096260"/>
    <w:rsid w:val="000A271C"/>
    <w:rsid w:val="000B7BB7"/>
    <w:rsid w:val="000C29FE"/>
    <w:rsid w:val="000D45A3"/>
    <w:rsid w:val="001008F9"/>
    <w:rsid w:val="001251F9"/>
    <w:rsid w:val="0013188F"/>
    <w:rsid w:val="00144C2E"/>
    <w:rsid w:val="00164A45"/>
    <w:rsid w:val="00164DC9"/>
    <w:rsid w:val="0019048E"/>
    <w:rsid w:val="001B1BE0"/>
    <w:rsid w:val="001B35A6"/>
    <w:rsid w:val="001C3687"/>
    <w:rsid w:val="001D0F45"/>
    <w:rsid w:val="001E02AD"/>
    <w:rsid w:val="001E104E"/>
    <w:rsid w:val="001E1CC4"/>
    <w:rsid w:val="001E6CA7"/>
    <w:rsid w:val="002120D5"/>
    <w:rsid w:val="00221216"/>
    <w:rsid w:val="00235CFE"/>
    <w:rsid w:val="00236015"/>
    <w:rsid w:val="002652CD"/>
    <w:rsid w:val="002911FC"/>
    <w:rsid w:val="002C02AF"/>
    <w:rsid w:val="002C12F1"/>
    <w:rsid w:val="002D2A26"/>
    <w:rsid w:val="002D3783"/>
    <w:rsid w:val="002D7053"/>
    <w:rsid w:val="002D796C"/>
    <w:rsid w:val="002E5714"/>
    <w:rsid w:val="002F7DB9"/>
    <w:rsid w:val="0034328C"/>
    <w:rsid w:val="0035487E"/>
    <w:rsid w:val="00362A9D"/>
    <w:rsid w:val="00371ED3"/>
    <w:rsid w:val="0038103E"/>
    <w:rsid w:val="00394030"/>
    <w:rsid w:val="00396533"/>
    <w:rsid w:val="003B4475"/>
    <w:rsid w:val="003D5F5C"/>
    <w:rsid w:val="004215CF"/>
    <w:rsid w:val="00422018"/>
    <w:rsid w:val="00422A6A"/>
    <w:rsid w:val="00460E3A"/>
    <w:rsid w:val="00471B44"/>
    <w:rsid w:val="00473372"/>
    <w:rsid w:val="00494D73"/>
    <w:rsid w:val="004B4009"/>
    <w:rsid w:val="004B539F"/>
    <w:rsid w:val="004C5466"/>
    <w:rsid w:val="004C7C31"/>
    <w:rsid w:val="004D12A5"/>
    <w:rsid w:val="004E6941"/>
    <w:rsid w:val="00501CD2"/>
    <w:rsid w:val="00505AC6"/>
    <w:rsid w:val="005167C8"/>
    <w:rsid w:val="0053607B"/>
    <w:rsid w:val="005405DA"/>
    <w:rsid w:val="005463BD"/>
    <w:rsid w:val="00547D74"/>
    <w:rsid w:val="005507A6"/>
    <w:rsid w:val="00553C25"/>
    <w:rsid w:val="00566A41"/>
    <w:rsid w:val="00581D46"/>
    <w:rsid w:val="00584962"/>
    <w:rsid w:val="005872A9"/>
    <w:rsid w:val="00596508"/>
    <w:rsid w:val="005E225E"/>
    <w:rsid w:val="0060541B"/>
    <w:rsid w:val="00616B5F"/>
    <w:rsid w:val="00632F4F"/>
    <w:rsid w:val="00634BA0"/>
    <w:rsid w:val="00642E6C"/>
    <w:rsid w:val="00652667"/>
    <w:rsid w:val="00673E73"/>
    <w:rsid w:val="006777F3"/>
    <w:rsid w:val="0068162A"/>
    <w:rsid w:val="006840C3"/>
    <w:rsid w:val="006B2BD3"/>
    <w:rsid w:val="006B3FBC"/>
    <w:rsid w:val="006B5336"/>
    <w:rsid w:val="006E2749"/>
    <w:rsid w:val="007024EC"/>
    <w:rsid w:val="0072007D"/>
    <w:rsid w:val="00721363"/>
    <w:rsid w:val="007433BD"/>
    <w:rsid w:val="00751761"/>
    <w:rsid w:val="00775C18"/>
    <w:rsid w:val="00782564"/>
    <w:rsid w:val="007834E2"/>
    <w:rsid w:val="007A32D5"/>
    <w:rsid w:val="007B76A0"/>
    <w:rsid w:val="007C6AF7"/>
    <w:rsid w:val="007E44F2"/>
    <w:rsid w:val="008036EE"/>
    <w:rsid w:val="00813986"/>
    <w:rsid w:val="00815212"/>
    <w:rsid w:val="00815D56"/>
    <w:rsid w:val="00822C2D"/>
    <w:rsid w:val="008245A0"/>
    <w:rsid w:val="00840533"/>
    <w:rsid w:val="00840B3C"/>
    <w:rsid w:val="0084553C"/>
    <w:rsid w:val="008508B6"/>
    <w:rsid w:val="008536E6"/>
    <w:rsid w:val="00883C71"/>
    <w:rsid w:val="00884617"/>
    <w:rsid w:val="008908D4"/>
    <w:rsid w:val="008B4384"/>
    <w:rsid w:val="008D3359"/>
    <w:rsid w:val="00912AA3"/>
    <w:rsid w:val="009163DA"/>
    <w:rsid w:val="00944659"/>
    <w:rsid w:val="009531BF"/>
    <w:rsid w:val="00954239"/>
    <w:rsid w:val="00964620"/>
    <w:rsid w:val="00966B1E"/>
    <w:rsid w:val="00971C70"/>
    <w:rsid w:val="009829D2"/>
    <w:rsid w:val="00987A43"/>
    <w:rsid w:val="00996159"/>
    <w:rsid w:val="009B3801"/>
    <w:rsid w:val="009F40FE"/>
    <w:rsid w:val="009F5022"/>
    <w:rsid w:val="00A01802"/>
    <w:rsid w:val="00A03EFF"/>
    <w:rsid w:val="00A27053"/>
    <w:rsid w:val="00A438B6"/>
    <w:rsid w:val="00A6750F"/>
    <w:rsid w:val="00A806DE"/>
    <w:rsid w:val="00A953AE"/>
    <w:rsid w:val="00AC7815"/>
    <w:rsid w:val="00B178A7"/>
    <w:rsid w:val="00B21C67"/>
    <w:rsid w:val="00B24735"/>
    <w:rsid w:val="00B26B9B"/>
    <w:rsid w:val="00B429A2"/>
    <w:rsid w:val="00B473A2"/>
    <w:rsid w:val="00B51516"/>
    <w:rsid w:val="00B72331"/>
    <w:rsid w:val="00B76E1B"/>
    <w:rsid w:val="00B83986"/>
    <w:rsid w:val="00B90BE7"/>
    <w:rsid w:val="00BF5C92"/>
    <w:rsid w:val="00BF732F"/>
    <w:rsid w:val="00C13995"/>
    <w:rsid w:val="00C15E7C"/>
    <w:rsid w:val="00C4285A"/>
    <w:rsid w:val="00C42CA8"/>
    <w:rsid w:val="00C47698"/>
    <w:rsid w:val="00C5356A"/>
    <w:rsid w:val="00C675E0"/>
    <w:rsid w:val="00C81961"/>
    <w:rsid w:val="00C83E30"/>
    <w:rsid w:val="00C943DD"/>
    <w:rsid w:val="00CB206B"/>
    <w:rsid w:val="00CB2EFF"/>
    <w:rsid w:val="00CD4765"/>
    <w:rsid w:val="00CF05AB"/>
    <w:rsid w:val="00CF3D83"/>
    <w:rsid w:val="00D20BBA"/>
    <w:rsid w:val="00D33DE7"/>
    <w:rsid w:val="00D3534D"/>
    <w:rsid w:val="00D46660"/>
    <w:rsid w:val="00D5039A"/>
    <w:rsid w:val="00D61C9F"/>
    <w:rsid w:val="00D65868"/>
    <w:rsid w:val="00D84719"/>
    <w:rsid w:val="00D961DF"/>
    <w:rsid w:val="00DF60BF"/>
    <w:rsid w:val="00E13494"/>
    <w:rsid w:val="00E1521D"/>
    <w:rsid w:val="00E45E9C"/>
    <w:rsid w:val="00E475FC"/>
    <w:rsid w:val="00E55C67"/>
    <w:rsid w:val="00E74F44"/>
    <w:rsid w:val="00EA2D8A"/>
    <w:rsid w:val="00F0592A"/>
    <w:rsid w:val="00F148F9"/>
    <w:rsid w:val="00F15E8E"/>
    <w:rsid w:val="00F23B06"/>
    <w:rsid w:val="00F26A65"/>
    <w:rsid w:val="00F33494"/>
    <w:rsid w:val="00F55D1D"/>
    <w:rsid w:val="00F642F5"/>
    <w:rsid w:val="00F760EE"/>
    <w:rsid w:val="00F85578"/>
    <w:rsid w:val="00F96FFE"/>
    <w:rsid w:val="00FA2455"/>
    <w:rsid w:val="00FA7185"/>
    <w:rsid w:val="00FB007D"/>
    <w:rsid w:val="00FB2953"/>
    <w:rsid w:val="00FB4355"/>
    <w:rsid w:val="00FB4BC0"/>
    <w:rsid w:val="00FF266C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AF2C7"/>
  <w15:chartTrackingRefBased/>
  <w15:docId w15:val="{407419C9-DCB1-4070-8C51-66D5C741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10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10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1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10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1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10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10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10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10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10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10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694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694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825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2564"/>
  </w:style>
  <w:style w:type="paragraph" w:styleId="Rodap">
    <w:name w:val="footer"/>
    <w:basedOn w:val="Normal"/>
    <w:link w:val="RodapChar"/>
    <w:uiPriority w:val="99"/>
    <w:unhideWhenUsed/>
    <w:rsid w:val="007825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2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fractaleng.com.br/wp-content/uploads/2022/08/Fractal-Estudo-de-Caso-DCSC-Frederico-HLR-Cliente-Final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9</Pages>
  <Words>1956</Words>
  <Characters>10566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Camargo</dc:creator>
  <cp:keywords/>
  <dc:description/>
  <cp:lastModifiedBy>Claudio Camargo</cp:lastModifiedBy>
  <cp:revision>139</cp:revision>
  <dcterms:created xsi:type="dcterms:W3CDTF">2024-10-21T13:32:00Z</dcterms:created>
  <dcterms:modified xsi:type="dcterms:W3CDTF">2024-10-22T17:40:00Z</dcterms:modified>
</cp:coreProperties>
</file>