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A04163" w:rsidRPr="00056149" w14:paraId="21B94EF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B80975B" w14:textId="1EA85C4C" w:rsidR="00A04163" w:rsidRPr="00AC5591" w:rsidRDefault="00641ED6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Ferrets</w:t>
            </w:r>
          </w:p>
        </w:tc>
        <w:tc>
          <w:tcPr>
            <w:tcW w:w="5760" w:type="dxa"/>
            <w:vAlign w:val="center"/>
          </w:tcPr>
          <w:p w14:paraId="08D6EF99" w14:textId="0306A7F9" w:rsidR="00A31F49" w:rsidRPr="00913F99" w:rsidRDefault="00FC4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Ave. life 5-7 years; c</w:t>
            </w:r>
            <w:r w:rsidR="00A31F49" w:rsidRPr="00913F99">
              <w:rPr>
                <w:rFonts w:ascii="Times New Roman" w:hAnsi="Times New Roman" w:cs="Times New Roman"/>
                <w:sz w:val="22"/>
                <w:szCs w:val="22"/>
              </w:rPr>
              <w:t>repuscular (active at dawn and dusk) to nocturnal</w:t>
            </w:r>
          </w:p>
          <w:p w14:paraId="1D654FDC" w14:textId="158E22BA" w:rsidR="00A31F49" w:rsidRPr="00913F99" w:rsidRDefault="00A31F4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Musky odor and yellowing undercoat due to sebaceous glands (not anal glands)</w:t>
            </w:r>
          </w:p>
          <w:p w14:paraId="0D9192D0" w14:textId="0D3BE3CF" w:rsidR="00A31F49" w:rsidRPr="00913F99" w:rsidRDefault="00A31F4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Strict carnivores—meat protein (30-35%), high fat (15-20%), low carb/fiber food</w:t>
            </w:r>
            <w:r w:rsidR="00056149" w:rsidRPr="00913F99">
              <w:rPr>
                <w:rFonts w:ascii="Times New Roman" w:hAnsi="Times New Roman" w:cs="Times New Roman"/>
                <w:sz w:val="22"/>
                <w:szCs w:val="22"/>
              </w:rPr>
              <w:t>; c</w:t>
            </w: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an have veggies as treats, but no sugars (fruits)</w:t>
            </w:r>
          </w:p>
          <w:p w14:paraId="6F5F2CBB" w14:textId="5BEE5A2E" w:rsidR="00056149" w:rsidRPr="00913F99" w:rsidRDefault="0005614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Annual rabies and canine distemper vaccines; killed rabies vaccine and premedicating w diphenhydramine before distemper recommended to avoid anaphylactic reactions</w:t>
            </w:r>
          </w:p>
          <w:p w14:paraId="76667876" w14:textId="4633F112" w:rsidR="00913F99" w:rsidRPr="00913F99" w:rsidRDefault="00913F9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Heart is in the caudal thorax (more caudal than other mammals); best heard bw 6th and 8th ribs</w:t>
            </w:r>
          </w:p>
          <w:p w14:paraId="7F3B51AD" w14:textId="3B14D323" w:rsidR="006E3334" w:rsidRPr="00913F99" w:rsidRDefault="00A31F4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No cecum</w:t>
            </w:r>
            <w:r w:rsidR="006E3334" w:rsidRPr="00913F99">
              <w:rPr>
                <w:rFonts w:ascii="Times New Roman" w:hAnsi="Times New Roman" w:cs="Times New Roman"/>
                <w:sz w:val="22"/>
                <w:szCs w:val="22"/>
              </w:rPr>
              <w:t>; rapid GI transit time</w:t>
            </w:r>
          </w:p>
        </w:tc>
      </w:tr>
      <w:tr w:rsidR="00913F99" w:rsidRPr="00056149" w14:paraId="569C17B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0D93DCB" w14:textId="68D798AA" w:rsidR="00913F99" w:rsidRDefault="00913F9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Ferrets (cont.)</w:t>
            </w:r>
          </w:p>
        </w:tc>
        <w:tc>
          <w:tcPr>
            <w:tcW w:w="5760" w:type="dxa"/>
            <w:vAlign w:val="center"/>
          </w:tcPr>
          <w:p w14:paraId="320894F7" w14:textId="32EBC046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No blood groups, so no typing necessary for safe transfusion </w:t>
            </w:r>
          </w:p>
          <w:p w14:paraId="0E478E17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Sexual maturity at 9-12 mo; females are induced ovulators and seasonally polyestrous, may die of estrogen toxicity if not bred/spayed; males have os penis</w:t>
            </w:r>
          </w:p>
          <w:p w14:paraId="6A22D155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2 litters/year, 2-17 kits each time, born hairless and blind</w:t>
            </w:r>
          </w:p>
          <w:p w14:paraId="54C5A6EF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Spayed at 5-6 weeks to avoid risk of estrogen disease</w:t>
            </w:r>
          </w:p>
          <w:p w14:paraId="092474A8" w14:textId="3DA1FEBC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Hypoglycemia risk for older ferrets due to insulinoma</w:t>
            </w:r>
          </w:p>
        </w:tc>
      </w:tr>
      <w:tr w:rsidR="00A04163" w14:paraId="280531B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D17099C" w14:textId="2562CC52" w:rsidR="00A04163" w:rsidRPr="00AC5591" w:rsidRDefault="002168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i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>njections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blood collection</w:t>
            </w:r>
          </w:p>
        </w:tc>
        <w:tc>
          <w:tcPr>
            <w:tcW w:w="5760" w:type="dxa"/>
            <w:vAlign w:val="center"/>
          </w:tcPr>
          <w:p w14:paraId="6B28429E" w14:textId="524185DB" w:rsidR="00A31F49" w:rsidRDefault="005A7A4D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Blood collection: 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 xml:space="preserve">Jugular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 xml:space="preserve">cranial vena cava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(b/w manubrium and 1st rib); ceph or saph possible for small samples</w:t>
            </w:r>
          </w:p>
          <w:p w14:paraId="363B4860" w14:textId="77777777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catheter: Cephalic or lateral saphenous</w:t>
            </w:r>
          </w:p>
          <w:p w14:paraId="68C353CA" w14:textId="4CE61411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IO catheter: Proximal femur (only for shock)  </w:t>
            </w:r>
          </w:p>
          <w:p w14:paraId="3E2B1900" w14:textId="1E28BCB5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IM: Quadriceps</w:t>
            </w:r>
          </w:p>
          <w:p w14:paraId="57D88222" w14:textId="700532E2" w:rsidR="00A31F49" w:rsidRPr="00216874" w:rsidRDefault="00CA6C4B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Fluid therapy w crystalloid and colloids, maintenance requirements like cat</w:t>
            </w:r>
            <w:r w:rsidR="0021687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</w:tr>
      <w:tr w:rsidR="00A04163" w14:paraId="553F8F9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A51DBE6" w14:textId="49FDEEA3" w:rsidR="00A04163" w:rsidRPr="00AC5591" w:rsidRDefault="002168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a</w:t>
            </w:r>
            <w:r w:rsidR="00CA6C4B">
              <w:rPr>
                <w:rFonts w:ascii="Times New Roman" w:hAnsi="Times New Roman" w:cs="Times New Roman"/>
                <w:sz w:val="22"/>
                <w:szCs w:val="22"/>
              </w:rPr>
              <w:t>nesthesia and analgesia</w:t>
            </w:r>
          </w:p>
        </w:tc>
        <w:tc>
          <w:tcPr>
            <w:tcW w:w="5760" w:type="dxa"/>
            <w:vAlign w:val="center"/>
          </w:tcPr>
          <w:p w14:paraId="6D0A74FA" w14:textId="2AE40E7C" w:rsidR="00CA6C4B" w:rsidRDefault="00CA6C4B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 (1-3) and sevoflurane (3-5) + premed w ace, benzos, ketamine, opioids (if longer surgery)</w:t>
            </w:r>
          </w:p>
          <w:p w14:paraId="638A06A8" w14:textId="67470C7B" w:rsidR="008B1A92" w:rsidRDefault="00216874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for mild pain; o</w:t>
            </w:r>
            <w:r w:rsidR="008B1A92">
              <w:rPr>
                <w:rFonts w:ascii="Times New Roman" w:hAnsi="Times New Roman" w:cs="Times New Roman"/>
                <w:sz w:val="22"/>
                <w:szCs w:val="22"/>
              </w:rPr>
              <w:t>pioids for analgesia, B most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moderate pain</w:t>
            </w:r>
            <w:r w:rsidR="008B1A92">
              <w:rPr>
                <w:rFonts w:ascii="Times New Roman" w:hAnsi="Times New Roman" w:cs="Times New Roman"/>
                <w:sz w:val="22"/>
                <w:szCs w:val="22"/>
              </w:rPr>
              <w:t>, hydro- and oxymorphone can also be used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tramadol for moderate to severe and oral at home analgesia; gaba for neuropathic pain; meloxicam as NSAID; lidocaine and bupivacaine for blocks</w:t>
            </w:r>
          </w:p>
          <w:p w14:paraId="616E0841" w14:textId="4C4E42E1" w:rsidR="00CA6C4B" w:rsidRPr="00216874" w:rsidRDefault="008B1A92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Hypothermia risk due to size</w:t>
            </w:r>
          </w:p>
        </w:tc>
      </w:tr>
      <w:tr w:rsidR="00A04163" w14:paraId="5DB0B47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2735B03" w14:textId="656F68E4" w:rsidR="00A04163" w:rsidRPr="00AC5591" w:rsidRDefault="00E26EA6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Ferret diseases</w:t>
            </w:r>
          </w:p>
        </w:tc>
        <w:tc>
          <w:tcPr>
            <w:tcW w:w="5760" w:type="dxa"/>
            <w:vAlign w:val="center"/>
          </w:tcPr>
          <w:p w14:paraId="2CF6B6E2" w14:textId="77777777" w:rsidR="009D1CB0" w:rsidRPr="007C3FFE" w:rsidRDefault="00E26EA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Hyperadrenocorticism: </w:t>
            </w:r>
            <w:r w:rsidR="009D1CB0" w:rsidRPr="007C3FFE">
              <w:rPr>
                <w:rFonts w:ascii="Times New Roman" w:hAnsi="Times New Roman" w:cs="Times New Roman"/>
                <w:sz w:val="16"/>
                <w:szCs w:val="16"/>
              </w:rPr>
              <w:t>Due to hyperplasia (enlargement) of adrenal tissue and resulting secretion of sex hormones (as opposed to excess cortisol in dogs and cats); very common in middle to old age</w:t>
            </w:r>
          </w:p>
          <w:p w14:paraId="22B1BAE7" w14:textId="1837A7A5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Signs: Alopecia starting at the tail, increased yellowing of fur, muscular atrophy, pruritus, vulvar enlargement, increased aggression and musky odor, prostatitis </w:t>
            </w:r>
          </w:p>
          <w:p w14:paraId="39A409C0" w14:textId="5A6ED71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Tx: Synthetic gonadotropin-releasing hormone (GnRH analog), a GnRH superantagonist, melatonin implants, surgical removal of adrenal glands</w:t>
            </w:r>
          </w:p>
          <w:p w14:paraId="56BD7033" w14:textId="77777777" w:rsidR="00A04163" w:rsidRPr="007C3FFE" w:rsidRDefault="009D1CB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 Lymphoma: Caused by infection, genetics, env.</w:t>
            </w:r>
          </w:p>
          <w:p w14:paraId="0165EC91" w14:textId="7E9CF5E9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Signs: Anorexia, weight loss, lethargy, palpable lymph nodes, nodules in liver, mild anemia, lymphopenia</w:t>
            </w:r>
          </w:p>
          <w:p w14:paraId="2DF8AF5F" w14:textId="67B27920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Tx: Chemo (e.g. prednisone)</w:t>
            </w:r>
          </w:p>
          <w:p w14:paraId="6166A2D9" w14:textId="77777777" w:rsidR="009D1CB0" w:rsidRPr="007C3FFE" w:rsidRDefault="009D1CB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Insulinoma: Pancreatic beta-cell tumors; most common neoplasia</w:t>
            </w:r>
          </w:p>
          <w:p w14:paraId="0EA6EA7E" w14:textId="7777777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Signs: Episodic weakness, ataxia, seizures, collapse w quick recovery</w:t>
            </w:r>
          </w:p>
          <w:p w14:paraId="2D572515" w14:textId="7777777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Tx: Surgical excision, prednisone, corn syrup/honey oral rub</w:t>
            </w:r>
          </w:p>
          <w:p w14:paraId="762CA502" w14:textId="77777777" w:rsidR="007C3FFE" w:rsidRDefault="007C3FFE" w:rsidP="007C3FF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Ibuprofen toxicity can cause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neurological symptoms like </w:t>
            </w: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ataxia, coma, and tremors</w:t>
            </w:r>
          </w:p>
          <w:p w14:paraId="1E773172" w14:textId="0D3BD8A7" w:rsidR="003C04C3" w:rsidRPr="007C3FFE" w:rsidRDefault="003C04C3" w:rsidP="007C3FF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 xml:space="preserve">Green slime disease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coronaviral diarrhea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present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w 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severe green diarrhea, anorexia, weakness, dehydration, and emaciation</w:t>
            </w:r>
          </w:p>
        </w:tc>
      </w:tr>
      <w:tr w:rsidR="00A04163" w14:paraId="5AB7183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F07FFBD" w14:textId="75F45A1D" w:rsidR="00A04163" w:rsidRPr="00AC5591" w:rsidRDefault="009D1CB0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diseases (cont.)</w:t>
            </w:r>
          </w:p>
        </w:tc>
        <w:tc>
          <w:tcPr>
            <w:tcW w:w="5760" w:type="dxa"/>
            <w:vAlign w:val="center"/>
          </w:tcPr>
          <w:p w14:paraId="3675A0F7" w14:textId="7AACDEC2" w:rsidR="009D1CB0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Human influenza: Ferrets can infect humans and vice versa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 xml:space="preserve">; causes </w:t>
            </w:r>
            <w:r w:rsidR="003C04C3" w:rsidRPr="003C04C3">
              <w:rPr>
                <w:rFonts w:ascii="Times New Roman" w:hAnsi="Times New Roman" w:cs="Times New Roman"/>
                <w:sz w:val="16"/>
                <w:szCs w:val="16"/>
              </w:rPr>
              <w:t>l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istlessness, anorexia, pyrexia, sneezing, nasal discharge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f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luid therapy, gastric protectants, antihistamines, cough suppressants, antibiotics</w:t>
            </w:r>
          </w:p>
          <w:p w14:paraId="29783AB8" w14:textId="4FB442DA" w:rsidR="009D1CB0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Aleutian disease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 xml:space="preserve"> (p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arvovirus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) presents as s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low wasting, melena, splenomegaly, pyrexia, posterior paresis, tremors, death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n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o treatment or vaccine</w:t>
            </w:r>
          </w:p>
          <w:p w14:paraId="39F841BF" w14:textId="3F417ED5" w:rsidR="00056149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 xml:space="preserve">Estrogen-induced aplastic anemia: Due to prolonged periods of estrus </w:t>
            </w:r>
            <w:r w:rsidR="00056149" w:rsidRPr="00992F82">
              <w:rPr>
                <w:rFonts w:ascii="Times New Roman" w:hAnsi="Times New Roman" w:cs="Times New Roman"/>
                <w:sz w:val="16"/>
                <w:szCs w:val="16"/>
              </w:rPr>
              <w:t>causing toxic response in bone marrow, leading to reduced RBC production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signs incl. sw</w:t>
            </w:r>
            <w:r w:rsidR="00056149" w:rsidRPr="003C04C3">
              <w:rPr>
                <w:rFonts w:ascii="Times New Roman" w:hAnsi="Times New Roman" w:cs="Times New Roman"/>
                <w:sz w:val="16"/>
                <w:szCs w:val="16"/>
              </w:rPr>
              <w:t>ollen vulva, dysuria, alopecia, petechial hemorrhage, anorexia, pale mucous membranes, depression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s</w:t>
            </w:r>
            <w:r w:rsidR="00056149" w:rsidRPr="003C04C3">
              <w:rPr>
                <w:rFonts w:ascii="Times New Roman" w:hAnsi="Times New Roman" w:cs="Times New Roman"/>
                <w:sz w:val="16"/>
                <w:szCs w:val="16"/>
              </w:rPr>
              <w:t>pay, blood transfusion, GnRH agonists, vit B and iron</w:t>
            </w:r>
          </w:p>
          <w:p w14:paraId="00A74E26" w14:textId="77A898A0" w:rsidR="00056149" w:rsidRPr="003C04C3" w:rsidRDefault="00056149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Epizootic catarrhal enteritis: Young are carriers, give to older ferrets, so iso recommended for newcomers)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causes g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reen, tarry diarrhea, lethargy, anorexia, depression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s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 xml:space="preserve">upportive care, fluid therapy, gastric protectants, antibiotics </w:t>
            </w:r>
          </w:p>
          <w:p w14:paraId="48ADE022" w14:textId="77777777" w:rsidR="00992F82" w:rsidRDefault="00992F82" w:rsidP="00992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Canine distemper: Aerosol exposure or contact w conjunctival and nasal exudates, urine, feces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;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 xml:space="preserve"> incubation period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of 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10 days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almost always fatal</w:t>
            </w:r>
          </w:p>
          <w:p w14:paraId="50EACC94" w14:textId="109BCA4F" w:rsidR="003C04C3" w:rsidRPr="00992F82" w:rsidRDefault="003C04C3" w:rsidP="00992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Classic ferret adrenal disease presents w alopecia at the tail tip, symmetrical alopecia along the trunk of the body, intense pruritus, enlarged vulva</w:t>
            </w:r>
          </w:p>
        </w:tc>
      </w:tr>
      <w:tr w:rsidR="00A04163" w14:paraId="570366C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D28D6A3" w14:textId="74F6B862" w:rsidR="00A04163" w:rsidRPr="00AC5591" w:rsidRDefault="0005155E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Hedgehogs</w:t>
            </w:r>
          </w:p>
        </w:tc>
        <w:tc>
          <w:tcPr>
            <w:tcW w:w="5760" w:type="dxa"/>
            <w:vAlign w:val="center"/>
          </w:tcPr>
          <w:p w14:paraId="15242911" w14:textId="77777777" w:rsidR="00A04163" w:rsidRPr="00FC45BE" w:rsidRDefault="0005155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Insectivore, solitary (no more than 1 male), nocturnal</w:t>
            </w:r>
          </w:p>
          <w:p w14:paraId="0942329E" w14:textId="1DC20B1C" w:rsidR="0005155E" w:rsidRPr="00FC45BE" w:rsidRDefault="0005155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Induced ovulators</w:t>
            </w:r>
            <w:r w:rsidR="001E0E15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starting at 8 weeks, but shouldn’t breed until 6 mo; common to cannibalize young</w:t>
            </w:r>
          </w:p>
          <w:p w14:paraId="1093C6E9" w14:textId="74A6F492" w:rsidR="001E0E15" w:rsidRPr="00FC45BE" w:rsidRDefault="001E0E1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Need exercise</w:t>
            </w:r>
            <w:r w:rsidR="0004080C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(wheels)</w:t>
            </w: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, foraging (crickets in bedding); prone to obesity</w:t>
            </w:r>
          </w:p>
          <w:p w14:paraId="3701D2B0" w14:textId="77777777" w:rsidR="001E0E15" w:rsidRPr="00FC45BE" w:rsidRDefault="001E0E1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Sedation or anesthesia necessary for exam</w:t>
            </w:r>
            <w:r w:rsidR="0004080C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to avoid rolling into a ball</w:t>
            </w:r>
          </w:p>
          <w:p w14:paraId="30414D32" w14:textId="77777777" w:rsidR="0004080C" w:rsidRPr="00FC45BE" w:rsidRDefault="0004080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Signs of pain/distress include weight loss w decreased appetite, lethargy, reduced activity, change in fecal appearance and output, more hiding, guarding body part, hissing or screaming in extreme distress</w:t>
            </w:r>
          </w:p>
          <w:p w14:paraId="0975DFCF" w14:textId="77777777" w:rsidR="00235606" w:rsidRPr="00FC45BE" w:rsidRDefault="0023560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Can carry Salmonella, which is zoonotic </w:t>
            </w:r>
          </w:p>
          <w:p w14:paraId="75E50BC2" w14:textId="77777777" w:rsidR="00235606" w:rsidRPr="00FC45BE" w:rsidRDefault="0023560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Neoplasia (oral squamous cell </w:t>
            </w:r>
            <w:r w:rsidR="00EA5056" w:rsidRPr="00FC45BE">
              <w:rPr>
                <w:rFonts w:ascii="Times New Roman" w:hAnsi="Times New Roman" w:cs="Times New Roman"/>
                <w:sz w:val="18"/>
                <w:szCs w:val="18"/>
              </w:rPr>
              <w:t>carcinoma, mammary gland and uterine adenocarcinoma)</w:t>
            </w:r>
            <w:r w:rsidR="00DA7828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and dental disease common</w:t>
            </w:r>
          </w:p>
          <w:p w14:paraId="62BF1131" w14:textId="284BD756" w:rsidR="00FC45BE" w:rsidRPr="00FC45BE" w:rsidRDefault="00FC4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Self-anointing: Ass. w smells and seeing animals; looks like a seizure—stiff and contorted, licking motions, salivating—but is normal </w:t>
            </w:r>
          </w:p>
        </w:tc>
      </w:tr>
      <w:tr w:rsidR="00A04163" w14:paraId="2D665EC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2960773" w14:textId="41C74AF5" w:rsidR="00A04163" w:rsidRPr="00AC5591" w:rsidRDefault="001E0E15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Hedgehog injections and blood collection</w:t>
            </w:r>
          </w:p>
        </w:tc>
        <w:tc>
          <w:tcPr>
            <w:tcW w:w="5760" w:type="dxa"/>
            <w:vAlign w:val="center"/>
          </w:tcPr>
          <w:p w14:paraId="2CEB28CA" w14:textId="4FFF66DD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Blood collection: Cranial vena cava; jug, ceph, or saph possible </w:t>
            </w:r>
          </w:p>
          <w:p w14:paraId="5488A25A" w14:textId="65FBE2FB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IV catheter: Hard to obtain and maintain so not preferred </w:t>
            </w:r>
          </w:p>
          <w:p w14:paraId="18C92FCA" w14:textId="1E80A18E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IO catheter: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emur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 xml:space="preserve">or tibia preferred method of catheterization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793B0ABB" w14:textId="083E952B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IM: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>Epaxial muscles or thigh region</w:t>
            </w:r>
          </w:p>
          <w:p w14:paraId="10A88E43" w14:textId="522385D1" w:rsidR="00A04163" w:rsidRPr="00B83F68" w:rsidRDefault="00B83F68" w:rsidP="00B83F6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SC: Between the spines or in furred regions</w:t>
            </w:r>
          </w:p>
        </w:tc>
      </w:tr>
      <w:tr w:rsidR="00A04163" w14:paraId="6D70E44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B4DF7B7" w14:textId="06C71D42" w:rsidR="00A04163" w:rsidRPr="00AC5591" w:rsidRDefault="0004080C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Hedgehog anesthesia and analgesia</w:t>
            </w:r>
          </w:p>
        </w:tc>
        <w:tc>
          <w:tcPr>
            <w:tcW w:w="5760" w:type="dxa"/>
            <w:vAlign w:val="center"/>
          </w:tcPr>
          <w:p w14:paraId="136C1CF0" w14:textId="39B9597E" w:rsidR="00A04163" w:rsidRDefault="00AA210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Induction w mask (5 iso, 8 sevo), but premed w anxiolytics reduces stress (ketamine, diazepam-midazolam, dexmedetomidine)</w:t>
            </w:r>
          </w:p>
          <w:p w14:paraId="7BC0A235" w14:textId="77777777" w:rsidR="00AA2105" w:rsidRDefault="00AA210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Maintenance w mask (2-3 iso, 3-5 sevo) or intubation; 18-20 G catheter can be used for tube if 1.5 mm not available</w:t>
            </w:r>
          </w:p>
          <w:p w14:paraId="09250D03" w14:textId="3BE0316B" w:rsidR="0096356D" w:rsidRDefault="0096356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for mild to moderate pain; B for moderate pain (6-8 hours), hydromorphone, oxymorphone, morphine for moderate to sever pain; NSAIDs like meloxicam; gaba for neuropathic pain</w:t>
            </w:r>
            <w:r w:rsidR="008601AB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lidocaine and bupivacaine for blocks</w:t>
            </w:r>
          </w:p>
        </w:tc>
      </w:tr>
      <w:tr w:rsidR="00A04163" w14:paraId="236B8D3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30906A6" w14:textId="12AE339E" w:rsidR="00A04163" w:rsidRPr="00AC5591" w:rsidRDefault="008601A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Hedgehog diseases </w:t>
            </w:r>
          </w:p>
        </w:tc>
        <w:tc>
          <w:tcPr>
            <w:tcW w:w="5760" w:type="dxa"/>
            <w:vAlign w:val="center"/>
          </w:tcPr>
          <w:p w14:paraId="0F38CD0D" w14:textId="77777777" w:rsidR="00A04163" w:rsidRPr="001D4011" w:rsidRDefault="008601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1D4011">
              <w:rPr>
                <w:rFonts w:ascii="Times New Roman" w:hAnsi="Times New Roman" w:cs="Times New Roman"/>
                <w:sz w:val="18"/>
                <w:szCs w:val="18"/>
              </w:rPr>
              <w:t>Respiratory diseases: Can be caused by bacteria (Bordetella, Mycoplasma, Pasteurella), lungworm infections (Capillaria, Crensoma)</w:t>
            </w:r>
            <w:r w:rsidR="001D4011" w:rsidRPr="001D4011">
              <w:rPr>
                <w:rFonts w:ascii="Times New Roman" w:hAnsi="Times New Roman" w:cs="Times New Roman"/>
                <w:sz w:val="18"/>
                <w:szCs w:val="18"/>
              </w:rPr>
              <w:t xml:space="preserve"> through ingestion of an intermediate host like snails, thoracic neoplasia, cardiac disease, or environmental stress (cold env, dusty bedding)</w:t>
            </w:r>
          </w:p>
          <w:p w14:paraId="159ACE88" w14:textId="596D1770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D4011">
              <w:rPr>
                <w:rFonts w:ascii="Times New Roman" w:hAnsi="Times New Roman" w:cs="Times New Roman"/>
                <w:sz w:val="18"/>
                <w:szCs w:val="18"/>
              </w:rPr>
              <w:t xml:space="preserve">Signs: Coughing, wheezing, lethargy, dyspnea, increased lung sounds, inappetence, nasal discharge  </w:t>
            </w:r>
          </w:p>
          <w:p w14:paraId="6EA6B3B5" w14:textId="3D94C282" w:rsidR="001D4011" w:rsidRP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Tx: Antibiotics, bronchodilators, anthelmintics as needed</w:t>
            </w:r>
          </w:p>
          <w:p w14:paraId="0323A446" w14:textId="77777777" w:rsidR="001D4011" w:rsidRDefault="001D4011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Dermatitis and alopecia: Fleas, ticks, mites (Caparinia tripilis, Sarcoptes spp, Demodex spp), dermatophyte infections </w:t>
            </w:r>
          </w:p>
          <w:p w14:paraId="03FD35CA" w14:textId="22F818EF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Signs: Cutaneous lesions, scratching, anemia, loss of spines (denuding), visual ectoparasites</w:t>
            </w:r>
          </w:p>
          <w:p w14:paraId="3A7EF1D8" w14:textId="0C404580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Tx: Ivermectin or selamectin for lice and mites, griseofulvin for dermatophytes, antibiotics for infection</w:t>
            </w:r>
          </w:p>
          <w:p w14:paraId="2E1373CE" w14:textId="77777777" w:rsidR="001D4011" w:rsidRDefault="001D4011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Cardiac disease: DCM is common, leads to CHF</w:t>
            </w:r>
          </w:p>
          <w:p w14:paraId="6A495B5A" w14:textId="77777777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Signs: Lethargy, dyspnea, weight loss, heart murmur, ascites</w:t>
            </w:r>
          </w:p>
          <w:p w14:paraId="6AA86810" w14:textId="77777777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Tx: Dietary restrictions, digoxin, furosemide, enalapril</w:t>
            </w:r>
          </w:p>
          <w:p w14:paraId="5C50D0EA" w14:textId="6B2B9B97" w:rsidR="00990BDD" w:rsidRPr="001D4011" w:rsidRDefault="00990BDD" w:rsidP="00990BD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 xml:space="preserve">Hepatic lipidosis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 </w:t>
            </w: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>lethargy, inappetence, icterus, diarrhea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35F0E">
              <w:rPr>
                <w:rFonts w:ascii="Times New Roman" w:hAnsi="Times New Roman" w:cs="Times New Roman"/>
                <w:sz w:val="18"/>
                <w:szCs w:val="18"/>
              </w:rPr>
              <w:t xml:space="preserve">is </w:t>
            </w: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 xml:space="preserve">common </w:t>
            </w:r>
          </w:p>
        </w:tc>
      </w:tr>
      <w:tr w:rsidR="00A04163" w14:paraId="1423EBA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014E8D1" w14:textId="6AE93946" w:rsidR="00A04163" w:rsidRPr="00AC5591" w:rsidRDefault="00C45BC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Birds </w:t>
            </w:r>
          </w:p>
        </w:tc>
        <w:tc>
          <w:tcPr>
            <w:tcW w:w="5760" w:type="dxa"/>
            <w:vAlign w:val="center"/>
          </w:tcPr>
          <w:p w14:paraId="6CA6ED45" w14:textId="35C9D4F9" w:rsidR="00A04163" w:rsidRPr="005F7385" w:rsidRDefault="00C45BC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Many adaptions for weight reduction and flight ability—lack of teeth, hollow (pneumatic) bones like humerus and femur, short GI tract, air sacs, high metabolic rate, oviparity, feathers</w:t>
            </w:r>
          </w:p>
          <w:p w14:paraId="5ECB0239" w14:textId="21C3B942" w:rsidR="00AB1A96" w:rsidRPr="005F7385" w:rsidRDefault="00AB1A96" w:rsidP="00AB1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No diaphragm, one cavity called coelomic for all organs; liver sits close to apex of the heart</w:t>
            </w:r>
          </w:p>
          <w:p w14:paraId="7937FE3A" w14:textId="45955DDE" w:rsidR="00C45BCB" w:rsidRPr="005F7385" w:rsidRDefault="00C45BC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Visual senses extremely developed, smell (except scavangers) and taste are poor; rods/cones, upper/lower/nictating eyelids; eyes move independent from one another and head rotates 360; pupils attach to voluntary striated muscle (as opposed to involuntary smooth)</w:t>
            </w:r>
          </w:p>
          <w:p w14:paraId="3C8D31D5" w14:textId="77777777" w:rsidR="006449C7" w:rsidRPr="005F7385" w:rsidRDefault="006449C7" w:rsidP="006449C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Larger heart, larger nucleated RBCs relative to body size</w:t>
            </w:r>
          </w:p>
          <w:p w14:paraId="3635B880" w14:textId="77777777" w:rsidR="0083760C" w:rsidRDefault="00510FD2" w:rsidP="0083760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Blood volume is 10% of the body weight</w:t>
            </w:r>
            <w:r w:rsidR="00D57E4D" w:rsidRPr="005F7385">
              <w:rPr>
                <w:rFonts w:ascii="Times New Roman" w:hAnsi="Times New Roman" w:cs="Times New Roman"/>
                <w:sz w:val="20"/>
                <w:szCs w:val="20"/>
              </w:rPr>
              <w:t>; a healthy bird can only lose ≤10% of its blood volume</w:t>
            </w:r>
          </w:p>
          <w:p w14:paraId="6D348D76" w14:textId="3C4DD2EF" w:rsidR="00F02C9D" w:rsidRPr="0083760C" w:rsidRDefault="00F02C9D" w:rsidP="0083760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5% of body weight can be tube fed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at one time</w:t>
            </w:r>
          </w:p>
        </w:tc>
      </w:tr>
      <w:tr w:rsidR="00D00217" w14:paraId="73B8324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306BFC" w14:textId="43F5E6DB" w:rsidR="00D00217" w:rsidRDefault="00D00217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Birds (cont.)</w:t>
            </w:r>
          </w:p>
        </w:tc>
        <w:tc>
          <w:tcPr>
            <w:tcW w:w="5760" w:type="dxa"/>
            <w:vAlign w:val="center"/>
          </w:tcPr>
          <w:p w14:paraId="63A6E59D" w14:textId="004D516C" w:rsidR="0083760C" w:rsidRDefault="0083760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eterophil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>functionally similar to neutrophil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is the most numerous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leukocyte 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>in bird blood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 eosinophils and basophils are rare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lymphocytes are present</w:t>
            </w:r>
          </w:p>
          <w:p w14:paraId="353C0761" w14:textId="56C5219A" w:rsidR="00D00217" w:rsidRPr="005F7385" w:rsidRDefault="00D0021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No bladder: urine excreted as uric acid and voided w feces thru cloaca, which is the final holding area for feces, urine/urates, and eggs before being expelled thru the vent </w:t>
            </w:r>
          </w:p>
          <w:p w14:paraId="2F2D8C67" w14:textId="77777777" w:rsidR="00D00217" w:rsidRDefault="00D0021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Have choana, which is an opening at the roof of the mouth that connects the trachea to the sinuses and the nares; choanal slit is located on the roof of the mouth and has many sharp papillae protruding from it </w:t>
            </w:r>
          </w:p>
          <w:p w14:paraId="2B582066" w14:textId="77777777" w:rsidR="00B62648" w:rsidRDefault="00B6264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Dehydration assessed via 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>venous refill time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by d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 xml:space="preserve">epressing the cutaneous ulnar vein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>should refill instantly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FAB8FCA" w14:textId="03E5D707" w:rsidR="00881E59" w:rsidRPr="005F7385" w:rsidRDefault="00881E5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Pygostyle is a bony plate formed by fusing of several of the 12 coccygeal vertebrae that supports tail feathers</w:t>
            </w:r>
          </w:p>
        </w:tc>
      </w:tr>
      <w:tr w:rsidR="00757B4A" w14:paraId="169AAD5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E56F07" w14:textId="1E9433A9" w:rsidR="00757B4A" w:rsidRDefault="0003611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</w:t>
            </w:r>
            <w:r w:rsidR="00757B4A">
              <w:rPr>
                <w:rFonts w:ascii="Times New Roman" w:hAnsi="Times New Roman" w:cs="Times New Roman"/>
                <w:sz w:val="22"/>
                <w:szCs w:val="22"/>
              </w:rPr>
              <w:t>eathers</w:t>
            </w:r>
          </w:p>
        </w:tc>
        <w:tc>
          <w:tcPr>
            <w:tcW w:w="5760" w:type="dxa"/>
            <w:vAlign w:val="center"/>
          </w:tcPr>
          <w:p w14:paraId="587AEE6B" w14:textId="77777777" w:rsidR="005F7385" w:rsidRPr="005F7385" w:rsidRDefault="005F7385" w:rsidP="005F738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Feather types include contour (body/flight feathers), plume (down/powder down), and semiplume (bristles/hairs in some species); molting occurs at least once a year, doesn’t stop flight; primary feathers can be trimmed to prevent flight</w:t>
            </w:r>
          </w:p>
          <w:p w14:paraId="31DE0D1C" w14:textId="51AD1198" w:rsidR="00757B4A" w:rsidRPr="005F7385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Blood feathers are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 growing feather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>lood is seen in the proximal part of the shaft during the entire growth phase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 but dries up once feather is fully grown; 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should be pulled and pressure applied at the follicle to stop 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any 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bleeding </w:t>
            </w:r>
          </w:p>
          <w:p w14:paraId="36281D2C" w14:textId="0EA6D7E7" w:rsidR="00036119" w:rsidRPr="00627CAF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Pterylae are the areas where feathers lie on the body (tracts where feathers originate</w:t>
            </w:r>
            <w:r w:rsidR="00627CAF" w:rsidRPr="00627CAF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r w:rsidR="00627CA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pterylae are featherless areas</w:t>
            </w:r>
          </w:p>
          <w:p w14:paraId="6059559C" w14:textId="34C9A90D" w:rsidR="00036119" w:rsidRPr="00627CAF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Rectrices are tail feathers</w:t>
            </w:r>
            <w:r w:rsidR="00627CAF" w:rsidRPr="00627CA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627CAF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emiges are wing feathers</w:t>
            </w:r>
          </w:p>
          <w:p w14:paraId="09365D68" w14:textId="77777777" w:rsidR="00036119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Barbules are parts of the feather that help keep the feather pulled together neatly</w:t>
            </w:r>
          </w:p>
          <w:p w14:paraId="40E11976" w14:textId="45FAA60E" w:rsidR="00627CAF" w:rsidRPr="005F7385" w:rsidRDefault="00627CAF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achis of a feather is filled w blood capillaries during growth but as it matures it becomes hollow</w:t>
            </w:r>
          </w:p>
        </w:tc>
      </w:tr>
      <w:tr w:rsidR="00B10C74" w14:paraId="6C30C43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DD80B87" w14:textId="1F2F9177" w:rsidR="00B10C74" w:rsidRDefault="00B10C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 system of birds</w:t>
            </w:r>
          </w:p>
        </w:tc>
        <w:tc>
          <w:tcPr>
            <w:tcW w:w="5760" w:type="dxa"/>
            <w:vAlign w:val="center"/>
          </w:tcPr>
          <w:p w14:paraId="656491F8" w14:textId="4260C45F" w:rsid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Some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birds (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poultry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songbirds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have crops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(ingluvies), which are 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temporary storage pouch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es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in the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esophagus;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proximal esophagus leads to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crop 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while distal esophagus leads to stomach</w:t>
            </w:r>
          </w:p>
          <w:p w14:paraId="7956DF97" w14:textId="07EA1A34" w:rsid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epiglottis in birds</w:t>
            </w:r>
          </w:p>
          <w:p w14:paraId="343EE700" w14:textId="5A974C4C" w:rsidR="00B10C74" w:rsidRP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 system starts w the oral cavity, then moves to crop, to proventriculus (grandular stomach), to the gizzard (ventriculus)</w:t>
            </w:r>
          </w:p>
        </w:tc>
      </w:tr>
      <w:tr w:rsidR="00A04163" w14:paraId="739A479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114C614" w14:textId="69E5D6DA" w:rsidR="00A04163" w:rsidRPr="00AC5591" w:rsidRDefault="006449C7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Respiratory system of birds </w:t>
            </w:r>
          </w:p>
        </w:tc>
        <w:tc>
          <w:tcPr>
            <w:tcW w:w="5760" w:type="dxa"/>
            <w:vAlign w:val="center"/>
          </w:tcPr>
          <w:p w14:paraId="44804C15" w14:textId="77777777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No vocal cords; sound is produced by the syrinx at the base of trachea</w:t>
            </w:r>
          </w:p>
          <w:p w14:paraId="073E0185" w14:textId="696B54C5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Most efficient gas exchange system among vertebrates—doesn’t occur in alveoli but in air capillaries that form a close network and intertwine w blood capillaries </w:t>
            </w:r>
            <w:r w:rsidR="00745345" w:rsidRPr="008D6A9B">
              <w:rPr>
                <w:rFonts w:ascii="Times New Roman" w:hAnsi="Times New Roman" w:cs="Times New Roman"/>
                <w:sz w:val="18"/>
                <w:szCs w:val="18"/>
              </w:rPr>
              <w:t>so exchange occur at every point of the breathing cycle</w:t>
            </w:r>
          </w:p>
          <w:p w14:paraId="5930D610" w14:textId="77777777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Lungs don’t expand during inspiration due to cartilage; two breaths make air move because lungs have unidirectional flow</w:t>
            </w:r>
          </w:p>
          <w:p w14:paraId="71F845FE" w14:textId="42F71611" w:rsidR="006449C7" w:rsidRPr="008D6A9B" w:rsidRDefault="006449C7" w:rsidP="006449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1st inhale makes air moves thru abdominal air sacs, 1st exhale </w:t>
            </w:r>
            <w:r w:rsidR="00745345" w:rsidRPr="008D6A9B">
              <w:rPr>
                <w:rFonts w:ascii="Times New Roman" w:hAnsi="Times New Roman" w:cs="Times New Roman"/>
                <w:sz w:val="18"/>
                <w:szCs w:val="18"/>
              </w:rPr>
              <w:t>forces air to the lungs w abdominal contraction</w:t>
            </w:r>
          </w:p>
          <w:p w14:paraId="240A47FA" w14:textId="6247DD01" w:rsidR="00745345" w:rsidRPr="008D6A9B" w:rsidRDefault="00745345" w:rsidP="006449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2nd inhale makes air leave lungs to cranial air sacs, 2nd exhale contracts air sacs to drive air into trachea</w:t>
            </w:r>
          </w:p>
          <w:p w14:paraId="25F1B8B0" w14:textId="77777777" w:rsidR="006449C7" w:rsidRDefault="00745345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Air sacs are thin walled, single cell thick epithelial tissue that communicate w the proximal pneumatic bones (humerus, femur); use the sternum to push and pull air like “bellows”</w:t>
            </w:r>
            <w:r w:rsidR="00B70929" w:rsidRPr="008D6A9B">
              <w:rPr>
                <w:rFonts w:ascii="Times New Roman" w:hAnsi="Times New Roman" w:cs="Times New Roman"/>
                <w:sz w:val="18"/>
                <w:szCs w:val="18"/>
              </w:rPr>
              <w:t>; 8 or 9 in the body</w:t>
            </w:r>
            <w:r w:rsidR="006449C7"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6A30CFC" w14:textId="77777777" w:rsidR="008D6A9B" w:rsidRDefault="008D6A9B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Since birds breathe by sternum movement, it shouldn’t be restricted during handling</w:t>
            </w:r>
          </w:p>
          <w:p w14:paraId="54FFC7A1" w14:textId="2B1F9A9D" w:rsidR="00A82419" w:rsidRPr="008D6A9B" w:rsidRDefault="00A82419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82419">
              <w:rPr>
                <w:rFonts w:ascii="Times New Roman" w:hAnsi="Times New Roman" w:cs="Times New Roman"/>
                <w:sz w:val="18"/>
                <w:szCs w:val="18"/>
              </w:rPr>
              <w:t>Air sac cannulas can be placed into the caudal thoracic and abdominal air sacs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allowing </w:t>
            </w:r>
            <w:r w:rsidRPr="00A82419">
              <w:rPr>
                <w:rFonts w:ascii="Times New Roman" w:hAnsi="Times New Roman" w:cs="Times New Roman"/>
                <w:sz w:val="18"/>
                <w:szCs w:val="18"/>
              </w:rPr>
              <w:t>the bird to bypass breathing out of the mouth </w:t>
            </w:r>
          </w:p>
        </w:tc>
      </w:tr>
      <w:tr w:rsidR="00A04163" w14:paraId="15879C5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0B8B550" w14:textId="5A1325E8" w:rsidR="00A04163" w:rsidRPr="00AC5591" w:rsidRDefault="008D6A9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Bird injections and blood collection</w:t>
            </w:r>
          </w:p>
        </w:tc>
        <w:tc>
          <w:tcPr>
            <w:tcW w:w="5760" w:type="dxa"/>
            <w:vAlign w:val="center"/>
          </w:tcPr>
          <w:p w14:paraId="4A5CE960" w14:textId="58E96736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Blood collection: Right jugular (larger and featherless); brachioulnar or cutaneous ulnar veins on wings, or tibiotarsal or medial metatarsal veins on legs</w:t>
            </w:r>
          </w:p>
          <w:p w14:paraId="7D8B94BB" w14:textId="77777777" w:rsidR="00224E60" w:rsidRPr="00A740E2" w:rsidRDefault="00224E60" w:rsidP="00224E6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Blood collection shouldn’t exceed 1% of the bird’s weight in mL (e.g. 0.6 mL for a 60 gram bird)</w:t>
            </w:r>
          </w:p>
          <w:p w14:paraId="0A957A99" w14:textId="76503773" w:rsidR="00224E60" w:rsidRPr="00A740E2" w:rsidRDefault="00224E60" w:rsidP="00224E6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EDTA may lyze cells, so heparin preferred</w:t>
            </w:r>
          </w:p>
          <w:p w14:paraId="6971D50D" w14:textId="7E60DA8B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IV catheter: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Ulnar, medial metatarsal, jugular veins</w:t>
            </w:r>
          </w:p>
          <w:p w14:paraId="4F073102" w14:textId="76332143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IO catheter: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Proximal tibia or distal ulna, never in pneumatic bones</w:t>
            </w:r>
            <w:r w:rsidR="00FC45BE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bc they are connected to respiratory system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; vital for small birds and when if IV not possible</w:t>
            </w:r>
          </w:p>
          <w:p w14:paraId="61EFF909" w14:textId="02947F20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IM: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Pectoral muscle</w:t>
            </w:r>
          </w:p>
          <w:p w14:paraId="79BE81C9" w14:textId="5ED526E0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SC: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Inguinal region</w:t>
            </w:r>
            <w:r w:rsidR="00674AE9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(largest for fluids)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, over the pectoral muscle, or in interscapular area, mostly for fluids (warmed in advance)</w:t>
            </w:r>
            <w:r w:rsidR="00A740E2" w:rsidRPr="00A740E2">
              <w:rPr>
                <w:rFonts w:ascii="Times New Roman" w:hAnsi="Times New Roman" w:cs="Times New Roman"/>
                <w:sz w:val="18"/>
                <w:szCs w:val="18"/>
              </w:rPr>
              <w:t>; daily maintenance is 50–60 mL/kg/day</w:t>
            </w:r>
          </w:p>
          <w:p w14:paraId="4910688C" w14:textId="768A0EB5" w:rsidR="00E506C2" w:rsidRPr="00A740E2" w:rsidRDefault="00804AE8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Gavage: Directly into the crop (palpate to confirm, death if in trachea)</w:t>
            </w:r>
          </w:p>
        </w:tc>
      </w:tr>
      <w:tr w:rsidR="00A04163" w14:paraId="175FDB5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E84FCD0" w14:textId="2860C21A" w:rsidR="00A04163" w:rsidRPr="00AC5591" w:rsidRDefault="001E1328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Bird anesthesia and analgesia</w:t>
            </w:r>
          </w:p>
        </w:tc>
        <w:tc>
          <w:tcPr>
            <w:tcW w:w="5760" w:type="dxa"/>
            <w:vAlign w:val="center"/>
          </w:tcPr>
          <w:p w14:paraId="4705C514" w14:textId="77777777" w:rsidR="007C3EE0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Crop must be empty to prevent aspiration (4-12 hr depending on species)</w:t>
            </w:r>
          </w:p>
          <w:p w14:paraId="29E5EB4E" w14:textId="5EDB78C9" w:rsidR="00A04163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Premed w midazolam (anxiolytic) or butorphanol (analgesic w sedative properties) and induce w iso (4-5) or sevo (8), preoxygenation recommended</w:t>
            </w:r>
          </w:p>
          <w:p w14:paraId="0D8C9F36" w14:textId="77777777" w:rsidR="007C3EE0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1-5.5 mm ET tube for intubation</w:t>
            </w:r>
          </w:p>
          <w:p w14:paraId="1DE65EC6" w14:textId="77777777" w:rsidR="00C5621C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Maintenance w iso (1.5-3) or sevo (3-5); regular IPPV (i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ntermittent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ositive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ressure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>entilation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EE3772E" w14:textId="164D7563" w:rsidR="007C3EE0" w:rsidRDefault="00C5621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is the most common opioid for analgesia; hydromorphone and morphine has some effect; B doesn’t; gaba for neuropathic pain; NSAIDs like meloxicam</w:t>
            </w:r>
            <w:r w:rsidR="007C3EE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A04163" w14:paraId="601801A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36EFC03" w14:textId="6447313C" w:rsidR="00A04163" w:rsidRPr="00AC5591" w:rsidRDefault="00C5621C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Dietary deficiencies in birds</w:t>
            </w:r>
          </w:p>
        </w:tc>
        <w:tc>
          <w:tcPr>
            <w:tcW w:w="5760" w:type="dxa"/>
            <w:vAlign w:val="center"/>
          </w:tcPr>
          <w:p w14:paraId="4CF84936" w14:textId="00BBDA2A" w:rsidR="00A04163" w:rsidRPr="00A82419" w:rsidRDefault="00C5621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Hypovitaminosis A: Vitamin A deficiency, usually caused by a diet of seed mix only</w:t>
            </w:r>
            <w:r w:rsidR="00A82419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(high in fat, lack A);</w:t>
            </w:r>
            <w:r w:rsidR="008509ED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palate will grow hairlike projections</w:t>
            </w:r>
            <w:r w:rsidR="00340486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(choanal papillae), plus plantar erosions on the planter surfaces, poor-quality feathering, poor skin</w:t>
            </w:r>
            <w:r w:rsidR="00A82419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, immune-suppression </w:t>
            </w:r>
          </w:p>
          <w:p w14:paraId="1FC2140D" w14:textId="77777777" w:rsidR="008509ED" w:rsidRPr="00A82419" w:rsidRDefault="008509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Hypocalcemia: Calcium is vital for bone health and muscle contraction; diet of seed mix only can lead to deficiency and result in metabolic bone disease, nutritional hypoparathyroidism, hypocalcemic tetany, egg shell issues</w:t>
            </w:r>
          </w:p>
          <w:p w14:paraId="407E01D5" w14:textId="77777777" w:rsidR="008509ED" w:rsidRPr="00A82419" w:rsidRDefault="008509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Thiamine (Vit B1) deficiency: Crucial for cells; may lead to stargazing (due to neck muscle paralysis) and opisthotonos (extreme arching of the back and neck)</w:t>
            </w:r>
          </w:p>
          <w:p w14:paraId="63C6E3A4" w14:textId="6846729A" w:rsidR="008509ED" w:rsidRPr="00A82419" w:rsidRDefault="00E30F6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Hypovitaminosis E and selenium deficiency: Cause degeneration of skeletal muscles referred to as white muscle disease </w:t>
            </w:r>
          </w:p>
        </w:tc>
      </w:tr>
      <w:tr w:rsidR="001354C8" w14:paraId="1EA67B1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8729568" w14:textId="4F26D2C2" w:rsidR="001354C8" w:rsidRDefault="001354C8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Toxicity in birds </w:t>
            </w:r>
          </w:p>
        </w:tc>
        <w:tc>
          <w:tcPr>
            <w:tcW w:w="5760" w:type="dxa"/>
            <w:vAlign w:val="center"/>
          </w:tcPr>
          <w:p w14:paraId="542D735B" w14:textId="4B18BF52" w:rsidR="001354C8" w:rsidRDefault="001354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Zinc toxicity: </w:t>
            </w:r>
            <w:r w:rsidR="00B6325E">
              <w:rPr>
                <w:rFonts w:ascii="Times New Roman" w:hAnsi="Times New Roman" w:cs="Times New Roman"/>
                <w:sz w:val="22"/>
                <w:szCs w:val="22"/>
              </w:rPr>
              <w:t>Found in galvanized wire, pennies, wire clips; signs incl. we</w:t>
            </w: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ight loss, polyuria, polydipsia, anemia, weakness, seizures</w:t>
            </w:r>
          </w:p>
          <w:p w14:paraId="55283333" w14:textId="48F0ECD9" w:rsidR="001354C8" w:rsidRDefault="001354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Lead toxicity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B6325E">
              <w:rPr>
                <w:rFonts w:ascii="Times New Roman" w:hAnsi="Times New Roman" w:cs="Times New Roman"/>
                <w:sz w:val="22"/>
                <w:szCs w:val="22"/>
              </w:rPr>
              <w:t>Found in batteries, paint, etc.; signs incl.. l</w:t>
            </w: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ethargy, regurgitation, diarrhea, ataxia, wing droop, and leg paresis</w:t>
            </w:r>
          </w:p>
          <w:p w14:paraId="7EDA7AD0" w14:textId="5E256F5A" w:rsidR="00B6325E" w:rsidRPr="00276F91" w:rsidRDefault="001354C8" w:rsidP="00276F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 xml:space="preserve">Iron and copper toxicity are uncommon </w:t>
            </w:r>
          </w:p>
        </w:tc>
      </w:tr>
      <w:tr w:rsidR="00A04163" w14:paraId="7BB9264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E41EB78" w14:textId="2685076C" w:rsidR="00A04163" w:rsidRPr="00AC5591" w:rsidRDefault="00EE1D5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Noninfectious diseases in birds</w:t>
            </w:r>
          </w:p>
        </w:tc>
        <w:tc>
          <w:tcPr>
            <w:tcW w:w="5760" w:type="dxa"/>
            <w:vAlign w:val="center"/>
          </w:tcPr>
          <w:p w14:paraId="4F3AD321" w14:textId="77777777" w:rsidR="00A04163" w:rsidRDefault="007272D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Feather/skin abnormalities can be behavioral or due to hypoparathyroidism, stress, poor nutrition, improper molting, viral etiology, ectoparasites</w:t>
            </w:r>
          </w:p>
          <w:p w14:paraId="243EADC4" w14:textId="77777777" w:rsidR="00541994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Reproductive issues include hernia due to egg binding, dystocia, or chronic egg laying; can also cause peritonitis, dyspnea, lipid disorders, hypocalcemic seizures</w:t>
            </w:r>
          </w:p>
          <w:p w14:paraId="25FEC04F" w14:textId="77777777" w:rsidR="00541994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Regurgitation/vomiting may indicate lead poisoning, foreign body, GI tumors, distress</w:t>
            </w:r>
          </w:p>
          <w:p w14:paraId="1FF16842" w14:textId="77777777" w:rsidR="007272D5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Toxins include inhalants from paint, pesticides, cookware, teflon, air fresheners, or ingested toxic plants, heavy metals, rodenticide  </w:t>
            </w:r>
          </w:p>
          <w:p w14:paraId="51F33EB2" w14:textId="5C134BDE" w:rsidR="001A5EC4" w:rsidRDefault="001A5EC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1A5EC4">
              <w:rPr>
                <w:rFonts w:ascii="Times New Roman" w:hAnsi="Times New Roman" w:cs="Times New Roman"/>
                <w:sz w:val="22"/>
                <w:szCs w:val="22"/>
              </w:rPr>
              <w:t>reen feces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r w:rsidRPr="001A5EC4">
              <w:rPr>
                <w:rFonts w:ascii="Times New Roman" w:hAnsi="Times New Roman" w:cs="Times New Roman"/>
                <w:sz w:val="22"/>
                <w:szCs w:val="22"/>
              </w:rPr>
              <w:t>urates, lethargy, inappetence, ascites, abnormal beak and nails, poor feather quality are indicative of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liver disease</w:t>
            </w:r>
          </w:p>
        </w:tc>
      </w:tr>
      <w:tr w:rsidR="00A04163" w14:paraId="1B73C79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7F73151" w14:textId="07A2AB2C" w:rsidR="00A04163" w:rsidRDefault="0054199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Infectious diseases in birds </w:t>
            </w:r>
            <w:r w:rsidR="004715E0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  <w:p w14:paraId="08FE560D" w14:textId="634639EB" w:rsidR="00421F82" w:rsidRPr="00AC5591" w:rsidRDefault="00421F82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Bacterial diseases</w:t>
            </w:r>
          </w:p>
        </w:tc>
        <w:tc>
          <w:tcPr>
            <w:tcW w:w="5760" w:type="dxa"/>
            <w:vAlign w:val="center"/>
          </w:tcPr>
          <w:p w14:paraId="2942E306" w14:textId="0E6A69DB" w:rsidR="00BC03CB" w:rsidRPr="00421F82" w:rsidRDefault="00BC03CB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Chlamydia psittaci (psittacosis, ornithosis, parrot fever): Bright green feces, respiratory disease, nasal and ocular discharge, lethargy; can be asymptomatic; treated w antibiotics (doxy); zoonotic (flulike in humans) so reportable in some states</w:t>
            </w:r>
          </w:p>
          <w:p w14:paraId="3F78943C" w14:textId="129737B4" w:rsidR="00BC03CB" w:rsidRPr="00421F82" w:rsidRDefault="00BC03CB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Mycobacteriosis: Chronic weight loss, lethargy; treated w antibiotics; zoonotic</w:t>
            </w:r>
          </w:p>
          <w:p w14:paraId="57E1736B" w14:textId="25CDCE63" w:rsidR="00421F82" w:rsidRPr="00421F82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Coryza: Upper respiratory signs, rhinitis, sinusitis caused by Haemophilus spp and Mycoplasma spp</w:t>
            </w:r>
          </w:p>
          <w:p w14:paraId="793DD63A" w14:textId="77777777" w:rsidR="00BC03CB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Pneumonia and air sacculitis: Lower respiratory tract infections caused by gram-negative bacteria (E. coli, Pseudomonas spp) causing hyperpnea, dyspnea, abdominal breathing, cyanosis; can be asymptomatic; treated w supportive care and antibiotics</w:t>
            </w:r>
          </w:p>
          <w:p w14:paraId="78D27057" w14:textId="77777777" w:rsidR="00421F82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Bacterial enteritis: Diarrhea, dehydration, malodorous feces, and death caused by various bacteria (e.g. Clostridium perfringens)</w:t>
            </w:r>
          </w:p>
          <w:p w14:paraId="2037E5B3" w14:textId="112BADDF" w:rsidR="006C7FC5" w:rsidRPr="00421F82" w:rsidRDefault="006C7FC5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C7FC5">
              <w:rPr>
                <w:rFonts w:ascii="Times New Roman" w:hAnsi="Times New Roman" w:cs="Times New Roman"/>
                <w:sz w:val="19"/>
                <w:szCs w:val="19"/>
              </w:rPr>
              <w:t>90% of parrot feces are Gram-positive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-neg. indicates infection</w:t>
            </w:r>
          </w:p>
        </w:tc>
      </w:tr>
      <w:tr w:rsidR="00A04163" w14:paraId="5736F4B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9F6260C" w14:textId="77777777" w:rsidR="004715E0" w:rsidRDefault="004715E0" w:rsidP="004715E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Infectious diseases in birds –</w:t>
            </w:r>
          </w:p>
          <w:p w14:paraId="43BDA5BB" w14:textId="57FBBC96" w:rsidR="00A04163" w:rsidRPr="00AC5591" w:rsidRDefault="004715E0" w:rsidP="004715E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Viral diseases</w:t>
            </w:r>
          </w:p>
        </w:tc>
        <w:tc>
          <w:tcPr>
            <w:tcW w:w="5760" w:type="dxa"/>
            <w:vAlign w:val="center"/>
          </w:tcPr>
          <w:p w14:paraId="1D687EE4" w14:textId="77777777" w:rsidR="00A04163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Newcastle disease (Paramyxovirus): Ataxia, opisthotonos, seizures; no cure, only supportive care; poultry vaccine</w:t>
            </w:r>
          </w:p>
          <w:p w14:paraId="1469996F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Pacheco (herpesvirus): Anorexia, sudden death; no cure; vaccine</w:t>
            </w:r>
          </w:p>
          <w:p w14:paraId="6F2602AD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Polyoma (polyomavirus): SC hemorrhage, hepatomegaly, acute death; no cure; vaccine</w:t>
            </w:r>
          </w:p>
          <w:p w14:paraId="271787EB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Psittacine beak and feather disease (circovirus): thickening of feather shaft (clubbing), feather atypia and loss, beak lesions; no cure but many survive </w:t>
            </w:r>
          </w:p>
          <w:p w14:paraId="5D8BCCA6" w14:textId="684CE036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Proventricular dilation disease: Dramatically slow GI function, neurologic deficits, death; aka macaw wasting syndrome; no cure; supportive care and NSAIDs</w:t>
            </w:r>
          </w:p>
        </w:tc>
      </w:tr>
      <w:tr w:rsidR="00A04163" w14:paraId="5FAB252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B5CAADF" w14:textId="77777777" w:rsidR="00BF5644" w:rsidRDefault="00BF5644" w:rsidP="00BF56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Infectious diseases in birds –</w:t>
            </w:r>
          </w:p>
          <w:p w14:paraId="7256E658" w14:textId="65E7299D" w:rsidR="00A04163" w:rsidRPr="00AC5591" w:rsidRDefault="00BF5644" w:rsidP="00BF56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Mycotic diseases</w:t>
            </w:r>
          </w:p>
        </w:tc>
        <w:tc>
          <w:tcPr>
            <w:tcW w:w="5760" w:type="dxa"/>
            <w:vAlign w:val="center"/>
          </w:tcPr>
          <w:p w14:paraId="4E6323D5" w14:textId="77777777" w:rsidR="00A04163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Aspergillosis (Aspergillus fumigatus): Lethargy, anorexia, respiratory distress, death, commonly in immunosuppressed or stressed birds; a secondary disease; treated w amphotericin B, itraconazole, terbinafine, voriconazole</w:t>
            </w:r>
          </w:p>
          <w:p w14:paraId="00783C7A" w14:textId="77777777" w:rsidR="0058107C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Candidiasis (Candida albicans): Gray or white lesions in the oral cavity, esophagus, crop</w:t>
            </w:r>
          </w:p>
          <w:p w14:paraId="0ACFC452" w14:textId="1D4F900C" w:rsidR="0058107C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Avian gastric yeast (aka ornithogaster or megabacteria caused by Macrorhabdus ornithogaster): Weight loss, failure to thrive, abnormal GI motility, undigested feed in feces; can be asymptomatic</w:t>
            </w:r>
          </w:p>
        </w:tc>
      </w:tr>
      <w:tr w:rsidR="00A04163" w14:paraId="27C3911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3BC2453" w14:textId="6571162C" w:rsidR="00A04163" w:rsidRPr="00AC5591" w:rsidRDefault="002B5EA2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Parasites in birds</w:t>
            </w:r>
          </w:p>
        </w:tc>
        <w:tc>
          <w:tcPr>
            <w:tcW w:w="5760" w:type="dxa"/>
            <w:vAlign w:val="center"/>
          </w:tcPr>
          <w:p w14:paraId="437BC23E" w14:textId="77777777" w:rsidR="00A04163" w:rsidRDefault="00502DB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Ectoparasites include lice (only Mallophaga spp) and mites (leg and face mites Knemidocoptes spp, tracheal mites Sternostoma tracheacolum)</w:t>
            </w:r>
          </w:p>
          <w:p w14:paraId="4BE432B8" w14:textId="2A64CE96" w:rsidR="00502DBD" w:rsidRDefault="00502DB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Endoparasites include:</w:t>
            </w:r>
          </w:p>
          <w:p w14:paraId="724F8A08" w14:textId="77777777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Nematodes (ascarids, gapeworm)</w:t>
            </w:r>
          </w:p>
          <w:p w14:paraId="60FE982E" w14:textId="2861A2CE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Protozoa (coccidiosis, trichomoniasis, hemospo</w:t>
            </w:r>
            <w:r w:rsidR="00F8783E">
              <w:rPr>
                <w:rFonts w:ascii="Times New Roman" w:hAnsi="Times New Roman" w:cs="Times New Roman"/>
                <w:sz w:val="22"/>
                <w:szCs w:val="22"/>
              </w:rPr>
              <w:t>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ridia) </w:t>
            </w:r>
          </w:p>
          <w:p w14:paraId="23CA6CFB" w14:textId="762190B2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Cestodes and trematodes are uncommon </w:t>
            </w:r>
          </w:p>
        </w:tc>
      </w:tr>
      <w:tr w:rsidR="00A04163" w14:paraId="00C47ED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A19970" w14:textId="554F0121" w:rsidR="00A04163" w:rsidRPr="00AC5591" w:rsidRDefault="00F8783E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Reptilians </w:t>
            </w:r>
          </w:p>
        </w:tc>
        <w:tc>
          <w:tcPr>
            <w:tcW w:w="5760" w:type="dxa"/>
            <w:vAlign w:val="center"/>
          </w:tcPr>
          <w:p w14:paraId="116C1005" w14:textId="77777777" w:rsidR="00A04163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Slower metabolic rate than mammals, meaning healing is slower</w:t>
            </w:r>
          </w:p>
          <w:p w14:paraId="07E0AB47" w14:textId="754998EE" w:rsidR="0010576E" w:rsidRDefault="0010576E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Have either scales (squamates like snakes, lizards) or scutes (chelonians, like turtle, crocodile)</w:t>
            </w:r>
            <w:r w:rsidR="00DB5A71" w:rsidRPr="00666EE9">
              <w:rPr>
                <w:rFonts w:ascii="Times New Roman" w:hAnsi="Times New Roman" w:cs="Times New Roman"/>
                <w:sz w:val="20"/>
                <w:szCs w:val="20"/>
              </w:rPr>
              <w:t>; t</w:t>
            </w: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op shell of chelonians is called carapace, bottom shell is plastron, both made up of keratin</w:t>
            </w:r>
          </w:p>
          <w:p w14:paraId="2F005D45" w14:textId="12266BBE" w:rsidR="00F02C9D" w:rsidRPr="00666EE9" w:rsidRDefault="00F02C9D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lastron is concave in most male species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used to help mount during mating</w:t>
            </w:r>
          </w:p>
          <w:p w14:paraId="451FEC7D" w14:textId="77777777" w:rsidR="0010576E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Period of ecdysis (shedding) </w:t>
            </w:r>
          </w:p>
          <w:p w14:paraId="465B9165" w14:textId="5C41E945" w:rsidR="0010576E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Lizards can shed tails ben captured (autotomy); new tail will lack vertebrae</w:t>
            </w:r>
            <w:r w:rsidR="001129C1" w:rsidRPr="00666EE9">
              <w:rPr>
                <w:rFonts w:ascii="Times New Roman" w:hAnsi="Times New Roman" w:cs="Times New Roman"/>
                <w:sz w:val="20"/>
                <w:szCs w:val="20"/>
              </w:rPr>
              <w:t>; large femoral pores in lizards are indicative of maleness</w:t>
            </w:r>
          </w:p>
          <w:p w14:paraId="6DFFC39E" w14:textId="277D0B20" w:rsidR="0010576E" w:rsidRPr="00666EE9" w:rsidRDefault="00430ED7" w:rsidP="0010576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10576E" w:rsidRPr="00666EE9">
              <w:rPr>
                <w:rFonts w:ascii="Times New Roman" w:hAnsi="Times New Roman" w:cs="Times New Roman"/>
                <w:sz w:val="20"/>
                <w:szCs w:val="20"/>
              </w:rPr>
              <w:t>sophagus, stomach, small and large intestines, rectum, cloaca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present</w:t>
            </w:r>
            <w:r w:rsidR="0010576E"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—no diaphragm, all organs in the coelomic cavity </w:t>
            </w:r>
          </w:p>
          <w:p w14:paraId="6F318C7D" w14:textId="77777777" w:rsidR="0010576E" w:rsidRDefault="0010576E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No (or small) left lung in snakes; tidal volume is controlled by body cavity pressure in snakes and lizards</w:t>
            </w:r>
          </w:p>
          <w:p w14:paraId="16882A1E" w14:textId="76198D45" w:rsidR="00430ED7" w:rsidRPr="00666EE9" w:rsidRDefault="00430ED7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430ED7">
              <w:rPr>
                <w:rFonts w:ascii="Times New Roman" w:hAnsi="Times New Roman" w:cs="Times New Roman"/>
                <w:sz w:val="20"/>
                <w:szCs w:val="20"/>
              </w:rPr>
              <w:t xml:space="preserve"> loop of Henle in urinary system</w:t>
            </w:r>
          </w:p>
        </w:tc>
      </w:tr>
      <w:tr w:rsidR="00666EE9" w14:paraId="4A24C31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7CA752E" w14:textId="1596DCCF" w:rsidR="00666EE9" w:rsidRDefault="00666EE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Reptilians (cont). </w:t>
            </w:r>
          </w:p>
        </w:tc>
        <w:tc>
          <w:tcPr>
            <w:tcW w:w="5760" w:type="dxa"/>
            <w:vAlign w:val="center"/>
          </w:tcPr>
          <w:p w14:paraId="6CF8E142" w14:textId="77777777" w:rsidR="00666EE9" w:rsidRPr="00A740E2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Poikilothermic—rely on environmental temp to maintain body temp and metabolic processes; humidity is important as well</w:t>
            </w:r>
          </w:p>
          <w:p w14:paraId="22E69498" w14:textId="77777777" w:rsidR="00666EE9" w:rsidRPr="00A740E2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3-chambered hearts (2 atria, 1 ventricle) except crocodiles; nucleated RBCs</w:t>
            </w:r>
          </w:p>
          <w:p w14:paraId="37CB9B7C" w14:textId="6A075290" w:rsidR="00EC20A2" w:rsidRPr="00A740E2" w:rsidRDefault="00EC20A2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Blood volume is 5-8% of body weight</w:t>
            </w:r>
          </w:p>
          <w:p w14:paraId="7562DE59" w14:textId="499B2177" w:rsidR="00666EE9" w:rsidRPr="00A740E2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UV (A and B) radiation lights required for vit D</w:t>
            </w:r>
            <w:r w:rsidR="004029CD" w:rsidRPr="00A740E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synthesis and calcium metabolism (other than carnivorous lizards)</w:t>
            </w:r>
          </w:p>
          <w:p w14:paraId="162EF043" w14:textId="77777777" w:rsidR="00D57E4D" w:rsidRPr="00A740E2" w:rsidRDefault="00EE411F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="00666EE9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arietal </w:t>
            </w: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(third) </w:t>
            </w:r>
            <w:r w:rsidR="00666EE9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eye </w:t>
            </w: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on the dorsal portion of the head acts as a photoreceptor, helping to regulate hormone production and thermoregulatory behavior in lizards</w:t>
            </w:r>
          </w:p>
          <w:p w14:paraId="72F52DCB" w14:textId="77777777" w:rsidR="00D57E4D" w:rsidRPr="00A740E2" w:rsidRDefault="00D57E4D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Snakes are unique in having azurophils, which are monocytes w small azurophilic granules in the cytoplasm</w:t>
            </w:r>
          </w:p>
          <w:p w14:paraId="53082B2A" w14:textId="77777777" w:rsidR="00913F99" w:rsidRPr="00A740E2" w:rsidRDefault="00913F99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Chromatophores are specialized cells that allow color change; specific to the chameleon and anole species</w:t>
            </w:r>
          </w:p>
          <w:p w14:paraId="4CFE12D1" w14:textId="00ACC680" w:rsidR="00A740E2" w:rsidRPr="00A740E2" w:rsidRDefault="00A740E2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Lizards have poor sense of detecting heat, so all heat should be outside cage (no heated rocks) to avoid burns</w:t>
            </w:r>
          </w:p>
        </w:tc>
      </w:tr>
      <w:tr w:rsidR="00F01164" w14:paraId="2B860F3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D4E74D9" w14:textId="7B0632BB" w:rsidR="00F01164" w:rsidRDefault="00F0116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Ecdysis vs. dysecdysis </w:t>
            </w:r>
          </w:p>
        </w:tc>
        <w:tc>
          <w:tcPr>
            <w:tcW w:w="5760" w:type="dxa"/>
            <w:vAlign w:val="center"/>
          </w:tcPr>
          <w:p w14:paraId="75962EF5" w14:textId="77777777" w:rsidR="00F01164" w:rsidRDefault="00F0116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Ecdysis: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Normal shedding of skin; healthy</w:t>
            </w:r>
          </w:p>
          <w:p w14:paraId="7382217F" w14:textId="169D4D25" w:rsidR="0067154F" w:rsidRDefault="0067154F" w:rsidP="0067154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Normal signs include a</w:t>
            </w:r>
            <w:r w:rsidRPr="0067154F">
              <w:rPr>
                <w:rFonts w:ascii="Times New Roman" w:hAnsi="Times New Roman" w:cs="Times New Roman"/>
                <w:sz w:val="22"/>
                <w:szCs w:val="22"/>
              </w:rPr>
              <w:t>norexia, striking at owner, hissing, a blue-opaque coloring to the eyes and skin</w:t>
            </w:r>
          </w:p>
          <w:p w14:paraId="65E55F4E" w14:textId="2C8F3938" w:rsidR="00F01164" w:rsidRPr="00F01164" w:rsidRDefault="00F01164" w:rsidP="00F0116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Dysecdysis: Abnormal or incomplete shedding of skin; e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xtremity necrosis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toes or tail tip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 causes constriction, acting as a rubber band</w:t>
            </w:r>
            <w:r w:rsidR="001726A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 amputation is often necessary</w:t>
            </w:r>
          </w:p>
        </w:tc>
      </w:tr>
      <w:tr w:rsidR="00DB5A71" w14:paraId="6E95AF0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43B132" w14:textId="6EB168B0" w:rsidR="00DB5A71" w:rsidRPr="00AC5591" w:rsidRDefault="00DB5A71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Reptilian injections and blood collection</w:t>
            </w:r>
          </w:p>
        </w:tc>
        <w:tc>
          <w:tcPr>
            <w:tcW w:w="5760" w:type="dxa"/>
            <w:vAlign w:val="center"/>
          </w:tcPr>
          <w:p w14:paraId="1BFA300B" w14:textId="62EB38F0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Blood collection: </w:t>
            </w:r>
            <w:r w:rsidR="004C5B6C">
              <w:rPr>
                <w:rFonts w:ascii="Times New Roman" w:hAnsi="Times New Roman" w:cs="Times New Roman"/>
                <w:sz w:val="21"/>
                <w:szCs w:val="21"/>
              </w:rPr>
              <w:t>Ventral tail vein for lizards, snakes, chelonians; jugular possible for chelonians and cardiac sampling is easiest for snakes</w:t>
            </w:r>
          </w:p>
          <w:p w14:paraId="6811E0D9" w14:textId="2B76C387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IV catheter: 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>Jugular vein in chelonians, caudal tail vein in lizards, coccygeal or right jugular in snakes most common</w:t>
            </w:r>
          </w:p>
          <w:p w14:paraId="10EBD048" w14:textId="37E93443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>IO catheter: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 xml:space="preserve"> Used more than IV due to ease; proximal tibia or femur w local anesthetic</w:t>
            </w: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41A21FC4" w14:textId="0EA925C1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IM: 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>Given in the front half of the body due to renal portal system to avoid nephrotoxicity or premature elimination; front legs or pectorals for chelonians, front legs or epaxial muscles for lizards, dorsal epaxial muscles for snakes</w:t>
            </w:r>
          </w:p>
          <w:p w14:paraId="57F1B410" w14:textId="718DC871" w:rsidR="00DB5A71" w:rsidRPr="00ED7376" w:rsidRDefault="00DB5A71" w:rsidP="00ED737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SC: </w:t>
            </w:r>
            <w:r w:rsidR="00ED7376">
              <w:rPr>
                <w:rFonts w:ascii="Times New Roman" w:hAnsi="Times New Roman" w:cs="Times New Roman"/>
                <w:sz w:val="21"/>
                <w:szCs w:val="21"/>
              </w:rPr>
              <w:t>Mostly intracoelomically; always warmed</w:t>
            </w:r>
          </w:p>
        </w:tc>
      </w:tr>
      <w:tr w:rsidR="00DB5A71" w14:paraId="12EE448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68FBAE" w14:textId="511BC0B8" w:rsidR="00DB5A71" w:rsidRPr="00AC5591" w:rsidRDefault="00ED7376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Reptilian anesthesia and analgesia</w:t>
            </w:r>
          </w:p>
        </w:tc>
        <w:tc>
          <w:tcPr>
            <w:tcW w:w="5760" w:type="dxa"/>
            <w:vAlign w:val="center"/>
          </w:tcPr>
          <w:p w14:paraId="4FE86CBB" w14:textId="77777777" w:rsidR="00DB5A71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mask induction because they hold their breaths</w:t>
            </w:r>
          </w:p>
          <w:p w14:paraId="524CC941" w14:textId="28E2E2F5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Ketamine or lower dose ketamine w midazolam or dexmedetomidine are common premeds and sedatives</w:t>
            </w:r>
          </w:p>
          <w:p w14:paraId="4487211A" w14:textId="6212F320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Propofol for induction, alfaxalone used too</w:t>
            </w:r>
          </w:p>
          <w:p w14:paraId="4E39351E" w14:textId="6549351A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Respiratory depression common under anesthesia; manual ventilation necessary</w:t>
            </w:r>
          </w:p>
          <w:p w14:paraId="737B4F25" w14:textId="77777777" w:rsidR="00691DD0" w:rsidRDefault="00691DD0" w:rsidP="00691DD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for minor pain, buprenorphine for minor to moderate pain, oxymorphone for moderate to severe pain; NSAIDs (melaxicam, ketoprofen), local anesthetics (lido and bupivacaine), tramadol and gaba are also used</w:t>
            </w:r>
          </w:p>
          <w:p w14:paraId="798C3586" w14:textId="2408017A" w:rsidR="00FC45BE" w:rsidRPr="00691DD0" w:rsidRDefault="00FC45BE" w:rsidP="00691DD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oppler is the most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tool for HR;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stethoscope does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n’t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 xml:space="preserve">work well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due to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shell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scales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pulse is impossible to palpate</w:t>
            </w:r>
          </w:p>
        </w:tc>
      </w:tr>
      <w:tr w:rsidR="00DB5A71" w14:paraId="3A5133D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9C6AEDA" w14:textId="4AC06088" w:rsidR="00DB5A71" w:rsidRPr="00AC5591" w:rsidRDefault="00691DD0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 diseases </w:t>
            </w:r>
          </w:p>
        </w:tc>
        <w:tc>
          <w:tcPr>
            <w:tcW w:w="5760" w:type="dxa"/>
            <w:vAlign w:val="center"/>
          </w:tcPr>
          <w:p w14:paraId="3DF879D3" w14:textId="77777777" w:rsidR="00DB5A71" w:rsidRDefault="00324D73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Poor husbandry can cause anorexia, hypothermia, decreased immune function, dysecdysis</w:t>
            </w:r>
          </w:p>
          <w:p w14:paraId="4E2F4158" w14:textId="4F2A5E1F" w:rsidR="00324D73" w:rsidRPr="00324D73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Secondary hyperparathyroidism (metabolic bone disease or hypocalcemia): Caused by inadequate calcium in the diet and not enough UVB exposure; signs include long bone fractures, thick swollen jaws and thighs due to fibrous osteodystrophy, problems w egg laying, tremors, seizures; treated w calcium therapy, UV B light, diet correction</w:t>
            </w:r>
          </w:p>
          <w:p w14:paraId="362EBE8F" w14:textId="003C0800" w:rsidR="00324D73" w:rsidRPr="00324D73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Hypovitaminosis A: Caused by lack of beta carotene and vitamin A; signs include palpebral edema, conjunctivitis, anorexia, dysecdysis, aural abscess, URIs; treated w vit A injections, diet correction, supportive care</w:t>
            </w:r>
          </w:p>
        </w:tc>
      </w:tr>
      <w:tr w:rsidR="00DB5A71" w14:paraId="1EE32A6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000DB7" w14:textId="6DE30C7D" w:rsidR="00DB5A71" w:rsidRDefault="00324D73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 diseases – </w:t>
            </w:r>
          </w:p>
          <w:p w14:paraId="583F7CCD" w14:textId="3074486B" w:rsidR="00324D73" w:rsidRPr="00AC5591" w:rsidRDefault="00324D73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Bacterial and viral diseases</w:t>
            </w:r>
          </w:p>
        </w:tc>
        <w:tc>
          <w:tcPr>
            <w:tcW w:w="5760" w:type="dxa"/>
            <w:vAlign w:val="center"/>
          </w:tcPr>
          <w:p w14:paraId="4C39264E" w14:textId="77777777" w:rsidR="00DB5A71" w:rsidRPr="004512D4" w:rsidRDefault="00324D73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Somatitis/mouth rot: Caused by Pseudomonas spp and Aeromonas spp in case of suboptimal temp and humidity, poor management, malnutrition, trauma</w:t>
            </w:r>
          </w:p>
          <w:p w14:paraId="0BE51B94" w14:textId="77777777" w:rsidR="00324D73" w:rsidRPr="004512D4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Pneumonia: Caused commonly by bacteria (but also virus, fungus) in cases of poor husbandry and poor management in snakes and chelonians; signs include dyspnea, open mouth or audible breathing, buoyancy problems</w:t>
            </w:r>
          </w:p>
          <w:p w14:paraId="0F2338EE" w14:textId="77777777" w:rsidR="00324D73" w:rsidRPr="004512D4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Septicemia: Caused by variety of bacteria incl. Pseudomonas spp and Aeromonas spp; signs include skin necrosis, SC abscesses, lethargy; treated w broad-spectrum gram-negative antibiotics</w:t>
            </w:r>
            <w:r w:rsidR="004512D4" w:rsidRPr="004512D4">
              <w:rPr>
                <w:rFonts w:ascii="Times New Roman" w:hAnsi="Times New Roman" w:cs="Times New Roman"/>
                <w:sz w:val="18"/>
                <w:szCs w:val="18"/>
              </w:rPr>
              <w:t>, surgical excision and debridement, supportive care as needed</w:t>
            </w:r>
          </w:p>
          <w:p w14:paraId="1CFB21A7" w14:textId="77777777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Septicemic cutaneous ulcer disease: Caused by variety of gram-negative bacteria like Citrobacter spp in aquatic turtles; signs incl.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cutaneous ulceration, anorexia, septicemia, death</w:t>
            </w:r>
          </w:p>
          <w:p w14:paraId="1A12BB65" w14:textId="77777777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Salmonellosis: Normal in flora—concern due to zoonosis</w:t>
            </w:r>
          </w:p>
          <w:p w14:paraId="0903D9C6" w14:textId="490DEC08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Viral encephalitis: Inclusion body disease in snakes; neurological signs</w:t>
            </w:r>
          </w:p>
          <w:p w14:paraId="16A3A44F" w14:textId="60223FDA" w:rsidR="004512D4" w:rsidRP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Herpesvirus: Iguanas and turtles; severe respiratory issues </w:t>
            </w:r>
          </w:p>
        </w:tc>
      </w:tr>
      <w:tr w:rsidR="00DB5A71" w14:paraId="74DE0B8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A601DCD" w14:textId="77777777" w:rsidR="00EF2691" w:rsidRDefault="00EF2691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 diseases – </w:t>
            </w:r>
          </w:p>
          <w:p w14:paraId="0BDE00F1" w14:textId="3D1AC10A" w:rsidR="00DB5A71" w:rsidRPr="00AC5591" w:rsidRDefault="00EF2691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Mycotic diseases and parasites</w:t>
            </w:r>
          </w:p>
        </w:tc>
        <w:tc>
          <w:tcPr>
            <w:tcW w:w="5760" w:type="dxa"/>
            <w:vAlign w:val="center"/>
          </w:tcPr>
          <w:p w14:paraId="4D9EB49A" w14:textId="77777777" w:rsidR="00DB5A7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Yellow fungus disease: Dermal infection that can become systemic and cause death; common in young bearded dragons</w:t>
            </w:r>
          </w:p>
          <w:p w14:paraId="4232D82F" w14:textId="77777777" w:rsidR="00EF269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Endoparasites: Cryptosporidium, coccidia, entamoeba, cestodes, trematodes, nematodes</w:t>
            </w:r>
          </w:p>
          <w:p w14:paraId="5ED6E362" w14:textId="0D1C17B9" w:rsidR="00EF269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Ectoparasites: Ticks common in snakes and tortoises, mites common in snakes and iguanas</w:t>
            </w:r>
          </w:p>
        </w:tc>
      </w:tr>
      <w:tr w:rsidR="00D55657" w14:paraId="4A5BC5E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8E63BEE" w14:textId="1923538D" w:rsidR="00D55657" w:rsidRDefault="00DB146F" w:rsidP="00DB14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Rabbits (</w:t>
            </w:r>
            <w:r w:rsidR="00674AE9">
              <w:rPr>
                <w:rFonts w:ascii="Times New Roman" w:hAnsi="Times New Roman" w:cs="Times New Roman"/>
                <w:sz w:val="22"/>
                <w:szCs w:val="22"/>
              </w:rPr>
              <w:t>Lagomorpha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7D1E7D06" w14:textId="5B5EF63E" w:rsidR="0083760C" w:rsidRPr="003C0643" w:rsidRDefault="0083760C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Unique reproductive tract w a duplex uterus and two cervices</w:t>
            </w:r>
          </w:p>
          <w:p w14:paraId="6B905B0A" w14:textId="76259E24" w:rsidR="00EC20A2" w:rsidRPr="003C0643" w:rsidRDefault="00EC20A2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Predominant WBCs are lymphocytes and heterophils (equivalent to neutrophils)</w:t>
            </w:r>
          </w:p>
          <w:p w14:paraId="4E4545BA" w14:textId="31394525" w:rsidR="00D55657" w:rsidRPr="003C0643" w:rsidRDefault="00743FDC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Neoplasms aren’t common in rabbits, except u</w:t>
            </w:r>
            <w:r w:rsidR="00D55657" w:rsidRPr="003C0643">
              <w:rPr>
                <w:rFonts w:ascii="Times New Roman" w:hAnsi="Times New Roman" w:cs="Times New Roman"/>
                <w:sz w:val="17"/>
                <w:szCs w:val="17"/>
              </w:rPr>
              <w:t xml:space="preserve">terine adenocarcinoma </w:t>
            </w: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="00D55657" w:rsidRPr="003C0643">
              <w:rPr>
                <w:rFonts w:ascii="Times New Roman" w:hAnsi="Times New Roman" w:cs="Times New Roman"/>
                <w:sz w:val="17"/>
                <w:szCs w:val="17"/>
              </w:rPr>
              <w:t>common in unspayed female rabbits older than 4</w:t>
            </w: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="00D55657" w:rsidRPr="003C0643">
              <w:rPr>
                <w:rFonts w:ascii="Times New Roman" w:hAnsi="Times New Roman" w:cs="Times New Roman"/>
                <w:sz w:val="17"/>
                <w:szCs w:val="17"/>
              </w:rPr>
              <w:t>; signs include hematuria, frank blood at the end of urination, depression, anorexia, dehydration</w:t>
            </w:r>
          </w:p>
          <w:p w14:paraId="14D876F8" w14:textId="77777777" w:rsidR="00674AE9" w:rsidRPr="003C0643" w:rsidRDefault="00674AE9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Cecotropes/night feces are the soft feces that are excreted and then consumed to additionally digest nutrients</w:t>
            </w:r>
          </w:p>
          <w:p w14:paraId="3AC4014A" w14:textId="77777777" w:rsidR="00913F99" w:rsidRPr="003C0643" w:rsidRDefault="00913F99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Atropine not recommended (not effective on 30-50%)</w:t>
            </w:r>
          </w:p>
          <w:p w14:paraId="778F23AF" w14:textId="77777777" w:rsidR="004029CD" w:rsidRPr="003C0643" w:rsidRDefault="004029C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Treponema paraluiscuniculi is responsible for syphilis; transmitted via venereal contact bw rabbits, diagnosed w a skin biopsy with silver staining</w:t>
            </w:r>
          </w:p>
          <w:p w14:paraId="2E557730" w14:textId="77777777" w:rsidR="004029CD" w:rsidRPr="003C0643" w:rsidRDefault="004029C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 xml:space="preserve">At risk of pregnancy toxemia during last week of gestation; cause unknown, but stress, obesity, low-calorie intake, environmental changes contribute </w:t>
            </w:r>
          </w:p>
          <w:p w14:paraId="0B421D8C" w14:textId="1947860D" w:rsidR="00CD7B1D" w:rsidRPr="003C0643" w:rsidRDefault="00CD7B1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Encephalitozoon cuniculi is a common disease that cause neurological signs in pet rabbits</w:t>
            </w:r>
          </w:p>
          <w:p w14:paraId="2395F16E" w14:textId="0848483A" w:rsidR="003C0643" w:rsidRPr="003C0643" w:rsidRDefault="003C0643" w:rsidP="003C064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 xml:space="preserve">Are </w:t>
            </w: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monogastric hindgut fermenters</w:t>
            </w:r>
            <w:r w:rsidRPr="003C0643">
              <w:rPr>
                <w:rFonts w:ascii="Times New Roman" w:hAnsi="Times New Roman" w:cs="Times New Roman"/>
                <w:sz w:val="17"/>
                <w:szCs w:val="17"/>
              </w:rPr>
              <w:t>; di</w:t>
            </w:r>
            <w:r w:rsidR="007C5083" w:rsidRPr="003C0643">
              <w:rPr>
                <w:rFonts w:ascii="Times New Roman" w:hAnsi="Times New Roman" w:cs="Times New Roman"/>
                <w:sz w:val="17"/>
                <w:szCs w:val="17"/>
              </w:rPr>
              <w:t>et should be hay and dark leafy greens w small amount of pellets; hay important for healthy weight, dental disease, and GI health</w:t>
            </w:r>
          </w:p>
        </w:tc>
      </w:tr>
      <w:tr w:rsidR="00B10C74" w14:paraId="2CAE8BB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40FDA25" w14:textId="61966F1C" w:rsidR="00B10C74" w:rsidRDefault="00674AE9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Rodents</w:t>
            </w:r>
          </w:p>
        </w:tc>
        <w:tc>
          <w:tcPr>
            <w:tcW w:w="5760" w:type="dxa"/>
            <w:vAlign w:val="center"/>
          </w:tcPr>
          <w:p w14:paraId="1CD98758" w14:textId="2316BFD3" w:rsidR="00B10C74" w:rsidRPr="008642F8" w:rsidRDefault="00674AE9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Guinea pigs h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ave primarily Gram-positive GI flora; very sensitive to antibiotics </w:t>
            </w:r>
            <w:r w:rsidR="003F4DC5" w:rsidRPr="008642F8">
              <w:rPr>
                <w:rFonts w:ascii="Times New Roman" w:hAnsi="Times New Roman" w:cs="Times New Roman"/>
                <w:sz w:val="16"/>
                <w:szCs w:val="16"/>
              </w:rPr>
              <w:t>like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 penicillin, ampicillin, clindamycin, lincomycin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Clostridium difficile is the most common bacteria associated w enterotoxemia, although other bacteria can cause issues </w:t>
            </w:r>
            <w:r w:rsidR="002779D9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(to a smaller extent) 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>when wrong antibiotics are given</w:t>
            </w:r>
          </w:p>
          <w:p w14:paraId="272CC94B" w14:textId="77777777" w:rsidR="003F4DC5" w:rsidRPr="008642F8" w:rsidRDefault="003F4DC5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Bordetella bronchiseptica along w poor husbandry and increased humidity causes bacterial pneumonia in guinea pigs</w:t>
            </w:r>
          </w:p>
          <w:p w14:paraId="75163337" w14:textId="77777777" w:rsidR="00515728" w:rsidRPr="008642F8" w:rsidRDefault="00515728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Penile prolapse is common in chinchillas; caused by fur accumulation around the base, which can be removed using saline, lubricant, and a swab to pull the fur away gently</w:t>
            </w:r>
            <w:r w:rsidR="003E3AAE" w:rsidRPr="008642F8">
              <w:rPr>
                <w:rFonts w:ascii="Times New Roman" w:hAnsi="Times New Roman" w:cs="Times New Roman"/>
                <w:sz w:val="16"/>
                <w:szCs w:val="16"/>
              </w:rPr>
              <w:t>; signs include excessive grooming, straining to urinate, repeatedly cleaning penis, production of small spots of urine </w:t>
            </w:r>
          </w:p>
          <w:p w14:paraId="2E07CE91" w14:textId="77777777" w:rsidR="00037BDF" w:rsidRPr="008642F8" w:rsidRDefault="00037BDF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Fur slip is a natural predatory response in chinchillas—large amounts of fur can be released during scruffing when scared</w:t>
            </w:r>
          </w:p>
          <w:p w14:paraId="4F1AEE74" w14:textId="77777777" w:rsidR="00652850" w:rsidRPr="008642F8" w:rsidRDefault="00652850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Wet tail is a life-threatening diarrheal disease is hamsters; caused by bacterial infections, stress, or a poor diet; signs include diarrhea, matting around the tail, lethargy, hunched abdomen</w:t>
            </w:r>
          </w:p>
          <w:p w14:paraId="1F30C2D1" w14:textId="281943AE" w:rsidR="008642F8" w:rsidRPr="008642F8" w:rsidRDefault="008642F8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 hamsters, a l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ean diet, low body weight, handling of the mother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young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and d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ecreased ambient temperature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can lead to cannibalism</w:t>
            </w:r>
          </w:p>
        </w:tc>
      </w:tr>
      <w:tr w:rsidR="00BD6FCB" w14:paraId="320B872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D4F83C5" w14:textId="7B62E559" w:rsidR="00BD6FCB" w:rsidRDefault="00BD6FCB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Sugar gliders </w:t>
            </w:r>
          </w:p>
        </w:tc>
        <w:tc>
          <w:tcPr>
            <w:tcW w:w="5760" w:type="dxa"/>
            <w:vAlign w:val="center"/>
          </w:tcPr>
          <w:p w14:paraId="548C9BCF" w14:textId="4942127A" w:rsidR="008B1CFB" w:rsidRDefault="008B1CF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Marsupials</w:t>
            </w:r>
            <w:r w:rsidR="00913F99">
              <w:rPr>
                <w:rFonts w:ascii="Times New Roman" w:hAnsi="Times New Roman" w:cs="Times New Roman"/>
                <w:sz w:val="22"/>
                <w:szCs w:val="22"/>
              </w:rPr>
              <w:t>; arboreal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31B053C" w14:textId="77777777" w:rsidR="00BD6FCB" w:rsidRDefault="00BD6FC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loaca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similar to birds and reptiles, 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where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GI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>, urinary, and reproductive tract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 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>empt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</w:t>
            </w:r>
          </w:p>
          <w:p w14:paraId="5452BCA8" w14:textId="77777777" w:rsidR="008B1CFB" w:rsidRDefault="008B1CF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Pr="008B1CFB">
              <w:rPr>
                <w:rFonts w:ascii="Times New Roman" w:hAnsi="Times New Roman" w:cs="Times New Roman"/>
                <w:sz w:val="22"/>
                <w:szCs w:val="22"/>
              </w:rPr>
              <w:t>ugular vein, cranial vena cava, and medial tibial artery are used for collection of larger blood samples</w:t>
            </w:r>
          </w:p>
          <w:p w14:paraId="529291FB" w14:textId="77777777" w:rsidR="000D4190" w:rsidRDefault="000D4190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Calcium can’t be absorbed properly w/out adequate d</w:t>
            </w:r>
            <w:r w:rsidRPr="000D4190">
              <w:rPr>
                <w:rFonts w:ascii="Times New Roman" w:hAnsi="Times New Roman" w:cs="Times New Roman"/>
                <w:sz w:val="22"/>
                <w:szCs w:val="22"/>
              </w:rPr>
              <w:t>ietary calcium, vitamin D, and phosphorus</w:t>
            </w:r>
            <w:r w:rsidR="003C04C3">
              <w:rPr>
                <w:rFonts w:ascii="Times New Roman" w:hAnsi="Times New Roman" w:cs="Times New Roman"/>
                <w:sz w:val="22"/>
                <w:szCs w:val="22"/>
              </w:rPr>
              <w:t>, 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ead</w:t>
            </w:r>
            <w:r w:rsidR="003C04C3">
              <w:rPr>
                <w:rFonts w:ascii="Times New Roman" w:hAnsi="Times New Roman" w:cs="Times New Roman"/>
                <w:sz w:val="22"/>
                <w:szCs w:val="22"/>
              </w:rPr>
              <w:t xml:space="preserve">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to hypocalcemia</w:t>
            </w:r>
          </w:p>
          <w:p w14:paraId="0E7ED058" w14:textId="48DA68D9" w:rsidR="00B6325E" w:rsidRDefault="00B6325E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>Nutritional osteodystrophy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signs incl.</w:t>
            </w: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 xml:space="preserve"> acute onset of hind limb paresis or paralysis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>caused by feeding a diet low in calcium and vitamin D3.</w:t>
            </w:r>
          </w:p>
        </w:tc>
      </w:tr>
    </w:tbl>
    <w:p w14:paraId="4285CF95" w14:textId="77777777" w:rsidR="00C51C90" w:rsidRDefault="00C51C90"/>
    <w:sectPr w:rsidR="00C51C90" w:rsidSect="00A04163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C38"/>
    <w:multiLevelType w:val="hybridMultilevel"/>
    <w:tmpl w:val="5336B296"/>
    <w:lvl w:ilvl="0" w:tplc="8FFE6EBA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" w15:restartNumberingAfterBreak="0">
    <w:nsid w:val="2CDC4117"/>
    <w:multiLevelType w:val="hybridMultilevel"/>
    <w:tmpl w:val="8F84214A"/>
    <w:lvl w:ilvl="0" w:tplc="9752968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73213">
    <w:abstractNumId w:val="2"/>
  </w:num>
  <w:num w:numId="2" w16cid:durableId="158933849">
    <w:abstractNumId w:val="0"/>
  </w:num>
  <w:num w:numId="3" w16cid:durableId="26038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A8"/>
    <w:rsid w:val="00036119"/>
    <w:rsid w:val="00037BDF"/>
    <w:rsid w:val="0004080C"/>
    <w:rsid w:val="0005155E"/>
    <w:rsid w:val="00056149"/>
    <w:rsid w:val="000D4190"/>
    <w:rsid w:val="0010576E"/>
    <w:rsid w:val="001129C1"/>
    <w:rsid w:val="001354C8"/>
    <w:rsid w:val="001726AF"/>
    <w:rsid w:val="00192FBE"/>
    <w:rsid w:val="001A5EC4"/>
    <w:rsid w:val="001D4011"/>
    <w:rsid w:val="001E0E15"/>
    <w:rsid w:val="001E1328"/>
    <w:rsid w:val="00216874"/>
    <w:rsid w:val="00224E60"/>
    <w:rsid w:val="00235606"/>
    <w:rsid w:val="00267084"/>
    <w:rsid w:val="00276F91"/>
    <w:rsid w:val="002779D9"/>
    <w:rsid w:val="002B5EA2"/>
    <w:rsid w:val="002F5F64"/>
    <w:rsid w:val="00324D73"/>
    <w:rsid w:val="00340486"/>
    <w:rsid w:val="00341796"/>
    <w:rsid w:val="00352B6A"/>
    <w:rsid w:val="00396FF2"/>
    <w:rsid w:val="003C04C3"/>
    <w:rsid w:val="003C0643"/>
    <w:rsid w:val="003E3AAE"/>
    <w:rsid w:val="003F4DC5"/>
    <w:rsid w:val="004029CD"/>
    <w:rsid w:val="00421F82"/>
    <w:rsid w:val="00430ED7"/>
    <w:rsid w:val="004512D4"/>
    <w:rsid w:val="004715E0"/>
    <w:rsid w:val="00497BFE"/>
    <w:rsid w:val="004C5B6C"/>
    <w:rsid w:val="00500D5F"/>
    <w:rsid w:val="00502DBD"/>
    <w:rsid w:val="00510FD2"/>
    <w:rsid w:val="00515728"/>
    <w:rsid w:val="00541994"/>
    <w:rsid w:val="0058107C"/>
    <w:rsid w:val="005A7A4D"/>
    <w:rsid w:val="005F7385"/>
    <w:rsid w:val="00627CAF"/>
    <w:rsid w:val="00641ED6"/>
    <w:rsid w:val="006449C7"/>
    <w:rsid w:val="00652850"/>
    <w:rsid w:val="00666EE9"/>
    <w:rsid w:val="0067154F"/>
    <w:rsid w:val="00674AE9"/>
    <w:rsid w:val="00691DD0"/>
    <w:rsid w:val="006C7FC5"/>
    <w:rsid w:val="006E3334"/>
    <w:rsid w:val="007272D5"/>
    <w:rsid w:val="00743FDC"/>
    <w:rsid w:val="00745345"/>
    <w:rsid w:val="00757B4A"/>
    <w:rsid w:val="007927A8"/>
    <w:rsid w:val="007B35E9"/>
    <w:rsid w:val="007C3EE0"/>
    <w:rsid w:val="007C3FFE"/>
    <w:rsid w:val="007C5083"/>
    <w:rsid w:val="007E74CE"/>
    <w:rsid w:val="00804AE8"/>
    <w:rsid w:val="00804F4E"/>
    <w:rsid w:val="00827E35"/>
    <w:rsid w:val="00835F0E"/>
    <w:rsid w:val="0083760C"/>
    <w:rsid w:val="008509ED"/>
    <w:rsid w:val="008601AB"/>
    <w:rsid w:val="008642F8"/>
    <w:rsid w:val="00881E59"/>
    <w:rsid w:val="008B1A92"/>
    <w:rsid w:val="008B1CFB"/>
    <w:rsid w:val="008D6A9B"/>
    <w:rsid w:val="008E7EF0"/>
    <w:rsid w:val="00913F99"/>
    <w:rsid w:val="00934BC3"/>
    <w:rsid w:val="0096356D"/>
    <w:rsid w:val="00990BDD"/>
    <w:rsid w:val="00992F82"/>
    <w:rsid w:val="009B6A16"/>
    <w:rsid w:val="009D1CB0"/>
    <w:rsid w:val="00A04163"/>
    <w:rsid w:val="00A31F49"/>
    <w:rsid w:val="00A35360"/>
    <w:rsid w:val="00A740E2"/>
    <w:rsid w:val="00A82419"/>
    <w:rsid w:val="00A87B7A"/>
    <w:rsid w:val="00A915C2"/>
    <w:rsid w:val="00AA2105"/>
    <w:rsid w:val="00AB1A96"/>
    <w:rsid w:val="00B10C74"/>
    <w:rsid w:val="00B360F5"/>
    <w:rsid w:val="00B62648"/>
    <w:rsid w:val="00B6325E"/>
    <w:rsid w:val="00B70929"/>
    <w:rsid w:val="00B83F68"/>
    <w:rsid w:val="00B8457B"/>
    <w:rsid w:val="00BC03CB"/>
    <w:rsid w:val="00BD6FCB"/>
    <w:rsid w:val="00BF5644"/>
    <w:rsid w:val="00C45BCB"/>
    <w:rsid w:val="00C51C90"/>
    <w:rsid w:val="00C5621C"/>
    <w:rsid w:val="00CA6C4B"/>
    <w:rsid w:val="00CD7B1D"/>
    <w:rsid w:val="00D00217"/>
    <w:rsid w:val="00D340E1"/>
    <w:rsid w:val="00D55657"/>
    <w:rsid w:val="00D57E4D"/>
    <w:rsid w:val="00D76943"/>
    <w:rsid w:val="00D815BE"/>
    <w:rsid w:val="00D91D37"/>
    <w:rsid w:val="00DA7828"/>
    <w:rsid w:val="00DB146F"/>
    <w:rsid w:val="00DB5A71"/>
    <w:rsid w:val="00DD5E53"/>
    <w:rsid w:val="00E26EA6"/>
    <w:rsid w:val="00E30F65"/>
    <w:rsid w:val="00E506C2"/>
    <w:rsid w:val="00EA5056"/>
    <w:rsid w:val="00EC0A76"/>
    <w:rsid w:val="00EC20A2"/>
    <w:rsid w:val="00ED7376"/>
    <w:rsid w:val="00EE1D59"/>
    <w:rsid w:val="00EE411F"/>
    <w:rsid w:val="00EF2691"/>
    <w:rsid w:val="00F01164"/>
    <w:rsid w:val="00F02C9D"/>
    <w:rsid w:val="00F8783E"/>
    <w:rsid w:val="00FC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0109"/>
  <w15:chartTrackingRefBased/>
  <w15:docId w15:val="{4B518146-6A5D-4A5F-BF69-061DA850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163"/>
  </w:style>
  <w:style w:type="paragraph" w:styleId="Heading1">
    <w:name w:val="heading 1"/>
    <w:basedOn w:val="Normal"/>
    <w:next w:val="Normal"/>
    <w:link w:val="Heading1Char"/>
    <w:uiPriority w:val="9"/>
    <w:qFormat/>
    <w:rsid w:val="0079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9</Pages>
  <Words>3608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102</cp:revision>
  <dcterms:created xsi:type="dcterms:W3CDTF">2025-11-17T20:14:00Z</dcterms:created>
  <dcterms:modified xsi:type="dcterms:W3CDTF">2025-11-22T23:31:00Z</dcterms:modified>
</cp:coreProperties>
</file>