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FEB5" w14:textId="57DD6D89" w:rsidR="00857B04" w:rsidRDefault="00FC6E07">
      <w:r>
        <w:t xml:space="preserve">Deaira Carrington </w:t>
      </w:r>
    </w:p>
    <w:p w14:paraId="64BFF98F" w14:textId="336B6436" w:rsidR="00FC6E07" w:rsidRDefault="00FC6E07">
      <w:r>
        <w:t>May 13,2021</w:t>
      </w:r>
    </w:p>
    <w:p w14:paraId="39F02995" w14:textId="2768293E" w:rsidR="00FC6E07" w:rsidRDefault="00FC6E07">
      <w:r>
        <w:t>ITEC 231</w:t>
      </w:r>
    </w:p>
    <w:p w14:paraId="6202F3B5" w14:textId="5D2EC77A" w:rsidR="00FC6E07" w:rsidRDefault="00FC6E07" w:rsidP="00FC6E07">
      <w:pPr>
        <w:jc w:val="center"/>
      </w:pPr>
      <w:r>
        <w:t xml:space="preserve">Final Project References </w:t>
      </w:r>
    </w:p>
    <w:p w14:paraId="69822349" w14:textId="77777777" w:rsidR="00FC6E07" w:rsidRDefault="00FC6E07" w:rsidP="00FC6E07">
      <w:pPr>
        <w:pStyle w:val="NormalWeb"/>
        <w:ind w:left="567" w:hanging="567"/>
      </w:pPr>
      <w:r>
        <w:t xml:space="preserve">Harlan, C. (2013, April 28). In North Korea, the state-run news agency is the weapon of choice. Retrieved May 13, 2021, from </w:t>
      </w:r>
      <w:proofErr w:type="gramStart"/>
      <w:r>
        <w:t>https://www.washingtonpost.com/world/asia_pacific/in-north-korea-the-news-agency-is-the-weapon-of-choice/2013/04/28/88f3003e-aff2-11e2-bbf2-a6f9e9d79e19_story.html</w:t>
      </w:r>
      <w:proofErr w:type="gramEnd"/>
    </w:p>
    <w:p w14:paraId="40909344" w14:textId="77777777" w:rsidR="00FC6E07" w:rsidRDefault="00FC6E07" w:rsidP="00FC6E07">
      <w:pPr>
        <w:pStyle w:val="NormalWeb"/>
        <w:ind w:left="567" w:hanging="567"/>
      </w:pPr>
      <w:r>
        <w:t xml:space="preserve">Internet censorship in North Korea: Press freedom. (n.d.). Retrieved May 13, 2021, from </w:t>
      </w:r>
      <w:proofErr w:type="gramStart"/>
      <w:r>
        <w:t>https://www.le-vpn.com/internet-censorship-north-korea/</w:t>
      </w:r>
      <w:proofErr w:type="gramEnd"/>
    </w:p>
    <w:p w14:paraId="056E7930" w14:textId="77777777" w:rsidR="00FC6E07" w:rsidRDefault="00FC6E07" w:rsidP="00FC6E07">
      <w:pPr>
        <w:pStyle w:val="NormalWeb"/>
        <w:ind w:left="567" w:hanging="567"/>
      </w:pPr>
      <w:proofErr w:type="spellStart"/>
      <w:r>
        <w:t>Lankov</w:t>
      </w:r>
      <w:proofErr w:type="spellEnd"/>
      <w:r>
        <w:t xml:space="preserve">, A. (2020, October 11). North Korea controls its people by keeping them in the dark about the country's history. Retrieved May 13, 2021, from </w:t>
      </w:r>
      <w:proofErr w:type="gramStart"/>
      <w:r>
        <w:t>https://www.rfa.org/english/commentaries/parallel-thoughts/history-propaganda-03032017151822.html</w:t>
      </w:r>
      <w:proofErr w:type="gramEnd"/>
    </w:p>
    <w:p w14:paraId="7A2BE5F9" w14:textId="77777777" w:rsidR="00FC6E07" w:rsidRDefault="00FC6E07" w:rsidP="00FC6E07">
      <w:pPr>
        <w:pStyle w:val="NormalWeb"/>
        <w:ind w:left="567" w:hanging="567"/>
      </w:pPr>
      <w:r>
        <w:t xml:space="preserve">North Korea's </w:t>
      </w:r>
      <w:proofErr w:type="spellStart"/>
      <w:r>
        <w:t>kim</w:t>
      </w:r>
      <w:proofErr w:type="spellEnd"/>
      <w:r>
        <w:t xml:space="preserve"> Dynasty: The making of a personality cult. (2015, February 16). Retrieved May 13, 2021, from </w:t>
      </w:r>
      <w:proofErr w:type="gramStart"/>
      <w:r>
        <w:t>https://www.theguardian.com/world/2015/feb/16/north-korea-kim-jong-il-birthday</w:t>
      </w:r>
      <w:proofErr w:type="gramEnd"/>
    </w:p>
    <w:p w14:paraId="012282DD" w14:textId="77777777" w:rsidR="00FC6E07" w:rsidRDefault="00FC6E07" w:rsidP="00FC6E07">
      <w:pPr>
        <w:pStyle w:val="NormalWeb"/>
        <w:ind w:left="567" w:hanging="567"/>
      </w:pPr>
      <w:r>
        <w:t xml:space="preserve">Propaganda. (n.d.). Retrieved May 13, 2021, from </w:t>
      </w:r>
      <w:proofErr w:type="gramStart"/>
      <w:r>
        <w:t>https://www.britannica.com/topic/propaganda</w:t>
      </w:r>
      <w:proofErr w:type="gramEnd"/>
    </w:p>
    <w:p w14:paraId="24030013" w14:textId="77777777" w:rsidR="00FC6E07" w:rsidRDefault="00FC6E07" w:rsidP="00FC6E07">
      <w:pPr>
        <w:pStyle w:val="NormalWeb"/>
        <w:ind w:left="567" w:hanging="567"/>
      </w:pPr>
      <w:r>
        <w:t xml:space="preserve">Silberstein, B., Williams, M., &amp; 38 North. (2020, December 16). North Korea's MULTI-CHANNEL TV age: 38 North: Informed analysis of North Korea. Retrieved May 13, 2021, from </w:t>
      </w:r>
      <w:proofErr w:type="gramStart"/>
      <w:r>
        <w:t>https://www.38north.org/2020/12/mwilliams121620/</w:t>
      </w:r>
      <w:proofErr w:type="gramEnd"/>
    </w:p>
    <w:p w14:paraId="22269DB1" w14:textId="77777777" w:rsidR="00FC6E07" w:rsidRDefault="00FC6E07" w:rsidP="00FC6E07">
      <w:pPr>
        <w:pStyle w:val="NormalWeb"/>
        <w:ind w:left="567" w:hanging="567"/>
      </w:pPr>
      <w:r>
        <w:t xml:space="preserve">What is censorship? (n.d.). Retrieved May 13, 2021, from </w:t>
      </w:r>
      <w:proofErr w:type="gramStart"/>
      <w:r>
        <w:t>https://www.aclu.org/other/what-censorship</w:t>
      </w:r>
      <w:proofErr w:type="gramEnd"/>
    </w:p>
    <w:p w14:paraId="66A775C6" w14:textId="77777777" w:rsidR="00FC6E07" w:rsidRDefault="00FC6E07" w:rsidP="00FC6E07">
      <w:pPr>
        <w:jc w:val="center"/>
      </w:pPr>
    </w:p>
    <w:sectPr w:rsidR="00FC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4F"/>
    <w:rsid w:val="00857B04"/>
    <w:rsid w:val="0094309E"/>
    <w:rsid w:val="00B460F3"/>
    <w:rsid w:val="00BC194F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861D"/>
  <w15:chartTrackingRefBased/>
  <w15:docId w15:val="{FD639005-ADB0-4AD2-AAC1-7E65C9B7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0F3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9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4309E"/>
    <w:rPr>
      <w:rFonts w:eastAsiaTheme="majorEastAsia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0F3"/>
    <w:rPr>
      <w:rFonts w:eastAsiaTheme="majorEastAsia" w:cstheme="majorBidi"/>
      <w:szCs w:val="32"/>
    </w:rPr>
  </w:style>
  <w:style w:type="paragraph" w:styleId="NormalWeb">
    <w:name w:val="Normal (Web)"/>
    <w:basedOn w:val="Normal"/>
    <w:uiPriority w:val="99"/>
    <w:semiHidden/>
    <w:unhideWhenUsed/>
    <w:rsid w:val="00FC6E0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Deaira Carrington</dc:creator>
  <cp:keywords/>
  <dc:description/>
  <cp:lastModifiedBy>Deaira Carrington</cp:lastModifiedBy>
  <cp:revision>2</cp:revision>
  <dcterms:created xsi:type="dcterms:W3CDTF">2021-05-13T07:41:00Z</dcterms:created>
  <dcterms:modified xsi:type="dcterms:W3CDTF">2021-05-13T07:42:00Z</dcterms:modified>
</cp:coreProperties>
</file>