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888C" w14:textId="77F27D4C" w:rsidR="00D4155E" w:rsidRPr="00D4155E" w:rsidRDefault="00D4155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=360°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step=1.8°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step=A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step</m:t>
                    </m:r>
                  </m:sub>
                </m:sSub>
              </m:e>
            </m:mr>
          </m:m>
        </m:oMath>
      </m:oMathPara>
    </w:p>
    <w:p w14:paraId="48B56DF6" w14:textId="221C8DAE" w:rsidR="00D4155E" w:rsidRDefault="00D4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freq=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2*delayMicroseconds*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</m:oMath>
      </m:oMathPara>
    </w:p>
    <w:p w14:paraId="6447F4C7" w14:textId="6C8EED63" w:rsidR="00D4155E" w:rsidRPr="00D4155E" w:rsidRDefault="00D4155E">
      <w:pPr>
        <w:rPr>
          <w:rFonts w:eastAsiaTheme="minorEastAsia"/>
        </w:rPr>
      </w:pPr>
    </w:p>
    <w:p w14:paraId="4998907E" w14:textId="619A4FC1" w:rsidR="00D4155E" w:rsidRPr="00D4155E" w:rsidRDefault="00D4155E" w:rsidP="00D4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r=360°*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step</m:t>
              </m:r>
            </m:num>
            <m:den>
              <m:r>
                <w:rPr>
                  <w:rFonts w:ascii="Cambria Math" w:eastAsiaTheme="minorEastAsia" w:hAnsi="Cambria Math"/>
                </w:rPr>
                <m:t>1.8°</m:t>
              </m:r>
            </m:den>
          </m:f>
          <m:r>
            <w:rPr>
              <w:rFonts w:ascii="Cambria Math" w:eastAsiaTheme="minorEastAsia" w:hAnsi="Cambria Math"/>
            </w:rPr>
            <m:t>=200 step</m:t>
          </m:r>
          <m:r>
            <w:rPr>
              <w:rFonts w:ascii="Cambria Math" w:eastAsiaTheme="minorEastAsia" w:hAnsi="Cambria Math"/>
            </w:rPr>
            <m:t>=200*</m:t>
          </m:r>
          <m:r>
            <w:rPr>
              <w:rFonts w:ascii="Cambria Math" w:eastAsiaTheme="minorEastAsia" w:hAnsi="Cambria Math"/>
            </w:rPr>
            <m:t xml:space="preserve">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step</m:t>
              </m:r>
            </m:sub>
          </m:sSub>
        </m:oMath>
      </m:oMathPara>
    </w:p>
    <w:p w14:paraId="2E7B41D0" w14:textId="42AE0E8C" w:rsidR="00D4155E" w:rsidRPr="00D4155E" w:rsidRDefault="00D4155E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03704346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oEspaoReservado"/>
                  <w:rFonts w:ascii="Cambria Math" w:hAnsi="Cambria Math"/>
                </w:rPr>
                <m:t>Digite a equação aqui.</m:t>
              </m:r>
            </m:oMath>
          </m:oMathPara>
        </w:sdtContent>
      </w:sdt>
    </w:p>
    <w:p w14:paraId="5364785E" w14:textId="189FB96C" w:rsidR="00D4155E" w:rsidRPr="00D4155E" w:rsidRDefault="00905D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200*A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200*A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2*delayMicroseconds*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delayMicroseconds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0AE4A7" w14:textId="03515944" w:rsidR="00D4155E" w:rsidRPr="00905D35" w:rsidRDefault="00D4155E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RPM=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delayMicroseconds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delayMicroseconds</m:t>
              </m:r>
            </m:den>
          </m:f>
        </m:oMath>
      </m:oMathPara>
    </w:p>
    <w:p w14:paraId="6B5FCDE6" w14:textId="38FDA0DD" w:rsidR="00905D35" w:rsidRPr="00D4155E" w:rsidRDefault="00905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delayMicroseconds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step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RPM</m:t>
              </m:r>
            </m:den>
          </m:f>
        </m:oMath>
      </m:oMathPara>
    </w:p>
    <w:sectPr w:rsidR="00905D35" w:rsidRPr="00D4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E"/>
    <w:rsid w:val="00803465"/>
    <w:rsid w:val="008E5803"/>
    <w:rsid w:val="00905D35"/>
    <w:rsid w:val="00925328"/>
    <w:rsid w:val="00D4155E"/>
    <w:rsid w:val="00EE678A"/>
    <w:rsid w:val="00F3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2011"/>
  <w15:chartTrackingRefBased/>
  <w15:docId w15:val="{313E313A-E10B-4FC6-BD00-83942CD8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5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5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5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5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5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5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55E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4155E"/>
    <w:rPr>
      <w:color w:val="66666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1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155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41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86C287-935A-45D7-BFD5-06F5C538008E}"/>
      </w:docPartPr>
      <w:docPartBody>
        <w:p w:rsidR="00000000" w:rsidRDefault="008251D5">
          <w:r w:rsidRPr="00FF13C3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D5"/>
    <w:rsid w:val="008251D5"/>
    <w:rsid w:val="00825311"/>
    <w:rsid w:val="008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1D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1</cp:revision>
  <dcterms:created xsi:type="dcterms:W3CDTF">2024-08-17T19:48:00Z</dcterms:created>
  <dcterms:modified xsi:type="dcterms:W3CDTF">2024-08-17T20:36:00Z</dcterms:modified>
</cp:coreProperties>
</file>