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E17" w:rsidRPr="00F40389" w:rsidRDefault="00D45E17" w:rsidP="00D45E17">
      <w:pPr>
        <w:spacing w:before="100" w:beforeAutospacing="1" w:after="100" w:afterAutospacing="1" w:line="360" w:lineRule="auto"/>
        <w:outlineLvl w:val="2"/>
        <w:rPr>
          <w:rFonts w:eastAsia="Times New Roman" w:cs="Arial"/>
          <w:bCs/>
        </w:rPr>
      </w:pPr>
      <w:r w:rsidRPr="00F40389">
        <w:rPr>
          <w:rFonts w:ascii="Segoe UI Symbol" w:hAnsi="Segoe UI Symbol" w:cs="Segoe UI Symbol"/>
        </w:rPr>
        <w:t>🎤</w:t>
      </w:r>
      <w:r w:rsidRPr="00F40389">
        <w:rPr>
          <w:rFonts w:cs="Arial"/>
        </w:rPr>
        <w:t xml:space="preserve"> Guía de Entrevista Semiestructurada (</w:t>
      </w:r>
      <w:r w:rsidR="008A5B31">
        <w:rPr>
          <w:rFonts w:cs="Arial"/>
        </w:rPr>
        <w:t>Directora</w:t>
      </w:r>
      <w:bookmarkStart w:id="0" w:name="_GoBack"/>
      <w:bookmarkEnd w:id="0"/>
      <w:r w:rsidRPr="00F40389">
        <w:rPr>
          <w:rFonts w:cs="Arial"/>
        </w:rPr>
        <w:t>)</w:t>
      </w:r>
      <w:r w:rsidRPr="00F40389">
        <w:rPr>
          <w:rFonts w:eastAsia="Times New Roman" w:cs="Arial"/>
          <w:bCs/>
        </w:rPr>
        <w:t xml:space="preserve"> </w:t>
      </w:r>
    </w:p>
    <w:p w:rsidR="00D45E17" w:rsidRPr="00F40389" w:rsidRDefault="00D45E17" w:rsidP="00D45E17">
      <w:pPr>
        <w:spacing w:before="100" w:beforeAutospacing="1" w:after="100" w:afterAutospacing="1" w:line="360" w:lineRule="auto"/>
        <w:outlineLvl w:val="2"/>
        <w:rPr>
          <w:rFonts w:eastAsia="Times New Roman" w:cs="Arial"/>
          <w:b/>
          <w:bCs/>
        </w:rPr>
      </w:pPr>
      <w:r w:rsidRPr="00F40389">
        <w:rPr>
          <w:rFonts w:cs="Arial"/>
        </w:rPr>
        <w:t xml:space="preserve">La presente entrevista es totalmente anónima y tiene como finalidad aportar al trabajo de investigación sobre el rol de la gestión directiva en la promoción del uso de las TIC. La información recabada será utilizada únicamente con fines académicos </w:t>
      </w:r>
    </w:p>
    <w:p w:rsidR="00D45E17" w:rsidRPr="001613A9" w:rsidRDefault="00D45E17" w:rsidP="00D45E17">
      <w:pPr>
        <w:spacing w:before="100" w:beforeAutospacing="1" w:after="100" w:afterAutospacing="1" w:line="360" w:lineRule="auto"/>
        <w:outlineLvl w:val="3"/>
        <w:rPr>
          <w:rFonts w:eastAsia="Times New Roman" w:cs="Arial"/>
          <w:b/>
          <w:bCs/>
        </w:rPr>
      </w:pPr>
      <w:r w:rsidRPr="001613A9">
        <w:rPr>
          <w:rFonts w:eastAsia="Times New Roman" w:cs="Arial"/>
          <w:b/>
          <w:bCs/>
        </w:rPr>
        <w:t>1. Rol de la gestión directiva</w:t>
      </w:r>
    </w:p>
    <w:p w:rsidR="00D45E17" w:rsidRPr="001613A9" w:rsidRDefault="00D45E17" w:rsidP="00D45E17">
      <w:pPr>
        <w:numPr>
          <w:ilvl w:val="0"/>
          <w:numId w:val="1"/>
        </w:numPr>
        <w:spacing w:before="100" w:beforeAutospacing="1" w:after="100" w:afterAutospacing="1" w:line="360" w:lineRule="auto"/>
        <w:jc w:val="both"/>
        <w:rPr>
          <w:rFonts w:eastAsia="Times New Roman" w:cs="Arial"/>
          <w:b/>
        </w:rPr>
      </w:pPr>
      <w:r w:rsidRPr="001613A9">
        <w:rPr>
          <w:rFonts w:eastAsia="Times New Roman" w:cs="Arial"/>
          <w:b/>
        </w:rPr>
        <w:t>Cuando se toman decisiones sobre el uso de tecnologías, ¿qué aspectos del contexto escolar tienen más relevancia en el análisis de la gestión?</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Bueno, en realidad lo primero que tenemos en cuenta siempre es el contexto social en el que está inserta la escuela. Nosotros trabajamos en un barrio donde hay muchas necesidades básicas insatisfechas, y eso condiciona muchísimo cualquier decisión que se tome. Por ejemplo, no podemos planificar el uso de recursos digitales pensando que todos los chicos o las familias van a tener acceso a internet o a dispositivos. Entonces lo que hacemos es priorizar lo que sí está a nuestro alcance, como el televisor digital, el proyector, o los equipos que logramos mantener en funcionamiento.</w:t>
      </w:r>
    </w:p>
    <w:p w:rsidR="00411688" w:rsidRPr="0017465E" w:rsidRDefault="00411688" w:rsidP="0017465E">
      <w:pPr>
        <w:spacing w:before="100" w:beforeAutospacing="1" w:after="100" w:afterAutospacing="1" w:line="360" w:lineRule="auto"/>
        <w:ind w:left="708"/>
        <w:jc w:val="both"/>
        <w:rPr>
          <w:rFonts w:eastAsia="Times New Roman" w:cs="Arial"/>
          <w:i/>
        </w:rPr>
      </w:pPr>
      <w:r w:rsidRPr="00411688">
        <w:rPr>
          <w:rFonts w:eastAsia="Times New Roman" w:cs="Arial"/>
          <w:i/>
        </w:rPr>
        <w:t>También analizamos qué tan sostenible va a ser la decisión. A veces se propone algo muy lindo desde lo pedagógico o lo tecnológico, pero si no hay quién lo sostenga, si no tenemos personal o si no hay presupuesto para mantenimiento, termina quedando en la nada. Entonces siempre evaluamos el contexto humano y material. Yo lo discuto con la vicedirectora y con la secretaria antes de tomar una decisión, porque necesitamos ver si la escuela puede responder con lo que tiene. Nuestro enfoque es más de gestión institucional, de administración de recursos, de ver qué es v</w:t>
      </w:r>
      <w:r>
        <w:rPr>
          <w:rFonts w:eastAsia="Times New Roman" w:cs="Arial"/>
          <w:i/>
        </w:rPr>
        <w:t>iable, no solo qué sería ideal.</w:t>
      </w:r>
    </w:p>
    <w:p w:rsidR="00D45E17" w:rsidRPr="001613A9" w:rsidRDefault="001613A9" w:rsidP="00D45E17">
      <w:pPr>
        <w:numPr>
          <w:ilvl w:val="0"/>
          <w:numId w:val="1"/>
        </w:numPr>
        <w:spacing w:before="100" w:beforeAutospacing="1" w:after="100" w:afterAutospacing="1" w:line="360" w:lineRule="auto"/>
        <w:jc w:val="both"/>
        <w:outlineLvl w:val="3"/>
        <w:rPr>
          <w:rFonts w:eastAsia="Times New Roman" w:cs="Arial"/>
          <w:b/>
          <w:bCs/>
        </w:rPr>
      </w:pPr>
      <w:r w:rsidRPr="004B5059">
        <w:rPr>
          <w:rFonts w:eastAsia="Times New Roman" w:cs="Arial"/>
          <w:b/>
        </w:rPr>
        <w:t>En qué situaciones la gestión directiva afrontó desafíos para respaldar u otorgar sentido al uso de un recurso digital en la institución</w:t>
      </w:r>
      <w:proofErr w:type="gramStart"/>
      <w:r w:rsidRPr="004B5059">
        <w:rPr>
          <w:rFonts w:eastAsia="Times New Roman" w:cs="Arial"/>
          <w:b/>
        </w:rPr>
        <w:t>?</w:t>
      </w:r>
      <w:proofErr w:type="gramEnd"/>
      <w:r w:rsidRPr="004B5059">
        <w:rPr>
          <w:rFonts w:eastAsia="Times New Roman" w:cs="Arial"/>
          <w:b/>
        </w:rPr>
        <w:t xml:space="preserve"> ¿Cómo lo hizo?</w:t>
      </w:r>
    </w:p>
    <w:p w:rsidR="001613A9" w:rsidRDefault="001613A9" w:rsidP="001613A9">
      <w:pPr>
        <w:spacing w:before="100" w:beforeAutospacing="1" w:after="100" w:afterAutospacing="1" w:line="360" w:lineRule="auto"/>
        <w:ind w:left="708"/>
        <w:jc w:val="both"/>
        <w:rPr>
          <w:rFonts w:eastAsia="Times New Roman" w:cs="Arial"/>
          <w:i/>
        </w:rPr>
      </w:pPr>
      <w:r w:rsidRPr="001613A9">
        <w:rPr>
          <w:rFonts w:eastAsia="Times New Roman" w:cs="Arial"/>
          <w:i/>
        </w:rPr>
        <w:t>Nosotros en la planilla de seguimiento donde corregimos propuestas tenemos un ítem que dice “uso de las TIC”. Aunque solo contamos con el televisor, el audio y el proyector, registramos si se usó algún recurso tecnológico.</w:t>
      </w:r>
      <w:r w:rsidRPr="001613A9">
        <w:rPr>
          <w:rFonts w:eastAsia="Times New Roman" w:cs="Arial"/>
          <w:i/>
        </w:rPr>
        <w:br/>
        <w:t>Si un docente incluye un video en una de diez clases, ya se considera el uso del recurso. También consideramos como TIC lo tecnológico manual o de construcción (por ejemplo, trípticos o folletería tridimensional). En esos casos también registramos el uso de TIC.</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lastRenderedPageBreak/>
        <w:t>Varias veces. Uno de los desafíos más grandes fue cuando decidimos comprar el proyector. Fue una decisión que tomó tiempo porque no teníamos fondos y sabíamos que había que priorizar también otras cosas, como sillas o arreglos estructurales. Pero insistimos porque veíamos que ese recurso podía servir tanto para actos como para jornadas institucionales y clases especiales. Logramos gestionarlo con recursos propios, de la cooperadora, y algo de lo que entraba por el Fondo Escolar.</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Otro desafío fue organizar el uso de los pocos equipos que tenemos, porque acá no se trata solo de tenerlos, sino de cuidarlos. Hemos tenido experiencias anteriores de robos y pérdidas, entonces ahora implementamos un sistema de préstamo interno con registro y responsables. Cada vez que un docente quiere usar el televisor o el proyector, se anota, se le da la llave y se controla el retorno. Eso es parte de nuestra gestión: garantizar que el recurso esté disponible y en condiciones para todos, sin perderlo en el intento.</w:t>
      </w:r>
    </w:p>
    <w:p w:rsid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A veces también hay que dar sentido al uso de las tecnologías frente a la comunidad. Por ejemplo, explicar a las familias por qué insistimos en ciertos procesos digitales, como el uso de CINIDE o la libreta digital. A muchos padres al principio les resultaba difícil o desconfiaban, entonces tuvimos que acompañarlos, explicarles, imprimir las constancias nosotros mismos. Esas pequeñas cosas son decisiones de gestión que buscan sostener lo digital sin dejar a nadie afuera</w:t>
      </w:r>
    </w:p>
    <w:p w:rsidR="00D45E17" w:rsidRPr="00411688" w:rsidRDefault="001613A9" w:rsidP="00D45E17">
      <w:pPr>
        <w:numPr>
          <w:ilvl w:val="0"/>
          <w:numId w:val="2"/>
        </w:numPr>
        <w:spacing w:before="100" w:beforeAutospacing="1" w:after="100" w:afterAutospacing="1" w:line="360" w:lineRule="auto"/>
        <w:jc w:val="both"/>
        <w:outlineLvl w:val="3"/>
        <w:rPr>
          <w:rFonts w:eastAsia="Times New Roman" w:cs="Arial"/>
          <w:b/>
        </w:rPr>
      </w:pPr>
      <w:r w:rsidRPr="004B5059">
        <w:rPr>
          <w:rFonts w:eastAsia="Times New Roman" w:cs="Arial"/>
          <w:b/>
        </w:rPr>
        <w:t>En un entorno económico y social con recursos limitados, ¿qué acciones realizan para generar un clima de colaboración que promueva el uso de TIC en la institución?</w:t>
      </w:r>
      <w:r w:rsidRPr="00411688">
        <w:rPr>
          <w:rFonts w:eastAsia="Times New Roman" w:cs="Arial"/>
          <w:b/>
        </w:rPr>
        <w:t xml:space="preserve"> </w:t>
      </w:r>
      <w:r w:rsidR="00D45E17" w:rsidRPr="00411688">
        <w:rPr>
          <w:rFonts w:eastAsia="Times New Roman" w:cs="Arial"/>
          <w:b/>
        </w:rPr>
        <w:t>conviene focalizar e impulsar desde la gestión</w:t>
      </w:r>
      <w:proofErr w:type="gramStart"/>
      <w:r w:rsidR="00D45E17" w:rsidRPr="00411688">
        <w:rPr>
          <w:rFonts w:eastAsia="Times New Roman" w:cs="Arial"/>
          <w:b/>
        </w:rPr>
        <w:t>?</w:t>
      </w:r>
      <w:proofErr w:type="gramEnd"/>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Lo principal es trabajar en equipo y con mucha comunicación. Si no hay recursos, tiene que haber voluntad y organización. Nosotros tratamos de que todo lo que se consigue sea compartido y cuidado. Por ejemplo, cuando se compra algo nuevo, lo mostramos a todo el personal, explicamos cómo se va a usar, quién lo cuida, y se agradece el esfuerzo colectivo, porque todo cuesta.</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 xml:space="preserve">También fomentamos la colaboración con la comunidad, aunque cuesta mucho porque muchos padres trabajan todo el día o tienen otras prioridades. Sin embargo, hay familias que ayudan muchísimo: algunos padres han colaborado con materiales eléctricos o arreglos, otros con donaciones pequeñas, pero todo suma. Y dentro de la </w:t>
      </w:r>
      <w:r w:rsidRPr="00411688">
        <w:rPr>
          <w:rFonts w:eastAsia="Times New Roman" w:cs="Arial"/>
          <w:i/>
        </w:rPr>
        <w:lastRenderedPageBreak/>
        <w:t>escuela, lo que hacemos con los docentes es insistir en la idea de que el uso de las TIC no es algo aparte, sino parte del trabajo institucional.</w:t>
      </w:r>
    </w:p>
    <w:p w:rsid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No todos se sienten cómodos, eso lo sabemos, pero tratamos de acompañarlos. A veces hacemos pequeñas reuniones informales, compartimos recursos, o pedimos a los que manejan mejor la tecnología que ayuden a sus compañeros. No es una capacitación formal, pero genera comunidad. En este tipo de contextos, más que tecnología, lo que se necesita es compromiso, empatía y organización, y eso lo tratamos de sostener desde la dirección.</w:t>
      </w:r>
    </w:p>
    <w:p w:rsidR="00411688" w:rsidRDefault="00411688" w:rsidP="001613A9">
      <w:pPr>
        <w:spacing w:before="100" w:beforeAutospacing="1" w:after="100" w:afterAutospacing="1" w:line="360" w:lineRule="auto"/>
        <w:ind w:left="708"/>
        <w:jc w:val="both"/>
        <w:rPr>
          <w:rFonts w:eastAsia="Times New Roman" w:cs="Arial"/>
          <w:i/>
        </w:rPr>
      </w:pPr>
    </w:p>
    <w:p w:rsidR="001613A9" w:rsidRPr="001613A9" w:rsidRDefault="001613A9" w:rsidP="001613A9">
      <w:pPr>
        <w:spacing w:before="100" w:beforeAutospacing="1" w:after="100" w:afterAutospacing="1" w:line="360" w:lineRule="auto"/>
        <w:outlineLvl w:val="3"/>
        <w:rPr>
          <w:rFonts w:eastAsia="Times New Roman" w:cs="Arial"/>
          <w:i/>
        </w:rPr>
      </w:pPr>
      <w:r w:rsidRPr="001613A9">
        <w:rPr>
          <w:rFonts w:eastAsia="Times New Roman" w:cs="Arial"/>
          <w:b/>
          <w:bCs/>
        </w:rPr>
        <w:t>2. Estrategias de la gestión directiva</w:t>
      </w:r>
    </w:p>
    <w:p w:rsidR="006B4AE5" w:rsidRDefault="006B4AE5" w:rsidP="00D45E17">
      <w:pPr>
        <w:numPr>
          <w:ilvl w:val="0"/>
          <w:numId w:val="2"/>
        </w:numPr>
        <w:spacing w:before="100" w:beforeAutospacing="1" w:after="100" w:afterAutospacing="1" w:line="360" w:lineRule="auto"/>
        <w:jc w:val="both"/>
        <w:rPr>
          <w:rFonts w:eastAsia="Times New Roman" w:cs="Arial"/>
          <w:b/>
        </w:rPr>
      </w:pPr>
      <w:r w:rsidRPr="004B5059">
        <w:rPr>
          <w:rFonts w:ascii="Times New Roman" w:eastAsia="Times New Roman" w:hAnsi="Times New Roman" w:cs="Times New Roman"/>
          <w:sz w:val="24"/>
          <w:szCs w:val="24"/>
          <w:lang w:eastAsia="es-AR"/>
        </w:rPr>
        <w:t>¿</w:t>
      </w:r>
      <w:r w:rsidRPr="004B5059">
        <w:rPr>
          <w:rFonts w:eastAsia="Times New Roman" w:cs="Arial"/>
          <w:b/>
        </w:rPr>
        <w:t>Qué criterios aplica la institución para decidir en qué proyectos mediados por TIC conviene focalizar e impulsar desde la gestión?</w:t>
      </w:r>
    </w:p>
    <w:p w:rsidR="006B4AE5" w:rsidRDefault="006B4AE5" w:rsidP="006B4AE5">
      <w:pPr>
        <w:spacing w:before="100" w:beforeAutospacing="1" w:after="100" w:afterAutospacing="1" w:line="360" w:lineRule="auto"/>
        <w:ind w:left="708"/>
        <w:jc w:val="both"/>
        <w:rPr>
          <w:rFonts w:eastAsia="Times New Roman" w:cs="Arial"/>
          <w:i/>
        </w:rPr>
      </w:pPr>
      <w:r w:rsidRPr="006B4AE5">
        <w:rPr>
          <w:rFonts w:eastAsia="Times New Roman" w:cs="Arial"/>
          <w:i/>
        </w:rPr>
        <w:t>Nos enfocamos en lo posible: pedimos que en las planificaciones incluyan al menos un video o recurso digital. No podemos exigir más porque los recursos son escasos. Algunos docentes no traen sus equipos por miedo a robos o roturas.</w:t>
      </w:r>
      <w:r w:rsidRPr="006B4AE5">
        <w:rPr>
          <w:rFonts w:eastAsia="Times New Roman" w:cs="Arial"/>
          <w:i/>
        </w:rPr>
        <w:br/>
        <w:t>Hicimos un RAI para que presenten planificaciones digitales, pero no todos lo cumplieron.</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En nuestro caso, el criterio principal es la viabilidad. No podemos embarcarnos en proyectos muy ambiciosos si no tenemos las condiciones básicas para sostenerlos. Entonces, siempre evaluamos tres cosas: primero, los recursos disponibles; segundo, la utilidad para la institución; y tercero, la posibilidad de involucrar a los docentes sin sobrecargarlos.</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Por ejemplo, si se propone algo que requiere conexión constante a internet o equipamiento que no tenemos, directamente lo descartamos o lo adaptamos. Pero si es un proyecto que podemos trabajar con el televisor o el proyector, o que implica fortalecer la comunicación con las familias a través del celular o de la libreta digital, ahí sí nos involucramos.</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 xml:space="preserve">También priorizamos los proyectos que ayudan a ordenar la gestión institucional. Nos interesa que las TIC no sean solo un recurso didáctico, sino una herramienta de </w:t>
      </w:r>
      <w:r w:rsidRPr="00411688">
        <w:rPr>
          <w:rFonts w:eastAsia="Times New Roman" w:cs="Arial"/>
          <w:i/>
        </w:rPr>
        <w:lastRenderedPageBreak/>
        <w:t>organización: los registros, las planillas, las comunicaciones internas. A veces algo tan simple como digitalizar los listados o los horarios ya mejora muchísimo el trabajo del equipo y ahorra tiempo. Para nosotros, ese es un uso estratégico de la tecnología en una escuela con pocos recursos</w:t>
      </w:r>
    </w:p>
    <w:p w:rsidR="00D45E17" w:rsidRPr="001613A9" w:rsidRDefault="00D45E17" w:rsidP="00D45E17">
      <w:pPr>
        <w:numPr>
          <w:ilvl w:val="0"/>
          <w:numId w:val="2"/>
        </w:numPr>
        <w:spacing w:before="100" w:beforeAutospacing="1" w:after="100" w:afterAutospacing="1" w:line="360" w:lineRule="auto"/>
        <w:jc w:val="both"/>
        <w:rPr>
          <w:rFonts w:eastAsia="Times New Roman" w:cs="Arial"/>
          <w:b/>
        </w:rPr>
      </w:pPr>
      <w:r w:rsidRPr="001613A9">
        <w:rPr>
          <w:rFonts w:eastAsia="Times New Roman" w:cs="Arial"/>
          <w:b/>
        </w:rPr>
        <w:t>¿De qué manera intentan acompañar a los docentes que se sienten inseguros o que no han tenido suficiente formación en el uso de tecnología?</w:t>
      </w:r>
    </w:p>
    <w:p w:rsidR="001613A9" w:rsidRDefault="001613A9" w:rsidP="001613A9">
      <w:pPr>
        <w:spacing w:before="100" w:beforeAutospacing="1" w:after="100" w:afterAutospacing="1" w:line="360" w:lineRule="auto"/>
        <w:ind w:left="708"/>
        <w:jc w:val="both"/>
        <w:rPr>
          <w:rFonts w:eastAsia="Times New Roman" w:cs="Arial"/>
          <w:i/>
        </w:rPr>
      </w:pPr>
      <w:r w:rsidRPr="001613A9">
        <w:rPr>
          <w:rFonts w:eastAsia="Times New Roman" w:cs="Arial"/>
          <w:i/>
        </w:rPr>
        <w:t>A los docentes que se resisten al cambio los acompañamos de manera empática. En realidad se los puede obligar porque son profesionales, pero preferimos hacerlo de forma amable y guiada. No imponemos, sino que orientamos.</w:t>
      </w:r>
      <w:r w:rsidRPr="001613A9">
        <w:rPr>
          <w:rFonts w:eastAsia="Times New Roman" w:cs="Arial"/>
          <w:i/>
        </w:rPr>
        <w:br/>
        <w:t>Algunos directivos son más estrictos, pero preferimos evitar conflictos. La tarea de la gestión es enseñar y capacitar al docente.</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Ese es un tema delicado, porque no todos los docentes tienen la misma confianza con lo digital, y nosotros tratamos de que nadie se sienta juzgado por eso. Desde la dirección no imponemos, sino que tratamos de acompañar. Cuando vemos que un docente tiene dificultades, por ejemplo para completar una planilla digital o usar un recurso, lo orientamos directamente. A veces yo misma me siento con ellos o la vicedirectora los guía paso a paso.</w:t>
      </w:r>
    </w:p>
    <w:p w:rsidR="00411688" w:rsidRPr="00411688"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También organizamos una especie de ‘parejas pedagógicas’, pero de gestión: docentes que manejan mejor la tecnología ayudan a otros en tareas concretas. Eso surgió de manera espontánea, y funcionó bien.</w:t>
      </w:r>
    </w:p>
    <w:p w:rsidR="00411688" w:rsidRPr="001613A9" w:rsidRDefault="00411688" w:rsidP="00411688">
      <w:pPr>
        <w:spacing w:before="100" w:beforeAutospacing="1" w:after="100" w:afterAutospacing="1" w:line="360" w:lineRule="auto"/>
        <w:ind w:left="708"/>
        <w:jc w:val="both"/>
        <w:rPr>
          <w:rFonts w:eastAsia="Times New Roman" w:cs="Arial"/>
          <w:i/>
        </w:rPr>
      </w:pPr>
      <w:r w:rsidRPr="00411688">
        <w:rPr>
          <w:rFonts w:eastAsia="Times New Roman" w:cs="Arial"/>
          <w:i/>
        </w:rPr>
        <w:t>No tenemos una capacitación formal porque no hay una oferta constante del Ministerio, y cuando hay, muchas veces coincide con los horarios de clase. Entonces aprovechamos lo que tenemos: los momentos de jornada institucional o de reuniones para socializar lo que cada uno sabe. Lo importante para mí es que el docente no sienta que la tecnología viene a complicarle la tarea, sino a facilitarla. Si logramos eso, ya es un avance enorme</w:t>
      </w:r>
    </w:p>
    <w:p w:rsidR="00D45E17" w:rsidRPr="00411688" w:rsidRDefault="00D45E17" w:rsidP="00D45E17">
      <w:pPr>
        <w:numPr>
          <w:ilvl w:val="0"/>
          <w:numId w:val="2"/>
        </w:numPr>
        <w:spacing w:before="100" w:beforeAutospacing="1" w:after="100" w:afterAutospacing="1" w:line="360" w:lineRule="auto"/>
        <w:jc w:val="both"/>
        <w:rPr>
          <w:rFonts w:eastAsia="Times New Roman" w:cs="Arial"/>
          <w:b/>
        </w:rPr>
      </w:pPr>
      <w:r w:rsidRPr="00411688">
        <w:rPr>
          <w:rFonts w:eastAsia="Times New Roman" w:cs="Arial"/>
          <w:b/>
        </w:rPr>
        <w:t>¿Podría compartir algún ejemplo de cómo se han articulado proyectos pedagógicos con el uso de TIC en esta escuela? ¿Qué acciones concretas desarrollaron al respecto?</w:t>
      </w:r>
    </w:p>
    <w:p w:rsidR="006B4AE5" w:rsidRDefault="006B4AE5" w:rsidP="006B4AE5">
      <w:pPr>
        <w:spacing w:before="100" w:beforeAutospacing="1" w:after="100" w:afterAutospacing="1" w:line="360" w:lineRule="auto"/>
        <w:ind w:left="708"/>
        <w:jc w:val="both"/>
        <w:rPr>
          <w:rFonts w:eastAsia="Times New Roman" w:cs="Arial"/>
          <w:i/>
        </w:rPr>
      </w:pPr>
      <w:r w:rsidRPr="006B4AE5">
        <w:rPr>
          <w:rFonts w:eastAsia="Times New Roman" w:cs="Arial"/>
          <w:i/>
        </w:rPr>
        <w:lastRenderedPageBreak/>
        <w:t>No hemos desarrollado proyectos pedagógicos amplios con TIC porque los recursos son escasos.</w:t>
      </w:r>
      <w:r w:rsidRPr="006B4AE5">
        <w:rPr>
          <w:rFonts w:eastAsia="Times New Roman" w:cs="Arial"/>
          <w:i/>
        </w:rPr>
        <w:br/>
        <w:t>Sí usamos herramientas tecnológicas como la inteligencia artificial para redactar proyectos institucionales, por ejemplo, el de normas de convivencia. La IA ayudó a estructurar ideas, y luego adaptamos el contenido al contexto escolar.</w:t>
      </w:r>
      <w:r w:rsidRPr="006B4AE5">
        <w:rPr>
          <w:rFonts w:eastAsia="Times New Roman" w:cs="Arial"/>
          <w:i/>
        </w:rPr>
        <w:br/>
        <w:t>Actualmente estamos actualizando el PEI con ese apoyo.</w:t>
      </w:r>
    </w:p>
    <w:p w:rsidR="00411688" w:rsidRPr="004B4524" w:rsidRDefault="00411688" w:rsidP="004B4524">
      <w:pPr>
        <w:spacing w:before="100" w:beforeAutospacing="1" w:after="100" w:afterAutospacing="1" w:line="360" w:lineRule="auto"/>
        <w:ind w:left="708"/>
        <w:jc w:val="both"/>
        <w:rPr>
          <w:rFonts w:eastAsia="Times New Roman" w:cs="Arial"/>
          <w:i/>
        </w:rPr>
      </w:pPr>
      <w:r w:rsidRPr="004B4524">
        <w:rPr>
          <w:rFonts w:eastAsia="Times New Roman" w:cs="Arial"/>
          <w:i/>
        </w:rPr>
        <w:t>Sí, tenemos algunos ejemplos modestos pero significativos. Uno de ellos fue cuando organizamos un acto escolar con apoyo digital: los docentes prepararon material audiovisual con los chicos, se usaron presentaciones, música y proyecciones. Aunque parezca algo simple, fue todo un trabajo de coordinación porque tuvimos que gestionar el uso del televisor y el proyector, controlar los turnos y asegurar que todo funcione.</w:t>
      </w:r>
    </w:p>
    <w:p w:rsidR="00411688" w:rsidRPr="004B4524" w:rsidRDefault="00411688" w:rsidP="004B4524">
      <w:pPr>
        <w:spacing w:before="100" w:beforeAutospacing="1" w:after="100" w:afterAutospacing="1" w:line="360" w:lineRule="auto"/>
        <w:ind w:left="708"/>
        <w:jc w:val="both"/>
        <w:rPr>
          <w:rFonts w:eastAsia="Times New Roman" w:cs="Arial"/>
          <w:i/>
        </w:rPr>
      </w:pPr>
      <w:r w:rsidRPr="004B4524">
        <w:rPr>
          <w:rFonts w:eastAsia="Times New Roman" w:cs="Arial"/>
          <w:i/>
        </w:rPr>
        <w:t>Otro ejemplo tiene que ver con el uso de la IA para los proyectos institucionales. Desde la dirección empezamos a usar herramientas digitales para redactar y actualizar documentos como las normas de convivencia o el PEI. A partir de ahí, los docentes se interesaron en usar esas herramientas para sus planificaciones, aunque siempre aclaramos que deben adaptarlas al contexto.</w:t>
      </w:r>
    </w:p>
    <w:p w:rsidR="00411688" w:rsidRPr="006B4AE5" w:rsidRDefault="00411688" w:rsidP="00411688">
      <w:pPr>
        <w:spacing w:before="100" w:beforeAutospacing="1" w:after="100" w:afterAutospacing="1" w:line="360" w:lineRule="auto"/>
        <w:ind w:left="708"/>
        <w:jc w:val="both"/>
        <w:rPr>
          <w:rFonts w:eastAsia="Times New Roman" w:cs="Arial"/>
          <w:i/>
        </w:rPr>
      </w:pPr>
      <w:r w:rsidRPr="004B4524">
        <w:rPr>
          <w:rFonts w:eastAsia="Times New Roman" w:cs="Arial"/>
          <w:i/>
        </w:rPr>
        <w:t>También tratamos de integrar las TIC en las jornadas institucionales. Por ejemplo, mostramos tutoriales o presentaciones con información ministerial, para que todos participen y vean que el uso de tecnología no es algo ajeno. Son pequeños pasos, pero nos ayudan a mantener presente la idea de que la innovación puede venir también desde la organización institucional, no solo desde el aula</w:t>
      </w:r>
    </w:p>
    <w:p w:rsidR="006B4AE5" w:rsidRPr="00F40389" w:rsidRDefault="006B4AE5" w:rsidP="006B4AE5">
      <w:pPr>
        <w:spacing w:before="100" w:beforeAutospacing="1" w:after="100" w:afterAutospacing="1" w:line="360" w:lineRule="auto"/>
        <w:jc w:val="both"/>
        <w:rPr>
          <w:rFonts w:eastAsia="Times New Roman" w:cs="Arial"/>
          <w:b/>
        </w:rPr>
      </w:pPr>
    </w:p>
    <w:p w:rsidR="00D45E17" w:rsidRPr="006B4AE5" w:rsidRDefault="00D45E17" w:rsidP="00D45E17">
      <w:pPr>
        <w:spacing w:before="100" w:beforeAutospacing="1" w:after="100" w:afterAutospacing="1" w:line="360" w:lineRule="auto"/>
        <w:outlineLvl w:val="3"/>
        <w:rPr>
          <w:rFonts w:eastAsia="Times New Roman" w:cs="Arial"/>
          <w:b/>
          <w:bCs/>
        </w:rPr>
      </w:pPr>
      <w:r w:rsidRPr="00F40389">
        <w:rPr>
          <w:rFonts w:eastAsia="Times New Roman" w:cs="Arial"/>
          <w:bCs/>
        </w:rPr>
        <w:t xml:space="preserve">3. </w:t>
      </w:r>
      <w:r w:rsidRPr="006B4AE5">
        <w:rPr>
          <w:rFonts w:eastAsia="Times New Roman" w:cs="Arial"/>
          <w:b/>
          <w:bCs/>
        </w:rPr>
        <w:t>Desafíos de la gestión</w:t>
      </w:r>
    </w:p>
    <w:p w:rsidR="00D45E17"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eastAsia="Times New Roman" w:cs="Arial"/>
          <w:b/>
        </w:rPr>
        <w:t>¿Qué obstáculos estructurales (tiempo, formación, conectividad) se vuelven más difíciles de resolver en el día a día respecto a la incorporación de las TIC?</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 xml:space="preserve">Yo diría que el mayor obstáculo es una combinación entre la falta de recursos y la conectividad. La escuela está en una zona donde la señal es débil, el </w:t>
      </w:r>
      <w:proofErr w:type="spellStart"/>
      <w:r w:rsidRPr="004B4524">
        <w:rPr>
          <w:rFonts w:eastAsia="Times New Roman" w:cs="Arial"/>
          <w:i/>
        </w:rPr>
        <w:t>Wi</w:t>
      </w:r>
      <w:proofErr w:type="spellEnd"/>
      <w:r w:rsidRPr="004B4524">
        <w:rPr>
          <w:rFonts w:eastAsia="Times New Roman" w:cs="Arial"/>
          <w:i/>
        </w:rPr>
        <w:t xml:space="preserve">-Fi del gobierno no llega a todos los sectores, y muchas veces ni siquiera las computadoras funcionan como deberían. Tenemos dos computadoras en toda la institución, una impresora y el </w:t>
      </w:r>
      <w:r w:rsidRPr="004B4524">
        <w:rPr>
          <w:rFonts w:eastAsia="Times New Roman" w:cs="Arial"/>
          <w:i/>
        </w:rPr>
        <w:lastRenderedPageBreak/>
        <w:t>televisor que usamos como recurso principal. Con eso trabajamos todo lo que podemos, pero obviamente es limitado.</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También está el tema del tiempo. Los docentes tienen una carga muy grande de tareas administrativas y pedagógicas, entonces incorporar algo nuevo, como aprender a usar una herramienta digital, muchas veces se vuelve una exigencia más. Nosotros desde la gestión tratamos de equilibrar eso: no podemos exigir demasiado si no hay las condiciones.</w:t>
      </w:r>
    </w:p>
    <w:p w:rsidR="004B4524" w:rsidRPr="006B4AE5"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Y después está la formación, que es clave. Hay docentes con mucha voluntad, pero sin capacitación suficiente. El Ministerio ofrece algunas instancias, pero no siempre llegan a todos o no se ajustan al nivel de equipamiento que tenemos. Entonces todo recae en el acompañamiento interno. A veces terminamos resolviendo con lo que hay, porque no podemos esperar a que lleguen las soluciones desde afuera</w:t>
      </w:r>
    </w:p>
    <w:p w:rsidR="00D45E17" w:rsidRPr="006B4AE5"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eastAsia="Times New Roman" w:cs="Arial"/>
          <w:b/>
        </w:rPr>
        <w:t>Cuando surgen resistencias del personal respecto al uso de las TIC, ¿cómo aborda la gestión esa situación? ¿De qué manera acompañan a los docentes que presentan dificultades en la inclusión de las TIC?</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Tratamos de abordarlo con mucha empatía y diálogo. Sabemos que hay docentes que todavía sienten desconfianza o temor ante la tecnología, sobre todo los que llevan más años en el sistema. No sirve imponerles, porque eso genera más resistencia. Entonces lo que hacemos es mostrarles que pueden hacerlo, acompañarlos paso a paso.</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A veces, cuando pedimos que las planificaciones incluyan algún recurso digital, hay quienes te dicen ‘yo no sé hacerlo’. Entonces la vicedirectora o yo nos sentamos con ellos, buscamos un ejemplo, les mostramos cómo hacerlo y les dejamos que lo adapten. Muchas veces, cuando ven que funciona, se animan.</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También usamos estrategias más informales: cuando alguien logra incorporar algo nuevo, lo destacamos en las reuniones o lo mostramos como ejemplo positivo. Eso motiva a los demás. Lo importante es que no se genere miedo, sino curiosidad.</w:t>
      </w:r>
    </w:p>
    <w:p w:rsidR="004B4524" w:rsidRPr="006B4AE5"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Y claro, hay casos donde el rechazo es más fuerte, sobre todo por falta de recursos personales: algunos no tienen computadora en su casa, otros tienen miedo de traerla por seguridad. En esos casos, entendemos el contexto. La gestión tiene que acompañar, no sancionar. Y eso lo aplicamos siempre</w:t>
      </w:r>
    </w:p>
    <w:p w:rsidR="00D45E17"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cs="Arial"/>
          <w:b/>
        </w:rPr>
        <w:lastRenderedPageBreak/>
        <w:t xml:space="preserve"> </w:t>
      </w:r>
      <w:r w:rsidRPr="006B4AE5">
        <w:rPr>
          <w:rFonts w:eastAsia="Times New Roman" w:cs="Arial"/>
          <w:b/>
        </w:rPr>
        <w:t>¿De qué manera la gestión afronta las barreras que se presentan en el contexto escolar? ¿En qué medida esos obstáculos son también oportunidades para repensar la escuela, redefinir los vínculos pedagógicos y fortalecer la comunidad escolar?</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Las barreras son muchas, pero también nos obligan a ser creativos. En un contexto como el nuestro, uno no puede esperar a que todo venga dado. Entonces, cada dificultad termina siendo una oportunidad para fortalecer el trabajo en equipo.</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Por ejemplo, cuando vimos que no teníamos computadoras en condiciones, gestionamos con otras escuelas y logramos arreglar una vieja que estaba guardada. Lo mismo hicimos con las sillas y algunos recursos: buscamos donaciones, gestionamos con la cooperadora, y resolvimos. Eso nos unió más como institución, porque todos se involucraron.</w:t>
      </w:r>
    </w:p>
    <w:p w:rsidR="004B4524" w:rsidRPr="004B4524"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Con respecto a las TIC, las barreras nos hacen repensar mucho el rol de la gestión. Antes, la tecnología se veía como algo extra; ahora, la entendemos como parte del funcionamiento de la escuela, desde la comunicación interna hasta la carga de datos en CINIDE.</w:t>
      </w:r>
    </w:p>
    <w:p w:rsidR="004B4524" w:rsidRPr="006B4AE5" w:rsidRDefault="004B4524" w:rsidP="004B4524">
      <w:pPr>
        <w:spacing w:before="100" w:beforeAutospacing="1" w:after="100" w:afterAutospacing="1" w:line="360" w:lineRule="auto"/>
        <w:ind w:left="720"/>
        <w:jc w:val="both"/>
        <w:rPr>
          <w:rFonts w:eastAsia="Times New Roman" w:cs="Arial"/>
          <w:i/>
        </w:rPr>
      </w:pPr>
      <w:r w:rsidRPr="004B4524">
        <w:rPr>
          <w:rFonts w:eastAsia="Times New Roman" w:cs="Arial"/>
          <w:i/>
        </w:rPr>
        <w:t>Y, sobre todo, creo que estos desafíos nos han hecho valorar más el sentido comunitario: los padres, los docentes y el equipo directivo tenemos que trabajar juntos, aunque sea con poco. Cuando algo se logra, aunque sea pequeño, lo celebramos, porque sabemos lo que costó. En ese sentido, los obstáculos se convierten en oportunidades para fortalecer la identidad institucional y el compromiso colectivo.</w:t>
      </w:r>
    </w:p>
    <w:p w:rsidR="00D45E17" w:rsidRPr="006B4AE5" w:rsidRDefault="00D45E17" w:rsidP="00D45E17">
      <w:pPr>
        <w:spacing w:before="100" w:beforeAutospacing="1" w:after="100" w:afterAutospacing="1" w:line="360" w:lineRule="auto"/>
        <w:outlineLvl w:val="3"/>
        <w:rPr>
          <w:rFonts w:eastAsia="Times New Roman" w:cs="Arial"/>
          <w:b/>
          <w:bCs/>
        </w:rPr>
      </w:pPr>
      <w:r w:rsidRPr="006B4AE5">
        <w:rPr>
          <w:rFonts w:eastAsia="Times New Roman" w:cs="Arial"/>
          <w:b/>
          <w:bCs/>
        </w:rPr>
        <w:t>4. Oportunidades de la gestión</w:t>
      </w: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¿Qué transformaciones positivas han observado en la comunidad escolar a partir del uso de TIC?</w:t>
      </w:r>
    </w:p>
    <w:p w:rsidR="004B4524" w:rsidRPr="006B4AE5" w:rsidRDefault="004B4524" w:rsidP="006B4AE5">
      <w:pPr>
        <w:spacing w:before="100" w:beforeAutospacing="1" w:after="100" w:afterAutospacing="1" w:line="360" w:lineRule="auto"/>
        <w:ind w:left="720"/>
        <w:jc w:val="both"/>
        <w:rPr>
          <w:rFonts w:eastAsia="Times New Roman" w:cs="Arial"/>
          <w:i/>
        </w:rPr>
      </w:pPr>
      <w:r w:rsidRPr="004B4524">
        <w:rPr>
          <w:rFonts w:eastAsia="Times New Roman" w:cs="Arial"/>
          <w:i/>
        </w:rPr>
        <w:t xml:space="preserve">Una de las cosas más notorias ha sido la manera en que se ha fortalecido la comunicación interna y externa. Los docentes ahora tienen herramientas para coordinar mejor entre sí, y también para mantener un contacto más fluido con las familias. Los estudiantes muestran más interés en actividades que involucran tecnología, y eso se refleja en proyectos más organizados y colaborativos. A nivel institucional, nos permite tener registros más claros y ágiles de las actividades escolares, lo que facilita la toma de decisiones. En resumen, la tecnología ha mejorado </w:t>
      </w:r>
      <w:r w:rsidRPr="004B4524">
        <w:rPr>
          <w:rFonts w:eastAsia="Times New Roman" w:cs="Arial"/>
          <w:i/>
        </w:rPr>
        <w:lastRenderedPageBreak/>
        <w:t>la organización, la participación y la interacción de todos los actores de la comunidad escolar</w:t>
      </w:r>
    </w:p>
    <w:p w:rsidR="006B4AE5" w:rsidRPr="006B4AE5" w:rsidRDefault="006B4AE5" w:rsidP="006B4AE5">
      <w:pPr>
        <w:spacing w:before="100" w:beforeAutospacing="1" w:after="100" w:afterAutospacing="1" w:line="360" w:lineRule="auto"/>
        <w:ind w:left="720"/>
        <w:jc w:val="both"/>
        <w:rPr>
          <w:rFonts w:eastAsia="Times New Roman" w:cs="Arial"/>
          <w:b/>
        </w:rPr>
      </w:pP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¿Considera que las tecnologías han ayudado a fortalecer la participación de familias, estudiantes o docentes en la vida institucional? ¿de qué manera?</w:t>
      </w:r>
    </w:p>
    <w:p w:rsidR="004B4524" w:rsidRPr="004B4524" w:rsidRDefault="004B4524" w:rsidP="006B4AE5">
      <w:pPr>
        <w:spacing w:before="100" w:beforeAutospacing="1" w:after="100" w:afterAutospacing="1" w:line="360" w:lineRule="auto"/>
        <w:ind w:left="720"/>
        <w:jc w:val="both"/>
        <w:rPr>
          <w:rFonts w:eastAsia="Times New Roman" w:cs="Arial"/>
          <w:i/>
        </w:rPr>
      </w:pPr>
      <w:r w:rsidRPr="004B4524">
        <w:rPr>
          <w:rFonts w:eastAsia="Times New Roman" w:cs="Arial"/>
          <w:i/>
        </w:rPr>
        <w:t>Sí, definitivamente. Por ejemplo, muchas familias ahora participan más activamente en reuniones y seguimientos de sus hijos porque las TIC facilitan la comunicación: mensajes, plataformas de seguimiento y videos informativos. Los docentes también se sienten más conectados con la gestión, ya que pueden compartir avances, solicitar apoyo y coordinar acciones de manera inmediata. Incluso los estudiantes muestran más protagonismo en proyectos escolares que incluyen herramientas digitales, porque les permite expresarse y organizar su trabajo de forma autónoma. Todo esto genera una comunidad más participativa y cohesionada</w:t>
      </w: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A futuro, ¿qué cambios relacionados con las TIC le gustaría que estuvieran consolidados en esta escuela en los próximos cinco años?</w:t>
      </w:r>
    </w:p>
    <w:p w:rsidR="004B4524" w:rsidRPr="006B4AE5" w:rsidRDefault="004B4524" w:rsidP="006B4AE5">
      <w:pPr>
        <w:spacing w:before="100" w:beforeAutospacing="1" w:after="100" w:afterAutospacing="1" w:line="360" w:lineRule="auto"/>
        <w:ind w:left="720"/>
        <w:jc w:val="both"/>
        <w:rPr>
          <w:rFonts w:eastAsia="Times New Roman" w:cs="Arial"/>
          <w:i/>
        </w:rPr>
      </w:pPr>
      <w:r w:rsidRPr="004B4524">
        <w:rPr>
          <w:rFonts w:eastAsia="Times New Roman" w:cs="Arial"/>
          <w:i/>
        </w:rPr>
        <w:t>Me gustaría ver que la tecnología esté integrada de manera natural en todas las áreas de la escuela, no solo como apoyo puntual sino como un recurso cotidiano que facilite la gestión y la comunicación. Que haya protocolos claros de uso, mantenimiento de equipos y formación continua para los docentes. También sería ideal que la comunidad escolar —docentes, familias y estudiantes— tenga más competencias digitales, para que todos puedan aprovechar al máximo las oportunidades que ofrecen las TIC. Por último, quisiera consolidar alianzas con otras instituciones y programas externos, para que podamos acceder a recursos y experiencias que hoy aún no estamos explotando</w:t>
      </w:r>
    </w:p>
    <w:p w:rsidR="006B4AE5" w:rsidRPr="006B4AE5" w:rsidRDefault="006B4AE5" w:rsidP="006B4AE5">
      <w:pPr>
        <w:spacing w:before="100" w:beforeAutospacing="1" w:after="100" w:afterAutospacing="1" w:line="360" w:lineRule="auto"/>
        <w:ind w:left="720"/>
        <w:jc w:val="both"/>
        <w:rPr>
          <w:rFonts w:eastAsia="Times New Roman" w:cs="Arial"/>
          <w:b/>
        </w:rPr>
      </w:pPr>
    </w:p>
    <w:sectPr w:rsidR="006B4AE5" w:rsidRPr="006B4A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C6A7A"/>
    <w:multiLevelType w:val="multilevel"/>
    <w:tmpl w:val="4EA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53D15"/>
    <w:multiLevelType w:val="multilevel"/>
    <w:tmpl w:val="287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324A3D"/>
    <w:multiLevelType w:val="multilevel"/>
    <w:tmpl w:val="9F2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742808"/>
    <w:multiLevelType w:val="multilevel"/>
    <w:tmpl w:val="F1F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E17"/>
    <w:rsid w:val="001613A9"/>
    <w:rsid w:val="0017465E"/>
    <w:rsid w:val="00395D9A"/>
    <w:rsid w:val="00411688"/>
    <w:rsid w:val="004B4524"/>
    <w:rsid w:val="006B1C94"/>
    <w:rsid w:val="006B4AE5"/>
    <w:rsid w:val="008A5B31"/>
    <w:rsid w:val="00D45E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465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17465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465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17465E"/>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17465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7465E"/>
    <w:rPr>
      <w:b/>
      <w:bCs/>
    </w:rPr>
  </w:style>
  <w:style w:type="paragraph" w:styleId="Prrafodelista">
    <w:name w:val="List Paragraph"/>
    <w:basedOn w:val="Normal"/>
    <w:uiPriority w:val="34"/>
    <w:qFormat/>
    <w:rsid w:val="0017465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465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17465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465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17465E"/>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17465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7465E"/>
    <w:rPr>
      <w:b/>
      <w:bCs/>
    </w:rPr>
  </w:style>
  <w:style w:type="paragraph" w:styleId="Prrafodelista">
    <w:name w:val="List Paragraph"/>
    <w:basedOn w:val="Normal"/>
    <w:uiPriority w:val="34"/>
    <w:qFormat/>
    <w:rsid w:val="001746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35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2590</Words>
  <Characters>14251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Castellanos Diego Hernán</dc:creator>
  <cp:lastModifiedBy>Castellanos Diego Hernán</cp:lastModifiedBy>
  <cp:revision>3</cp:revision>
  <dcterms:created xsi:type="dcterms:W3CDTF">2025-10-17T01:48:00Z</dcterms:created>
  <dcterms:modified xsi:type="dcterms:W3CDTF">2025-10-17T01:49:00Z</dcterms:modified>
</cp:coreProperties>
</file>