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FAC5C" w14:textId="1CD40CED" w:rsidR="004E088D" w:rsidRPr="004E088D" w:rsidRDefault="004E088D" w:rsidP="004E088D">
      <w:r>
        <w:t xml:space="preserve">Prime </w:t>
      </w:r>
      <w:proofErr w:type="spellStart"/>
      <w:r>
        <w:t>Kiangata</w:t>
      </w:r>
      <w:proofErr w:type="spellEnd"/>
    </w:p>
    <w:p w14:paraId="77A41BA9" w14:textId="77777777" w:rsidR="004E088D" w:rsidRPr="004E088D" w:rsidRDefault="004E088D" w:rsidP="004E088D">
      <w:pPr>
        <w:numPr>
          <w:ilvl w:val="2"/>
          <w:numId w:val="2"/>
        </w:numPr>
      </w:pPr>
      <w:r w:rsidRPr="004E088D">
        <w:t xml:space="preserve">Don is a great team player and very passionate about his career. Don keeps working on improving his knowledge and would be a great addition to any organization. Don is a great team player and very passionate about his career. Don keeps working on improving his knowledge and would be a great addition to any organization. </w:t>
      </w:r>
    </w:p>
    <w:p w14:paraId="6DC62538" w14:textId="77777777" w:rsidR="004E088D" w:rsidRPr="004E088D" w:rsidRDefault="004E088D" w:rsidP="004E088D">
      <w:pPr>
        <w:rPr>
          <w:rStyle w:val="Hyperlink"/>
          <w:b/>
          <w:bCs/>
        </w:rPr>
      </w:pPr>
      <w:r w:rsidRPr="004E088D">
        <w:fldChar w:fldCharType="begin"/>
      </w:r>
      <w:r w:rsidRPr="004E088D">
        <w:instrText>HYPERLINK "https://www.linkedin.com/in/donald-caswell/recommendation-add-edit/REQUEST_RECOMMENDATION?profileFormEntryPoint=PROFILE_SECTION&amp;trackingId=CB3Up60cR3WK7MYNHKFe%2FQ%3D%3D&amp;desktopBackground=PROFILE_DETAIL_SCREEN&amp;recommendationId=739522696" \t "_self"</w:instrText>
      </w:r>
      <w:r w:rsidRPr="004E088D">
        <w:fldChar w:fldCharType="separate"/>
      </w:r>
    </w:p>
    <w:p w14:paraId="658EB4E0" w14:textId="77777777" w:rsidR="004E088D" w:rsidRPr="004E088D" w:rsidRDefault="004E088D" w:rsidP="004E088D">
      <w:r w:rsidRPr="004E088D">
        <w:fldChar w:fldCharType="end"/>
      </w:r>
    </w:p>
    <w:p w14:paraId="5874FB0E" w14:textId="0853A484" w:rsidR="004E088D" w:rsidRPr="004E088D" w:rsidRDefault="004E088D" w:rsidP="004E088D">
      <w:r>
        <w:t>Denise McClelland</w:t>
      </w:r>
    </w:p>
    <w:p w14:paraId="1AD02F44" w14:textId="116C7930" w:rsidR="004E088D" w:rsidRPr="004E088D" w:rsidRDefault="004E088D" w:rsidP="004E088D">
      <w:pPr>
        <w:numPr>
          <w:ilvl w:val="2"/>
          <w:numId w:val="2"/>
        </w:numPr>
      </w:pPr>
      <w:r w:rsidRPr="004E088D">
        <w:t>Donald has a positive attitude and is willing to help others. He will go above and beyond to make sure there are positive results in all his interactions with customers and coworkers. I supervised Donald in my previous position and can recommend him for any position he strives for. I’m confident it would be a good match for both!</w:t>
      </w:r>
      <w:r>
        <w:t xml:space="preserve"> </w:t>
      </w:r>
      <w:proofErr w:type="gramStart"/>
      <w:r w:rsidRPr="004E088D">
        <w:t>Donald</w:t>
      </w:r>
      <w:proofErr w:type="gramEnd"/>
      <w:r w:rsidRPr="004E088D">
        <w:t xml:space="preserve"> has a positive attitude and is willing to help others. He will go above and beyond to make sure there are positive results in all his interactions with customers and coworkers. I supervised Donald in my previous position and can recommend him for any position he strives for. I’m confident it would be a good match for both!</w:t>
      </w:r>
    </w:p>
    <w:p w14:paraId="3FB1FBC0" w14:textId="77777777" w:rsidR="004E088D" w:rsidRPr="004E088D" w:rsidRDefault="004E088D" w:rsidP="004E088D">
      <w:pPr>
        <w:rPr>
          <w:rStyle w:val="Hyperlink"/>
          <w:b/>
          <w:bCs/>
        </w:rPr>
      </w:pPr>
      <w:r w:rsidRPr="004E088D">
        <w:fldChar w:fldCharType="begin"/>
      </w:r>
      <w:r w:rsidRPr="004E088D">
        <w:instrText>HYPERLINK "https://www.linkedin.com/in/donald-caswell/recommendation-add-edit/REQUEST_RECOMMENDATION?profileFormEntryPoint=PROFILE_SECTION&amp;trackingId=LzgLNRWUSumuBLqR2ufO0g%3D%3D&amp;desktopBackground=PROFILE_DETAIL_SCREEN&amp;recommendationId=649147444" \t "_self"</w:instrText>
      </w:r>
      <w:r w:rsidRPr="004E088D">
        <w:fldChar w:fldCharType="separate"/>
      </w:r>
    </w:p>
    <w:p w14:paraId="2A13C97F" w14:textId="77777777" w:rsidR="004E088D" w:rsidRPr="004E088D" w:rsidRDefault="004E088D" w:rsidP="004E088D">
      <w:r w:rsidRPr="004E088D">
        <w:fldChar w:fldCharType="end"/>
      </w:r>
    </w:p>
    <w:p w14:paraId="2A2545F6" w14:textId="2F63597A" w:rsidR="004E088D" w:rsidRPr="004E088D" w:rsidRDefault="004E088D" w:rsidP="004E088D">
      <w:r>
        <w:t>William Huffman</w:t>
      </w:r>
    </w:p>
    <w:p w14:paraId="72F9CA4D" w14:textId="77777777" w:rsidR="004E088D" w:rsidRPr="004E088D" w:rsidRDefault="004E088D" w:rsidP="004E088D">
      <w:pPr>
        <w:numPr>
          <w:ilvl w:val="2"/>
          <w:numId w:val="2"/>
        </w:numPr>
      </w:pPr>
      <w:r w:rsidRPr="004E088D">
        <w:t xml:space="preserve">I had the pleasure of working with Donald at Comcast Cable. He worked as a Customer Account Executive, handling customer inquiries, to include billing, troubleshooting issues with digital telephone, digital cable, and </w:t>
      </w:r>
      <w:proofErr w:type="gramStart"/>
      <w:r w:rsidRPr="004E088D">
        <w:t>high speed</w:t>
      </w:r>
      <w:proofErr w:type="gramEnd"/>
      <w:r w:rsidRPr="004E088D">
        <w:t xml:space="preserve"> internet. Donald received many customer accolades for his patient and personal customer service skills.</w:t>
      </w:r>
    </w:p>
    <w:p w14:paraId="5C2D77E8" w14:textId="77777777" w:rsidR="0011664B" w:rsidRDefault="0011664B"/>
    <w:sectPr w:rsidR="00116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F4C21"/>
    <w:multiLevelType w:val="multilevel"/>
    <w:tmpl w:val="9206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64DA7"/>
    <w:multiLevelType w:val="multilevel"/>
    <w:tmpl w:val="A40E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6188085">
    <w:abstractNumId w:val="1"/>
  </w:num>
  <w:num w:numId="2" w16cid:durableId="661465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88D"/>
    <w:rsid w:val="0011664B"/>
    <w:rsid w:val="004E088D"/>
    <w:rsid w:val="00694BD0"/>
    <w:rsid w:val="008F5285"/>
    <w:rsid w:val="00F72F6A"/>
    <w:rsid w:val="00FE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509C8"/>
  <w15:chartTrackingRefBased/>
  <w15:docId w15:val="{EA3EBF74-CCBF-417B-9516-F2A5211E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8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8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8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8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8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8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8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8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8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8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8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8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8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8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8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8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8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8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8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8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8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8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8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08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8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3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8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86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3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3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54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29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6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3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1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872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3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86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45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912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713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80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25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74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871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0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74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945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7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35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22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6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50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28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04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6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09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19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41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364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2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69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21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443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72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13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97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010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6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74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8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1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67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657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36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14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10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39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325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6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97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28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82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24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2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5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23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93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8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6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2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80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96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Caswell</dc:creator>
  <cp:keywords/>
  <dc:description/>
  <cp:lastModifiedBy>Donald Caswell</cp:lastModifiedBy>
  <cp:revision>1</cp:revision>
  <dcterms:created xsi:type="dcterms:W3CDTF">2025-03-04T23:24:00Z</dcterms:created>
  <dcterms:modified xsi:type="dcterms:W3CDTF">2025-03-04T23:27:00Z</dcterms:modified>
</cp:coreProperties>
</file>