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41C0B5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bookmarkStart w:id="0" w:name="_GoBack"/>
      <w:bookmarkEnd w:id="0"/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谁是我们的敌人？谁是我们的朋友？——《中国社会各阶级的分析》</w:t>
      </w:r>
    </w:p>
    <w:p w14:paraId="2673376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革命不是请客吃饭，不是做文章。——《湖南农民运动考察报告》</w:t>
      </w:r>
    </w:p>
    <w:p w14:paraId="799CB63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矫枉必须过正，不过正不能矫枉。——《湖南农民运动考察报告》</w:t>
      </w:r>
    </w:p>
    <w:p w14:paraId="677D976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没有调查，没有发言权。——《反对本本主义》</w:t>
      </w:r>
    </w:p>
    <w:p w14:paraId="5FFB0CC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调查就是解决问题。——《反对本本主义》</w:t>
      </w:r>
    </w:p>
    <w:p w14:paraId="3837533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星星之火，可以燎原。——《星星之火，可以燎原》</w:t>
      </w:r>
    </w:p>
    <w:p w14:paraId="6572A2FA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抓住实质，才是可靠的科学分析方法。——《星星之火，可以燎原》</w:t>
      </w:r>
    </w:p>
    <w:p w14:paraId="67A97B8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中国布满干柴，很快就会燃成烈火。——《星星之火，可以燎原》</w:t>
      </w:r>
    </w:p>
    <w:p w14:paraId="60977B63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读书是学习，使用也是学习。——《中国革命战争的战略问题》</w:t>
      </w:r>
    </w:p>
    <w:p w14:paraId="590FD5B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从战争学习战争，这是我们的主要方法。——《中国革命战争的战略问题》</w:t>
      </w:r>
    </w:p>
    <w:p w14:paraId="3F01DB3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军事家可凭借舞台，导演威武雄壮的活剧。——《中国革命战争的战略问题》</w:t>
      </w:r>
    </w:p>
    <w:p w14:paraId="26C72818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战略问题，是研究战争全局规律的东西。——《中国革命战争的战略问题》</w:t>
      </w:r>
    </w:p>
    <w:p w14:paraId="0FDD276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保存军力，待机破敌，是战略退却目的。——《中国革命战争的战略问题》</w:t>
      </w:r>
    </w:p>
    <w:p w14:paraId="38FB427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思想合于客观规律，工作才能取得胜利。——《实践论》</w:t>
      </w:r>
    </w:p>
    <w:p w14:paraId="63B9760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真理的标准只能是社会的实践。——《实践论》</w:t>
      </w:r>
    </w:p>
    <w:p w14:paraId="6E1B149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通过实践发现、证实并发展真理。——《实践论》</w:t>
      </w:r>
    </w:p>
    <w:p w14:paraId="4B73A65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实践、认识、再实践、再认识。——《实践论》</w:t>
      </w:r>
    </w:p>
    <w:p w14:paraId="031DCAD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理解后的东西，才能更深刻地感觉它。——《实践论》</w:t>
      </w:r>
    </w:p>
    <w:p w14:paraId="5DBA127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理论若不实行，再好也没有意义。——《实践论》</w:t>
      </w:r>
    </w:p>
    <w:p w14:paraId="7B4FF7E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哲学重在能动地改造客观世界。——《实践论》</w:t>
      </w:r>
    </w:p>
    <w:p w14:paraId="376B5CE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矛盾存在于一切事物发展过程之中。——《矛盾论》</w:t>
      </w:r>
    </w:p>
    <w:p w14:paraId="5B45E6D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内因是变化根据，外因通过内因起作用。——《矛盾论》</w:t>
      </w:r>
    </w:p>
    <w:p w14:paraId="1314C9A3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事物发展根本原因，在于内部矛盾性。——《矛盾论》</w:t>
      </w:r>
    </w:p>
    <w:p w14:paraId="51DBF12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矛盾普遍性寓于矛盾特殊性之中。——《矛盾论》</w:t>
      </w:r>
    </w:p>
    <w:p w14:paraId="72C1BFA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不同质矛盾，用不同质方法解决。——《矛盾论》</w:t>
      </w:r>
    </w:p>
    <w:p w14:paraId="0EC1C77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具体地分析具体情况，是活的灵魂。——《矛盾论》</w:t>
      </w:r>
    </w:p>
    <w:p w14:paraId="56DA607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捉住主要矛盾，一切问题迎刃而解。——《矛盾论》</w:t>
      </w:r>
    </w:p>
    <w:p w14:paraId="7143C76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事物性质由矛盾主要方面所规定。——《矛盾论》</w:t>
      </w:r>
    </w:p>
    <w:p w14:paraId="492019B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矛盾双方，在一定条件下互相转化。——《矛盾论》</w:t>
      </w:r>
    </w:p>
    <w:p w14:paraId="51455FD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对立斗争是绝对的，统一是相对的。——《矛盾论》</w:t>
      </w:r>
    </w:p>
    <w:p w14:paraId="6FEB26F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对抗只是矛盾斗争的一种形式。——《矛盾论》</w:t>
      </w:r>
    </w:p>
    <w:p w14:paraId="2122F2F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关门主义，是孤家寡人的策略。——《论反对日本帝国主义的策略》</w:t>
      </w:r>
    </w:p>
    <w:p w14:paraId="4983136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长征是宣言书，是宣传队，是播种机。——《论反对日本帝国主义的策略》</w:t>
      </w:r>
    </w:p>
    <w:p w14:paraId="0F1CD77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中华民族有自立于世界民族之林的能力。——《论反对日本帝国主义的策略》</w:t>
      </w:r>
    </w:p>
    <w:p w14:paraId="35C5709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积极思想斗争，是党内团结战斗武器。——《反对自由主义》</w:t>
      </w:r>
    </w:p>
    <w:p w14:paraId="7A2C59E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自由主义是腐蚀剂，涣散团结消极工作。——《反对自由主义》</w:t>
      </w:r>
    </w:p>
    <w:p w14:paraId="0C9E98D8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事不关己，高高挂起；明知不对，少说为佳。——《反对自由主义》</w:t>
      </w:r>
    </w:p>
    <w:p w14:paraId="13382A7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当面不说，背后乱说；开会不说，会后乱说。——《反对自由主义》</w:t>
      </w:r>
    </w:p>
    <w:p w14:paraId="4264D89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见损害群众利益行为，漠然置之。——《反对自由主义》</w:t>
      </w:r>
    </w:p>
    <w:p w14:paraId="0C35408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办事敷衍了事，得过且过。——《反对自由主义》</w:t>
      </w:r>
    </w:p>
    <w:p w14:paraId="0A3725F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毫无利己动机，是国际主义共产主义精神。——《纪念白求恩》</w:t>
      </w:r>
    </w:p>
    <w:p w14:paraId="0D0AF7E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一个人能力有大小，但要有这点精神。——《纪念白求恩》</w:t>
      </w:r>
    </w:p>
    <w:p w14:paraId="335384F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高尚、纯粹、有道德、脱离低级趣味。——《纪念白求恩》</w:t>
      </w:r>
    </w:p>
    <w:p w14:paraId="552FF658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武器重要，但决定战争的是人不是物。——《论持久战》</w:t>
      </w:r>
    </w:p>
    <w:p w14:paraId="3CF58A5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战争伟力最深厚根源，存在民众之中。——《论持久战》</w:t>
      </w:r>
    </w:p>
    <w:p w14:paraId="4E240FF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兵民是胜利之本。——《论持久战》</w:t>
      </w:r>
    </w:p>
    <w:p w14:paraId="448A09C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力量在战争进程中会改变原有形态。——《论持久战》</w:t>
      </w:r>
    </w:p>
    <w:p w14:paraId="2FF966B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正确主观指导，改变优劣主动被动。——《论持久战》</w:t>
      </w:r>
    </w:p>
    <w:p w14:paraId="05A1C5DE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主动权来自对客观情况的虚心研究。——《论持久战》</w:t>
      </w:r>
    </w:p>
    <w:p w14:paraId="29EB596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游击战争，一刻也不能离开民众。——《抗日游击战争的战略问题》</w:t>
      </w:r>
    </w:p>
    <w:p w14:paraId="77239D0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武装夺取政权，是革命中心任务。——《战争和战略问题》</w:t>
      </w:r>
    </w:p>
    <w:p w14:paraId="6B64344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在中国，主要斗争形式是战争。——《战争和战略问题》</w:t>
      </w:r>
    </w:p>
    <w:p w14:paraId="7729019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我们的原则是党指挥枪。——《战争和战略问题》</w:t>
      </w:r>
    </w:p>
    <w:p w14:paraId="4E84C18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知识分子不和工农结合，则一事无成。——《五四运动》</w:t>
      </w:r>
    </w:p>
    <w:p w14:paraId="1C3C65F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是否结合工农，是知识分子革命分界。——《五四运动》</w:t>
      </w:r>
    </w:p>
    <w:p w14:paraId="531F99F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真理依靠客观实践来检验。——《新民主主义论》</w:t>
      </w:r>
    </w:p>
    <w:p w14:paraId="645A6F2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文化是政治经济在观念形态的反映。——《新民主主义论》</w:t>
      </w:r>
    </w:p>
    <w:p w14:paraId="667E7A0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没有革命理论，就没有革命运动。——《新民主主义论》</w:t>
      </w:r>
    </w:p>
    <w:p w14:paraId="4D4BACC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国情，是解决革命问题的基本依据。——《新民主主义论》</w:t>
      </w:r>
    </w:p>
    <w:p w14:paraId="1B22BA4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革命分两步：民主革命，再社会主义革命。——《新民主主义论》</w:t>
      </w:r>
    </w:p>
    <w:p w14:paraId="7F09749A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民主革命是社会主义革命必要准备。——《新民主主义论》</w:t>
      </w:r>
    </w:p>
    <w:p w14:paraId="522A91E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新民主主义文化，是民族科学大众的文化。——《新民主主义论》</w:t>
      </w:r>
    </w:p>
    <w:p w14:paraId="118544E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吸收外来文化，要取其精华去其糟粕。——《新民主主义论》</w:t>
      </w:r>
    </w:p>
    <w:p w14:paraId="258586F3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清理古文化，剔除糟粕吸收民主精华。——《新民主主义论》</w:t>
      </w:r>
    </w:p>
    <w:p w14:paraId="7ABB6F7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看问题要从客观事实，不从抽象定义。——《在延安文艺座谈会上的讲话》</w:t>
      </w:r>
    </w:p>
    <w:p w14:paraId="3D246B3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为什么人的问题，是根本原则问题。——《在延安文艺座谈会上的讲话》</w:t>
      </w:r>
    </w:p>
    <w:p w14:paraId="721B43C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文艺为人民大众，首先为工农兵。——《在延安文艺座谈会上的讲话》</w:t>
      </w:r>
    </w:p>
    <w:p w14:paraId="4DF3BBF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人民生活，是文艺最丰富原料矿藏。——《在延安文艺座谈会上的讲话》</w:t>
      </w:r>
    </w:p>
    <w:p w14:paraId="5FD9FF8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文艺作品，是社会生活在头脑的反映。——《在延安文艺座谈会上的讲话》</w:t>
      </w:r>
    </w:p>
    <w:p w14:paraId="4A2B6F2E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代表群众，才能教育群众。——《在延安文艺座谈会上的讲话》</w:t>
      </w:r>
    </w:p>
    <w:p w14:paraId="1A7C4B9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大众化，就是和工农思想感情打成一片。——《在延安文艺座谈会上的讲话》</w:t>
      </w:r>
    </w:p>
    <w:p w14:paraId="726F4AB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知识分两类：生产斗争与阶级斗争知识。——《整顿党的作风》</w:t>
      </w:r>
    </w:p>
    <w:p w14:paraId="725431C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完整知识，包含感性与理性两个阶段。——《整顿党的作风》</w:t>
      </w:r>
    </w:p>
    <w:p w14:paraId="076F0A1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真理论，是从实际抽出又被实践证明。——《整顿党的作风》</w:t>
      </w:r>
    </w:p>
    <w:p w14:paraId="20A39F3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马列和中国实际结合，就是有的放矢。——《整顿党的作风》</w:t>
      </w:r>
    </w:p>
    <w:p w14:paraId="549057AE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主观主义，是共产党的大敌。——《整顿党的作风》</w:t>
      </w:r>
    </w:p>
    <w:p w14:paraId="5107C7C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宗派主义妨碍党内团结，脱离群众。——《整顿党的作风》</w:t>
      </w:r>
    </w:p>
    <w:p w14:paraId="09C6BF0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学风，是对待马列主义的态度问题。——《整顿党的作风》</w:t>
      </w:r>
    </w:p>
    <w:p w14:paraId="5375409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实事求是。——《改造我们的学习》</w:t>
      </w:r>
    </w:p>
    <w:p w14:paraId="72C4CF3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实事就是客观存在的一切事物。——《改造我们的学习》</w:t>
      </w:r>
    </w:p>
    <w:p w14:paraId="563E92E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无实事求是之意，有哗众取宠之心。——《改造我们的学习》</w:t>
      </w:r>
    </w:p>
    <w:p w14:paraId="354CBF0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主观主义是党性不纯的一种表现。——《改造我们的学习》</w:t>
      </w:r>
    </w:p>
    <w:p w14:paraId="413DA46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机关两大任务：了解情况，掌握政策。——《改造我们的学习》</w:t>
      </w:r>
    </w:p>
    <w:p w14:paraId="31380DD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群众是真正的英雄，我们往往幼稚可笑。——《〈农村调查〉序言和跋》</w:t>
      </w:r>
    </w:p>
    <w:p w14:paraId="1A0C8F3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了解情况唯一办法，向社会作调查。——《〈农村调查〉序言和跋》</w:t>
      </w:r>
    </w:p>
    <w:p w14:paraId="145EE103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调查要用阶级分析方法。——《〈农村调查〉序言和跋》</w:t>
      </w:r>
    </w:p>
    <w:p w14:paraId="1B09803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调查要放下架子，甘当小学生。——《〈农村调查〉序言和跋》</w:t>
      </w:r>
    </w:p>
    <w:p w14:paraId="6246A7A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正确领导，必须从群众中来，到群众中去。——《关于领导方法的若干问题》</w:t>
      </w:r>
    </w:p>
    <w:p w14:paraId="1190A67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集中群众意见，再回到群众中检验。——《关于领导方法的若干问题》</w:t>
      </w:r>
    </w:p>
    <w:p w14:paraId="6D1FAC4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一定时间，只能有一个中心工作。——《关于领导方法的若干问题》</w:t>
      </w:r>
    </w:p>
    <w:p w14:paraId="1AD02CF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统筹全局，决定工作重心是领导艺术。——《关于领导方法的若干问题》</w:t>
      </w:r>
    </w:p>
    <w:p w14:paraId="1A4CF09A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我们队伍，彻底为人民利益工作。——《为人民服务》</w:t>
      </w:r>
    </w:p>
    <w:p w14:paraId="40F7012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人总是要死的，但死的意义有不同。——《为人民服务》</w:t>
      </w:r>
    </w:p>
    <w:p w14:paraId="09B728E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为人民利益而死，重于泰山。——《为人民服务》</w:t>
      </w:r>
    </w:p>
    <w:p w14:paraId="5468D5F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替压迫者去死，则轻于鸿毛。——《为人民服务》</w:t>
      </w:r>
    </w:p>
    <w:p w14:paraId="37596D6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有缺点不怕别人批评指出。——《为人民服务》</w:t>
      </w:r>
    </w:p>
    <w:p w14:paraId="77BC1B0E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说得对，我们就改正。办法利民，就照办。——《为人民服务》</w:t>
      </w:r>
    </w:p>
    <w:p w14:paraId="02279BB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坚持好的，改正错的，队伍必会兴旺。——《为人民服务》</w:t>
      </w:r>
    </w:p>
    <w:p w14:paraId="56EC2B7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革命队伍，要互相关心爱护帮助。——《为人民服务》</w:t>
      </w:r>
    </w:p>
    <w:p w14:paraId="7AA2C57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人民，只有人民，才创造世界历史。——《论联合政府》</w:t>
      </w:r>
    </w:p>
    <w:p w14:paraId="416BEB0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一切言论以人民最大利益为最高标准。——《论联合政府》</w:t>
      </w:r>
    </w:p>
    <w:p w14:paraId="34266A2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坚持真理，修正错误，符合人民利益。——《论联合政府》</w:t>
      </w:r>
    </w:p>
    <w:p w14:paraId="559AF2A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自我批评，是我党显著标志之一。——《论联合政府》</w:t>
      </w:r>
    </w:p>
    <w:p w14:paraId="751EB30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思想要时常打扫，如同房子要打扫。——《论联合政府》</w:t>
      </w:r>
    </w:p>
    <w:p w14:paraId="0E92C5A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共产党人随时准备牺牲一切。——《论联合政府》</w:t>
      </w:r>
    </w:p>
    <w:p w14:paraId="658901B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下定决心，不怕牺牲，排除万难，去争取胜利。——《愚公移山》</w:t>
      </w:r>
    </w:p>
    <w:p w14:paraId="5342EAF8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要挖掉帝国主义、封建主义两座大山。——《愚公移山》</w:t>
      </w:r>
    </w:p>
    <w:p w14:paraId="3BA206C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共产党人好比种子，人民好比土地。——《关于重庆谈判》</w:t>
      </w:r>
    </w:p>
    <w:p w14:paraId="726701F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工作就是斗争，为解决困难而斗争。——《关于重庆谈判》</w:t>
      </w:r>
    </w:p>
    <w:p w14:paraId="039E6F9A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越是困难的地方，越是要去。——《关于重庆谈判》</w:t>
      </w:r>
    </w:p>
    <w:p w14:paraId="1A5DD28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艰苦工作摆在面前，看我们敢不敢承担。——《关于重庆谈判》</w:t>
      </w:r>
    </w:p>
    <w:p w14:paraId="4D4339C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不要拈轻怕重，把重担推给别人。——《关于重庆谈判》</w:t>
      </w:r>
    </w:p>
    <w:p w14:paraId="0556A51A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世界没有直路，要准备走曲折道路。——《关于重庆谈判》</w:t>
      </w:r>
    </w:p>
    <w:p w14:paraId="58C071F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一切反动派都是纸老虎。——《和安娜·路易斯·斯特朗谈话》</w:t>
      </w:r>
    </w:p>
    <w:p w14:paraId="7AE6480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长远看，强大力量属于人民。——《和安娜·路易斯·斯特朗谈话》</w:t>
      </w:r>
    </w:p>
    <w:p w14:paraId="7DE38BF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决定战争胜败的是人民，不是新式武器。——《和安娜·路易斯·斯特朗谈话》</w:t>
      </w:r>
    </w:p>
    <w:p w14:paraId="4583EDC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乌云只是暂时现象，曙光在前头。——《目前形势和我们的任务》</w:t>
      </w:r>
    </w:p>
    <w:p w14:paraId="340000A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不打无准备之仗，不打无把握之仗。——《目前形势和我们的任务》</w:t>
      </w:r>
    </w:p>
    <w:p w14:paraId="6C2A0A5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命运，应当由我们自己掌握。——《目前形势和我们的任务》</w:t>
      </w:r>
    </w:p>
    <w:p w14:paraId="704CD94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土地改革，是新民主主义革命主要内容。——《目前形势和我们的任务》</w:t>
      </w:r>
    </w:p>
    <w:p w14:paraId="1F15B1C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新民主主义三大经济纲领。——《目前形势和我们的任务》</w:t>
      </w:r>
    </w:p>
    <w:p w14:paraId="1340E2D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团结各方，建立民族统一战线。——《目前形势和我们的任务》</w:t>
      </w:r>
    </w:p>
    <w:p w14:paraId="6AA20DF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政策和策略是党的生命。——《关于情况的通报》</w:t>
      </w:r>
    </w:p>
    <w:p w14:paraId="794B95D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凡是敌人反对的，我们就要拥护。——《和三记者谈话》</w:t>
      </w:r>
    </w:p>
    <w:p w14:paraId="2CCCAE3E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敌人的激将法，应当束之高阁。——《关于目前党的政策》</w:t>
      </w:r>
    </w:p>
    <w:p w14:paraId="025BE2CA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从具体情况出发，决定任务方法。——《关于目前党的政策》</w:t>
      </w:r>
    </w:p>
    <w:p w14:paraId="0437B54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中国人死都不怕，还怕困难吗？——《别了，司徒雷登》</w:t>
      </w:r>
    </w:p>
    <w:p w14:paraId="60D2C24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封锁十年八年，中国问题都能解决。——《别了，司徒雷登》</w:t>
      </w:r>
    </w:p>
    <w:p w14:paraId="55199D2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我们中国人是有骨气的。——《别了，司徒雷登》</w:t>
      </w:r>
    </w:p>
    <w:p w14:paraId="499BC6E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善于破坏旧世界，也善于建设新世界。——《七届二中全会报告》</w:t>
      </w:r>
    </w:p>
    <w:p w14:paraId="01DF3363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夺取全国胜利，只是万里长征第一步。——《七届二中全会报告》</w:t>
      </w:r>
    </w:p>
    <w:p w14:paraId="7FF2F8BA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革命之后路程更长，工作更伟大艰苦。——《七届二中全会报告》</w:t>
      </w:r>
    </w:p>
    <w:p w14:paraId="34E31E3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务必谦虚谨慎、不骄不躁。——《七届二中全会报告》</w:t>
      </w:r>
    </w:p>
    <w:p w14:paraId="7B1AC8D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务必保持艰苦奋斗的作风。——《七届二中全会报告》</w:t>
      </w:r>
    </w:p>
    <w:p w14:paraId="7709DED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军阀混战，削弱白色政权统治。——《中国的红色政权为什么能够存在？》</w:t>
      </w:r>
    </w:p>
    <w:p w14:paraId="0AF6294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红军存在，是红色政权必要条件。——《中国的红色政权为什么能够存在？》</w:t>
      </w:r>
    </w:p>
    <w:p w14:paraId="434399D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政策不错误，红色政权方能长期发展。——《中国的红色政权为什么能够存在？》</w:t>
      </w:r>
    </w:p>
    <w:p w14:paraId="05DFF33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边界斗争，完全是军事的斗争。——《井冈山的斗争》</w:t>
      </w:r>
    </w:p>
    <w:p w14:paraId="324144A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红军打仗，为宣传组织武装群众。——《井冈山的斗争》</w:t>
      </w:r>
    </w:p>
    <w:p w14:paraId="1538BBC3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初战计划，是全战役计划的序幕。——《中国革命战争的战略问题》</w:t>
      </w:r>
    </w:p>
    <w:p w14:paraId="5220B32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打第一仗，要顾及后续各次战斗。——《中国革命战争的战略问题》</w:t>
      </w:r>
    </w:p>
    <w:p w14:paraId="3F12122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懂得全局，才能用好局部。——《中国革命战争的战略问题》</w:t>
      </w:r>
    </w:p>
    <w:p w14:paraId="20F85B1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全局关照好坏，决定战争胜败。——《中国革命战争的战略问题》</w:t>
      </w:r>
    </w:p>
    <w:p w14:paraId="24B7583E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指挥员首要，关注战争全局。——《中国革命战争的战略问题》</w:t>
      </w:r>
    </w:p>
    <w:p w14:paraId="751D0FE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侦察思索，形成指挥员正确判断。——《中国革命战争的战略问题》</w:t>
      </w:r>
    </w:p>
    <w:p w14:paraId="3CC1706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计划建立在空想，必然不符合实际。——《中国革命战争的战略问题》</w:t>
      </w:r>
    </w:p>
    <w:p w14:paraId="220E245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战争有相对确实性，并非完全无迹。——《中国革命战争的战略问题》</w:t>
      </w:r>
    </w:p>
    <w:p w14:paraId="046080C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战争指导规律随战争发展而变化。——《中国革命战争的战略问题》</w:t>
      </w:r>
    </w:p>
    <w:p w14:paraId="2CDB440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不能超出物质条件，强求战争胜利。——《中国革命战争的战略问题》</w:t>
      </w:r>
    </w:p>
    <w:p w14:paraId="4DD4395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矛盾斗争贯串事物发展全程。——《矛盾论》</w:t>
      </w:r>
    </w:p>
    <w:p w14:paraId="10460BE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形而上学用孤立静止片面看世界。——《矛盾论》</w:t>
      </w:r>
    </w:p>
    <w:p w14:paraId="7BE9D81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党内思想对立，是社会矛盾的反映。——《矛盾论》</w:t>
      </w:r>
    </w:p>
    <w:p w14:paraId="5E396BBA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对抗性矛盾，要用对抗形式解决。——《矛盾论》</w:t>
      </w:r>
    </w:p>
    <w:p w14:paraId="5323CDE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事物性质随矛盾主次方面转化而变。——《矛盾论》</w:t>
      </w:r>
    </w:p>
    <w:p w14:paraId="14A590C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统一战线，收集敌人营垒一切缺口。——《论反对日本帝国主义的策略》</w:t>
      </w:r>
    </w:p>
    <w:p w14:paraId="331A844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民族敌人深入国土，起决定作用。——《论反对日本帝国主义的策略》</w:t>
      </w:r>
    </w:p>
    <w:p w14:paraId="020110A7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革命转变，是将来才会发生的事。——《论反对日本帝国主义的策略》</w:t>
      </w:r>
    </w:p>
    <w:p w14:paraId="6C58F6D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革命性质，是资产阶级民主革命。——《论反对日本帝国主义的策略》</w:t>
      </w:r>
    </w:p>
    <w:p w14:paraId="578A0713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共产党员不争个人兵权，争人民兵权。——《战争和战略问题》</w:t>
      </w:r>
    </w:p>
    <w:p w14:paraId="38B1E59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一切外国东西，要咀嚼消化吸收精华。——《新民主主义论》</w:t>
      </w:r>
    </w:p>
    <w:p w14:paraId="694B2F6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形式主义照搬外国，过去吃过大亏。——《新民主主义论》</w:t>
      </w:r>
    </w:p>
    <w:p w14:paraId="0E763718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新民主主义文化，为劳苦大众服务。——《新民主主义论》</w:t>
      </w:r>
    </w:p>
    <w:p w14:paraId="14E19E7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新民主主义文化主张客观真理。——《新民主主义论》</w:t>
      </w:r>
    </w:p>
    <w:p w14:paraId="39B03B2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文艺把矛盾典型化，唤醒人民斗争。——《在延安文艺座谈会上的讲话》</w:t>
      </w:r>
    </w:p>
    <w:p w14:paraId="0089CA8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革命文艺，是生活在头脑的能动反映。——《在延安文艺座谈会上的讲话》</w:t>
      </w:r>
    </w:p>
    <w:p w14:paraId="70A773F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感性知识，是理性知识发展基础。——《整顿党的作风》</w:t>
      </w:r>
    </w:p>
    <w:p w14:paraId="43FEC77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理论脱离实际，就是无的放矢。——《整顿党的作风》</w:t>
      </w:r>
    </w:p>
    <w:p w14:paraId="0C35CF4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反对主观主义，宣传唯物辩证法。——《整顿党的作风》</w:t>
      </w:r>
    </w:p>
    <w:p w14:paraId="186EB58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夸夸其谈一大篇，脱离客观实际。——《改造我们的学习》</w:t>
      </w:r>
    </w:p>
    <w:p w14:paraId="3D07FBA8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阶级分析，是研究社会的基本方法。——《〈农村调查〉序言和跋》</w:t>
      </w:r>
    </w:p>
    <w:p w14:paraId="059395C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分散意见集中，再化为群众意见。——《关于领导方法的若干问题》</w:t>
      </w:r>
    </w:p>
    <w:p w14:paraId="23211B93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领导意见，要在群众行动中考验。——《关于领导方法的若干问题》</w:t>
      </w:r>
    </w:p>
    <w:p w14:paraId="03C525F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批评只要对人民有利，我们就接受。——《为人民服务》</w:t>
      </w:r>
    </w:p>
    <w:p w14:paraId="1018326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共产党人不惜牺牲，殉于正义事业。——《论联合政府》</w:t>
      </w:r>
    </w:p>
    <w:p w14:paraId="0B45F66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思想沾染灰尘，应当打扫洗涤。——《论联合政府》</w:t>
      </w:r>
    </w:p>
    <w:p w14:paraId="676AC4D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人民拥护，是衡量言论行动标尺。——《论联合政府》</w:t>
      </w:r>
    </w:p>
    <w:p w14:paraId="7221492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真理与人民利益，二者完全一致。——《论联合政府》</w:t>
      </w:r>
    </w:p>
    <w:p w14:paraId="3D2A7C4A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自我批评，清扫思想的灰尘。——《论联合政府》</w:t>
      </w:r>
    </w:p>
    <w:p w14:paraId="0434FA6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依靠人民，就能挖掉压迫的大山。——《愚公移山》</w:t>
      </w:r>
    </w:p>
    <w:p w14:paraId="1DE2479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种子和土地结合，方能生根开花。——《关于重庆谈判》</w:t>
      </w:r>
    </w:p>
    <w:p w14:paraId="0C456C9B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斗争就是解决困难，完成工作任务。——《关于重庆谈判》</w:t>
      </w:r>
    </w:p>
    <w:p w14:paraId="77A26AF1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担子摆在面前，考验担当的勇气。——《关于重庆谈判》</w:t>
      </w:r>
    </w:p>
    <w:p w14:paraId="604E471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贪图捷径，往往走上曲折弯路。——《关于重庆谈判》</w:t>
      </w:r>
    </w:p>
    <w:p w14:paraId="315E49B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反动派外表可怕，实际力量虚弱。——《和安娜·路易斯·斯特朗谈话》</w:t>
      </w:r>
    </w:p>
    <w:p w14:paraId="3ED9242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武器只是工具，人民才是力量本源。——《和安娜·路易斯·斯特朗谈话》</w:t>
      </w:r>
    </w:p>
    <w:p w14:paraId="1068A522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黑暗是暂时，革命曙光终会到来。——《目前形势和我们的任务》</w:t>
      </w:r>
    </w:p>
    <w:p w14:paraId="52EBD95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战前充分准备，方能把握作战胜算。——《目前形势和我们的任务》</w:t>
      </w:r>
    </w:p>
    <w:p w14:paraId="287A1816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依靠群众力量，掌握自己的命运。——《目前形势和我们的任务》</w:t>
      </w:r>
    </w:p>
    <w:p w14:paraId="6EA7E70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耕者有其田，是土地改革核心。——《目前形势和我们的任务》</w:t>
      </w:r>
    </w:p>
    <w:p w14:paraId="115C5450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保护民族工商业，是革命纲领之一。——《目前形势和我们的任务》</w:t>
      </w:r>
    </w:p>
    <w:p w14:paraId="65681DB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团结一切爱国者，建立民主联合政府。——《目前形势和我们的任务》</w:t>
      </w:r>
    </w:p>
    <w:p w14:paraId="048720CD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政策错一步，革命事业便受损失。——《关于情况的通报》</w:t>
      </w:r>
    </w:p>
    <w:p w14:paraId="0C3BC3F4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敌人拥护的事物，我们就要反对。——《和三记者谈话》</w:t>
      </w:r>
    </w:p>
    <w:p w14:paraId="3493BCEC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面对激将挑衅，保持冷静不予理会。——《关于目前党的政策》</w:t>
      </w:r>
    </w:p>
    <w:p w14:paraId="2DE3CB35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因地制宜，制定当地工作任务。——《关于目前党的政策》</w:t>
      </w:r>
    </w:p>
    <w:p w14:paraId="028183DF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不惧封锁压迫，自力更生谋发展。——《别了，司徒雷登》</w:t>
      </w:r>
    </w:p>
    <w:p w14:paraId="6FE0E429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知识分子挺起脊梁，坚守民族骨气。——《别了，司徒雷登》</w:t>
      </w:r>
    </w:p>
    <w:p w14:paraId="1A6FD648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建设新世界，依靠人民持续奋斗。——《七届二中全会报告》</w:t>
      </w:r>
    </w:p>
    <w:p w14:paraId="7FBBF66E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胜利只是开端，艰巨任务尚在后面。——《七届二中全会报告》</w:t>
      </w:r>
    </w:p>
    <w:p w14:paraId="27F2694A">
      <w:pPr>
        <w:spacing w:beforeLines="0" w:afterLines="0"/>
        <w:jc w:val="left"/>
        <w:rPr>
          <w:rFonts w:hint="default" w:ascii="Courier" w:hAnsi="Courier" w:eastAsia="Courier"/>
          <w:color w:val="auto"/>
          <w:kern w:val="0"/>
          <w:sz w:val="26"/>
          <w:szCs w:val="24"/>
        </w:rPr>
      </w:pPr>
      <w:r>
        <w:rPr>
          <w:rFonts w:hint="default" w:ascii="Courier" w:hAnsi="Courier" w:eastAsia="Courier"/>
          <w:color w:val="auto"/>
          <w:kern w:val="0"/>
          <w:sz w:val="26"/>
          <w:szCs w:val="24"/>
        </w:rPr>
        <w:t>戒骄戒躁，艰苦奋斗，长久坚持。——《七届二中全会报告》</w:t>
      </w:r>
    </w:p>
    <w:sectPr>
      <w:pgSz w:w="11900" w:h="16840"/>
      <w:pgMar w:top="1440" w:right="1440" w:bottom="1440" w:left="144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">
    <w:altName w:val="苹方-简"/>
    <w:panose1 w:val="00000000000000000000"/>
    <w:charset w:val="00"/>
    <w:family w:val="modern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9F5EF0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nhideWhenUsed/>
    <w:uiPriority w:val="99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2026-10-15T18:05:41Z</dcterms:created>
  <dc:creator>Data</dc:creator>
  <cp:lastModifiedBy>dongcchao</cp:lastModifiedBy>
  <dcterms:modified xsi:type="dcterms:W3CDTF">2026-10-15T18:06:29Z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D17ECBC15754E33DA5A5D06A3E3772D6_42</vt:lpwstr>
  </property>
</Properties>
</file>