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03" w:rsidRDefault="006B1597" w:rsidP="006B1597">
      <w:pPr>
        <w:jc w:val="center"/>
        <w:rPr>
          <w:b/>
          <w:sz w:val="36"/>
        </w:rPr>
      </w:pPr>
      <w:r w:rsidRPr="006B1597">
        <w:rPr>
          <w:b/>
          <w:sz w:val="36"/>
        </w:rPr>
        <w:t>Revisions 7-27</w:t>
      </w:r>
    </w:p>
    <w:p w:rsidR="006B1597" w:rsidRDefault="006B1597" w:rsidP="006B1597">
      <w:pPr>
        <w:rPr>
          <w:b/>
          <w:sz w:val="28"/>
        </w:rPr>
      </w:pPr>
      <w:r w:rsidRPr="006B1597">
        <w:rPr>
          <w:b/>
          <w:sz w:val="28"/>
        </w:rPr>
        <w:t>Abstract</w:t>
      </w:r>
    </w:p>
    <w:p w:rsidR="006B1597" w:rsidRDefault="006B1597" w:rsidP="006B1597">
      <w:pPr>
        <w:rPr>
          <w:rFonts w:eastAsiaTheme="minorEastAsia"/>
          <w:sz w:val="28"/>
        </w:rPr>
      </w:pPr>
      <w:r>
        <w:rPr>
          <w:sz w:val="28"/>
        </w:rPr>
        <w:t xml:space="preserve">‘… which will be necessary for some applications.’ </w:t>
      </w:r>
      <m:oMath>
        <m:r>
          <w:rPr>
            <w:rFonts w:ascii="Cambria Math" w:hAnsi="Cambria Math"/>
            <w:sz w:val="28"/>
          </w:rPr>
          <m:t>→</m:t>
        </m:r>
      </m:oMath>
      <w:r>
        <w:rPr>
          <w:rFonts w:eastAsiaTheme="minorEastAsia"/>
          <w:sz w:val="28"/>
        </w:rPr>
        <w:t xml:space="preserve"> </w:t>
      </w:r>
      <w:r w:rsidR="00C3575B">
        <w:rPr>
          <w:rFonts w:eastAsiaTheme="minorEastAsia"/>
          <w:sz w:val="28"/>
        </w:rPr>
        <w:t>‘…</w:t>
      </w:r>
      <w:r w:rsidR="003E7C36" w:rsidRPr="003E7C36">
        <w:rPr>
          <w:rFonts w:eastAsiaTheme="minorEastAsia"/>
          <w:sz w:val="28"/>
        </w:rPr>
        <w:t>which will be a useful post-processing step for applications that require high pulse energy, such as nonlinear spectral-broadening for $f-2f$ self-referencing, or finer spectral resolution than is natively provided b</w:t>
      </w:r>
      <w:r w:rsidR="003E7C36">
        <w:rPr>
          <w:rFonts w:eastAsiaTheme="minorEastAsia"/>
          <w:sz w:val="28"/>
        </w:rPr>
        <w:t>y the high repetition-rate comb</w:t>
      </w:r>
      <w:r w:rsidRPr="006B1597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>’</w:t>
      </w:r>
    </w:p>
    <w:p w:rsidR="00064718" w:rsidRDefault="00064718" w:rsidP="006B1597">
      <w:pPr>
        <w:rPr>
          <w:rFonts w:eastAsiaTheme="minorEastAsia"/>
          <w:sz w:val="28"/>
        </w:rPr>
      </w:pPr>
    </w:p>
    <w:p w:rsidR="00064718" w:rsidRDefault="00064718" w:rsidP="006B1597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PM Pumping</w:t>
      </w:r>
    </w:p>
    <w:p w:rsidR="00064718" w:rsidRDefault="00064718" w:rsidP="006B15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Revised eye diagram figure and corresponding caption</w:t>
      </w:r>
      <w:r w:rsidR="003444DF">
        <w:rPr>
          <w:rFonts w:eastAsiaTheme="minorEastAsia"/>
          <w:sz w:val="28"/>
        </w:rPr>
        <w:t>.</w:t>
      </w:r>
    </w:p>
    <w:p w:rsidR="00E07C0A" w:rsidRDefault="00E07C0A" w:rsidP="006B1597">
      <w:pPr>
        <w:rPr>
          <w:color w:val="00B0F0"/>
          <w:sz w:val="28"/>
        </w:rPr>
      </w:pPr>
      <w:r>
        <w:rPr>
          <w:sz w:val="28"/>
        </w:rPr>
        <w:t xml:space="preserve">Added </w:t>
      </w:r>
      <w:r w:rsidRPr="00E07C0A">
        <w:rPr>
          <w:color w:val="00B0F0"/>
          <w:sz w:val="28"/>
        </w:rPr>
        <w:t>blue</w:t>
      </w:r>
      <w:r>
        <w:rPr>
          <w:sz w:val="28"/>
        </w:rPr>
        <w:t xml:space="preserve"> text: ‘…, </w:t>
      </w:r>
      <w:r w:rsidRPr="00E07C0A">
        <w:rPr>
          <w:sz w:val="28"/>
        </w:rPr>
        <w:t xml:space="preserve">in this example the optical power must be increased by $\sim$15.6 dB </w:t>
      </w:r>
      <w:r w:rsidRPr="00E07C0A">
        <w:rPr>
          <w:color w:val="00B0F0"/>
          <w:sz w:val="28"/>
        </w:rPr>
        <w:t>relative to the case of phase modulation at $f_{FSR}$.</w:t>
      </w:r>
      <w:r>
        <w:rPr>
          <w:color w:val="00B0F0"/>
          <w:sz w:val="28"/>
        </w:rPr>
        <w:t>’</w:t>
      </w:r>
    </w:p>
    <w:p w:rsidR="00001DD9" w:rsidRDefault="00001DD9" w:rsidP="006B1597">
      <w:pPr>
        <w:rPr>
          <w:color w:val="00B0F0"/>
          <w:sz w:val="28"/>
        </w:rPr>
      </w:pPr>
    </w:p>
    <w:p w:rsidR="00001DD9" w:rsidRDefault="00001DD9" w:rsidP="006B1597">
      <w:pPr>
        <w:rPr>
          <w:b/>
          <w:sz w:val="28"/>
        </w:rPr>
      </w:pPr>
      <w:r w:rsidRPr="00001DD9">
        <w:rPr>
          <w:b/>
          <w:sz w:val="28"/>
        </w:rPr>
        <w:t>Soliton Crystals</w:t>
      </w:r>
    </w:p>
    <w:p w:rsidR="00001DD9" w:rsidRDefault="00001DD9" w:rsidP="006B1597">
      <w:pPr>
        <w:rPr>
          <w:sz w:val="28"/>
        </w:rPr>
      </w:pPr>
      <w:r>
        <w:rPr>
          <w:sz w:val="28"/>
        </w:rPr>
        <w:t>‘</w:t>
      </w:r>
      <w:r w:rsidRPr="00001DD9">
        <w:rPr>
          <w:sz w:val="28"/>
        </w:rPr>
        <w:t xml:space="preserve">We then add a second soliton $S_+$ to the pulse train; </w:t>
      </w:r>
      <w:r w:rsidRPr="00001DD9">
        <w:rPr>
          <w:color w:val="00B0F0"/>
          <w:sz w:val="28"/>
        </w:rPr>
        <w:t>this soliton is</w:t>
      </w:r>
      <w:r w:rsidRPr="00001DD9">
        <w:rPr>
          <w:sz w:val="28"/>
        </w:rPr>
        <w:t xml:space="preserve"> \</w:t>
      </w:r>
      <w:proofErr w:type="spellStart"/>
      <w:proofErr w:type="gramStart"/>
      <w:r w:rsidRPr="00001DD9">
        <w:rPr>
          <w:sz w:val="28"/>
        </w:rPr>
        <w:t>textit</w:t>
      </w:r>
      <w:proofErr w:type="spellEnd"/>
      <w:r w:rsidRPr="00001DD9">
        <w:rPr>
          <w:sz w:val="28"/>
        </w:rPr>
        <w:t>{</w:t>
      </w:r>
      <w:proofErr w:type="gramEnd"/>
      <w:r w:rsidRPr="00001DD9">
        <w:rPr>
          <w:sz w:val="28"/>
        </w:rPr>
        <w:t>in phase} with the existing pulses and slightly temporally shifted from the vacancy.</w:t>
      </w:r>
      <w:r>
        <w:rPr>
          <w:sz w:val="28"/>
        </w:rPr>
        <w:t>’</w:t>
      </w:r>
    </w:p>
    <w:p w:rsidR="00676143" w:rsidRDefault="00676143" w:rsidP="006B1597">
      <w:pPr>
        <w:rPr>
          <w:sz w:val="28"/>
        </w:rPr>
      </w:pPr>
      <w:r>
        <w:rPr>
          <w:sz w:val="28"/>
        </w:rPr>
        <w:t>Removed ‘</w:t>
      </w:r>
      <w:r w:rsidRPr="00F406F3">
        <w:rPr>
          <w:color w:val="C00000"/>
          <w:sz w:val="28"/>
        </w:rPr>
        <w:t>Also visible is suppressed comb generation where the comb-resonator detuning has been increased</w:t>
      </w:r>
      <w:r>
        <w:rPr>
          <w:sz w:val="28"/>
        </w:rPr>
        <w:t xml:space="preserve">,’ in last paragraph of section 4.3, because </w:t>
      </w:r>
      <w:proofErr w:type="gramStart"/>
      <w:r>
        <w:rPr>
          <w:sz w:val="28"/>
        </w:rPr>
        <w:t>actually it’s</w:t>
      </w:r>
      <w:proofErr w:type="gramEnd"/>
      <w:r>
        <w:rPr>
          <w:sz w:val="28"/>
        </w:rPr>
        <w:t xml:space="preserve"> not so easy to see this in the figure.</w:t>
      </w:r>
      <w:bookmarkStart w:id="0" w:name="_GoBack"/>
      <w:bookmarkEnd w:id="0"/>
    </w:p>
    <w:p w:rsidR="004D0334" w:rsidRPr="00001DD9" w:rsidRDefault="004D0334" w:rsidP="006B1597">
      <w:pPr>
        <w:rPr>
          <w:sz w:val="28"/>
        </w:rPr>
      </w:pPr>
      <w:r>
        <w:rPr>
          <w:sz w:val="28"/>
        </w:rPr>
        <w:t>‘</w:t>
      </w:r>
      <w:r w:rsidRPr="004D0334">
        <w:rPr>
          <w:sz w:val="28"/>
        </w:rPr>
        <w:t xml:space="preserve">When the measured experimental spectrum of a Kerr comb does not obviously correspond to a small number of solitons, </w:t>
      </w:r>
      <w:r w:rsidRPr="004D0334">
        <w:rPr>
          <w:color w:val="00B0F0"/>
          <w:sz w:val="28"/>
        </w:rPr>
        <w:t>then the existence of soliton crystal is indicated by simultaneous experimental measurement of:</w:t>
      </w:r>
      <w:r w:rsidRPr="004D0334">
        <w:rPr>
          <w:sz w:val="28"/>
        </w:rPr>
        <w:t xml:space="preserve"> 1. A quiet repetition-rate tone when the spectrum of the </w:t>
      </w:r>
      <w:proofErr w:type="spellStart"/>
      <w:r w:rsidRPr="004D0334">
        <w:rPr>
          <w:sz w:val="28"/>
        </w:rPr>
        <w:t>photodetected</w:t>
      </w:r>
      <w:proofErr w:type="spellEnd"/>
      <w:r w:rsidRPr="004D0334">
        <w:rPr>
          <w:sz w:val="28"/>
        </w:rPr>
        <w:t xml:space="preserve"> power is analyzed, and 2. Single-FSR spacing in the spectrum</w:t>
      </w:r>
      <w:r>
        <w:rPr>
          <w:sz w:val="28"/>
        </w:rPr>
        <w:t>.’</w:t>
      </w:r>
    </w:p>
    <w:sectPr w:rsidR="004D0334" w:rsidRPr="0000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97"/>
    <w:rsid w:val="00001DD9"/>
    <w:rsid w:val="00064718"/>
    <w:rsid w:val="003444DF"/>
    <w:rsid w:val="003E7C36"/>
    <w:rsid w:val="004D0334"/>
    <w:rsid w:val="00676143"/>
    <w:rsid w:val="006B1597"/>
    <w:rsid w:val="009C594E"/>
    <w:rsid w:val="00C3575B"/>
    <w:rsid w:val="00E07C0A"/>
    <w:rsid w:val="00F406F3"/>
    <w:rsid w:val="00F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DDFA"/>
  <w15:chartTrackingRefBased/>
  <w15:docId w15:val="{0E26A56F-5760-4754-B89F-6F59002F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9</cp:revision>
  <dcterms:created xsi:type="dcterms:W3CDTF">2018-07-27T19:59:00Z</dcterms:created>
  <dcterms:modified xsi:type="dcterms:W3CDTF">2018-07-27T20:25:00Z</dcterms:modified>
</cp:coreProperties>
</file>