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3F" w:rsidRPr="009A4B71" w:rsidRDefault="009A4B71" w:rsidP="009A4B71">
      <w:pPr>
        <w:pStyle w:val="Title"/>
      </w:pPr>
      <w:r>
        <w:rPr>
          <w:lang w:val="en-US"/>
        </w:rPr>
        <w:t>Vault</w:t>
      </w:r>
      <w:r w:rsidRPr="009A4B71">
        <w:t xml:space="preserve"> </w:t>
      </w:r>
      <w:r>
        <w:rPr>
          <w:lang w:val="en-US"/>
        </w:rPr>
        <w:t>Keeper</w:t>
      </w:r>
    </w:p>
    <w:p w:rsidR="00A45B1E" w:rsidRDefault="00A45B1E" w:rsidP="009A4B71">
      <w:pPr>
        <w:pStyle w:val="Heading1"/>
      </w:pPr>
      <w:r>
        <w:t>Общая информация</w:t>
      </w:r>
    </w:p>
    <w:p w:rsidR="00A45B1E" w:rsidRDefault="00A45B1E" w:rsidP="00A45B1E">
      <w:r>
        <w:t xml:space="preserve">Хост собирает информацию с датчиков, включая счетчик расхода воды. Эту информацию он сохраняет в свою таблицу раз в час. Не реже чем раз в сутки модем соединяется по </w:t>
      </w:r>
      <w:r>
        <w:rPr>
          <w:lang w:val="en-US"/>
        </w:rPr>
        <w:t>GPRS</w:t>
      </w:r>
      <w:r w:rsidRPr="00A45B1E">
        <w:t xml:space="preserve"> </w:t>
      </w:r>
      <w:r>
        <w:t>с сервером и сгружает на него накопленную информацию.</w:t>
      </w:r>
    </w:p>
    <w:p w:rsidR="00A45B1E" w:rsidRDefault="00A45B1E" w:rsidP="00A45B1E">
      <w:pPr>
        <w:pStyle w:val="Heading1"/>
      </w:pPr>
      <w:r>
        <w:t>Передача информации на сервер</w:t>
      </w:r>
    </w:p>
    <w:p w:rsidR="00A45B1E" w:rsidRDefault="00A45B1E" w:rsidP="00A45B1E">
      <w:r>
        <w:t xml:space="preserve">Передача осуществляется методом </w:t>
      </w:r>
      <w:r>
        <w:rPr>
          <w:lang w:val="en-US"/>
        </w:rPr>
        <w:t>POST</w:t>
      </w:r>
      <w:r w:rsidRPr="00A45B1E">
        <w:t xml:space="preserve">, </w:t>
      </w:r>
      <w:r>
        <w:t>по одной строке таблицы за запрос. Данные представлены в виде строки вида:</w:t>
      </w:r>
    </w:p>
    <w:p w:rsidR="00A45B1E" w:rsidRPr="00CF6626" w:rsidRDefault="00A45B1E" w:rsidP="00A45B1E">
      <w:pPr>
        <w:rPr>
          <w:lang w:val="en-US"/>
        </w:rPr>
      </w:pPr>
      <w:r w:rsidRPr="00A45B1E">
        <w:rPr>
          <w:lang w:val="en-US"/>
        </w:rPr>
        <w:t>host_id=</w:t>
      </w:r>
      <w:r w:rsidR="007D0159">
        <w:rPr>
          <w:lang w:val="en-US"/>
        </w:rPr>
        <w:t>1001</w:t>
      </w:r>
      <w:r w:rsidRPr="00A45B1E">
        <w:rPr>
          <w:lang w:val="en-US"/>
        </w:rPr>
        <w:t>&amp;water_value=1188&amp;time=20120601202122&amp;</w:t>
      </w:r>
      <w:r w:rsidR="007D0159">
        <w:rPr>
          <w:lang w:val="en-US"/>
        </w:rPr>
        <w:t>sensors</w:t>
      </w:r>
      <w:r w:rsidRPr="00A45B1E">
        <w:rPr>
          <w:lang w:val="en-US"/>
        </w:rPr>
        <w:t>=0&amp;host_hash=1bc2</w:t>
      </w:r>
      <w:r w:rsidR="00CF6626" w:rsidRPr="00CF6626">
        <w:rPr>
          <w:lang w:val="en-US"/>
        </w:rPr>
        <w:t>...</w:t>
      </w:r>
    </w:p>
    <w:p w:rsidR="00CF6626" w:rsidRDefault="00CF6626" w:rsidP="00A45B1E">
      <w:r>
        <w:t>Передаются следующие данные: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89"/>
        <w:gridCol w:w="1778"/>
        <w:gridCol w:w="6097"/>
      </w:tblGrid>
      <w:tr w:rsidR="00CF6626" w:rsidRPr="00CF6626" w:rsidTr="00CF6626">
        <w:tc>
          <w:tcPr>
            <w:tcW w:w="1604" w:type="dxa"/>
          </w:tcPr>
          <w:p w:rsidR="00CF6626" w:rsidRPr="00CF6626" w:rsidRDefault="00CF6626" w:rsidP="00CF6626">
            <w:pPr>
              <w:ind w:firstLine="0"/>
              <w:jc w:val="center"/>
              <w:rPr>
                <w:b/>
              </w:rPr>
            </w:pPr>
            <w:r w:rsidRPr="00CF6626">
              <w:rPr>
                <w:b/>
              </w:rPr>
              <w:t>Обозначение</w:t>
            </w:r>
          </w:p>
        </w:tc>
        <w:tc>
          <w:tcPr>
            <w:tcW w:w="1091" w:type="dxa"/>
          </w:tcPr>
          <w:p w:rsidR="00CF6626" w:rsidRPr="00CF6626" w:rsidRDefault="00CF6626" w:rsidP="00CF6626">
            <w:pPr>
              <w:ind w:firstLine="0"/>
              <w:jc w:val="center"/>
              <w:rPr>
                <w:b/>
              </w:rPr>
            </w:pPr>
            <w:r w:rsidRPr="00CF6626">
              <w:rPr>
                <w:b/>
              </w:rPr>
              <w:t>Пример</w:t>
            </w:r>
          </w:p>
        </w:tc>
        <w:tc>
          <w:tcPr>
            <w:tcW w:w="6769" w:type="dxa"/>
          </w:tcPr>
          <w:p w:rsidR="00CF6626" w:rsidRPr="00CF6626" w:rsidRDefault="00CF6626" w:rsidP="00CF6626">
            <w:pPr>
              <w:ind w:firstLine="0"/>
              <w:jc w:val="center"/>
              <w:rPr>
                <w:b/>
              </w:rPr>
            </w:pPr>
            <w:r w:rsidRPr="00CF6626">
              <w:rPr>
                <w:b/>
              </w:rPr>
              <w:t>Описание</w:t>
            </w:r>
          </w:p>
        </w:tc>
      </w:tr>
      <w:tr w:rsidR="00CF6626" w:rsidTr="00CF6626">
        <w:tc>
          <w:tcPr>
            <w:tcW w:w="1604" w:type="dxa"/>
          </w:tcPr>
          <w:p w:rsidR="00CF6626" w:rsidRPr="00CF6626" w:rsidRDefault="00CF6626" w:rsidP="00A45B1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host_id</w:t>
            </w:r>
            <w:proofErr w:type="spellEnd"/>
          </w:p>
        </w:tc>
        <w:tc>
          <w:tcPr>
            <w:tcW w:w="1091" w:type="dxa"/>
          </w:tcPr>
          <w:p w:rsidR="00CF6626" w:rsidRPr="00CF6626" w:rsidRDefault="00CF6626" w:rsidP="00A45B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769" w:type="dxa"/>
          </w:tcPr>
          <w:p w:rsidR="00CF6626" w:rsidRPr="00CF6626" w:rsidRDefault="00CF6626" w:rsidP="00CF6626">
            <w:pPr>
              <w:ind w:firstLine="0"/>
            </w:pPr>
            <w:r>
              <w:t>Серийный номер хоста. Индивидуален, не меняется.</w:t>
            </w:r>
          </w:p>
        </w:tc>
      </w:tr>
      <w:tr w:rsidR="00CF6626" w:rsidTr="00CF6626">
        <w:tc>
          <w:tcPr>
            <w:tcW w:w="1604" w:type="dxa"/>
          </w:tcPr>
          <w:p w:rsidR="00CF6626" w:rsidRPr="00CF6626" w:rsidRDefault="00CF6626" w:rsidP="00A45B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091" w:type="dxa"/>
          </w:tcPr>
          <w:p w:rsidR="00CF6626" w:rsidRPr="00CF6626" w:rsidRDefault="00CF6626" w:rsidP="00A45B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20120612212200</w:t>
            </w:r>
          </w:p>
        </w:tc>
        <w:tc>
          <w:tcPr>
            <w:tcW w:w="6769" w:type="dxa"/>
          </w:tcPr>
          <w:p w:rsidR="00CF6626" w:rsidRPr="00CF6626" w:rsidRDefault="00CF6626" w:rsidP="00A45B1E">
            <w:pPr>
              <w:ind w:firstLine="0"/>
            </w:pPr>
            <w:r>
              <w:t>Время: 2012 06 12 22:00. Индивидуально для каждой строки таблицы. Данные с одинаковым временем отбрасываются.</w:t>
            </w:r>
          </w:p>
        </w:tc>
      </w:tr>
      <w:tr w:rsidR="00CF6626" w:rsidTr="00CF6626">
        <w:tc>
          <w:tcPr>
            <w:tcW w:w="1604" w:type="dxa"/>
          </w:tcPr>
          <w:p w:rsidR="00CF6626" w:rsidRDefault="00CF6626" w:rsidP="00A45B1E">
            <w:pPr>
              <w:ind w:firstLine="0"/>
            </w:pPr>
            <w:proofErr w:type="spellStart"/>
            <w:r w:rsidRPr="00A45B1E">
              <w:rPr>
                <w:lang w:val="en-US"/>
              </w:rPr>
              <w:t>water_value</w:t>
            </w:r>
            <w:proofErr w:type="spellEnd"/>
          </w:p>
        </w:tc>
        <w:tc>
          <w:tcPr>
            <w:tcW w:w="1091" w:type="dxa"/>
          </w:tcPr>
          <w:p w:rsidR="00CF6626" w:rsidRDefault="007D0159" w:rsidP="00A45B1E">
            <w:pPr>
              <w:ind w:firstLine="0"/>
            </w:pPr>
            <w:r>
              <w:t>1188</w:t>
            </w:r>
          </w:p>
        </w:tc>
        <w:tc>
          <w:tcPr>
            <w:tcW w:w="6769" w:type="dxa"/>
          </w:tcPr>
          <w:p w:rsidR="00CF6626" w:rsidRDefault="00CF6626" w:rsidP="00CF6626">
            <w:pPr>
              <w:ind w:firstLine="0"/>
            </w:pPr>
            <w:r>
              <w:t>Количество импульсов счетчика, отсчитанных с момента включения питания хоста. Сохраняется в специальной памяти и выдерживает отключение питания. Цена импульса и перевод в литры – задача сервера.</w:t>
            </w:r>
          </w:p>
        </w:tc>
      </w:tr>
      <w:tr w:rsidR="00CF6626" w:rsidTr="00CF6626">
        <w:tc>
          <w:tcPr>
            <w:tcW w:w="1604" w:type="dxa"/>
          </w:tcPr>
          <w:p w:rsidR="00CF6626" w:rsidRPr="00CF6626" w:rsidRDefault="007D0159" w:rsidP="00A45B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sensors</w:t>
            </w:r>
          </w:p>
        </w:tc>
        <w:tc>
          <w:tcPr>
            <w:tcW w:w="1091" w:type="dxa"/>
          </w:tcPr>
          <w:p w:rsidR="00CF6626" w:rsidRPr="00CF6626" w:rsidRDefault="00CF6626" w:rsidP="00A45B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2.189,3.0</w:t>
            </w:r>
          </w:p>
        </w:tc>
        <w:tc>
          <w:tcPr>
            <w:tcW w:w="6769" w:type="dxa"/>
          </w:tcPr>
          <w:p w:rsidR="00CF6626" w:rsidRPr="007D0159" w:rsidRDefault="007D0159" w:rsidP="00A45B1E">
            <w:pPr>
              <w:ind w:firstLine="0"/>
            </w:pPr>
            <w:r>
              <w:t>Состояние дел на датчиках протечки.</w:t>
            </w:r>
          </w:p>
        </w:tc>
      </w:tr>
      <w:tr w:rsidR="00CF6626" w:rsidTr="00CF6626">
        <w:tc>
          <w:tcPr>
            <w:tcW w:w="1604" w:type="dxa"/>
          </w:tcPr>
          <w:p w:rsidR="00CF6626" w:rsidRPr="007D0159" w:rsidRDefault="007D0159" w:rsidP="00A45B1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host_hash</w:t>
            </w:r>
            <w:proofErr w:type="spellEnd"/>
          </w:p>
        </w:tc>
        <w:tc>
          <w:tcPr>
            <w:tcW w:w="1091" w:type="dxa"/>
          </w:tcPr>
          <w:p w:rsidR="00CF6626" w:rsidRDefault="00CF6626" w:rsidP="00A45B1E">
            <w:pPr>
              <w:ind w:firstLine="0"/>
            </w:pPr>
          </w:p>
        </w:tc>
        <w:tc>
          <w:tcPr>
            <w:tcW w:w="6769" w:type="dxa"/>
          </w:tcPr>
          <w:p w:rsidR="00CF6626" w:rsidRPr="007D0159" w:rsidRDefault="007D0159" w:rsidP="007D0159">
            <w:pPr>
              <w:ind w:firstLine="0"/>
            </w:pPr>
            <w:r>
              <w:rPr>
                <w:lang w:val="en-US"/>
              </w:rPr>
              <w:t>SHA</w:t>
            </w:r>
            <w:r w:rsidRPr="007D0159">
              <w:t>-1</w:t>
            </w:r>
            <w:r>
              <w:t xml:space="preserve"> хэш от строки (хэш прибора + строка данных до </w:t>
            </w:r>
            <w:r w:rsidR="00172AF9" w:rsidRPr="00172AF9">
              <w:t>&amp;</w:t>
            </w:r>
            <w:r w:rsidR="00172AF9">
              <w:rPr>
                <w:lang w:val="en-US"/>
              </w:rPr>
              <w:t>host</w:t>
            </w:r>
            <w:r w:rsidR="00172AF9" w:rsidRPr="00172AF9">
              <w:t>_</w:t>
            </w:r>
            <w:r w:rsidR="00172AF9">
              <w:rPr>
                <w:lang w:val="en-US"/>
              </w:rPr>
              <w:t>hash</w:t>
            </w:r>
            <w:r w:rsidR="00172AF9" w:rsidRPr="00172AF9">
              <w:t xml:space="preserve"> </w:t>
            </w:r>
            <w:r w:rsidR="00172AF9">
              <w:t xml:space="preserve">(не включая </w:t>
            </w:r>
            <w:r w:rsidR="00172AF9" w:rsidRPr="00172AF9">
              <w:t>&amp;)</w:t>
            </w:r>
            <w:r>
              <w:t>)</w:t>
            </w:r>
          </w:p>
        </w:tc>
      </w:tr>
      <w:tr w:rsidR="00CF6626" w:rsidTr="00CF6626">
        <w:tc>
          <w:tcPr>
            <w:tcW w:w="1604" w:type="dxa"/>
          </w:tcPr>
          <w:p w:rsidR="00CF6626" w:rsidRDefault="00CF6626" w:rsidP="00A45B1E">
            <w:pPr>
              <w:ind w:firstLine="0"/>
            </w:pPr>
          </w:p>
        </w:tc>
        <w:tc>
          <w:tcPr>
            <w:tcW w:w="1091" w:type="dxa"/>
          </w:tcPr>
          <w:p w:rsidR="00CF6626" w:rsidRDefault="00CF6626" w:rsidP="00A45B1E">
            <w:pPr>
              <w:ind w:firstLine="0"/>
            </w:pPr>
          </w:p>
        </w:tc>
        <w:tc>
          <w:tcPr>
            <w:tcW w:w="6769" w:type="dxa"/>
          </w:tcPr>
          <w:p w:rsidR="00CF6626" w:rsidRDefault="00CF6626" w:rsidP="00A45B1E">
            <w:pPr>
              <w:ind w:firstLine="0"/>
            </w:pPr>
          </w:p>
        </w:tc>
      </w:tr>
      <w:tr w:rsidR="00CF6626" w:rsidTr="00CF6626">
        <w:tc>
          <w:tcPr>
            <w:tcW w:w="1604" w:type="dxa"/>
          </w:tcPr>
          <w:p w:rsidR="00CF6626" w:rsidRDefault="00CF6626" w:rsidP="00A45B1E">
            <w:pPr>
              <w:ind w:firstLine="0"/>
            </w:pPr>
          </w:p>
        </w:tc>
        <w:tc>
          <w:tcPr>
            <w:tcW w:w="1091" w:type="dxa"/>
          </w:tcPr>
          <w:p w:rsidR="00CF6626" w:rsidRDefault="00CF6626" w:rsidP="00A45B1E">
            <w:pPr>
              <w:ind w:firstLine="0"/>
            </w:pPr>
          </w:p>
        </w:tc>
        <w:tc>
          <w:tcPr>
            <w:tcW w:w="6769" w:type="dxa"/>
          </w:tcPr>
          <w:p w:rsidR="00CF6626" w:rsidRDefault="00CF6626" w:rsidP="00A45B1E">
            <w:pPr>
              <w:ind w:firstLine="0"/>
            </w:pPr>
          </w:p>
        </w:tc>
      </w:tr>
    </w:tbl>
    <w:p w:rsidR="00A45B1E" w:rsidRDefault="00A45B1E" w:rsidP="009A4B71">
      <w:pPr>
        <w:pStyle w:val="Heading1"/>
      </w:pPr>
      <w:r>
        <w:t>Безопасность</w:t>
      </w:r>
    </w:p>
    <w:p w:rsidR="00A45B1E" w:rsidRPr="00172AF9" w:rsidRDefault="00A45B1E" w:rsidP="00A45B1E">
      <w:r>
        <w:t xml:space="preserve">Во избежание загрузки на сервер ложной информации вводится система подписи </w:t>
      </w:r>
      <w:r w:rsidR="00172AF9">
        <w:t xml:space="preserve">данных. Каждая строка таблицы передается с хэшем данных и хэша хоста. Хэш хоста вычисляется </w:t>
      </w:r>
      <w:bookmarkStart w:id="0" w:name="_GoBack"/>
      <w:bookmarkEnd w:id="0"/>
    </w:p>
    <w:p w:rsidR="0000203D" w:rsidRDefault="0000203D" w:rsidP="009A4B71">
      <w:pPr>
        <w:pStyle w:val="Heading1"/>
      </w:pPr>
      <w:r>
        <w:t>Провода</w:t>
      </w:r>
    </w:p>
    <w:p w:rsidR="0000203D" w:rsidRDefault="0000203D" w:rsidP="0000203D">
      <w:r>
        <w:t xml:space="preserve">Тестовая версия: </w:t>
      </w:r>
    </w:p>
    <w:p w:rsidR="0000203D" w:rsidRPr="00172AF9" w:rsidRDefault="0000203D" w:rsidP="0000203D">
      <w:pPr>
        <w:pStyle w:val="ListParagraph"/>
        <w:numPr>
          <w:ilvl w:val="0"/>
          <w:numId w:val="2"/>
        </w:numPr>
      </w:pPr>
      <w:r>
        <w:t>Бело</w:t>
      </w:r>
      <w:r w:rsidRPr="00172AF9">
        <w:t>-</w:t>
      </w:r>
      <w:r>
        <w:t>оранжевый</w:t>
      </w:r>
      <w:r w:rsidRPr="00172AF9">
        <w:t xml:space="preserve">: </w:t>
      </w:r>
      <w:r>
        <w:rPr>
          <w:lang w:val="en-US"/>
        </w:rPr>
        <w:t>GND</w:t>
      </w:r>
      <w:r w:rsidRPr="00172AF9">
        <w:t xml:space="preserve"> (</w:t>
      </w:r>
      <w:r>
        <w:rPr>
          <w:lang w:val="en-US"/>
        </w:rPr>
        <w:t>SNS</w:t>
      </w:r>
      <w:r w:rsidRPr="00172AF9">
        <w:t xml:space="preserve"> </w:t>
      </w:r>
      <w:r>
        <w:rPr>
          <w:lang w:val="en-US"/>
        </w:rPr>
        <w:t>and</w:t>
      </w:r>
      <w:r w:rsidRPr="00172AF9">
        <w:t xml:space="preserve"> </w:t>
      </w:r>
      <w:r>
        <w:rPr>
          <w:lang w:val="en-US"/>
        </w:rPr>
        <w:t>LED</w:t>
      </w:r>
      <w:r w:rsidRPr="00172AF9">
        <w:t>-)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>Оранжевый, бело-зеленый, синий, бело-синий, зеленый</w:t>
      </w:r>
      <w:r w:rsidRPr="0000203D">
        <w:t>:</w:t>
      </w:r>
      <w:r>
        <w:t xml:space="preserve"> </w:t>
      </w:r>
      <w:r w:rsidRPr="0000203D">
        <w:rPr>
          <w:lang w:val="en-US"/>
        </w:rPr>
        <w:t>NC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 xml:space="preserve">Бело-коричневый: </w:t>
      </w:r>
      <w:r>
        <w:rPr>
          <w:lang w:val="en-US"/>
        </w:rPr>
        <w:t>SNS</w:t>
      </w:r>
    </w:p>
    <w:p w:rsidR="0000203D" w:rsidRPr="00B809D0" w:rsidRDefault="0000203D" w:rsidP="0000203D">
      <w:pPr>
        <w:pStyle w:val="ListParagraph"/>
        <w:numPr>
          <w:ilvl w:val="0"/>
          <w:numId w:val="2"/>
        </w:numPr>
      </w:pPr>
      <w:r>
        <w:t xml:space="preserve">Коричневый: </w:t>
      </w:r>
      <w:r>
        <w:rPr>
          <w:lang w:val="en-US"/>
        </w:rPr>
        <w:t>LED+</w:t>
      </w:r>
    </w:p>
    <w:p w:rsidR="00B809D0" w:rsidRDefault="00B809D0" w:rsidP="00B809D0">
      <w:r>
        <w:t>Рабочая версия:</w:t>
      </w:r>
    </w:p>
    <w:p w:rsidR="00B809D0" w:rsidRPr="00A95995" w:rsidRDefault="00B809D0" w:rsidP="00B809D0">
      <w:pPr>
        <w:pStyle w:val="ListParagraph"/>
        <w:numPr>
          <w:ilvl w:val="0"/>
          <w:numId w:val="2"/>
        </w:numPr>
      </w:pPr>
      <w:r>
        <w:t>Бело</w:t>
      </w:r>
      <w:r w:rsidRPr="00A95995">
        <w:t>-</w:t>
      </w:r>
      <w:r>
        <w:t>оранжевый</w:t>
      </w:r>
      <w:r w:rsidR="00A95995">
        <w:t>, бело-коричневый</w:t>
      </w:r>
      <w:r w:rsidRPr="00A95995">
        <w:t xml:space="preserve">: </w:t>
      </w:r>
      <w:r>
        <w:rPr>
          <w:lang w:val="en-US"/>
        </w:rPr>
        <w:t>GND</w:t>
      </w:r>
      <w:r w:rsidRPr="00A95995">
        <w:t xml:space="preserve"> </w:t>
      </w:r>
    </w:p>
    <w:p w:rsidR="00B809D0" w:rsidRPr="00B809D0" w:rsidRDefault="00B809D0" w:rsidP="00B809D0">
      <w:pPr>
        <w:pStyle w:val="ListParagraph"/>
        <w:numPr>
          <w:ilvl w:val="0"/>
          <w:numId w:val="2"/>
        </w:numPr>
      </w:pPr>
      <w:r>
        <w:t>Оранжевый</w:t>
      </w:r>
      <w:r w:rsidR="00A95995">
        <w:t>,</w:t>
      </w:r>
      <w:r w:rsidR="00A95995" w:rsidRPr="00B809D0">
        <w:t xml:space="preserve"> </w:t>
      </w:r>
      <w:r w:rsidR="00A95995">
        <w:t xml:space="preserve"> коричневый</w:t>
      </w:r>
      <w:r>
        <w:t xml:space="preserve">: </w:t>
      </w:r>
      <w:r>
        <w:rPr>
          <w:lang w:val="en-US"/>
        </w:rPr>
        <w:t>VCC</w:t>
      </w:r>
    </w:p>
    <w:p w:rsidR="00B809D0" w:rsidRDefault="00B809D0" w:rsidP="00B809D0">
      <w:pPr>
        <w:pStyle w:val="ListParagraph"/>
        <w:numPr>
          <w:ilvl w:val="0"/>
          <w:numId w:val="2"/>
        </w:numPr>
      </w:pPr>
      <w:r>
        <w:lastRenderedPageBreak/>
        <w:t xml:space="preserve">Бело-зеленый, зеленый: витая пара </w:t>
      </w:r>
      <w:r>
        <w:rPr>
          <w:lang w:val="en-US"/>
        </w:rPr>
        <w:t>RS</w:t>
      </w:r>
      <w:r w:rsidRPr="00B809D0">
        <w:t>4</w:t>
      </w:r>
      <w:r w:rsidR="002F68C4">
        <w:t>85</w:t>
      </w:r>
    </w:p>
    <w:p w:rsidR="00014B0B" w:rsidRPr="00014B0B" w:rsidRDefault="00B809D0" w:rsidP="00B809D0">
      <w:pPr>
        <w:pStyle w:val="ListParagraph"/>
        <w:numPr>
          <w:ilvl w:val="0"/>
          <w:numId w:val="2"/>
        </w:numPr>
      </w:pPr>
      <w:r>
        <w:t>Синий</w:t>
      </w:r>
      <w:r w:rsidR="00014B0B">
        <w:t xml:space="preserve">: </w:t>
      </w:r>
      <w:r w:rsidR="00014B0B">
        <w:rPr>
          <w:lang w:val="en-US"/>
        </w:rPr>
        <w:t>UART</w:t>
      </w:r>
      <w:r w:rsidR="00014B0B" w:rsidRPr="00A95995">
        <w:t xml:space="preserve"> </w:t>
      </w:r>
      <w:r w:rsidR="00014B0B">
        <w:rPr>
          <w:lang w:val="en-US"/>
        </w:rPr>
        <w:t>RX</w:t>
      </w:r>
    </w:p>
    <w:p w:rsidR="00014B0B" w:rsidRPr="00014B0B" w:rsidRDefault="00014B0B" w:rsidP="00B809D0">
      <w:pPr>
        <w:pStyle w:val="ListParagraph"/>
        <w:numPr>
          <w:ilvl w:val="0"/>
          <w:numId w:val="2"/>
        </w:numPr>
      </w:pPr>
      <w:r>
        <w:t xml:space="preserve">Бело-синий: </w:t>
      </w:r>
      <w:r>
        <w:rPr>
          <w:lang w:val="en-US"/>
        </w:rPr>
        <w:t>UART</w:t>
      </w:r>
      <w:r w:rsidRPr="00A95995">
        <w:t xml:space="preserve"> </w:t>
      </w:r>
      <w:r>
        <w:rPr>
          <w:lang w:val="en-US"/>
        </w:rPr>
        <w:t>TX</w:t>
      </w:r>
    </w:p>
    <w:p w:rsidR="004811D7" w:rsidRDefault="004811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11D7" w:rsidRDefault="004811D7" w:rsidP="004811D7">
      <w:pPr>
        <w:pStyle w:val="Heading1"/>
      </w:pPr>
      <w:r>
        <w:lastRenderedPageBreak/>
        <w:t>Протокол</w:t>
      </w:r>
    </w:p>
    <w:p w:rsidR="004811D7" w:rsidRPr="004811D7" w:rsidRDefault="004811D7">
      <w:r>
        <w:t xml:space="preserve">Информация передается символами </w:t>
      </w:r>
      <w:r>
        <w:rPr>
          <w:lang w:val="en-US"/>
        </w:rPr>
        <w:t>ASCII</w:t>
      </w:r>
      <w:r>
        <w:t xml:space="preserve">, например, </w:t>
      </w:r>
      <w:r w:rsidRPr="004811D7">
        <w:t>0</w:t>
      </w:r>
      <w:proofErr w:type="spellStart"/>
      <w:r>
        <w:rPr>
          <w:lang w:val="en-US"/>
        </w:rPr>
        <w:t>xA</w:t>
      </w:r>
      <w:proofErr w:type="spellEnd"/>
      <w:r w:rsidRPr="004811D7">
        <w:t xml:space="preserve">7 </w:t>
      </w:r>
      <w:r>
        <w:t xml:space="preserve">передается как </w:t>
      </w:r>
      <w:r w:rsidRPr="004811D7">
        <w:t>‘</w:t>
      </w:r>
      <w:r>
        <w:rPr>
          <w:lang w:val="en-US"/>
        </w:rPr>
        <w:t>A</w:t>
      </w:r>
      <w:r w:rsidRPr="004811D7">
        <w:t>’ ‘7’.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56"/>
        <w:gridCol w:w="1462"/>
      </w:tblGrid>
      <w:tr w:rsidR="004811D7" w:rsidRPr="004811D7" w:rsidTr="004811D7">
        <w:tc>
          <w:tcPr>
            <w:tcW w:w="1963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Элемент</w:t>
            </w:r>
          </w:p>
        </w:tc>
        <w:tc>
          <w:tcPr>
            <w:tcW w:w="956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Состав</w:t>
            </w:r>
          </w:p>
        </w:tc>
        <w:tc>
          <w:tcPr>
            <w:tcW w:w="1462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Кол-во байт</w:t>
            </w:r>
          </w:p>
        </w:tc>
      </w:tr>
      <w:tr w:rsidR="004811D7" w:rsidTr="004811D7">
        <w:tc>
          <w:tcPr>
            <w:tcW w:w="1963" w:type="dxa"/>
          </w:tcPr>
          <w:p w:rsidR="004811D7" w:rsidRDefault="004811D7">
            <w:pPr>
              <w:rPr>
                <w:lang w:val="en-US"/>
              </w:rPr>
            </w:pPr>
            <w:r>
              <w:t>Старт пакета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Aiya</w:t>
            </w:r>
            <w:proofErr w:type="spellEnd"/>
          </w:p>
        </w:tc>
        <w:tc>
          <w:tcPr>
            <w:tcW w:w="1462" w:type="dxa"/>
          </w:tcPr>
          <w:p w:rsidR="004811D7" w:rsidRPr="004811D7" w:rsidRDefault="004811D7">
            <w:r>
              <w:t>4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Адрес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Команда</w:t>
            </w:r>
          </w:p>
        </w:tc>
        <w:tc>
          <w:tcPr>
            <w:tcW w:w="956" w:type="dxa"/>
          </w:tcPr>
          <w:p w:rsidR="004811D7" w:rsidRPr="004811D7" w:rsidRDefault="004811D7"/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Данные с длиной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0...250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CRC16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811D7" w:rsidRDefault="004811D7">
      <w:pPr>
        <w:rPr>
          <w:lang w:val="en-US"/>
        </w:rPr>
      </w:pPr>
    </w:p>
    <w:p w:rsidR="004811D7" w:rsidRDefault="004811D7">
      <w:pPr>
        <w:rPr>
          <w:lang w:val="en-US"/>
        </w:rPr>
      </w:pPr>
    </w:p>
    <w:p w:rsidR="00737AB0" w:rsidRDefault="00737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AB0" w:rsidRDefault="00737AB0" w:rsidP="00737AB0">
      <w:pPr>
        <w:pStyle w:val="Heading1"/>
      </w:pPr>
      <w:r>
        <w:lastRenderedPageBreak/>
        <w:t>Щуп</w:t>
      </w:r>
    </w:p>
    <w:p w:rsidR="00737AB0" w:rsidRPr="005F1753" w:rsidRDefault="00AB1562" w:rsidP="00AB1562">
      <w:pPr>
        <w:pStyle w:val="ListParagraph"/>
        <w:numPr>
          <w:ilvl w:val="0"/>
          <w:numId w:val="3"/>
        </w:numPr>
      </w:pPr>
      <w:r>
        <w:t xml:space="preserve">1А НВ: </w:t>
      </w:r>
      <w:r w:rsidR="005F1753">
        <w:t xml:space="preserve">при </w:t>
      </w:r>
      <w:r w:rsidRPr="005F1753">
        <w:t>(</w:t>
      </w:r>
      <w:r>
        <w:rPr>
          <w:lang w:val="en-US"/>
        </w:rPr>
        <w:t>U</w:t>
      </w:r>
      <w:r w:rsidRPr="005F1753">
        <w:t>-</w:t>
      </w:r>
      <w:r w:rsidR="005F1753">
        <w:t xml:space="preserve"> ?</w:t>
      </w:r>
      <w:r w:rsidR="005F1753" w:rsidRPr="005F1753">
        <w:t>)</w:t>
      </w:r>
      <w:r w:rsidR="005F1753">
        <w:t xml:space="preserve"> исправны провода 1 и 3. Иначе сбой.</w:t>
      </w:r>
    </w:p>
    <w:p w:rsidR="00AB1562" w:rsidRPr="005F1753" w:rsidRDefault="005F1753" w:rsidP="00AB156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HA 1B: </w:t>
      </w:r>
      <w:r>
        <w:t xml:space="preserve">при </w:t>
      </w:r>
    </w:p>
    <w:sectPr w:rsidR="00AB1562" w:rsidRPr="005F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EC5"/>
    <w:multiLevelType w:val="hybridMultilevel"/>
    <w:tmpl w:val="F404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5B0C"/>
    <w:multiLevelType w:val="hybridMultilevel"/>
    <w:tmpl w:val="46B86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04B1"/>
    <w:multiLevelType w:val="hybridMultilevel"/>
    <w:tmpl w:val="F6909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2"/>
    <w:rsid w:val="0000203D"/>
    <w:rsid w:val="00014B0B"/>
    <w:rsid w:val="00172AF9"/>
    <w:rsid w:val="002F68C4"/>
    <w:rsid w:val="0033707D"/>
    <w:rsid w:val="004811D7"/>
    <w:rsid w:val="005462E2"/>
    <w:rsid w:val="005F1753"/>
    <w:rsid w:val="00737AB0"/>
    <w:rsid w:val="007D0159"/>
    <w:rsid w:val="0092713F"/>
    <w:rsid w:val="009A4B71"/>
    <w:rsid w:val="00A45B1E"/>
    <w:rsid w:val="00A95995"/>
    <w:rsid w:val="00AB1562"/>
    <w:rsid w:val="00B67F67"/>
    <w:rsid w:val="00B809D0"/>
    <w:rsid w:val="00C24C96"/>
    <w:rsid w:val="00CF6626"/>
    <w:rsid w:val="00D46EC4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1E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1E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15</cp:revision>
  <dcterms:created xsi:type="dcterms:W3CDTF">2011-10-07T06:13:00Z</dcterms:created>
  <dcterms:modified xsi:type="dcterms:W3CDTF">2012-06-13T17:28:00Z</dcterms:modified>
</cp:coreProperties>
</file>