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5B6D4" w14:textId="6EABEE5D" w:rsidR="001107BA" w:rsidRPr="00F90169" w:rsidRDefault="00BC4BE3" w:rsidP="00BC4BE3">
      <w:pPr>
        <w:pStyle w:val="Title"/>
      </w:pPr>
      <w:r>
        <w:rPr>
          <w:lang w:val="en-US"/>
        </w:rPr>
        <w:t>Tiruss</w:t>
      </w:r>
      <w:r w:rsidRPr="00F90169">
        <w:rPr>
          <w:rFonts w:cstheme="minorHAnsi"/>
        </w:rPr>
        <w:t>ë</w:t>
      </w:r>
    </w:p>
    <w:p w14:paraId="6C7D88C2" w14:textId="26F4664D" w:rsidR="00BC4BE3" w:rsidRDefault="00BC4BE3" w:rsidP="00BC4BE3">
      <w:pPr>
        <w:pStyle w:val="Heading1"/>
      </w:pPr>
      <w:r>
        <w:t>Описание</w:t>
      </w:r>
    </w:p>
    <w:p w14:paraId="54E448D7" w14:textId="7EDA28E8" w:rsidR="00BC4BE3" w:rsidRPr="0044432C" w:rsidRDefault="00BC4BE3">
      <w:r>
        <w:t>Тируссэ (кв. «видящий клинок») – система из кинжалов и передатчиков; кинжалы начинают светиться при появлении в радиуе действия хотя бы одного передатчика.</w:t>
      </w:r>
    </w:p>
    <w:p w14:paraId="6ED2638C" w14:textId="41C6ED79" w:rsidR="00F90169" w:rsidRPr="00EB284F" w:rsidRDefault="00F90169">
      <w:r>
        <w:t xml:space="preserve">В целях упрощения программирования и снижения стоимости проекта, вместо </w:t>
      </w:r>
      <w:r>
        <w:rPr>
          <w:lang w:val="en-US"/>
        </w:rPr>
        <w:t>ATmega</w:t>
      </w:r>
      <w:r w:rsidRPr="00F90169">
        <w:t>324</w:t>
      </w:r>
      <w:r>
        <w:rPr>
          <w:lang w:val="en-US"/>
        </w:rPr>
        <w:t>PA</w:t>
      </w:r>
      <w:r w:rsidRPr="00F90169">
        <w:t xml:space="preserve"> </w:t>
      </w:r>
      <w:r>
        <w:t xml:space="preserve">применяется </w:t>
      </w:r>
      <w:r>
        <w:rPr>
          <w:lang w:val="en-US"/>
        </w:rPr>
        <w:t>ATmega</w:t>
      </w:r>
      <w:r w:rsidRPr="00EB284F">
        <w:t>16</w:t>
      </w:r>
      <w:r>
        <w:rPr>
          <w:lang w:val="en-US"/>
        </w:rPr>
        <w:t>L</w:t>
      </w:r>
      <w:r w:rsidRPr="00EB284F">
        <w:t>.</w:t>
      </w:r>
    </w:p>
    <w:p w14:paraId="6D46F4BF" w14:textId="6FDECE4A" w:rsidR="00BC4BE3" w:rsidRDefault="00BC4BE3" w:rsidP="00AC4366">
      <w:pPr>
        <w:pStyle w:val="Heading1"/>
        <w:tabs>
          <w:tab w:val="left" w:pos="3945"/>
        </w:tabs>
      </w:pPr>
      <w:r>
        <w:t>Элементы проекта</w:t>
      </w:r>
      <w:r w:rsidR="00AC4366">
        <w:tab/>
      </w:r>
    </w:p>
    <w:p w14:paraId="519CEB49" w14:textId="611842DF" w:rsidR="00AC4366" w:rsidRPr="0044432C" w:rsidRDefault="00AC4366" w:rsidP="00AC4366">
      <w:pPr>
        <w:pStyle w:val="Heading2"/>
        <w:rPr>
          <w:lang w:val="en-US"/>
        </w:rPr>
      </w:pPr>
      <w:r>
        <w:t>Кинжал</w:t>
      </w:r>
      <w:r w:rsidR="0044432C">
        <w:rPr>
          <w:lang w:val="en-US"/>
        </w:rPr>
        <w:t xml:space="preserve"> (tirusse)</w:t>
      </w:r>
    </w:p>
    <w:p w14:paraId="12603E66" w14:textId="55B356AF" w:rsidR="00BC4BE3" w:rsidRPr="0044432C" w:rsidRDefault="00AC4366" w:rsidP="00AC4366">
      <w:r>
        <w:t>С</w:t>
      </w:r>
      <w:r w:rsidR="00BC4BE3">
        <w:t xml:space="preserve">делан на основе модуля </w:t>
      </w:r>
      <w:r w:rsidR="00BC4BE3" w:rsidRPr="00AC4366">
        <w:rPr>
          <w:lang w:val="en-US"/>
        </w:rPr>
        <w:t>Nute</w:t>
      </w:r>
      <w:r w:rsidR="00BC4BE3" w:rsidRPr="00BC4BE3">
        <w:t xml:space="preserve">. </w:t>
      </w:r>
      <w:r w:rsidR="00BC4BE3">
        <w:t xml:space="preserve">Дополнительно распаян </w:t>
      </w:r>
      <w:r w:rsidR="00BC4BE3" w:rsidRPr="00AC4366">
        <w:rPr>
          <w:lang w:val="en-US"/>
        </w:rPr>
        <w:t>P</w:t>
      </w:r>
      <w:r w:rsidR="00BC4BE3" w:rsidRPr="00BC4BE3">
        <w:t>-</w:t>
      </w:r>
      <w:r w:rsidR="00BC4BE3">
        <w:t xml:space="preserve">канальный транзистор, для управления яркостью </w:t>
      </w:r>
      <w:r w:rsidR="007C3336">
        <w:t xml:space="preserve">синего </w:t>
      </w:r>
      <w:r w:rsidR="00BC4BE3">
        <w:t>свет</w:t>
      </w:r>
      <w:r>
        <w:t>оди</w:t>
      </w:r>
      <w:r w:rsidR="007A4178" w:rsidRPr="007A4178">
        <w:tab/>
      </w:r>
      <w:r>
        <w:t xml:space="preserve">ода, </w:t>
      </w:r>
      <w:r w:rsidRPr="00AC4366">
        <w:rPr>
          <w:lang w:val="en-US"/>
        </w:rPr>
        <w:t>USB</w:t>
      </w:r>
      <w:r w:rsidRPr="00AC4366">
        <w:t>-</w:t>
      </w:r>
      <w:r>
        <w:t xml:space="preserve">разъем и микросхема зарядки. Питание от </w:t>
      </w:r>
      <w:r>
        <w:rPr>
          <w:lang w:val="en-US"/>
        </w:rPr>
        <w:t>Li</w:t>
      </w:r>
      <w:r w:rsidRPr="00F90169">
        <w:t>-</w:t>
      </w:r>
      <w:r>
        <w:rPr>
          <w:lang w:val="en-US"/>
        </w:rPr>
        <w:t>polimer</w:t>
      </w:r>
      <w:r w:rsidRPr="00F90169">
        <w:t xml:space="preserve"> </w:t>
      </w:r>
      <w:r>
        <w:t>аккумулятора.</w:t>
      </w:r>
    </w:p>
    <w:p w14:paraId="1AA97835" w14:textId="096CCA69" w:rsidR="00F0007E" w:rsidRPr="0044432C" w:rsidRDefault="00F0007E" w:rsidP="00AC4366">
      <w:r>
        <w:rPr>
          <w:lang w:val="en-US"/>
        </w:rPr>
        <w:t>Firmware</w:t>
      </w:r>
      <w:r w:rsidRPr="0044432C">
        <w:t xml:space="preserve">: </w:t>
      </w:r>
      <w:r>
        <w:rPr>
          <w:lang w:val="en-US"/>
        </w:rPr>
        <w:t>tirusse</w:t>
      </w:r>
      <w:r w:rsidRPr="0044432C">
        <w:t>.</w:t>
      </w:r>
    </w:p>
    <w:p w14:paraId="1C3B2E7D" w14:textId="7ACA5673" w:rsidR="00AC4366" w:rsidRPr="0044432C" w:rsidRDefault="007C3336" w:rsidP="00AC4366">
      <w:pPr>
        <w:pStyle w:val="Heading2"/>
        <w:rPr>
          <w:lang w:val="en-US"/>
        </w:rPr>
      </w:pPr>
      <w:r>
        <w:t>Передатчик</w:t>
      </w:r>
      <w:r w:rsidR="0044432C">
        <w:rPr>
          <w:lang w:val="en-US"/>
        </w:rPr>
        <w:t xml:space="preserve"> (CallingStone)</w:t>
      </w:r>
    </w:p>
    <w:p w14:paraId="3448BA94" w14:textId="1199A12F" w:rsidR="007C3336" w:rsidRDefault="007C3336" w:rsidP="00AC4366">
      <w:r>
        <w:t xml:space="preserve"> </w:t>
      </w:r>
      <w:r w:rsidR="00AC4366">
        <w:t>С</w:t>
      </w:r>
      <w:r>
        <w:t xml:space="preserve">делан на основе модуля </w:t>
      </w:r>
      <w:r w:rsidRPr="00AC4366">
        <w:rPr>
          <w:lang w:val="en-US"/>
        </w:rPr>
        <w:t>Nute</w:t>
      </w:r>
      <w:r w:rsidRPr="007C3336">
        <w:t>.</w:t>
      </w:r>
      <w:r>
        <w:t xml:space="preserve"> Помещен в корпус с выключателем питания. Дополнительно ра</w:t>
      </w:r>
      <w:r w:rsidR="00AC4366">
        <w:t>спаян измеритель заряда батареи и светодиод.</w:t>
      </w:r>
      <w:r w:rsidR="003A4FC2">
        <w:t xml:space="preserve"> Светодиод индицирует включенное питание, а в случае разряженной батареи мигает.</w:t>
      </w:r>
    </w:p>
    <w:p w14:paraId="4C7EEE5D" w14:textId="3C8B44B8" w:rsidR="00AC4366" w:rsidRPr="0044432C" w:rsidRDefault="00AC4366" w:rsidP="00AC4366">
      <w:r>
        <w:t>Питание от трех АА.</w:t>
      </w:r>
    </w:p>
    <w:p w14:paraId="2D9DC735" w14:textId="18F0046A" w:rsidR="00F0007E" w:rsidRPr="0044432C" w:rsidRDefault="00F0007E" w:rsidP="00AC4366">
      <w:r>
        <w:rPr>
          <w:lang w:val="en-US"/>
        </w:rPr>
        <w:t>Firmware</w:t>
      </w:r>
      <w:r w:rsidRPr="0044432C">
        <w:t xml:space="preserve">: </w:t>
      </w:r>
      <w:r>
        <w:rPr>
          <w:lang w:val="en-US"/>
        </w:rPr>
        <w:t>CallingStone</w:t>
      </w:r>
      <w:r w:rsidRPr="0044432C">
        <w:t>.</w:t>
      </w:r>
    </w:p>
    <w:p w14:paraId="4DC952B4" w14:textId="77777777" w:rsidR="003A4FC2" w:rsidRDefault="003A4FC2" w:rsidP="003A4FC2">
      <w:pPr>
        <w:pStyle w:val="Heading1"/>
      </w:pPr>
      <w:r>
        <w:t>Числовые значения</w:t>
      </w:r>
    </w:p>
    <w:p w14:paraId="378D1AB6" w14:textId="1F3B4B60" w:rsidR="00BC4BE3" w:rsidRPr="00BC4BE3" w:rsidRDefault="003A4FC2">
      <w:r>
        <w:t xml:space="preserve">Диапазон 315 МГц. Ширина канала </w:t>
      </w:r>
      <w:r w:rsidR="00C170F5">
        <w:t xml:space="preserve">? кГц. </w:t>
      </w:r>
    </w:p>
    <w:p w14:paraId="3B46819F" w14:textId="519CA4F9" w:rsidR="00BC4BE3" w:rsidRDefault="0044432C" w:rsidP="0044432C">
      <w:pPr>
        <w:pStyle w:val="Heading1"/>
      </w:pPr>
      <w:r>
        <w:t>Радиоканал</w:t>
      </w:r>
    </w:p>
    <w:p w14:paraId="0171BE00" w14:textId="482850A1" w:rsidR="0044432C" w:rsidRDefault="0044432C">
      <w:r>
        <w:rPr>
          <w:lang w:val="en-US"/>
        </w:rPr>
        <w:t>Stone</w:t>
      </w:r>
      <w:r w:rsidRPr="0044432C">
        <w:t xml:space="preserve"> </w:t>
      </w:r>
      <w:r>
        <w:t xml:space="preserve">передает, кинжал принимает. То есть, канал односторонний. </w:t>
      </w:r>
      <w:r>
        <w:rPr>
          <w:lang w:val="en-US"/>
        </w:rPr>
        <w:t>Stone</w:t>
      </w:r>
      <w:r w:rsidRPr="0044432C">
        <w:t xml:space="preserve"> </w:t>
      </w:r>
      <w:r>
        <w:t>передает пакеты с промежутком в одну длительность пакета. Проверка на чистоту канала не выполняется.</w:t>
      </w:r>
    </w:p>
    <w:p w14:paraId="0333BD63" w14:textId="77777777" w:rsidR="000546F2" w:rsidRDefault="000546F2"/>
    <w:p w14:paraId="6D5944A6" w14:textId="77777777" w:rsidR="000546F2" w:rsidRDefault="000546F2" w:rsidP="000546F2">
      <w:pPr>
        <w:pStyle w:val="Heading1"/>
      </w:pPr>
      <w:r>
        <w:t>Размышления о многих</w:t>
      </w:r>
    </w:p>
    <w:p w14:paraId="14AB786A" w14:textId="4C9DDDE9" w:rsidR="000546F2" w:rsidRDefault="000546F2">
      <w:r>
        <w:t xml:space="preserve">Ставится задача: 30 передатчиков, 10 приемников. </w:t>
      </w:r>
    </w:p>
    <w:p w14:paraId="5F570517" w14:textId="77777777" w:rsidR="000546F2" w:rsidRDefault="000546F2" w:rsidP="000546F2">
      <w:pPr>
        <w:pStyle w:val="Heading2"/>
      </w:pPr>
      <w:r>
        <w:t>Передаем постоянно, вокруг не смотрим</w:t>
      </w:r>
    </w:p>
    <w:p w14:paraId="2EA0080F" w14:textId="4C61E531" w:rsidR="000546F2" w:rsidRDefault="000546F2" w:rsidP="000546F2">
      <w:r>
        <w:t>Если рядом будет несколько передатчиков, они будут друг другу мешать. Приемник просто ничего не примет.</w:t>
      </w:r>
    </w:p>
    <w:p w14:paraId="62A2560D" w14:textId="77777777" w:rsidR="000546F2" w:rsidRDefault="000546F2" w:rsidP="000546F2">
      <w:pPr>
        <w:pStyle w:val="Heading2"/>
      </w:pPr>
      <w:r>
        <w:lastRenderedPageBreak/>
        <w:t>Фиксируем только напряженность поля</w:t>
      </w:r>
    </w:p>
    <w:p w14:paraId="08CC14FB" w14:textId="184D9603" w:rsidR="000546F2" w:rsidRDefault="000546F2" w:rsidP="000546F2">
      <w:r>
        <w:t>Будет реагировать на любые помехи. Плюс еще невозможность обеспечить измерение мощности сигнала.</w:t>
      </w:r>
    </w:p>
    <w:p w14:paraId="2CA28450" w14:textId="77777777" w:rsidR="0038695F" w:rsidRDefault="0038695F" w:rsidP="0038695F">
      <w:pPr>
        <w:pStyle w:val="Heading2"/>
      </w:pPr>
      <w:r>
        <w:t>Разделение каналов по времени</w:t>
      </w:r>
    </w:p>
    <w:p w14:paraId="2DC5E588" w14:textId="77777777" w:rsidR="0038695F" w:rsidRDefault="0038695F" w:rsidP="000546F2">
      <w:r>
        <w:t xml:space="preserve">Плюс – нужна только одна частота. Минус – необходимость синхронизации передатчиков, то есть, усложнение ПО. </w:t>
      </w:r>
    </w:p>
    <w:p w14:paraId="71BABF5C" w14:textId="275D25FE" w:rsidR="0038695F" w:rsidRDefault="0038695F" w:rsidP="000546F2">
      <w:r>
        <w:t>Необходимость ожидания приемником полного кадра.</w:t>
      </w:r>
    </w:p>
    <w:p w14:paraId="7380A6BC" w14:textId="76E1FD26" w:rsidR="000546F2" w:rsidRDefault="000546F2" w:rsidP="000546F2">
      <w:pPr>
        <w:pStyle w:val="Heading2"/>
      </w:pPr>
      <w:r>
        <w:t xml:space="preserve">Разделение </w:t>
      </w:r>
      <w:r w:rsidR="0038695F">
        <w:t>каналов по частоте</w:t>
      </w:r>
    </w:p>
    <w:p w14:paraId="1C035C8D" w14:textId="77777777" w:rsidR="0038695F" w:rsidRDefault="000546F2" w:rsidP="000546F2">
      <w:r>
        <w:t>Плюс –</w:t>
      </w:r>
      <w:r w:rsidR="0038695F">
        <w:t xml:space="preserve"> </w:t>
      </w:r>
      <w:r>
        <w:t>никто никому не мешает, можно передавать беспрерывно</w:t>
      </w:r>
      <w:r w:rsidR="0038695F">
        <w:t>, не синхронизируясь – то есть, упрощение ПО</w:t>
      </w:r>
      <w:r>
        <w:t>.</w:t>
      </w:r>
      <w:r w:rsidR="0038695F">
        <w:t xml:space="preserve"> Минус – </w:t>
      </w:r>
      <w:r w:rsidR="0038695F">
        <w:t>нужно много частот</w:t>
      </w:r>
      <w:r w:rsidR="0038695F">
        <w:t>.</w:t>
      </w:r>
      <w:r>
        <w:t xml:space="preserve"> </w:t>
      </w:r>
    </w:p>
    <w:p w14:paraId="7C688640" w14:textId="05C9E795" w:rsidR="000546F2" w:rsidRPr="000546F2" w:rsidRDefault="0038695F" w:rsidP="000546F2">
      <w:bookmarkStart w:id="0" w:name="_GoBack"/>
      <w:bookmarkEnd w:id="0"/>
      <w:r>
        <w:t>Н</w:t>
      </w:r>
      <w:r w:rsidR="000546F2">
        <w:t xml:space="preserve">еобходимость перебора приемником 30 каналов. </w:t>
      </w:r>
    </w:p>
    <w:sectPr w:rsidR="000546F2" w:rsidRPr="00054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21DF9"/>
    <w:multiLevelType w:val="hybridMultilevel"/>
    <w:tmpl w:val="360A7D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6C"/>
    <w:rsid w:val="000546F2"/>
    <w:rsid w:val="001107BA"/>
    <w:rsid w:val="00292575"/>
    <w:rsid w:val="0038695F"/>
    <w:rsid w:val="003A4FC2"/>
    <w:rsid w:val="0044432C"/>
    <w:rsid w:val="005362C0"/>
    <w:rsid w:val="00657076"/>
    <w:rsid w:val="0078186C"/>
    <w:rsid w:val="007A4178"/>
    <w:rsid w:val="007C3336"/>
    <w:rsid w:val="00AC4366"/>
    <w:rsid w:val="00BC4BE3"/>
    <w:rsid w:val="00C170F5"/>
    <w:rsid w:val="00EB284F"/>
    <w:rsid w:val="00F0007E"/>
    <w:rsid w:val="00F21AD8"/>
    <w:rsid w:val="00F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1E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4B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B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BE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4BE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4B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4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4B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B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BE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4BE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4B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4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7</cp:revision>
  <dcterms:created xsi:type="dcterms:W3CDTF">2010-05-15T06:39:00Z</dcterms:created>
  <dcterms:modified xsi:type="dcterms:W3CDTF">2010-05-16T12:37:00Z</dcterms:modified>
</cp:coreProperties>
</file>