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Default="000F4E50" w:rsidP="000F4E50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0F4E50">
        <w:rPr>
          <w:rFonts w:ascii="楷体" w:eastAsia="楷体" w:hAnsi="楷体" w:hint="eastAsia"/>
          <w:sz w:val="72"/>
          <w:szCs w:val="72"/>
        </w:rPr>
        <w:t>凸函数的判定</w:t>
      </w:r>
    </w:p>
    <w:p w:rsidR="000F4E50" w:rsidRDefault="000F4E50" w:rsidP="000F4E50">
      <w:r w:rsidRPr="003D7FE4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给定一个凸集</w:t>
      </w:r>
      <w:r w:rsidRPr="000F4E50">
        <w:rPr>
          <w:position w:val="-6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5.8pt" o:ole="">
            <v:imagedata r:id="rId8" o:title=""/>
          </v:shape>
          <o:OLEObject Type="Embed" ProgID="Equation.DSMT4" ShapeID="_x0000_i1025" DrawAspect="Content" ObjectID="_1645121813" r:id="rId9"/>
        </w:object>
      </w:r>
      <w:r>
        <w:rPr>
          <w:rFonts w:hint="eastAsia"/>
        </w:rPr>
        <w:t>,</w:t>
      </w:r>
      <w:r>
        <w:rPr>
          <w:rFonts w:hint="eastAsia"/>
        </w:rPr>
        <w:t>则映射函数</w:t>
      </w:r>
      <w:r w:rsidR="00C423A7" w:rsidRPr="000F4E50">
        <w:rPr>
          <w:position w:val="-10"/>
        </w:rPr>
        <w:object w:dxaOrig="1440" w:dyaOrig="360">
          <v:shape id="_x0000_i1074" type="#_x0000_t75" style="width:1in;height:17.7pt" o:ole="">
            <v:imagedata r:id="rId10" o:title=""/>
          </v:shape>
          <o:OLEObject Type="Embed" ProgID="Equation.DSMT4" ShapeID="_x0000_i1074" DrawAspect="Content" ObjectID="_1645121814" r:id="rId11"/>
        </w:object>
      </w:r>
      <w:r>
        <w:rPr>
          <w:rFonts w:hint="eastAsia"/>
        </w:rPr>
        <w:t>称为</w:t>
      </w:r>
    </w:p>
    <w:p w:rsidR="000F4E50" w:rsidRDefault="000F4E50" w:rsidP="000F4E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在凸集</w:t>
      </w:r>
      <w:r w:rsidRPr="000F4E50">
        <w:rPr>
          <w:position w:val="-6"/>
        </w:rPr>
        <w:object w:dxaOrig="220" w:dyaOrig="279">
          <v:shape id="_x0000_i1027" type="#_x0000_t75" style="width:11.55pt;height:13.85pt" o:ole="">
            <v:imagedata r:id="rId12" o:title=""/>
          </v:shape>
          <o:OLEObject Type="Embed" ProgID="Equation.DSMT4" ShapeID="_x0000_i1027" DrawAspect="Content" ObjectID="_1645121815" r:id="rId13"/>
        </w:object>
      </w:r>
      <w:r>
        <w:rPr>
          <w:rFonts w:hint="eastAsia"/>
        </w:rPr>
        <w:t>上单调</w:t>
      </w:r>
      <w:r>
        <w:rPr>
          <w:rFonts w:hint="eastAsia"/>
        </w:rPr>
        <w:t>(monotone)</w:t>
      </w:r>
    </w:p>
    <w:p w:rsidR="000F4E50" w:rsidRDefault="00C423A7" w:rsidP="000F4E50">
      <w:pPr>
        <w:pStyle w:val="a3"/>
        <w:ind w:left="360" w:firstLineChars="0" w:firstLine="0"/>
        <w:jc w:val="center"/>
      </w:pPr>
      <w:r w:rsidRPr="00977DF8">
        <w:rPr>
          <w:position w:val="-34"/>
        </w:rPr>
        <w:object w:dxaOrig="5260" w:dyaOrig="800">
          <v:shape id="_x0000_i1076" type="#_x0000_t75" style="width:262.6pt;height:40.05pt" o:ole="">
            <v:imagedata r:id="rId14" o:title=""/>
          </v:shape>
          <o:OLEObject Type="Embed" ProgID="Equation.DSMT4" ShapeID="_x0000_i1076" DrawAspect="Content" ObjectID="_1645121816" r:id="rId15"/>
        </w:object>
      </w:r>
    </w:p>
    <w:p w:rsidR="000F4E50" w:rsidRDefault="000F4E50" w:rsidP="000F4E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在凸集</w:t>
      </w:r>
      <w:r w:rsidRPr="000F4E50">
        <w:rPr>
          <w:position w:val="-6"/>
        </w:rPr>
        <w:object w:dxaOrig="220" w:dyaOrig="279">
          <v:shape id="_x0000_i1029" type="#_x0000_t75" style="width:11.55pt;height:13.85pt" o:ole="">
            <v:imagedata r:id="rId12" o:title=""/>
          </v:shape>
          <o:OLEObject Type="Embed" ProgID="Equation.DSMT4" ShapeID="_x0000_i1029" DrawAspect="Content" ObjectID="_1645121817" r:id="rId16"/>
        </w:object>
      </w:r>
      <w:r>
        <w:rPr>
          <w:rFonts w:hint="eastAsia"/>
        </w:rPr>
        <w:t>上严格单调</w:t>
      </w:r>
      <w:r>
        <w:rPr>
          <w:rFonts w:hint="eastAsia"/>
        </w:rPr>
        <w:t>(s</w:t>
      </w:r>
      <w:r>
        <w:t xml:space="preserve">trictly </w:t>
      </w:r>
      <w:r>
        <w:rPr>
          <w:rFonts w:hint="eastAsia"/>
        </w:rPr>
        <w:t>monotone)</w:t>
      </w:r>
      <w:r>
        <w:t>,</w:t>
      </w:r>
      <w:r>
        <w:rPr>
          <w:rFonts w:hint="eastAsia"/>
        </w:rPr>
        <w:t>若</w:t>
      </w:r>
    </w:p>
    <w:p w:rsidR="000F4E50" w:rsidRDefault="00C423A7" w:rsidP="000F4E50">
      <w:pPr>
        <w:jc w:val="center"/>
      </w:pPr>
      <w:r w:rsidRPr="000F4E50">
        <w:rPr>
          <w:position w:val="-14"/>
        </w:rPr>
        <w:object w:dxaOrig="3280" w:dyaOrig="400">
          <v:shape id="_x0000_i1078" type="#_x0000_t75" style="width:164.4pt;height:20pt" o:ole="">
            <v:imagedata r:id="rId17" o:title=""/>
          </v:shape>
          <o:OLEObject Type="Embed" ProgID="Equation.DSMT4" ShapeID="_x0000_i1078" DrawAspect="Content" ObjectID="_1645121818" r:id="rId18"/>
        </w:object>
      </w:r>
    </w:p>
    <w:p w:rsidR="000F4E50" w:rsidRDefault="000F4E50" w:rsidP="000F4E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在凸集</w:t>
      </w:r>
      <w:r w:rsidRPr="000F4E50">
        <w:rPr>
          <w:position w:val="-6"/>
        </w:rPr>
        <w:object w:dxaOrig="220" w:dyaOrig="279">
          <v:shape id="_x0000_i1031" type="#_x0000_t75" style="width:11.55pt;height:13.85pt" o:ole="">
            <v:imagedata r:id="rId12" o:title=""/>
          </v:shape>
          <o:OLEObject Type="Embed" ProgID="Equation.DSMT4" ShapeID="_x0000_i1031" DrawAspect="Content" ObjectID="_1645121819" r:id="rId19"/>
        </w:object>
      </w:r>
      <w:r>
        <w:rPr>
          <w:rFonts w:hint="eastAsia"/>
        </w:rPr>
        <w:t>上强单调</w:t>
      </w:r>
      <w:r>
        <w:rPr>
          <w:rFonts w:hint="eastAsia"/>
        </w:rPr>
        <w:t>(str</w:t>
      </w:r>
      <w:r>
        <w:t xml:space="preserve">ongly </w:t>
      </w:r>
      <w:r>
        <w:rPr>
          <w:rFonts w:hint="eastAsia"/>
        </w:rPr>
        <w:t>monotone)</w:t>
      </w:r>
      <w:r>
        <w:t>,</w:t>
      </w:r>
      <w:r>
        <w:rPr>
          <w:rFonts w:hint="eastAsia"/>
        </w:rPr>
        <w:t>若</w:t>
      </w:r>
    </w:p>
    <w:p w:rsidR="000F4E50" w:rsidRDefault="00C423A7" w:rsidP="000F4E50">
      <w:pPr>
        <w:pStyle w:val="a3"/>
        <w:ind w:left="360" w:firstLineChars="0" w:firstLine="0"/>
        <w:jc w:val="center"/>
      </w:pPr>
      <w:r w:rsidRPr="000F4E50">
        <w:rPr>
          <w:position w:val="-14"/>
        </w:rPr>
        <w:object w:dxaOrig="4200" w:dyaOrig="400">
          <v:shape id="_x0000_i1080" type="#_x0000_t75" style="width:209.45pt;height:20pt" o:ole="">
            <v:imagedata r:id="rId20" o:title=""/>
          </v:shape>
          <o:OLEObject Type="Embed" ProgID="Equation.DSMT4" ShapeID="_x0000_i1080" DrawAspect="Content" ObjectID="_1645121820" r:id="rId21"/>
        </w:object>
      </w:r>
    </w:p>
    <w:p w:rsidR="000F4E50" w:rsidRDefault="000F4E50" w:rsidP="000F4E50">
      <w:r>
        <w:rPr>
          <w:rFonts w:hint="eastAsia"/>
        </w:rPr>
        <w:t>特别地</w:t>
      </w:r>
      <w:r>
        <w:rPr>
          <w:rFonts w:hint="eastAsia"/>
        </w:rPr>
        <w:t>,</w:t>
      </w:r>
      <w:r>
        <w:rPr>
          <w:rFonts w:hint="eastAsia"/>
        </w:rPr>
        <w:t>若将函数</w:t>
      </w:r>
      <w:r w:rsidR="00C423A7" w:rsidRPr="000F4E50">
        <w:rPr>
          <w:position w:val="-10"/>
        </w:rPr>
        <w:object w:dxaOrig="540" w:dyaOrig="320">
          <v:shape id="_x0000_i1082" type="#_x0000_t75" style="width:26.95pt;height:15.8pt" o:ole="">
            <v:imagedata r:id="rId22" o:title=""/>
          </v:shape>
          <o:OLEObject Type="Embed" ProgID="Equation.DSMT4" ShapeID="_x0000_i1082" DrawAspect="Content" ObjectID="_1645121821" r:id="rId23"/>
        </w:object>
      </w:r>
      <w:r>
        <w:rPr>
          <w:rFonts w:hint="eastAsia"/>
        </w:rPr>
        <w:t>的梯度向量取作映射函数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C423A7" w:rsidRPr="000F4E50">
        <w:rPr>
          <w:position w:val="-12"/>
        </w:rPr>
        <w:object w:dxaOrig="1500" w:dyaOrig="360">
          <v:shape id="_x0000_i1084" type="#_x0000_t75" style="width:75.1pt;height:17.7pt" o:ole="">
            <v:imagedata r:id="rId24" o:title=""/>
          </v:shape>
          <o:OLEObject Type="Embed" ProgID="Equation.DSMT4" ShapeID="_x0000_i1084" DrawAspect="Content" ObjectID="_1645121822" r:id="rId25"/>
        </w:object>
      </w:r>
      <w:r>
        <w:rPr>
          <w:rFonts w:hint="eastAsia"/>
        </w:rPr>
        <w:t>,</w:t>
      </w:r>
      <w:r>
        <w:rPr>
          <w:rFonts w:hint="eastAsia"/>
        </w:rPr>
        <w:t>则可以得到凸函数判定的一阶充分条件</w:t>
      </w:r>
      <w:r>
        <w:rPr>
          <w:rFonts w:hint="eastAsia"/>
        </w:rPr>
        <w:t>.</w:t>
      </w:r>
    </w:p>
    <w:p w:rsidR="003D7FE4" w:rsidRDefault="000F4E50" w:rsidP="003D7F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凸函数判定的一阶充分必要条件</w:t>
      </w:r>
    </w:p>
    <w:p w:rsidR="000F4E50" w:rsidRDefault="000F4E50" w:rsidP="003D7FE4">
      <w:pPr>
        <w:pStyle w:val="a3"/>
        <w:ind w:left="360" w:firstLineChars="0" w:firstLine="0"/>
      </w:pPr>
      <w:r w:rsidRPr="003D7FE4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 w:rsidR="002E73FD">
        <w:rPr>
          <w:rFonts w:hint="eastAsia"/>
        </w:rPr>
        <w:t>令</w:t>
      </w:r>
      <w:r w:rsidR="002E73FD" w:rsidRPr="002E73FD">
        <w:rPr>
          <w:position w:val="-10"/>
        </w:rPr>
        <w:object w:dxaOrig="1040" w:dyaOrig="320">
          <v:shape id="_x0000_i1035" type="#_x0000_t75" style="width:52pt;height:15.8pt" o:ole="">
            <v:imagedata r:id="rId26" o:title=""/>
          </v:shape>
          <o:OLEObject Type="Embed" ProgID="Equation.DSMT4" ShapeID="_x0000_i1035" DrawAspect="Content" ObjectID="_1645121823" r:id="rId27"/>
        </w:object>
      </w:r>
      <w:r w:rsidR="002E73FD">
        <w:rPr>
          <w:rFonts w:hint="eastAsia"/>
        </w:rPr>
        <w:t>是一个定义在</w:t>
      </w:r>
      <w:r w:rsidR="002E73FD" w:rsidRPr="002E73FD">
        <w:rPr>
          <w:position w:val="-6"/>
        </w:rPr>
        <w:object w:dxaOrig="200" w:dyaOrig="220">
          <v:shape id="_x0000_i1036" type="#_x0000_t75" style="width:10pt;height:11.55pt" o:ole="">
            <v:imagedata r:id="rId28" o:title=""/>
          </v:shape>
          <o:OLEObject Type="Embed" ProgID="Equation.DSMT4" ShapeID="_x0000_i1036" DrawAspect="Content" ObjectID="_1645121824" r:id="rId29"/>
        </w:object>
      </w:r>
      <w:r w:rsidR="002E73FD">
        <w:rPr>
          <w:rFonts w:hint="eastAsia"/>
        </w:rPr>
        <w:t>维向量空间</w:t>
      </w:r>
      <w:r w:rsidR="002E73FD" w:rsidRPr="002E73FD">
        <w:rPr>
          <w:position w:val="-4"/>
        </w:rPr>
        <w:object w:dxaOrig="340" w:dyaOrig="300">
          <v:shape id="_x0000_i1037" type="#_x0000_t75" style="width:16.95pt;height:15pt" o:ole="">
            <v:imagedata r:id="rId30" o:title=""/>
          </v:shape>
          <o:OLEObject Type="Embed" ProgID="Equation.DSMT4" ShapeID="_x0000_i1037" DrawAspect="Content" ObjectID="_1645121825" r:id="rId31"/>
        </w:object>
      </w:r>
      <w:r w:rsidR="002E73FD">
        <w:rPr>
          <w:rFonts w:hint="eastAsia"/>
        </w:rPr>
        <w:t>内的凸集</w:t>
      </w:r>
      <w:r w:rsidR="002E73FD" w:rsidRPr="002E73FD">
        <w:rPr>
          <w:position w:val="-6"/>
        </w:rPr>
        <w:object w:dxaOrig="220" w:dyaOrig="279">
          <v:shape id="_x0000_i1038" type="#_x0000_t75" style="width:11.55pt;height:13.85pt" o:ole="">
            <v:imagedata r:id="rId32" o:title=""/>
          </v:shape>
          <o:OLEObject Type="Embed" ProgID="Equation.DSMT4" ShapeID="_x0000_i1038" DrawAspect="Content" ObjectID="_1645121826" r:id="rId33"/>
        </w:object>
      </w:r>
      <w:r w:rsidR="002E73FD">
        <w:rPr>
          <w:rFonts w:hint="eastAsia"/>
        </w:rPr>
        <w:t>上的函数</w:t>
      </w:r>
      <w:r w:rsidR="002E73FD">
        <w:rPr>
          <w:rFonts w:hint="eastAsia"/>
        </w:rPr>
        <w:t>,</w:t>
      </w:r>
      <w:r w:rsidR="002E73FD">
        <w:rPr>
          <w:rFonts w:hint="eastAsia"/>
        </w:rPr>
        <w:t>并且可微分</w:t>
      </w:r>
      <w:r w:rsidR="002E73FD">
        <w:rPr>
          <w:rFonts w:hint="eastAsia"/>
        </w:rPr>
        <w:t>,</w:t>
      </w:r>
      <w:r w:rsidR="002E73FD">
        <w:rPr>
          <w:rFonts w:hint="eastAsia"/>
        </w:rPr>
        <w:t>则</w:t>
      </w:r>
    </w:p>
    <w:p w:rsidR="002E73FD" w:rsidRDefault="002F4CCF" w:rsidP="002E73FD">
      <w:pPr>
        <w:pStyle w:val="a3"/>
        <w:ind w:left="420" w:firstLineChars="0"/>
        <w:jc w:val="center"/>
      </w:pPr>
      <w:r w:rsidRPr="00C423A7">
        <w:rPr>
          <w:position w:val="-70"/>
        </w:rPr>
        <w:object w:dxaOrig="6320" w:dyaOrig="1520">
          <v:shape id="_x0000_i1114" type="#_x0000_t75" style="width:316.1pt;height:75.85pt" o:ole="">
            <v:imagedata r:id="rId34" o:title=""/>
          </v:shape>
          <o:OLEObject Type="Embed" ProgID="Equation.DSMT4" ShapeID="_x0000_i1114" DrawAspect="Content" ObjectID="_1645121827" r:id="rId35"/>
        </w:object>
      </w:r>
    </w:p>
    <w:p w:rsidR="002E73FD" w:rsidRDefault="002E73FD" w:rsidP="003D7FE4">
      <w:pPr>
        <w:ind w:firstLine="420"/>
      </w:pPr>
      <w:r w:rsidRPr="003D7FE4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>
        <w:rPr>
          <w:rFonts w:hint="eastAsia"/>
        </w:rPr>
        <w:t>若</w:t>
      </w:r>
      <w:r w:rsidR="00594BAF" w:rsidRPr="00594BAF">
        <w:rPr>
          <w:position w:val="-10"/>
        </w:rPr>
        <w:object w:dxaOrig="1040" w:dyaOrig="320">
          <v:shape id="_x0000_i1066" type="#_x0000_t75" style="width:52pt;height:16.15pt" o:ole="">
            <v:imagedata r:id="rId36" o:title=""/>
          </v:shape>
          <o:OLEObject Type="Embed" ProgID="Equation.DSMT4" ShapeID="_x0000_i1066" DrawAspect="Content" ObjectID="_1645121828" r:id="rId37"/>
        </w:object>
      </w:r>
      <w:r>
        <w:rPr>
          <w:rFonts w:hint="eastAsia"/>
        </w:rPr>
        <w:t>在凸定义域</w:t>
      </w:r>
      <w:bookmarkStart w:id="0" w:name="_GoBack"/>
      <w:bookmarkEnd w:id="0"/>
      <w:r>
        <w:rPr>
          <w:rFonts w:hint="eastAsia"/>
        </w:rPr>
        <w:t>是可微分的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C423A7" w:rsidRPr="00C423A7">
        <w:rPr>
          <w:position w:val="-10"/>
        </w:rPr>
        <w:object w:dxaOrig="240" w:dyaOrig="320">
          <v:shape id="_x0000_i1094" type="#_x0000_t75" style="width:11.95pt;height:16.15pt" o:ole="">
            <v:imagedata r:id="rId38" o:title=""/>
          </v:shape>
          <o:OLEObject Type="Embed" ProgID="Equation.DSMT4" ShapeID="_x0000_i1094" DrawAspect="Content" ObjectID="_1645121829" r:id="rId39"/>
        </w:object>
      </w:r>
      <w:r>
        <w:rPr>
          <w:rFonts w:hint="eastAsia"/>
        </w:rPr>
        <w:t>为凸函数</w:t>
      </w:r>
      <w:r>
        <w:rPr>
          <w:rFonts w:hint="eastAsia"/>
        </w:rPr>
        <w:t>,</w:t>
      </w:r>
      <w:r>
        <w:rPr>
          <w:rFonts w:hint="eastAsia"/>
        </w:rPr>
        <w:t>当且仅当</w:t>
      </w:r>
    </w:p>
    <w:p w:rsidR="002E73FD" w:rsidRDefault="00C423A7" w:rsidP="003D7FE4">
      <w:pPr>
        <w:pStyle w:val="a3"/>
        <w:ind w:left="420" w:firstLineChars="0"/>
        <w:jc w:val="center"/>
      </w:pPr>
      <w:r w:rsidRPr="002E73FD">
        <w:rPr>
          <w:position w:val="-14"/>
        </w:rPr>
        <w:object w:dxaOrig="2900" w:dyaOrig="400">
          <v:shape id="_x0000_i1096" type="#_x0000_t75" style="width:145.15pt;height:20pt" o:ole="">
            <v:imagedata r:id="rId40" o:title=""/>
          </v:shape>
          <o:OLEObject Type="Embed" ProgID="Equation.DSMT4" ShapeID="_x0000_i1096" DrawAspect="Content" ObjectID="_1645121830" r:id="rId41"/>
        </w:object>
      </w:r>
    </w:p>
    <w:p w:rsidR="003D7FE4" w:rsidRDefault="006C628A" w:rsidP="003D7F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凸函数判定的二阶充分必要条件</w:t>
      </w:r>
    </w:p>
    <w:p w:rsidR="006C628A" w:rsidRDefault="006C628A" w:rsidP="00594BAF">
      <w:pPr>
        <w:pStyle w:val="a3"/>
        <w:ind w:left="360" w:firstLineChars="0" w:firstLine="0"/>
        <w:jc w:val="left"/>
      </w:pPr>
      <w:r w:rsidRPr="006C628A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 w:rsidRPr="006C628A">
        <w:rPr>
          <w:rFonts w:hint="eastAsia"/>
        </w:rPr>
        <w:t xml:space="preserve"> </w:t>
      </w:r>
      <w:r>
        <w:rPr>
          <w:rFonts w:hint="eastAsia"/>
        </w:rPr>
        <w:t>令</w:t>
      </w:r>
      <w:r w:rsidRPr="002E73FD">
        <w:rPr>
          <w:position w:val="-10"/>
        </w:rPr>
        <w:object w:dxaOrig="1040" w:dyaOrig="320">
          <v:shape id="_x0000_i1043" type="#_x0000_t75" style="width:52pt;height:15.8pt" o:ole="">
            <v:imagedata r:id="rId26" o:title=""/>
          </v:shape>
          <o:OLEObject Type="Embed" ProgID="Equation.DSMT4" ShapeID="_x0000_i1043" DrawAspect="Content" ObjectID="_1645121831" r:id="rId42"/>
        </w:object>
      </w:r>
      <w:r>
        <w:rPr>
          <w:rFonts w:hint="eastAsia"/>
        </w:rPr>
        <w:t>是一个定义在</w:t>
      </w:r>
      <w:r w:rsidRPr="002E73FD">
        <w:rPr>
          <w:position w:val="-6"/>
        </w:rPr>
        <w:object w:dxaOrig="200" w:dyaOrig="220">
          <v:shape id="_x0000_i1044" type="#_x0000_t75" style="width:10pt;height:11.55pt" o:ole="">
            <v:imagedata r:id="rId28" o:title=""/>
          </v:shape>
          <o:OLEObject Type="Embed" ProgID="Equation.DSMT4" ShapeID="_x0000_i1044" DrawAspect="Content" ObjectID="_1645121832" r:id="rId43"/>
        </w:object>
      </w:r>
      <w:r>
        <w:rPr>
          <w:rFonts w:hint="eastAsia"/>
        </w:rPr>
        <w:t>维向量空间</w:t>
      </w:r>
      <w:r w:rsidRPr="002E73FD">
        <w:rPr>
          <w:position w:val="-4"/>
        </w:rPr>
        <w:object w:dxaOrig="340" w:dyaOrig="300">
          <v:shape id="_x0000_i1045" type="#_x0000_t75" style="width:16.95pt;height:15pt" o:ole="">
            <v:imagedata r:id="rId30" o:title=""/>
          </v:shape>
          <o:OLEObject Type="Embed" ProgID="Equation.DSMT4" ShapeID="_x0000_i1045" DrawAspect="Content" ObjectID="_1645121833" r:id="rId44"/>
        </w:object>
      </w:r>
      <w:r>
        <w:rPr>
          <w:rFonts w:hint="eastAsia"/>
        </w:rPr>
        <w:t>内的凸集</w:t>
      </w:r>
      <w:r w:rsidRPr="002E73FD">
        <w:rPr>
          <w:position w:val="-6"/>
        </w:rPr>
        <w:object w:dxaOrig="220" w:dyaOrig="279">
          <v:shape id="_x0000_i1046" type="#_x0000_t75" style="width:11.55pt;height:13.85pt" o:ole="">
            <v:imagedata r:id="rId32" o:title=""/>
          </v:shape>
          <o:OLEObject Type="Embed" ProgID="Equation.DSMT4" ShapeID="_x0000_i1046" DrawAspect="Content" ObjectID="_1645121834" r:id="rId45"/>
        </w:object>
      </w:r>
      <w:r>
        <w:rPr>
          <w:rFonts w:hint="eastAsia"/>
        </w:rPr>
        <w:t>上的函数</w:t>
      </w:r>
      <w:r>
        <w:rPr>
          <w:rFonts w:hint="eastAsia"/>
        </w:rPr>
        <w:t>,</w:t>
      </w:r>
      <w:r>
        <w:rPr>
          <w:rFonts w:hint="eastAsia"/>
        </w:rPr>
        <w:t>并且可二次微分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C423A7" w:rsidRPr="006C628A">
        <w:rPr>
          <w:position w:val="-10"/>
        </w:rPr>
        <w:object w:dxaOrig="540" w:dyaOrig="320">
          <v:shape id="_x0000_i1098" type="#_x0000_t75" style="width:26.95pt;height:15.8pt" o:ole="">
            <v:imagedata r:id="rId46" o:title=""/>
          </v:shape>
          <o:OLEObject Type="Embed" ProgID="Equation.DSMT4" ShapeID="_x0000_i1098" DrawAspect="Content" ObjectID="_1645121835" r:id="rId47"/>
        </w:object>
      </w:r>
      <w:r>
        <w:rPr>
          <w:rFonts w:hint="eastAsia"/>
        </w:rPr>
        <w:t>是凸函数</w:t>
      </w:r>
      <w:r>
        <w:rPr>
          <w:rFonts w:hint="eastAsia"/>
        </w:rPr>
        <w:t>,</w:t>
      </w:r>
      <w:r>
        <w:rPr>
          <w:rFonts w:hint="eastAsia"/>
        </w:rPr>
        <w:t>当且仅当</w:t>
      </w:r>
      <w:r>
        <w:rPr>
          <w:rFonts w:hint="eastAsia"/>
        </w:rPr>
        <w:t>Hessian</w:t>
      </w:r>
      <w:r>
        <w:rPr>
          <w:rFonts w:hint="eastAsia"/>
        </w:rPr>
        <w:t>矩阵半正定</w:t>
      </w:r>
    </w:p>
    <w:p w:rsidR="00594BAF" w:rsidRDefault="00C423A7" w:rsidP="00594BAF">
      <w:pPr>
        <w:pStyle w:val="a3"/>
        <w:ind w:left="360" w:firstLineChars="0" w:firstLine="0"/>
        <w:jc w:val="center"/>
      </w:pPr>
      <w:r w:rsidRPr="00594BAF">
        <w:rPr>
          <w:b/>
          <w:bCs/>
          <w:color w:val="FF0000"/>
          <w:position w:val="-44"/>
        </w:rPr>
        <w:object w:dxaOrig="5240" w:dyaOrig="999">
          <v:shape id="_x0000_i1100" type="#_x0000_t75" style="width:261.8pt;height:50.05pt" o:ole="">
            <v:imagedata r:id="rId48" o:title=""/>
          </v:shape>
          <o:OLEObject Type="Embed" ProgID="Equation.DSMT4" ShapeID="_x0000_i1100" DrawAspect="Content" ObjectID="_1645121836" r:id="rId49"/>
        </w:object>
      </w:r>
    </w:p>
    <w:p w:rsidR="006C628A" w:rsidRPr="0072589F" w:rsidRDefault="006C628A" w:rsidP="006C628A">
      <w:pPr>
        <w:pStyle w:val="ae"/>
        <w:ind w:firstLine="480"/>
        <w:rPr>
          <w:color w:val="FF0000"/>
        </w:rPr>
      </w:pPr>
      <w:r w:rsidRPr="0072589F">
        <w:rPr>
          <w:rFonts w:hint="eastAsia"/>
          <w:color w:val="FF0000"/>
        </w:rPr>
        <w:lastRenderedPageBreak/>
        <w:t>与严格极小值点的充分条件</w:t>
      </w:r>
      <w:r w:rsidR="0019284B" w:rsidRPr="0072589F">
        <w:rPr>
          <w:rFonts w:hint="eastAsia"/>
          <w:color w:val="FF0000"/>
        </w:rPr>
        <w:t>(</w:t>
      </w:r>
      <w:r w:rsidR="0019284B" w:rsidRPr="0072589F">
        <w:rPr>
          <w:rFonts w:hint="eastAsia"/>
          <w:color w:val="FF0000"/>
        </w:rPr>
        <w:t>只</w:t>
      </w:r>
      <w:r w:rsidR="0019284B" w:rsidRPr="0072589F">
        <w:rPr>
          <w:rFonts w:hint="eastAsia"/>
          <w:color w:val="FF0000"/>
        </w:rPr>
        <w:t>)</w:t>
      </w:r>
      <w:r w:rsidRPr="0072589F">
        <w:rPr>
          <w:rFonts w:hint="eastAsia"/>
          <w:color w:val="FF0000"/>
        </w:rPr>
        <w:t>要求</w:t>
      </w:r>
      <w:r w:rsidRPr="0072589F">
        <w:rPr>
          <w:rFonts w:hint="eastAsia"/>
          <w:color w:val="FF0000"/>
        </w:rPr>
        <w:t>Hessian</w:t>
      </w:r>
      <w:r w:rsidRPr="0072589F">
        <w:rPr>
          <w:rFonts w:hint="eastAsia"/>
          <w:color w:val="FF0000"/>
        </w:rPr>
        <w:t>矩阵在</w:t>
      </w:r>
      <w:r w:rsidR="0072589F" w:rsidRPr="0072589F">
        <w:rPr>
          <w:color w:val="FF0000"/>
          <w:position w:val="-6"/>
        </w:rPr>
        <w:object w:dxaOrig="180" w:dyaOrig="220">
          <v:shape id="_x0000_i1049" type="#_x0000_t75" style="width:9.25pt;height:11.55pt" o:ole="">
            <v:imagedata r:id="rId50" o:title=""/>
          </v:shape>
          <o:OLEObject Type="Embed" ProgID="Equation.DSMT4" ShapeID="_x0000_i1049" DrawAspect="Content" ObjectID="_1645121837" r:id="rId51"/>
        </w:object>
      </w:r>
      <w:r w:rsidRPr="0072589F">
        <w:rPr>
          <w:rFonts w:hint="eastAsia"/>
          <w:color w:val="FF0000"/>
        </w:rPr>
        <w:t>一点正定不同</w:t>
      </w:r>
      <w:r w:rsidRPr="0072589F">
        <w:rPr>
          <w:rFonts w:hint="eastAsia"/>
          <w:color w:val="FF0000"/>
        </w:rPr>
        <w:t>,</w:t>
      </w:r>
      <w:r w:rsidRPr="0072589F">
        <w:rPr>
          <w:rFonts w:hint="eastAsia"/>
          <w:color w:val="FF0000"/>
        </w:rPr>
        <w:t>这里要求</w:t>
      </w:r>
      <w:r w:rsidRPr="0072589F">
        <w:rPr>
          <w:color w:val="FF0000"/>
        </w:rPr>
        <w:t>H</w:t>
      </w:r>
      <w:r w:rsidRPr="0072589F">
        <w:rPr>
          <w:rFonts w:hint="eastAsia"/>
          <w:color w:val="FF0000"/>
        </w:rPr>
        <w:t>essian</w:t>
      </w:r>
      <w:r w:rsidRPr="0072589F">
        <w:rPr>
          <w:rFonts w:hint="eastAsia"/>
          <w:color w:val="FF0000"/>
        </w:rPr>
        <w:t>矩阵在整个凸集</w:t>
      </w:r>
      <w:r w:rsidR="0072589F" w:rsidRPr="0072589F">
        <w:rPr>
          <w:color w:val="FF0000"/>
          <w:position w:val="-6"/>
        </w:rPr>
        <w:object w:dxaOrig="220" w:dyaOrig="279">
          <v:shape id="_x0000_i1050" type="#_x0000_t75" style="width:11.55pt;height:13.85pt" o:ole="">
            <v:imagedata r:id="rId52" o:title=""/>
          </v:shape>
          <o:OLEObject Type="Embed" ProgID="Equation.DSMT4" ShapeID="_x0000_i1050" DrawAspect="Content" ObjectID="_1645121838" r:id="rId53"/>
        </w:object>
      </w:r>
      <w:r w:rsidRPr="0072589F">
        <w:rPr>
          <w:rFonts w:hint="eastAsia"/>
          <w:color w:val="FF0000"/>
        </w:rPr>
        <w:t>的所有点均正定</w:t>
      </w:r>
      <w:r w:rsidRPr="0072589F">
        <w:rPr>
          <w:rFonts w:hint="eastAsia"/>
          <w:color w:val="FF0000"/>
        </w:rPr>
        <w:t>.</w:t>
      </w:r>
    </w:p>
    <w:p w:rsidR="0019284B" w:rsidRDefault="0019284B" w:rsidP="0019284B">
      <w:pPr>
        <w:pStyle w:val="ae"/>
        <w:ind w:firstLineChars="0" w:firstLine="0"/>
      </w:pPr>
      <w:r>
        <w:tab/>
      </w:r>
      <w:r>
        <w:rPr>
          <w:rFonts w:hint="eastAsia"/>
        </w:rPr>
        <w:t>下面的基本性质对于判断一个函数凸性非常有用</w:t>
      </w:r>
      <w:r>
        <w:rPr>
          <w:rFonts w:hint="eastAsia"/>
        </w:rPr>
        <w:t>:</w:t>
      </w:r>
    </w:p>
    <w:p w:rsidR="0019284B" w:rsidRDefault="0019284B" w:rsidP="0019284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  <w:r w:rsidRPr="002E73FD">
        <w:rPr>
          <w:position w:val="-10"/>
        </w:rPr>
        <w:object w:dxaOrig="1040" w:dyaOrig="320">
          <v:shape id="_x0000_i1051" type="#_x0000_t75" style="width:52pt;height:15.8pt" o:ole="">
            <v:imagedata r:id="rId26" o:title=""/>
          </v:shape>
          <o:OLEObject Type="Embed" ProgID="Equation.DSMT4" ShapeID="_x0000_i1051" DrawAspect="Content" ObjectID="_1645121839" r:id="rId54"/>
        </w:object>
      </w:r>
      <w:r>
        <w:rPr>
          <w:rFonts w:hint="eastAsia"/>
        </w:rPr>
        <w:t>是凸函数</w:t>
      </w:r>
      <w:r>
        <w:rPr>
          <w:rFonts w:hint="eastAsia"/>
        </w:rPr>
        <w:t>,</w:t>
      </w:r>
      <w:r>
        <w:rPr>
          <w:rFonts w:hint="eastAsia"/>
        </w:rPr>
        <w:t>当且仅当它在所有线段上是凸的</w: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19284B">
        <w:rPr>
          <w:position w:val="-12"/>
        </w:rPr>
        <w:object w:dxaOrig="1680" w:dyaOrig="400">
          <v:shape id="_x0000_i1052" type="#_x0000_t75" style="width:83.95pt;height:20pt" o:ole="">
            <v:imagedata r:id="rId55" o:title=""/>
          </v:shape>
          <o:OLEObject Type="Embed" ProgID="Equation.DSMT4" ShapeID="_x0000_i1052" DrawAspect="Content" ObjectID="_1645121840" r:id="rId56"/>
        </w:object>
      </w:r>
      <w:r>
        <w:rPr>
          <w:rFonts w:hint="eastAsia"/>
        </w:rPr>
        <w:t>对</w:t>
      </w:r>
      <w:r w:rsidRPr="0019284B">
        <w:rPr>
          <w:position w:val="-6"/>
        </w:rPr>
        <w:object w:dxaOrig="560" w:dyaOrig="279">
          <v:shape id="_x0000_i1053" type="#_x0000_t75" style="width:27.7pt;height:13.85pt" o:ole="">
            <v:imagedata r:id="rId57" o:title=""/>
          </v:shape>
          <o:OLEObject Type="Embed" ProgID="Equation.DSMT4" ShapeID="_x0000_i1053" DrawAspect="Content" ObjectID="_1645121841" r:id="rId58"/>
        </w:object>
      </w:r>
      <w:r>
        <w:rPr>
          <w:rFonts w:hint="eastAsia"/>
        </w:rPr>
        <w:t>和所有</w:t>
      </w:r>
      <w:r w:rsidRPr="0019284B">
        <w:rPr>
          <w:position w:val="-12"/>
        </w:rPr>
        <w:object w:dxaOrig="980" w:dyaOrig="380">
          <v:shape id="_x0000_i1054" type="#_x0000_t75" style="width:49.3pt;height:19.25pt" o:ole="">
            <v:imagedata r:id="rId59" o:title=""/>
          </v:shape>
          <o:OLEObject Type="Embed" ProgID="Equation.DSMT4" ShapeID="_x0000_i1054" DrawAspect="Content" ObjectID="_1645121842" r:id="rId60"/>
        </w:object>
      </w:r>
      <w:r>
        <w:rPr>
          <w:rFonts w:hint="eastAsia"/>
        </w:rPr>
        <w:t>都是凸的</w:t>
      </w:r>
      <w:r>
        <w:rPr>
          <w:rFonts w:hint="eastAsia"/>
        </w:rPr>
        <w:t>.</w:t>
      </w:r>
    </w:p>
    <w:p w:rsidR="0019284B" w:rsidRPr="000D032B" w:rsidRDefault="0019284B" w:rsidP="0019284B">
      <w:pPr>
        <w:pStyle w:val="ae"/>
        <w:numPr>
          <w:ilvl w:val="0"/>
          <w:numId w:val="9"/>
        </w:numPr>
        <w:ind w:firstLineChars="0"/>
        <w:rPr>
          <w:color w:val="FF0000"/>
        </w:rPr>
      </w:pPr>
      <w:r w:rsidRPr="000D032B">
        <w:rPr>
          <w:rFonts w:hint="eastAsia"/>
          <w:color w:val="FF0000"/>
        </w:rPr>
        <w:t>凸函数的非负求和是凸函数</w:t>
      </w:r>
    </w:p>
    <w:p w:rsidR="0019284B" w:rsidRDefault="00C423A7" w:rsidP="0019284B">
      <w:pPr>
        <w:pStyle w:val="ae"/>
        <w:ind w:left="780" w:firstLineChars="0" w:firstLine="0"/>
        <w:jc w:val="center"/>
      </w:pPr>
      <w:r w:rsidRPr="0019284B">
        <w:rPr>
          <w:position w:val="-12"/>
        </w:rPr>
        <w:object w:dxaOrig="6140" w:dyaOrig="360">
          <v:shape id="_x0000_i1102" type="#_x0000_t75" style="width:306.85pt;height:17.7pt" o:ole="">
            <v:imagedata r:id="rId61" o:title=""/>
          </v:shape>
          <o:OLEObject Type="Embed" ProgID="Equation.DSMT4" ShapeID="_x0000_i1102" DrawAspect="Content" ObjectID="_1645121843" r:id="rId62"/>
        </w:object>
      </w:r>
    </w:p>
    <w:p w:rsidR="0019284B" w:rsidRDefault="0019284B" w:rsidP="0019284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凸函数的无穷求和</w:t>
      </w:r>
      <w:r>
        <w:rPr>
          <w:rFonts w:hint="eastAsia"/>
        </w:rPr>
        <w:t>.</w:t>
      </w:r>
      <w:r>
        <w:rPr>
          <w:rFonts w:hint="eastAsia"/>
        </w:rPr>
        <w:t>积分为凸函数</w:t>
      </w:r>
    </w:p>
    <w:p w:rsidR="0019284B" w:rsidRDefault="00C423A7" w:rsidP="0072589F">
      <w:pPr>
        <w:pStyle w:val="ae"/>
        <w:ind w:left="220" w:firstLineChars="0"/>
        <w:jc w:val="center"/>
      </w:pPr>
      <w:r w:rsidRPr="0072589F">
        <w:rPr>
          <w:position w:val="-16"/>
        </w:rPr>
        <w:object w:dxaOrig="6780" w:dyaOrig="440">
          <v:shape id="_x0000_i1106" type="#_x0000_t75" style="width:338.8pt;height:21.95pt" o:ole="">
            <v:imagedata r:id="rId63" o:title=""/>
          </v:shape>
          <o:OLEObject Type="Embed" ProgID="Equation.DSMT4" ShapeID="_x0000_i1106" DrawAspect="Content" ObjectID="_1645121844" r:id="rId64"/>
        </w:object>
      </w:r>
    </w:p>
    <w:p w:rsidR="0072589F" w:rsidRDefault="0072589F" w:rsidP="0072589F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凸函数各点的上确界为凸函数</w:t>
      </w:r>
    </w:p>
    <w:p w:rsidR="0072589F" w:rsidRDefault="00C423A7" w:rsidP="0072589F">
      <w:pPr>
        <w:pStyle w:val="ae"/>
        <w:ind w:left="780" w:firstLineChars="0" w:firstLine="0"/>
        <w:jc w:val="center"/>
      </w:pPr>
      <w:r w:rsidRPr="0072589F">
        <w:rPr>
          <w:position w:val="-24"/>
        </w:rPr>
        <w:object w:dxaOrig="2799" w:dyaOrig="480">
          <v:shape id="_x0000_i1108" type="#_x0000_t75" style="width:139.75pt;height:23.85pt" o:ole="">
            <v:imagedata r:id="rId65" o:title=""/>
          </v:shape>
          <o:OLEObject Type="Embed" ProgID="Equation.DSMT4" ShapeID="_x0000_i1108" DrawAspect="Content" ObjectID="_1645121845" r:id="rId66"/>
        </w:object>
      </w:r>
    </w:p>
    <w:p w:rsidR="0072589F" w:rsidRPr="000D032B" w:rsidRDefault="0072589F" w:rsidP="0072589F">
      <w:pPr>
        <w:pStyle w:val="ae"/>
        <w:numPr>
          <w:ilvl w:val="0"/>
          <w:numId w:val="9"/>
        </w:numPr>
        <w:ind w:firstLineChars="0"/>
        <w:rPr>
          <w:color w:val="FF0000"/>
        </w:rPr>
      </w:pPr>
      <w:r w:rsidRPr="000D032B">
        <w:rPr>
          <w:rFonts w:hint="eastAsia"/>
          <w:color w:val="FF0000"/>
        </w:rPr>
        <w:t>凸函数的仿射变换为凸函数</w:t>
      </w:r>
    </w:p>
    <w:p w:rsidR="0072589F" w:rsidRDefault="002F4CCF" w:rsidP="0072589F">
      <w:pPr>
        <w:pStyle w:val="a3"/>
        <w:ind w:left="360" w:firstLineChars="0" w:firstLine="0"/>
        <w:jc w:val="center"/>
      </w:pPr>
      <w:r w:rsidRPr="0072589F">
        <w:rPr>
          <w:position w:val="-10"/>
        </w:rPr>
        <w:object w:dxaOrig="3739" w:dyaOrig="340">
          <v:shape id="_x0000_i1110" type="#_x0000_t75" style="width:186.75pt;height:16.95pt" o:ole="">
            <v:imagedata r:id="rId67" o:title=""/>
          </v:shape>
          <o:OLEObject Type="Embed" ProgID="Equation.DSMT4" ShapeID="_x0000_i1110" DrawAspect="Content" ObjectID="_1645121846" r:id="rId68"/>
        </w:object>
      </w:r>
    </w:p>
    <w:p w:rsidR="0072589F" w:rsidRPr="000D032B" w:rsidRDefault="0072589F" w:rsidP="0072589F">
      <w:pPr>
        <w:pStyle w:val="a3"/>
        <w:ind w:left="360" w:firstLineChars="0" w:firstLine="0"/>
        <w:rPr>
          <w:color w:val="FF0000"/>
        </w:rPr>
      </w:pPr>
      <w:r w:rsidRPr="000D032B">
        <w:rPr>
          <w:rFonts w:hint="eastAsia"/>
          <w:color w:val="FF0000"/>
        </w:rPr>
        <w:t>值得注意的是</w:t>
      </w:r>
      <w:r w:rsidRPr="000D032B">
        <w:rPr>
          <w:rFonts w:hint="eastAsia"/>
          <w:color w:val="FF0000"/>
        </w:rPr>
        <w:t>,</w:t>
      </w:r>
      <w:r w:rsidRPr="000D032B">
        <w:rPr>
          <w:rFonts w:hint="eastAsia"/>
          <w:color w:val="FF0000"/>
        </w:rPr>
        <w:t>除</w:t>
      </w:r>
      <w:r w:rsidR="006748C3" w:rsidRPr="000D032B">
        <w:rPr>
          <w:color w:val="FF0000"/>
          <w:position w:val="-12"/>
        </w:rPr>
        <w:object w:dxaOrig="279" w:dyaOrig="360">
          <v:shape id="_x0000_i1059" type="#_x0000_t75" style="width:13.85pt;height:17.7pt" o:ole="">
            <v:imagedata r:id="rId69" o:title=""/>
          </v:shape>
          <o:OLEObject Type="Embed" ProgID="Equation.DSMT4" ShapeID="_x0000_i1059" DrawAspect="Content" ObjectID="_1645121847" r:id="rId70"/>
        </w:object>
      </w:r>
      <w:r w:rsidRPr="000D032B">
        <w:rPr>
          <w:rFonts w:hint="eastAsia"/>
          <w:color w:val="FF0000"/>
        </w:rPr>
        <w:t>范数之外</w:t>
      </w:r>
      <w:r w:rsidRPr="000D032B">
        <w:rPr>
          <w:rFonts w:hint="eastAsia"/>
          <w:color w:val="FF0000"/>
        </w:rPr>
        <w:t>,</w:t>
      </w:r>
      <w:r w:rsidRPr="000D032B">
        <w:rPr>
          <w:rFonts w:hint="eastAsia"/>
          <w:color w:val="FF0000"/>
        </w:rPr>
        <w:t>向量所有范数</w:t>
      </w:r>
    </w:p>
    <w:p w:rsidR="0072589F" w:rsidRDefault="002F4CCF" w:rsidP="0072589F">
      <w:pPr>
        <w:pStyle w:val="a3"/>
        <w:ind w:left="360" w:firstLineChars="0" w:firstLine="0"/>
        <w:jc w:val="center"/>
      </w:pPr>
      <w:r w:rsidRPr="0072589F">
        <w:rPr>
          <w:position w:val="-28"/>
        </w:rPr>
        <w:object w:dxaOrig="4099" w:dyaOrig="680">
          <v:shape id="_x0000_i1112" type="#_x0000_t75" style="width:204.45pt;height:33.9pt" o:ole="">
            <v:imagedata r:id="rId71" o:title=""/>
          </v:shape>
          <o:OLEObject Type="Embed" ProgID="Equation.DSMT4" ShapeID="_x0000_i1112" DrawAspect="Content" ObjectID="_1645121848" r:id="rId72"/>
        </w:object>
      </w:r>
    </w:p>
    <w:p w:rsidR="0072589F" w:rsidRPr="000D032B" w:rsidRDefault="0072589F" w:rsidP="0072589F">
      <w:pPr>
        <w:pStyle w:val="a3"/>
        <w:ind w:left="360" w:firstLineChars="0" w:firstLine="0"/>
        <w:rPr>
          <w:color w:val="FF0000"/>
        </w:rPr>
      </w:pPr>
      <w:r w:rsidRPr="000D032B">
        <w:rPr>
          <w:rFonts w:hint="eastAsia"/>
          <w:color w:val="FF0000"/>
        </w:rPr>
        <w:t>都是凸函数</w:t>
      </w:r>
      <w:r w:rsidRPr="000D032B">
        <w:rPr>
          <w:rFonts w:hint="eastAsia"/>
          <w:color w:val="FF0000"/>
        </w:rPr>
        <w:t>.</w:t>
      </w:r>
    </w:p>
    <w:sectPr w:rsidR="0072589F" w:rsidRPr="000D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0A" w:rsidRDefault="00813B0A" w:rsidP="005E2BBB">
      <w:pPr>
        <w:ind w:firstLine="420"/>
      </w:pPr>
      <w:r>
        <w:separator/>
      </w:r>
    </w:p>
  </w:endnote>
  <w:endnote w:type="continuationSeparator" w:id="0">
    <w:p w:rsidR="00813B0A" w:rsidRDefault="00813B0A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0A" w:rsidRDefault="00813B0A" w:rsidP="005E2BBB">
      <w:pPr>
        <w:ind w:firstLine="420"/>
      </w:pPr>
      <w:r>
        <w:separator/>
      </w:r>
    </w:p>
  </w:footnote>
  <w:footnote w:type="continuationSeparator" w:id="0">
    <w:p w:rsidR="00813B0A" w:rsidRDefault="00813B0A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5FE5163"/>
    <w:multiLevelType w:val="hybridMultilevel"/>
    <w:tmpl w:val="98A20744"/>
    <w:lvl w:ilvl="0" w:tplc="5892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0C60A2"/>
    <w:multiLevelType w:val="hybridMultilevel"/>
    <w:tmpl w:val="B1189484"/>
    <w:lvl w:ilvl="0" w:tplc="1CF8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8" w15:restartNumberingAfterBreak="0">
    <w:nsid w:val="75E76851"/>
    <w:multiLevelType w:val="hybridMultilevel"/>
    <w:tmpl w:val="7EB43016"/>
    <w:lvl w:ilvl="0" w:tplc="093EE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rQUALapkOywAAAA="/>
  </w:docVars>
  <w:rsids>
    <w:rsidRoot w:val="000F4E50"/>
    <w:rsid w:val="000002E9"/>
    <w:rsid w:val="000D032B"/>
    <w:rsid w:val="000F301B"/>
    <w:rsid w:val="000F4E50"/>
    <w:rsid w:val="0019284B"/>
    <w:rsid w:val="001D5523"/>
    <w:rsid w:val="002E73FD"/>
    <w:rsid w:val="002F4CCF"/>
    <w:rsid w:val="00384ACD"/>
    <w:rsid w:val="003D7FE4"/>
    <w:rsid w:val="00491C83"/>
    <w:rsid w:val="00493782"/>
    <w:rsid w:val="00594BAF"/>
    <w:rsid w:val="005E2BBB"/>
    <w:rsid w:val="00662F7F"/>
    <w:rsid w:val="006748C3"/>
    <w:rsid w:val="0068307A"/>
    <w:rsid w:val="006C628A"/>
    <w:rsid w:val="00721CDD"/>
    <w:rsid w:val="0072589F"/>
    <w:rsid w:val="00744597"/>
    <w:rsid w:val="00785AC2"/>
    <w:rsid w:val="00813B0A"/>
    <w:rsid w:val="008152AE"/>
    <w:rsid w:val="0090518A"/>
    <w:rsid w:val="00977DF8"/>
    <w:rsid w:val="0099263B"/>
    <w:rsid w:val="00B55CC5"/>
    <w:rsid w:val="00B81422"/>
    <w:rsid w:val="00BE6773"/>
    <w:rsid w:val="00BF5004"/>
    <w:rsid w:val="00C21A00"/>
    <w:rsid w:val="00C423A7"/>
    <w:rsid w:val="00CD3ADE"/>
    <w:rsid w:val="00D65B75"/>
    <w:rsid w:val="00F40838"/>
    <w:rsid w:val="00F73BCD"/>
    <w:rsid w:val="00FA72B6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8CFB1"/>
  <w15:chartTrackingRefBased/>
  <w15:docId w15:val="{8817EC6B-9B05-478A-99AA-C3B570C4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8B08-F429-4390-B727-0E18C25D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190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chao duan</cp:lastModifiedBy>
  <cp:revision>10</cp:revision>
  <dcterms:created xsi:type="dcterms:W3CDTF">2020-02-12T11:58:00Z</dcterms:created>
  <dcterms:modified xsi:type="dcterms:W3CDTF">2020-03-07T12:53:00Z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