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Disclaimer Legal</w:t>
      </w:r>
    </w:p>
    <w:p>
      <w:r>
        <w:t>RupuX es una plataforma digital informativa que permite a los usuarios conocer y comparar oportunidades de inversión ofrecidas por terceros. RupuX no ofrece asesoría financiera personalizada, no intermedia inversiones ni administra fondos. Toda inversión conlleva riesgos, y el usuario es responsable de su decisión. RupuX puede recibir comisiones por referir usuarios a plataformas externas.</w:t>
      </w:r>
    </w:p>
    <w:p>
      <w:pPr>
        <w:pStyle w:val="Heading1"/>
      </w:pPr>
      <w:r>
        <w:t>Términos y Condiciones de Uso</w:t>
      </w:r>
    </w:p>
    <w:p>
      <w:r>
        <w:t>1. Descripción del servicio</w:t>
        <w:br/>
        <w:t>RupuX permite a sus usuarios acceder a una vitrina de productos financieros e inversiones ofrecidas por terceros. El acceso a dichos productos se realiza mediante redirecciones externas, y toda la información publicada proviene de fuentes públicas o entregadas por los propios proveedores.</w:t>
      </w:r>
    </w:p>
    <w:p>
      <w:r>
        <w:t>2. Limitación de responsabilidad</w:t>
        <w:br/>
        <w:t>RupuX no es una institución financiera, ni custodio, ni administrador de inversiones. No ofrecemos garantías sobre la rentabilidad, veracidad o cumplimiento de los productos ofrecidos por terceros. El uso del sitio implica la aceptación de estos términos.</w:t>
      </w:r>
    </w:p>
    <w:p>
      <w:r>
        <w:t>3. Modelo de ingresos</w:t>
        <w:br/>
        <w:t>RupuX puede recibir una comisión por cada usuario referido que se registre o invierta en una plataforma externa. Esta relación no afecta el costo ni la experiencia del usuario final.</w:t>
      </w:r>
    </w:p>
    <w:p>
      <w:r>
        <w:t>4. Propiedad intelectual</w:t>
        <w:br/>
        <w:t>Todo el contenido de RupuX, salvo marcas o logos de terceros, es propiedad de la empresa. Su uso no autorizado queda prohibido.</w:t>
      </w:r>
    </w:p>
    <w:p>
      <w:r>
        <w:t>5. Modificaciones</w:t>
        <w:br/>
        <w:t>Nos reservamos el derecho de modificar estos términos en cualquier momento, sin aviso previo. El uso continuo del sitio implica aceptación de las actualizaciones.</w:t>
      </w:r>
    </w:p>
    <w:p>
      <w:pPr>
        <w:pStyle w:val="Heading1"/>
      </w:pPr>
      <w:r>
        <w:t>Política de Privacidad</w:t>
      </w:r>
    </w:p>
    <w:p>
      <w:r>
        <w:t>1. Recolección de datos</w:t>
        <w:br/>
        <w:t>Podemos recopilar datos como nombre, correo electrónico y preferencias de inversión, con el fin de mejorar la experiencia del usuario y ofrecer contenidos más relevantes.</w:t>
      </w:r>
    </w:p>
    <w:p>
      <w:r>
        <w:t>2. Uso de la información</w:t>
        <w:br/>
        <w:t>Los datos personales se usarán para comunicación interna, estadísticas, o envío de contenido si el usuario lo acepta. Nunca venderemos ni compartiremos tu información sin tu consentimiento expreso.</w:t>
      </w:r>
    </w:p>
    <w:p>
      <w:r>
        <w:t>3. Cookies y analítica</w:t>
        <w:br/>
        <w:t>Usamos cookies y herramientas como Google Analytics para entender el comportamiento de los usuarios y mejorar la plataforma.</w:t>
      </w:r>
    </w:p>
    <w:p>
      <w:r>
        <w:t>4. Derecho de acceso y eliminación</w:t>
        <w:br/>
        <w:t>En cualquier momento puedes solicitar acceso, modificación o eliminación de tus datos escribiendo a [correo@ejemplo.com].</w:t>
      </w:r>
    </w:p>
    <w:p>
      <w:r>
        <w:t>5. Almacenamiento y seguridad</w:t>
        <w:br/>
        <w:t>Tomamos medidas razonables para proteger tu información personal, aunque no podemos garantizar seguridad absoluta frente a terceros.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