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DC534" w14:textId="77777777" w:rsidR="00864DCF" w:rsidRDefault="00864DCF" w:rsidP="00864DCF">
      <w:pPr>
        <w:pStyle w:val="Ttulo"/>
      </w:pPr>
      <w:r>
        <w:t>Funil de Vendas para o Nicho de Investimentos com Order Bumps e Upsell</w:t>
      </w:r>
    </w:p>
    <w:p w14:paraId="28D83994" w14:textId="77777777" w:rsidR="00864DCF" w:rsidRDefault="00864DCF" w:rsidP="00864DCF">
      <w:pPr>
        <w:pStyle w:val="Subttulo"/>
      </w:pPr>
      <w:r>
        <w:t>Plano Estratégico de Tráfego Pago</w:t>
      </w:r>
    </w:p>
    <w:p w14:paraId="7B835FA9" w14:textId="77777777" w:rsidR="00864DCF" w:rsidRDefault="00864DCF" w:rsidP="00864DCF">
      <w:pPr>
        <w:pStyle w:val="Ttulo1"/>
      </w:pPr>
      <w:r>
        <w:t>Introdução</w:t>
      </w:r>
    </w:p>
    <w:p w14:paraId="00A7C10D" w14:textId="77777777" w:rsidR="00864DCF" w:rsidRDefault="00864DCF" w:rsidP="00864DCF">
      <w:r w:rsidRPr="00864DCF">
        <w:t>Este documento descreve um funil de vendas detalhado para o nicho de investimentos, incorporando dois order bumps e um upsell. Além disso, será apresentado um plano de tráfego pago eficaz para atrair potenciais clientes e maximizar as conversões.</w:t>
      </w:r>
    </w:p>
    <w:p w14:paraId="37AA42C8" w14:textId="77777777" w:rsidR="00864DCF" w:rsidRDefault="00864DCF" w:rsidP="00864DCF">
      <w:pPr>
        <w:pStyle w:val="Ttulo1"/>
      </w:pPr>
      <w:r>
        <w:t>Estrutura do Funil de Vendas</w:t>
      </w:r>
    </w:p>
    <w:p w14:paraId="1FA02FCD" w14:textId="77777777" w:rsidR="00864DCF" w:rsidRDefault="00864DCF" w:rsidP="00864DCF">
      <w:pPr>
        <w:pStyle w:val="Ttulo2"/>
      </w:pPr>
      <w:r>
        <w:t>1. Página de Captura</w:t>
      </w:r>
    </w:p>
    <w:p w14:paraId="0EE61A60" w14:textId="77777777" w:rsidR="00864DCF" w:rsidRDefault="00864DCF" w:rsidP="00864DCF">
      <w:r w:rsidRPr="00864DCF">
        <w:t>A jornada começa com uma página de captura bem otimizada para coletar os e-mails dos visitantes em troca de um conteúdo valioso gratuito, como um e-book ou um webinar sobre estratégias de investimento.</w:t>
      </w:r>
    </w:p>
    <w:p w14:paraId="318B5D28" w14:textId="77777777" w:rsidR="00864DCF" w:rsidRDefault="00864DCF" w:rsidP="00864DCF">
      <w:pPr>
        <w:pStyle w:val="Ttulo2"/>
      </w:pPr>
      <w:r>
        <w:t>2. Página de Venda Principal</w:t>
      </w:r>
    </w:p>
    <w:p w14:paraId="6FF80CEF" w14:textId="77777777" w:rsidR="00864DCF" w:rsidRDefault="00864DCF" w:rsidP="00864DCF">
      <w:r w:rsidRPr="00864DCF">
        <w:t>Após a captura do e-mail, os visitantes são direcionados para a página de venda principal, onde é oferecido um produto base, como um curso introdutório sobre investimentos ou um guia estratégico detalhado.</w:t>
      </w:r>
    </w:p>
    <w:p w14:paraId="6DE65E81" w14:textId="77777777" w:rsidR="00864DCF" w:rsidRDefault="00864DCF" w:rsidP="00864DCF">
      <w:pPr>
        <w:pStyle w:val="Ttulo3"/>
      </w:pPr>
      <w:r>
        <w:t>Order Bump 1</w:t>
      </w:r>
    </w:p>
    <w:p w14:paraId="169FCBED" w14:textId="77777777" w:rsidR="00864DCF" w:rsidRDefault="00864DCF" w:rsidP="00864DCF">
      <w:r w:rsidRPr="00864DCF">
        <w:t>No checkout, é inserido o primeiro order bump: uma oferta adicional de baixo custo, como uma planilha de cálculo de investimentos ou um mini-curso sobre análise de ações. Este order bump deve estar relacionado com o produto principal e acrescentar valor imediato.</w:t>
      </w:r>
    </w:p>
    <w:p w14:paraId="4BC07CA4" w14:textId="77777777" w:rsidR="00864DCF" w:rsidRDefault="00864DCF" w:rsidP="00864DCF">
      <w:pPr>
        <w:pStyle w:val="Ttulo3"/>
      </w:pPr>
      <w:r>
        <w:t>Order Bump 2</w:t>
      </w:r>
    </w:p>
    <w:p w14:paraId="34832DAC" w14:textId="77777777" w:rsidR="00864DCF" w:rsidRDefault="00864DCF" w:rsidP="00864DCF">
      <w:r w:rsidRPr="00864DCF">
        <w:t>Ainda na página de checkout, é oferecido o segundo order bump: uma assinatura mensal a um boletim informativo exclusivo sobre tendências e oportunidades de investimentos. Este item deve complementar o conteúdo do produto principal e o primeiro order bump.</w:t>
      </w:r>
    </w:p>
    <w:p w14:paraId="0FDAB6E7" w14:textId="77777777" w:rsidR="00864DCF" w:rsidRDefault="00864DCF" w:rsidP="00864DCF">
      <w:pPr>
        <w:pStyle w:val="Ttulo2"/>
      </w:pPr>
      <w:r>
        <w:lastRenderedPageBreak/>
        <w:t>3. Página de Obrigado com Upsell</w:t>
      </w:r>
    </w:p>
    <w:p w14:paraId="7B248489" w14:textId="77777777" w:rsidR="00864DCF" w:rsidRDefault="00864DCF" w:rsidP="00864DCF">
      <w:r w:rsidRPr="00864DCF">
        <w:t>Após a conclusão da compra, o cliente é direcionado para a página de obrigado, onde é apresentada uma oferta de upsell: um produto premium, como um curso avançado de investimentos ou uma mentoria personalizada. Este upsell deve ter um valor significativamente maior e proporcionar benefícios claros e imediatos.</w:t>
      </w:r>
    </w:p>
    <w:p w14:paraId="01B9341C" w14:textId="77777777" w:rsidR="00864DCF" w:rsidRDefault="00864DCF" w:rsidP="00864DCF">
      <w:pPr>
        <w:pStyle w:val="Ttulo1"/>
      </w:pPr>
      <w:r>
        <w:t>Plano de Tráfego Pago</w:t>
      </w:r>
    </w:p>
    <w:p w14:paraId="02D77E92" w14:textId="77777777" w:rsidR="00864DCF" w:rsidRDefault="00864DCF" w:rsidP="00864DCF">
      <w:pPr>
        <w:pStyle w:val="Ttulo2"/>
      </w:pPr>
      <w:r>
        <w:t>1. Publicidade em Redes Sociais</w:t>
      </w:r>
    </w:p>
    <w:p w14:paraId="2F4791E1" w14:textId="77777777" w:rsidR="00864DCF" w:rsidRDefault="00864DCF" w:rsidP="00864DCF">
      <w:pPr>
        <w:pStyle w:val="PargrafodaLista"/>
        <w:numPr>
          <w:ilvl w:val="0"/>
          <w:numId w:val="1"/>
        </w:numPr>
      </w:pPr>
      <w:r w:rsidRPr="00864DCF">
        <w:t>Facebook Ads: Segmente públicos específicos interessados em finanças e investimentos com anúncios de vídeo e carrossel.</w:t>
      </w:r>
    </w:p>
    <w:p w14:paraId="66D2EC8E" w14:textId="77777777" w:rsidR="00864DCF" w:rsidRDefault="00864DCF" w:rsidP="00864DCF">
      <w:pPr>
        <w:pStyle w:val="PargrafodaLista"/>
        <w:numPr>
          <w:ilvl w:val="0"/>
          <w:numId w:val="1"/>
        </w:numPr>
      </w:pPr>
      <w:r w:rsidRPr="00864DCF">
        <w:t>Instagram Ads: Utilize anúncios visuais e histórias patrocinadas para capturar a atenção de um público mais jovem e engajado.</w:t>
      </w:r>
    </w:p>
    <w:p w14:paraId="35604286" w14:textId="77777777" w:rsidR="00864DCF" w:rsidRDefault="00864DCF" w:rsidP="00864DCF">
      <w:pPr>
        <w:pStyle w:val="PargrafodaLista"/>
        <w:numPr>
          <w:ilvl w:val="0"/>
          <w:numId w:val="1"/>
        </w:numPr>
      </w:pPr>
      <w:r w:rsidRPr="00864DCF">
        <w:t>LinkedIn Ads: Foque em profissionais e investidores com anúncios patrocinados e mensagens diretas.</w:t>
      </w:r>
    </w:p>
    <w:p w14:paraId="71BDB1E9" w14:textId="77777777" w:rsidR="00864DCF" w:rsidRDefault="00864DCF" w:rsidP="00864DCF">
      <w:pPr>
        <w:pStyle w:val="Ttulo2"/>
      </w:pPr>
      <w:r>
        <w:t>2. Google Ads</w:t>
      </w:r>
    </w:p>
    <w:p w14:paraId="4CAE67FE" w14:textId="77777777" w:rsidR="00864DCF" w:rsidRDefault="00864DCF" w:rsidP="00864DCF">
      <w:pPr>
        <w:pStyle w:val="PargrafodaLista"/>
        <w:numPr>
          <w:ilvl w:val="0"/>
          <w:numId w:val="2"/>
        </w:numPr>
      </w:pPr>
      <w:r w:rsidRPr="00864DCF">
        <w:t>Pesquisa Paga: Anuncie palavras-chave relacionadas a investimentos, como "melhores estratégias de investimento" e "curso de investimentos online".</w:t>
      </w:r>
    </w:p>
    <w:p w14:paraId="07ECB819" w14:textId="77777777" w:rsidR="00864DCF" w:rsidRDefault="00864DCF" w:rsidP="00864DCF">
      <w:pPr>
        <w:pStyle w:val="PargrafodaLista"/>
        <w:numPr>
          <w:ilvl w:val="0"/>
          <w:numId w:val="2"/>
        </w:numPr>
      </w:pPr>
      <w:r w:rsidRPr="00864DCF">
        <w:t>Display Ads: Utilize banners em sites de finanças e notícias para alcançar um público-alvo interessado em investimentos.</w:t>
      </w:r>
    </w:p>
    <w:p w14:paraId="2D3DCED0" w14:textId="77777777" w:rsidR="00864DCF" w:rsidRDefault="00864DCF" w:rsidP="00864DCF">
      <w:pPr>
        <w:pStyle w:val="PargrafodaLista"/>
        <w:numPr>
          <w:ilvl w:val="0"/>
          <w:numId w:val="2"/>
        </w:numPr>
      </w:pPr>
      <w:r w:rsidRPr="00864DCF">
        <w:t>YouTube Ads: Crie anúncios em vídeo educativos e instigantes que direcionem para a página de captura.</w:t>
      </w:r>
    </w:p>
    <w:p w14:paraId="33245FB7" w14:textId="77777777" w:rsidR="00864DCF" w:rsidRDefault="00864DCF" w:rsidP="00864DCF">
      <w:pPr>
        <w:pStyle w:val="Ttulo2"/>
      </w:pPr>
      <w:r>
        <w:t>3. Parcerias e Influenciadores</w:t>
      </w:r>
    </w:p>
    <w:p w14:paraId="2A5798EB" w14:textId="77777777" w:rsidR="00864DCF" w:rsidRDefault="00864DCF" w:rsidP="00864DCF">
      <w:pPr>
        <w:pStyle w:val="PargrafodaLista"/>
        <w:numPr>
          <w:ilvl w:val="0"/>
          <w:numId w:val="3"/>
        </w:numPr>
      </w:pPr>
      <w:r w:rsidRPr="00864DCF">
        <w:t>Parcerias com blogs e sites de finanças: Publique artigos patrocinados e utilize banners para promover a página de captura.</w:t>
      </w:r>
    </w:p>
    <w:p w14:paraId="565710AC" w14:textId="77777777" w:rsidR="00864DCF" w:rsidRDefault="00864DCF" w:rsidP="00864DCF">
      <w:pPr>
        <w:pStyle w:val="PargrafodaLista"/>
        <w:numPr>
          <w:ilvl w:val="0"/>
          <w:numId w:val="3"/>
        </w:numPr>
      </w:pPr>
      <w:r w:rsidRPr="00864DCF">
        <w:t>Influenciadores de investimentos: Colabore com influenciadores para alcançar um público engajado e interessado em investimentos.</w:t>
      </w:r>
    </w:p>
    <w:p w14:paraId="6C4AFE77" w14:textId="77777777" w:rsidR="00864DCF" w:rsidRDefault="00864DCF" w:rsidP="00864DCF">
      <w:pPr>
        <w:pStyle w:val="Ttulo1"/>
      </w:pPr>
      <w:r>
        <w:t>Conclusão</w:t>
      </w:r>
    </w:p>
    <w:p w14:paraId="2AEF85D1" w14:textId="2CF273A3" w:rsidR="00864DCF" w:rsidRPr="00864DCF" w:rsidRDefault="00864DCF" w:rsidP="00864DCF">
      <w:r w:rsidRPr="00864DCF">
        <w:t>Implementar este funil de vendas com duas ofertas order bump e um upsell, juntamente com um plano de tráfego pago bem-estruturado, maximizará a conversão e o valor de cada cliente. A chave para o sucesso está na criação de ofertas de valor agregado e na segmentação precisa do público-alvo através das diversas plataformas de publicidade paga.</w:t>
      </w:r>
    </w:p>
    <w:p w14:paraId="40ADA03A" w14:textId="4A1BE365" w:rsidR="00864DCF" w:rsidRPr="00864DCF" w:rsidRDefault="00864DCF" w:rsidP="00864DCF"/>
    <w:sectPr w:rsidR="00864DCF" w:rsidRPr="00864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39DA"/>
    <w:multiLevelType w:val="hybridMultilevel"/>
    <w:tmpl w:val="28D26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B4227"/>
    <w:multiLevelType w:val="hybridMultilevel"/>
    <w:tmpl w:val="056C5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51E71"/>
    <w:multiLevelType w:val="hybridMultilevel"/>
    <w:tmpl w:val="390AA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30646">
    <w:abstractNumId w:val="0"/>
  </w:num>
  <w:num w:numId="2" w16cid:durableId="2057240734">
    <w:abstractNumId w:val="1"/>
  </w:num>
  <w:num w:numId="3" w16cid:durableId="479541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CF"/>
    <w:rsid w:val="00206BD9"/>
    <w:rsid w:val="00864DCF"/>
    <w:rsid w:val="00E9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0F99"/>
  <w15:chartTrackingRefBased/>
  <w15:docId w15:val="{1F539874-60B4-499B-8BB4-3B2563FE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4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4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64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4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4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4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4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4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4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4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64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64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4D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4D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4D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4D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4D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4D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4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4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4D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4D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4D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4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4D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4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Cecagno</dc:creator>
  <cp:keywords/>
  <dc:description/>
  <cp:lastModifiedBy>Diego Cecagno</cp:lastModifiedBy>
  <cp:revision>1</cp:revision>
  <dcterms:created xsi:type="dcterms:W3CDTF">2025-01-26T16:31:00Z</dcterms:created>
  <dcterms:modified xsi:type="dcterms:W3CDTF">2025-05-18T22:43:00Z</dcterms:modified>
</cp:coreProperties>
</file>