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8D04" w14:textId="2224CBFB" w:rsidR="00A85938" w:rsidRPr="00BE6684" w:rsidRDefault="00596E10" w:rsidP="00DE22C6">
      <w:pPr>
        <w:pStyle w:val="Heading1"/>
        <w:rPr>
          <w:sz w:val="28"/>
          <w:szCs w:val="28"/>
        </w:rPr>
      </w:pPr>
      <w:r w:rsidRPr="00BE6684">
        <w:rPr>
          <w:sz w:val="28"/>
          <w:szCs w:val="28"/>
        </w:rPr>
        <w:t>UniTIDE – uma ferramenta para dados maregráficos</w:t>
      </w:r>
    </w:p>
    <w:p w14:paraId="636EA373" w14:textId="4DCBC5E5" w:rsidR="00A85938" w:rsidRPr="00BE6684" w:rsidRDefault="00596E10" w:rsidP="00F80746">
      <w:pPr>
        <w:spacing w:before="200"/>
        <w:jc w:val="center"/>
        <w:rPr>
          <w:rFonts w:ascii="Times New Roman" w:hAnsi="Times New Roman"/>
          <w:b/>
          <w:sz w:val="20"/>
        </w:rPr>
      </w:pPr>
      <w:r w:rsidRPr="00BE6684">
        <w:rPr>
          <w:rFonts w:ascii="Times New Roman" w:hAnsi="Times New Roman"/>
          <w:b/>
          <w:sz w:val="20"/>
        </w:rPr>
        <w:t>D. Ceddia Porto Silva (1), D. Carinhas (2)</w:t>
      </w:r>
      <w:r w:rsidR="00FC3F66" w:rsidRPr="00BE6684">
        <w:rPr>
          <w:rFonts w:ascii="Times New Roman" w:hAnsi="Times New Roman"/>
          <w:b/>
          <w:sz w:val="20"/>
        </w:rPr>
        <w:t xml:space="preserve">. </w:t>
      </w:r>
    </w:p>
    <w:p w14:paraId="26815A2E" w14:textId="0355BA8D" w:rsidR="00A85938" w:rsidRPr="00BE6684" w:rsidRDefault="00596E10" w:rsidP="00F80746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  <w:jc w:val="both"/>
        <w:rPr>
          <w:rFonts w:ascii="Times New Roman" w:hAnsi="Times New Roman"/>
          <w:sz w:val="18"/>
        </w:rPr>
      </w:pPr>
      <w:r w:rsidRPr="00BE6684">
        <w:rPr>
          <w:rFonts w:ascii="Times New Roman" w:hAnsi="Times New Roman"/>
          <w:sz w:val="18"/>
        </w:rPr>
        <w:t xml:space="preserve">RJ/Brasil, </w:t>
      </w:r>
      <w:hyperlink r:id="rId8" w:history="1">
        <w:r w:rsidRPr="00BE6684">
          <w:rPr>
            <w:rStyle w:val="Hyperlink"/>
            <w:rFonts w:ascii="Times New Roman" w:hAnsi="Times New Roman"/>
            <w:sz w:val="18"/>
          </w:rPr>
          <w:t>diogoceddia@id.uff.br</w:t>
        </w:r>
      </w:hyperlink>
      <w:r w:rsidRPr="00BE6684">
        <w:rPr>
          <w:rFonts w:ascii="Times New Roman" w:hAnsi="Times New Roman"/>
          <w:sz w:val="18"/>
        </w:rPr>
        <w:t xml:space="preserve">. </w:t>
      </w:r>
    </w:p>
    <w:p w14:paraId="4B6D63A9" w14:textId="6CE43BAE" w:rsidR="00A85938" w:rsidRPr="00BE6684" w:rsidRDefault="00596E10" w:rsidP="00F80746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  <w:jc w:val="both"/>
        <w:rPr>
          <w:rFonts w:ascii="Times New Roman" w:hAnsi="Times New Roman"/>
          <w:sz w:val="18"/>
        </w:rPr>
      </w:pPr>
      <w:r w:rsidRPr="00BE6684">
        <w:rPr>
          <w:rFonts w:ascii="Times New Roman" w:hAnsi="Times New Roman"/>
          <w:sz w:val="18"/>
        </w:rPr>
        <w:t>Instituto Hidrográfico.</w:t>
      </w:r>
      <w:r w:rsidR="00C82B84" w:rsidRPr="00BE6684">
        <w:rPr>
          <w:rFonts w:ascii="Times New Roman" w:hAnsi="Times New Roman"/>
          <w:sz w:val="18"/>
        </w:rPr>
        <w:t xml:space="preserve"> </w:t>
      </w:r>
      <w:hyperlink r:id="rId9" w:history="1">
        <w:r w:rsidR="00C82B84" w:rsidRPr="00BE6684">
          <w:rPr>
            <w:rStyle w:val="Hyperlink"/>
            <w:rFonts w:ascii="Times New Roman" w:hAnsi="Times New Roman"/>
            <w:sz w:val="18"/>
          </w:rPr>
          <w:t>dora.carinhas@hidrografico.pt</w:t>
        </w:r>
      </w:hyperlink>
      <w:r w:rsidR="00C82B84" w:rsidRPr="00BE6684">
        <w:rPr>
          <w:rFonts w:ascii="Times New Roman" w:hAnsi="Times New Roman"/>
          <w:sz w:val="18"/>
        </w:rPr>
        <w:t xml:space="preserve">. </w:t>
      </w:r>
    </w:p>
    <w:p w14:paraId="3E953924" w14:textId="77777777" w:rsidR="00A85938" w:rsidRPr="00BE6684" w:rsidRDefault="00A85938" w:rsidP="00F80746">
      <w:pPr>
        <w:jc w:val="both"/>
        <w:rPr>
          <w:rFonts w:ascii="Times New Roman" w:hAnsi="Times New Roman"/>
          <w:sz w:val="20"/>
        </w:rPr>
      </w:pPr>
    </w:p>
    <w:p w14:paraId="7DBDDF62" w14:textId="77777777" w:rsidR="00F505E6" w:rsidRPr="00BE6684" w:rsidRDefault="00F505E6" w:rsidP="00F80746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rFonts w:ascii="Times New Roman" w:hAnsi="Times New Roman"/>
          <w:sz w:val="20"/>
        </w:rPr>
        <w:sectPr w:rsidR="00F505E6" w:rsidRPr="00BE6684">
          <w:headerReference w:type="even" r:id="rId10"/>
          <w:headerReference w:type="default" r:id="rId11"/>
          <w:type w:val="continuous"/>
          <w:pgSz w:w="11906" w:h="16838" w:code="9"/>
          <w:pgMar w:top="1418" w:right="1418" w:bottom="1418" w:left="1418" w:header="709" w:footer="709" w:gutter="567"/>
          <w:cols w:space="708" w:equalWidth="0">
            <w:col w:w="8220" w:space="708"/>
          </w:cols>
          <w:docGrid w:linePitch="360"/>
          <w15:footnoteColumns w:val="1"/>
        </w:sectPr>
      </w:pPr>
    </w:p>
    <w:p w14:paraId="5A1356AD" w14:textId="32F1103A" w:rsidR="0053267C" w:rsidRPr="00BE6684" w:rsidRDefault="00E510F3" w:rsidP="0053267C">
      <w:pPr>
        <w:spacing w:before="0"/>
        <w:jc w:val="both"/>
        <w:rPr>
          <w:rFonts w:ascii="Times New Roman" w:eastAsia="Times New Roman" w:hAnsi="Times New Roman"/>
          <w:color w:val="000000"/>
          <w:sz w:val="20"/>
          <w:lang w:eastAsia="pt-BR"/>
        </w:rPr>
      </w:pPr>
      <w:r w:rsidRPr="00BE6684">
        <w:rPr>
          <w:rFonts w:ascii="Times New Roman" w:hAnsi="Times New Roman"/>
          <w:b/>
          <w:iCs/>
          <w:sz w:val="20"/>
        </w:rPr>
        <w:t>Resumo</w:t>
      </w:r>
      <w:r w:rsidR="00A85938" w:rsidRPr="00BE6684">
        <w:rPr>
          <w:rFonts w:ascii="Times New Roman" w:hAnsi="Times New Roman"/>
          <w:b/>
          <w:iCs/>
          <w:sz w:val="20"/>
        </w:rPr>
        <w:t>:</w:t>
      </w:r>
      <w:r w:rsidR="00A85938" w:rsidRPr="00BE6684">
        <w:rPr>
          <w:rFonts w:ascii="Times New Roman" w:hAnsi="Times New Roman"/>
          <w:iCs/>
          <w:sz w:val="20"/>
        </w:rPr>
        <w:t xml:space="preserve"> </w:t>
      </w:r>
      <w:r w:rsidR="0053267C" w:rsidRPr="00BE6684">
        <w:rPr>
          <w:rFonts w:ascii="Times New Roman" w:eastAsia="Times New Roman" w:hAnsi="Times New Roman"/>
          <w:color w:val="000000"/>
          <w:sz w:val="20"/>
          <w:lang w:eastAsia="pt-BR"/>
        </w:rPr>
        <w:br/>
        <w:t>O crescente desenvolvimento tecnológico acompanhou uma demanda por visualização, processamento e análise de dados sem precedentes. No âmbito dos dados maregráficos, ferramentas eficientes que atendam essas necessidades são fundamentais. Visto isso, o software uniTIDE propõe uma forma simples, versátil e intuitiva de visualizar, processar e analisar dados maregráficos. A sua construção é suportada em três pilares: (1) utilidade, através da unificação de ferramentas adaptadas à necessidade de qualquer analista; (2) transparência, provendo ao usuário o controle de todas as variáveis envolvidas no processo. Além disso, não possui ‘caixas negras’: a documentação é detalhada, e há ajudas em todos os menus; e (3) design inteligente, objetivando uma interface intuitiva, que atenda a necessidade dos usuários iniciantes e avançados.</w:t>
      </w:r>
    </w:p>
    <w:p w14:paraId="782FB37A" w14:textId="6CD225DA" w:rsidR="00A85938" w:rsidRPr="00BE6684" w:rsidRDefault="00A85938" w:rsidP="005B0D97">
      <w:pPr>
        <w:jc w:val="both"/>
        <w:rPr>
          <w:rFonts w:ascii="Times New Roman" w:hAnsi="Times New Roman"/>
          <w:bCs/>
          <w:sz w:val="20"/>
        </w:rPr>
      </w:pPr>
    </w:p>
    <w:p w14:paraId="59053958" w14:textId="2DC83ABA" w:rsidR="00A85938" w:rsidRPr="00BE6684" w:rsidRDefault="00D02F34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b/>
          <w:sz w:val="20"/>
        </w:rPr>
        <w:t>Palavras-chave</w:t>
      </w:r>
      <w:r w:rsidR="00A85938" w:rsidRPr="00BE6684">
        <w:rPr>
          <w:rFonts w:ascii="Times New Roman" w:hAnsi="Times New Roman"/>
          <w:b/>
          <w:sz w:val="20"/>
        </w:rPr>
        <w:t xml:space="preserve">: </w:t>
      </w:r>
      <w:r w:rsidR="00596E10" w:rsidRPr="00BE6684">
        <w:rPr>
          <w:rFonts w:ascii="Times New Roman" w:hAnsi="Times New Roman"/>
          <w:bCs/>
          <w:sz w:val="20"/>
        </w:rPr>
        <w:t xml:space="preserve">análise de dados, maré, processamento de dados, </w:t>
      </w:r>
      <w:proofErr w:type="spellStart"/>
      <w:r w:rsidR="00596E10" w:rsidRPr="00BE6684">
        <w:rPr>
          <w:rFonts w:ascii="Times New Roman" w:hAnsi="Times New Roman"/>
          <w:bCs/>
          <w:sz w:val="20"/>
        </w:rPr>
        <w:t>python</w:t>
      </w:r>
      <w:proofErr w:type="spellEnd"/>
      <w:r w:rsidR="00596E10" w:rsidRPr="00BE6684">
        <w:rPr>
          <w:rFonts w:ascii="Times New Roman" w:hAnsi="Times New Roman"/>
          <w:bCs/>
          <w:sz w:val="20"/>
        </w:rPr>
        <w:t xml:space="preserve"> GUI.</w:t>
      </w:r>
    </w:p>
    <w:p w14:paraId="18485B52" w14:textId="77777777" w:rsidR="00DD1104" w:rsidRPr="00BE6684" w:rsidRDefault="00DD1104" w:rsidP="00F80746">
      <w:pPr>
        <w:tabs>
          <w:tab w:val="num" w:pos="0"/>
        </w:tabs>
        <w:spacing w:before="300"/>
        <w:ind w:hanging="11"/>
        <w:jc w:val="both"/>
        <w:rPr>
          <w:rFonts w:ascii="Times New Roman" w:hAnsi="Times New Roman"/>
          <w:sz w:val="20"/>
        </w:rPr>
      </w:pPr>
    </w:p>
    <w:p w14:paraId="2AE42717" w14:textId="77777777" w:rsidR="00F505E6" w:rsidRPr="00BE6684" w:rsidRDefault="00F505E6" w:rsidP="00F80746">
      <w:pPr>
        <w:spacing w:before="300"/>
        <w:jc w:val="both"/>
        <w:rPr>
          <w:rFonts w:ascii="Times New Roman" w:hAnsi="Times New Roman"/>
          <w:sz w:val="20"/>
        </w:rPr>
        <w:sectPr w:rsidR="00F505E6" w:rsidRPr="00BE6684">
          <w:headerReference w:type="default" r:id="rId12"/>
          <w:type w:val="continuous"/>
          <w:pgSz w:w="11906" w:h="16838" w:code="9"/>
          <w:pgMar w:top="1418" w:right="1418" w:bottom="1418" w:left="1418" w:header="709" w:footer="709" w:gutter="567"/>
          <w:cols w:space="708" w:equalWidth="0">
            <w:col w:w="8220" w:space="708"/>
          </w:cols>
          <w:docGrid w:linePitch="360"/>
          <w15:footnoteColumns w:val="1"/>
        </w:sectPr>
      </w:pPr>
    </w:p>
    <w:p w14:paraId="635D36D0" w14:textId="77777777" w:rsidR="00A85938" w:rsidRPr="00BE6684" w:rsidRDefault="00EA0673" w:rsidP="00F80746">
      <w:pPr>
        <w:pStyle w:val="Heading1"/>
        <w:numPr>
          <w:ilvl w:val="0"/>
          <w:numId w:val="7"/>
        </w:numPr>
        <w:spacing w:before="300"/>
        <w:ind w:left="425" w:hanging="425"/>
        <w:jc w:val="both"/>
        <w:rPr>
          <w:sz w:val="20"/>
        </w:rPr>
      </w:pPr>
      <w:r w:rsidRPr="00BE6684">
        <w:rPr>
          <w:sz w:val="20"/>
        </w:rPr>
        <w:t>INTRODUÇÃO</w:t>
      </w:r>
    </w:p>
    <w:p w14:paraId="197A9E47" w14:textId="7882B7B8" w:rsidR="00195CF1" w:rsidRPr="00BE6684" w:rsidRDefault="00596E10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bookmarkStart w:id="0" w:name="_Hlk102392615"/>
      <w:r w:rsidRPr="00BE6684">
        <w:rPr>
          <w:rFonts w:ascii="Times New Roman" w:eastAsia="MS Mincho" w:hAnsi="Times New Roman"/>
          <w:sz w:val="20"/>
          <w:lang w:eastAsia="ja-JP"/>
        </w:rPr>
        <w:t xml:space="preserve">Com o </w:t>
      </w:r>
      <w:r w:rsidR="0012063F">
        <w:rPr>
          <w:rFonts w:ascii="Times New Roman" w:eastAsia="MS Mincho" w:hAnsi="Times New Roman"/>
          <w:sz w:val="20"/>
          <w:lang w:eastAsia="ja-JP"/>
        </w:rPr>
        <w:t xml:space="preserve">rápido e 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crescente desenvolvimento tecnológico e computacional, a capacidade </w:t>
      </w:r>
      <w:r w:rsidR="0012063F">
        <w:rPr>
          <w:rFonts w:ascii="Times New Roman" w:eastAsia="MS Mincho" w:hAnsi="Times New Roman"/>
          <w:sz w:val="20"/>
          <w:lang w:eastAsia="ja-JP"/>
        </w:rPr>
        <w:t>para medir e controlar fenó</w:t>
      </w:r>
      <w:r w:rsidRPr="00BE6684">
        <w:rPr>
          <w:rFonts w:ascii="Times New Roman" w:eastAsia="MS Mincho" w:hAnsi="Times New Roman"/>
          <w:sz w:val="20"/>
          <w:lang w:eastAsia="ja-JP"/>
        </w:rPr>
        <w:t>menos</w:t>
      </w:r>
      <w:r w:rsidR="0012063F">
        <w:rPr>
          <w:rFonts w:ascii="Times New Roman" w:eastAsia="MS Mincho" w:hAnsi="Times New Roman"/>
          <w:sz w:val="20"/>
          <w:lang w:eastAsia="ja-JP"/>
        </w:rPr>
        <w:t>,</w:t>
      </w:r>
      <w:r w:rsidR="00195CF1" w:rsidRPr="00BE6684">
        <w:rPr>
          <w:rFonts w:ascii="Times New Roman" w:eastAsia="MS Mincho" w:hAnsi="Times New Roman"/>
          <w:sz w:val="20"/>
          <w:lang w:eastAsia="ja-JP"/>
        </w:rPr>
        <w:t xml:space="preserve"> variados</w:t>
      </w:r>
      <w:r w:rsidR="0012063F">
        <w:rPr>
          <w:rFonts w:ascii="Times New Roman" w:eastAsia="MS Mincho" w:hAnsi="Times New Roman"/>
          <w:sz w:val="20"/>
          <w:lang w:eastAsia="ja-JP"/>
        </w:rPr>
        <w:t>,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cresceu substancialmente. </w:t>
      </w:r>
      <w:r w:rsidR="00195CF1" w:rsidRPr="00BE6684">
        <w:rPr>
          <w:rFonts w:ascii="Times New Roman" w:eastAsia="MS Mincho" w:hAnsi="Times New Roman"/>
          <w:sz w:val="20"/>
          <w:lang w:eastAsia="ja-JP"/>
        </w:rPr>
        <w:t>Tal contexto institui a “Era dos Dados”, m</w:t>
      </w:r>
      <w:r w:rsidR="0012063F">
        <w:rPr>
          <w:rFonts w:ascii="Times New Roman" w:eastAsia="MS Mincho" w:hAnsi="Times New Roman"/>
          <w:sz w:val="20"/>
          <w:lang w:eastAsia="ja-JP"/>
        </w:rPr>
        <w:t>arcando uma disrupção do regist</w:t>
      </w:r>
      <w:r w:rsidR="00195CF1" w:rsidRPr="00BE6684">
        <w:rPr>
          <w:rFonts w:ascii="Times New Roman" w:eastAsia="MS Mincho" w:hAnsi="Times New Roman"/>
          <w:sz w:val="20"/>
          <w:lang w:eastAsia="ja-JP"/>
        </w:rPr>
        <w:t>o e armazenamento de dados</w:t>
      </w:r>
      <w:r w:rsidR="0012063F">
        <w:rPr>
          <w:rFonts w:ascii="Times New Roman" w:eastAsia="MS Mincho" w:hAnsi="Times New Roman"/>
          <w:sz w:val="20"/>
          <w:lang w:eastAsia="ja-JP"/>
        </w:rPr>
        <w:t xml:space="preserve"> </w:t>
      </w:r>
      <w:r w:rsidR="00B96C28" w:rsidRPr="00BE6684">
        <w:rPr>
          <w:rFonts w:ascii="Times New Roman" w:eastAsia="MS Mincho" w:hAnsi="Times New Roman"/>
          <w:sz w:val="20"/>
          <w:lang w:eastAsia="ja-JP"/>
        </w:rPr>
        <w:t>físic</w:t>
      </w:r>
      <w:r w:rsidR="00B96C28">
        <w:rPr>
          <w:rFonts w:ascii="Times New Roman" w:eastAsia="MS Mincho" w:hAnsi="Times New Roman"/>
          <w:sz w:val="20"/>
          <w:lang w:eastAsia="ja-JP"/>
        </w:rPr>
        <w:t>os</w:t>
      </w:r>
      <w:r w:rsidR="00195CF1" w:rsidRPr="00BE6684">
        <w:rPr>
          <w:rFonts w:ascii="Times New Roman" w:eastAsia="MS Mincho" w:hAnsi="Times New Roman"/>
          <w:sz w:val="20"/>
          <w:lang w:eastAsia="ja-JP"/>
        </w:rPr>
        <w:t xml:space="preserve"> para o formato digital. Não somente ao que tange o armazenamento, as informações digitalizadas são passivas de processamento e análise via ferramentas computacionais, possibilitando uma agilidade</w:t>
      </w:r>
      <w:r w:rsidR="00B35E80" w:rsidRPr="00BE6684">
        <w:rPr>
          <w:rFonts w:ascii="Times New Roman" w:eastAsia="MS Mincho" w:hAnsi="Times New Roman"/>
          <w:sz w:val="20"/>
          <w:lang w:eastAsia="ja-JP"/>
        </w:rPr>
        <w:t xml:space="preserve"> e praticidade sem precedentes. Além disso, a digitalização permite não só integrações do sistema de armazenamento/análise, mas também</w:t>
      </w:r>
      <w:r w:rsidR="00CE2AAD" w:rsidRPr="00BE6684">
        <w:rPr>
          <w:rFonts w:ascii="Times New Roman" w:eastAsia="MS Mincho" w:hAnsi="Times New Roman"/>
          <w:sz w:val="20"/>
          <w:lang w:eastAsia="ja-JP"/>
        </w:rPr>
        <w:t xml:space="preserve"> a</w:t>
      </w:r>
      <w:r w:rsidR="00B35E80" w:rsidRPr="00BE6684">
        <w:rPr>
          <w:rFonts w:ascii="Times New Roman" w:eastAsia="MS Mincho" w:hAnsi="Times New Roman"/>
          <w:sz w:val="20"/>
          <w:lang w:eastAsia="ja-JP"/>
        </w:rPr>
        <w:t xml:space="preserve"> lidar com quantidades </w:t>
      </w:r>
      <w:r w:rsidR="0012063F" w:rsidRPr="00BE6684">
        <w:rPr>
          <w:rFonts w:ascii="Times New Roman" w:eastAsia="MS Mincho" w:hAnsi="Times New Roman"/>
          <w:sz w:val="20"/>
          <w:lang w:eastAsia="ja-JP"/>
        </w:rPr>
        <w:t xml:space="preserve">de informação </w:t>
      </w:r>
      <w:r w:rsidR="00B35E80" w:rsidRPr="00BE6684">
        <w:rPr>
          <w:rFonts w:ascii="Times New Roman" w:eastAsia="MS Mincho" w:hAnsi="Times New Roman"/>
          <w:sz w:val="20"/>
          <w:lang w:eastAsia="ja-JP"/>
        </w:rPr>
        <w:t xml:space="preserve">muito maiores. </w:t>
      </w:r>
    </w:p>
    <w:p w14:paraId="4CA38672" w14:textId="77777777" w:rsidR="0012063F" w:rsidRDefault="00B35E80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 xml:space="preserve">No âmbito </w:t>
      </w:r>
      <w:r w:rsidR="00CA50B0" w:rsidRPr="00BE6684">
        <w:rPr>
          <w:rFonts w:ascii="Times New Roman" w:eastAsia="MS Mincho" w:hAnsi="Times New Roman"/>
          <w:sz w:val="20"/>
          <w:lang w:eastAsia="ja-JP"/>
        </w:rPr>
        <w:t xml:space="preserve">do processamento e análise 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dos dados maregráficos, </w:t>
      </w:r>
      <w:r w:rsidR="00CA50B0" w:rsidRPr="00BE6684">
        <w:rPr>
          <w:rFonts w:ascii="Times New Roman" w:eastAsia="MS Mincho" w:hAnsi="Times New Roman"/>
          <w:sz w:val="20"/>
          <w:lang w:eastAsia="ja-JP"/>
        </w:rPr>
        <w:t xml:space="preserve">o </w:t>
      </w:r>
      <w:r w:rsidR="00CA50B0" w:rsidRPr="00BE6684">
        <w:rPr>
          <w:rFonts w:ascii="Times New Roman" w:eastAsia="MS Mincho" w:hAnsi="Times New Roman"/>
          <w:i/>
          <w:iCs/>
          <w:sz w:val="20"/>
          <w:lang w:eastAsia="ja-JP"/>
        </w:rPr>
        <w:t>software</w:t>
      </w:r>
      <w:r w:rsidR="00CA50B0" w:rsidRPr="00BE6684">
        <w:rPr>
          <w:rFonts w:ascii="Times New Roman" w:eastAsia="MS Mincho" w:hAnsi="Times New Roman"/>
          <w:sz w:val="20"/>
          <w:lang w:eastAsia="ja-JP"/>
        </w:rPr>
        <w:t xml:space="preserve"> uniTIDE propõe uma interface</w:t>
      </w:r>
      <w:r w:rsidR="00476ED3" w:rsidRPr="00BE6684">
        <w:rPr>
          <w:rFonts w:ascii="Times New Roman" w:eastAsia="MS Mincho" w:hAnsi="Times New Roman"/>
          <w:sz w:val="20"/>
          <w:lang w:eastAsia="ja-JP"/>
        </w:rPr>
        <w:t xml:space="preserve"> (GUI – </w:t>
      </w:r>
      <w:r w:rsidR="00476ED3" w:rsidRPr="00BE6684">
        <w:rPr>
          <w:rFonts w:ascii="Times New Roman" w:eastAsia="MS Mincho" w:hAnsi="Times New Roman"/>
          <w:i/>
          <w:iCs/>
          <w:sz w:val="20"/>
          <w:lang w:eastAsia="ja-JP"/>
        </w:rPr>
        <w:t>Graphic User Interface</w:t>
      </w:r>
      <w:r w:rsidR="00476ED3" w:rsidRPr="00BE6684">
        <w:rPr>
          <w:rFonts w:ascii="Times New Roman" w:eastAsia="MS Mincho" w:hAnsi="Times New Roman"/>
          <w:sz w:val="20"/>
          <w:lang w:eastAsia="ja-JP"/>
        </w:rPr>
        <w:t>)</w:t>
      </w:r>
      <w:r w:rsidR="00CA50B0" w:rsidRPr="00BE6684">
        <w:rPr>
          <w:rFonts w:ascii="Times New Roman" w:eastAsia="MS Mincho" w:hAnsi="Times New Roman"/>
          <w:sz w:val="20"/>
          <w:lang w:eastAsia="ja-JP"/>
        </w:rPr>
        <w:t xml:space="preserve"> simples e intuitiva, orientada ao usuário, </w:t>
      </w:r>
      <w:r w:rsidR="007E7D8D" w:rsidRPr="00BE6684">
        <w:rPr>
          <w:rFonts w:ascii="Times New Roman" w:eastAsia="MS Mincho" w:hAnsi="Times New Roman"/>
          <w:sz w:val="20"/>
          <w:lang w:eastAsia="ja-JP"/>
        </w:rPr>
        <w:t xml:space="preserve">no formato executável </w:t>
      </w:r>
      <w:r w:rsidR="007E7D8D" w:rsidRPr="00BE6684">
        <w:rPr>
          <w:rFonts w:ascii="Times New Roman" w:eastAsia="MS Mincho" w:hAnsi="Times New Roman"/>
          <w:i/>
          <w:iCs/>
          <w:sz w:val="20"/>
          <w:lang w:eastAsia="ja-JP"/>
        </w:rPr>
        <w:t>standalone</w:t>
      </w:r>
      <w:r w:rsidR="007E7D8D" w:rsidRPr="00BE6684">
        <w:rPr>
          <w:rFonts w:ascii="Times New Roman" w:eastAsia="MS Mincho" w:hAnsi="Times New Roman"/>
          <w:sz w:val="20"/>
          <w:lang w:eastAsia="ja-JP"/>
        </w:rPr>
        <w:t xml:space="preserve"> e projetado em Python.</w:t>
      </w:r>
      <w:r w:rsidR="00476ED3" w:rsidRPr="00BE6684">
        <w:rPr>
          <w:rFonts w:ascii="Times New Roman" w:eastAsia="MS Mincho" w:hAnsi="Times New Roman"/>
          <w:sz w:val="20"/>
          <w:lang w:eastAsia="ja-JP"/>
        </w:rPr>
        <w:t xml:space="preserve"> Aqui, entende-se por usuário qualquer especialista em </w:t>
      </w:r>
      <w:r w:rsidR="0012063F">
        <w:rPr>
          <w:rFonts w:ascii="Times New Roman" w:eastAsia="MS Mincho" w:hAnsi="Times New Roman"/>
          <w:sz w:val="20"/>
          <w:lang w:eastAsia="ja-JP"/>
        </w:rPr>
        <w:t>marés, oceanografia</w:t>
      </w:r>
      <w:r w:rsidR="00476ED3" w:rsidRPr="00BE6684">
        <w:rPr>
          <w:rFonts w:ascii="Times New Roman" w:eastAsia="MS Mincho" w:hAnsi="Times New Roman"/>
          <w:sz w:val="20"/>
          <w:lang w:eastAsia="ja-JP"/>
        </w:rPr>
        <w:t xml:space="preserve"> ou hidr</w:t>
      </w:r>
      <w:r w:rsidR="0012063F">
        <w:rPr>
          <w:rFonts w:ascii="Times New Roman" w:eastAsia="MS Mincho" w:hAnsi="Times New Roman"/>
          <w:sz w:val="20"/>
          <w:lang w:eastAsia="ja-JP"/>
        </w:rPr>
        <w:t>ografia</w:t>
      </w:r>
      <w:r w:rsidR="00476ED3" w:rsidRPr="00BE6684">
        <w:rPr>
          <w:rFonts w:ascii="Times New Roman" w:eastAsia="MS Mincho" w:hAnsi="Times New Roman"/>
          <w:sz w:val="20"/>
          <w:lang w:eastAsia="ja-JP"/>
        </w:rPr>
        <w:t>.</w:t>
      </w:r>
      <w:r w:rsidR="007E7D8D" w:rsidRPr="00BE6684">
        <w:rPr>
          <w:rFonts w:ascii="Times New Roman" w:eastAsia="MS Mincho" w:hAnsi="Times New Roman"/>
          <w:sz w:val="20"/>
          <w:lang w:eastAsia="ja-JP"/>
        </w:rPr>
        <w:t xml:space="preserve"> O objetivo é abstrair </w:t>
      </w:r>
      <w:r w:rsidR="00476ED3" w:rsidRPr="00BE6684">
        <w:rPr>
          <w:rFonts w:ascii="Times New Roman" w:eastAsia="MS Mincho" w:hAnsi="Times New Roman"/>
          <w:sz w:val="20"/>
          <w:lang w:eastAsia="ja-JP"/>
        </w:rPr>
        <w:t>a</w:t>
      </w:r>
      <w:r w:rsidR="007E7D8D" w:rsidRPr="00BE6684">
        <w:rPr>
          <w:rFonts w:ascii="Times New Roman" w:eastAsia="MS Mincho" w:hAnsi="Times New Roman"/>
          <w:sz w:val="20"/>
          <w:lang w:eastAsia="ja-JP"/>
        </w:rPr>
        <w:t xml:space="preserve"> programação, oferecendo um </w:t>
      </w:r>
      <w:r w:rsidR="007E7D8D" w:rsidRPr="00BE6684">
        <w:rPr>
          <w:rFonts w:ascii="Times New Roman" w:eastAsia="MS Mincho" w:hAnsi="Times New Roman"/>
          <w:i/>
          <w:iCs/>
          <w:sz w:val="20"/>
          <w:lang w:eastAsia="ja-JP"/>
        </w:rPr>
        <w:t>software</w:t>
      </w:r>
      <w:r w:rsidR="007E7D8D" w:rsidRPr="00BE6684">
        <w:rPr>
          <w:rFonts w:ascii="Times New Roman" w:eastAsia="MS Mincho" w:hAnsi="Times New Roman"/>
          <w:sz w:val="20"/>
          <w:lang w:eastAsia="ja-JP"/>
        </w:rPr>
        <w:t xml:space="preserve"> que unifica ferramentas</w:t>
      </w:r>
      <w:r w:rsidR="00070DED" w:rsidRPr="00BE6684">
        <w:rPr>
          <w:rFonts w:ascii="Times New Roman" w:eastAsia="MS Mincho" w:hAnsi="Times New Roman"/>
          <w:sz w:val="20"/>
          <w:lang w:eastAsia="ja-JP"/>
        </w:rPr>
        <w:t xml:space="preserve"> cotidianas fundamentais</w:t>
      </w:r>
      <w:r w:rsidR="007E7D8D" w:rsidRPr="00BE6684">
        <w:rPr>
          <w:rFonts w:ascii="Times New Roman" w:eastAsia="MS Mincho" w:hAnsi="Times New Roman"/>
          <w:sz w:val="20"/>
          <w:lang w:eastAsia="ja-JP"/>
        </w:rPr>
        <w:t>.</w:t>
      </w:r>
      <w:r w:rsidR="002B18A0" w:rsidRPr="00BE6684">
        <w:rPr>
          <w:rFonts w:ascii="Times New Roman" w:eastAsia="MS Mincho" w:hAnsi="Times New Roman"/>
          <w:sz w:val="20"/>
          <w:lang w:eastAsia="ja-JP"/>
        </w:rPr>
        <w:t xml:space="preserve"> Ele baseia-se em três pilares: </w:t>
      </w:r>
    </w:p>
    <w:p w14:paraId="6D5D415A" w14:textId="77777777" w:rsidR="0012063F" w:rsidRDefault="002B18A0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 xml:space="preserve">(1) utilidade, pois reúne o máximo de ferramentas possíveis de acordo com as necessidades do </w:t>
      </w:r>
      <w:r w:rsidR="006269A3" w:rsidRPr="00BE6684">
        <w:rPr>
          <w:rFonts w:ascii="Times New Roman" w:eastAsia="MS Mincho" w:hAnsi="Times New Roman"/>
          <w:sz w:val="20"/>
          <w:lang w:eastAsia="ja-JP"/>
        </w:rPr>
        <w:t>usuário</w:t>
      </w:r>
      <w:r w:rsidR="0012063F">
        <w:rPr>
          <w:rFonts w:ascii="Times New Roman" w:eastAsia="MS Mincho" w:hAnsi="Times New Roman"/>
          <w:sz w:val="20"/>
          <w:lang w:eastAsia="ja-JP"/>
        </w:rPr>
        <w:t>;</w:t>
      </w:r>
    </w:p>
    <w:p w14:paraId="591E835C" w14:textId="4BD960A4" w:rsidR="0012063F" w:rsidRDefault="002B18A0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(2) transparência, através de um controle total pelo usuário das variáveis empregues</w:t>
      </w:r>
      <w:r w:rsidR="00566A6D" w:rsidRPr="00BE6684">
        <w:rPr>
          <w:rFonts w:ascii="Times New Roman" w:eastAsia="MS Mincho" w:hAnsi="Times New Roman"/>
          <w:sz w:val="20"/>
          <w:lang w:eastAsia="ja-JP"/>
        </w:rPr>
        <w:t xml:space="preserve">, sem “caixas negras” e com documentação disponível, detalhada e de </w:t>
      </w:r>
      <w:r w:rsidR="006269A3" w:rsidRPr="00BE6684">
        <w:rPr>
          <w:rFonts w:ascii="Times New Roman" w:eastAsia="MS Mincho" w:hAnsi="Times New Roman"/>
          <w:sz w:val="20"/>
          <w:lang w:eastAsia="ja-JP"/>
        </w:rPr>
        <w:t>fácil</w:t>
      </w:r>
      <w:r w:rsidR="0012063F">
        <w:rPr>
          <w:rFonts w:ascii="Times New Roman" w:eastAsia="MS Mincho" w:hAnsi="Times New Roman"/>
          <w:sz w:val="20"/>
          <w:lang w:eastAsia="ja-JP"/>
        </w:rPr>
        <w:t xml:space="preserve"> acesso;</w:t>
      </w:r>
    </w:p>
    <w:p w14:paraId="4B706C6F" w14:textId="2F6F3A5B" w:rsidR="007D1F5A" w:rsidRPr="00BE6684" w:rsidRDefault="00566A6D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 xml:space="preserve">(3) design inteligente, através de uma interface feita pensando em atender a necessidade do usuário básico até o mais avançado. </w:t>
      </w:r>
    </w:p>
    <w:p w14:paraId="21E024E6" w14:textId="77777777" w:rsidR="00BF22AC" w:rsidRPr="00BE6684" w:rsidRDefault="00BF22AC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27D2629F" w14:textId="15CABC91" w:rsidR="00566A6D" w:rsidRPr="00BE6684" w:rsidRDefault="00566A6D" w:rsidP="00F80746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 xml:space="preserve">O </w:t>
      </w:r>
      <w:r w:rsidRPr="00BE6684">
        <w:rPr>
          <w:rFonts w:ascii="Times New Roman" w:eastAsia="MS Mincho" w:hAnsi="Times New Roman"/>
          <w:i/>
          <w:iCs/>
          <w:sz w:val="20"/>
          <w:lang w:eastAsia="ja-JP"/>
        </w:rPr>
        <w:t>software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uniTIDE</w:t>
      </w:r>
      <w:r w:rsidR="0012063F">
        <w:rPr>
          <w:rFonts w:ascii="Times New Roman" w:eastAsia="MS Mincho" w:hAnsi="Times New Roman"/>
          <w:sz w:val="20"/>
          <w:lang w:eastAsia="ja-JP"/>
        </w:rPr>
        <w:t>,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atualmente</w:t>
      </w:r>
      <w:r w:rsidR="0012063F">
        <w:rPr>
          <w:rFonts w:ascii="Times New Roman" w:eastAsia="MS Mincho" w:hAnsi="Times New Roman"/>
          <w:sz w:val="20"/>
          <w:lang w:eastAsia="ja-JP"/>
        </w:rPr>
        <w:t>,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contempla as seguintes ferramentas já em pleno funcionamento:</w:t>
      </w:r>
    </w:p>
    <w:p w14:paraId="4A788085" w14:textId="2DFE88AF" w:rsidR="00566A6D" w:rsidRPr="00BE6684" w:rsidRDefault="00566A6D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Abrir dado</w:t>
      </w:r>
      <w:r w:rsidR="0012063F">
        <w:rPr>
          <w:rFonts w:ascii="Times New Roman" w:eastAsia="MS Mincho" w:hAnsi="Times New Roman"/>
          <w:sz w:val="20"/>
          <w:lang w:eastAsia="ja-JP"/>
        </w:rPr>
        <w:t>s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de maré </w:t>
      </w:r>
      <w:r w:rsidR="0012063F">
        <w:rPr>
          <w:rFonts w:ascii="Times New Roman" w:eastAsia="MS Mincho" w:hAnsi="Times New Roman"/>
          <w:sz w:val="20"/>
          <w:lang w:eastAsia="ja-JP"/>
        </w:rPr>
        <w:t>em qualquer formato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14DBB86D" w14:textId="00C8D646" w:rsidR="007D1F5A" w:rsidRPr="00BE6684" w:rsidRDefault="0012063F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12063F">
        <w:rPr>
          <w:rFonts w:ascii="Times New Roman" w:eastAsia="MS Mincho" w:hAnsi="Times New Roman"/>
          <w:iCs/>
          <w:sz w:val="20"/>
          <w:lang w:eastAsia="ja-JP"/>
        </w:rPr>
        <w:t>Graficar os dados d</w:t>
      </w:r>
      <w:r w:rsidR="007D1F5A" w:rsidRPr="0012063F">
        <w:rPr>
          <w:rFonts w:ascii="Times New Roman" w:eastAsia="MS Mincho" w:hAnsi="Times New Roman"/>
          <w:sz w:val="20"/>
          <w:lang w:eastAsia="ja-JP"/>
        </w:rPr>
        <w:t>a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 xml:space="preserve"> maré</w:t>
      </w:r>
      <w:r w:rsidR="004D47CF">
        <w:rPr>
          <w:rFonts w:ascii="Times New Roman" w:eastAsia="MS Mincho" w:hAnsi="Times New Roman"/>
          <w:sz w:val="20"/>
          <w:lang w:eastAsia="ja-JP"/>
        </w:rPr>
        <w:t xml:space="preserve"> e seus níveis médios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00F6D430" w14:textId="71B550E1" w:rsidR="00EC41BD" w:rsidRPr="00BE6684" w:rsidRDefault="0012063F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 xml:space="preserve">Apresentar as principais </w:t>
      </w:r>
      <w:r w:rsidR="00EC41BD" w:rsidRPr="00BE6684">
        <w:rPr>
          <w:rFonts w:ascii="Times New Roman" w:eastAsia="MS Mincho" w:hAnsi="Times New Roman"/>
          <w:sz w:val="20"/>
          <w:lang w:eastAsia="ja-JP"/>
        </w:rPr>
        <w:t>estatística</w:t>
      </w:r>
      <w:r>
        <w:rPr>
          <w:rFonts w:ascii="Times New Roman" w:eastAsia="MS Mincho" w:hAnsi="Times New Roman"/>
          <w:sz w:val="20"/>
          <w:lang w:eastAsia="ja-JP"/>
        </w:rPr>
        <w:t>s descritivas</w:t>
      </w:r>
      <w:r w:rsidR="00EC41BD" w:rsidRPr="00BE6684">
        <w:rPr>
          <w:rFonts w:ascii="Times New Roman" w:eastAsia="MS Mincho" w:hAnsi="Times New Roman"/>
          <w:sz w:val="20"/>
          <w:lang w:eastAsia="ja-JP"/>
        </w:rPr>
        <w:t xml:space="preserve"> dos dados;</w:t>
      </w:r>
    </w:p>
    <w:p w14:paraId="752FDCC5" w14:textId="72FA0ED0" w:rsidR="007D1F5A" w:rsidRPr="00BE6684" w:rsidRDefault="007D1F5A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Aplica</w:t>
      </w:r>
      <w:r w:rsidR="0012063F">
        <w:rPr>
          <w:rFonts w:ascii="Times New Roman" w:eastAsia="MS Mincho" w:hAnsi="Times New Roman"/>
          <w:sz w:val="20"/>
          <w:lang w:eastAsia="ja-JP"/>
        </w:rPr>
        <w:t>r o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filtro</w:t>
      </w:r>
      <w:r w:rsidRPr="006269A3">
        <w:rPr>
          <w:rFonts w:ascii="Times New Roman" w:eastAsia="MS Mincho" w:hAnsi="Times New Roman"/>
          <w:sz w:val="20"/>
          <w:lang w:eastAsia="ja-JP"/>
        </w:rPr>
        <w:t xml:space="preserve"> butterworth;</w:t>
      </w:r>
    </w:p>
    <w:p w14:paraId="79DCE0ED" w14:textId="4AA6B164" w:rsidR="007D1F5A" w:rsidRPr="00BE6684" w:rsidRDefault="00565203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Calcul</w:t>
      </w:r>
      <w:r>
        <w:rPr>
          <w:rFonts w:ascii="Times New Roman" w:eastAsia="MS Mincho" w:hAnsi="Times New Roman"/>
          <w:sz w:val="20"/>
          <w:lang w:eastAsia="ja-JP"/>
        </w:rPr>
        <w:t>ar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 xml:space="preserve"> da maré residual</w:t>
      </w:r>
      <w:r w:rsidR="00895189"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5B493620" w14:textId="6578D996" w:rsidR="007D1F5A" w:rsidRPr="00BE6684" w:rsidRDefault="0012063F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 xml:space="preserve">Calcular a 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>Transformada Rápida de Fourier dos resíduos;</w:t>
      </w:r>
    </w:p>
    <w:p w14:paraId="23725AB5" w14:textId="0EDF9DED" w:rsidR="007D1F5A" w:rsidRPr="00BE6684" w:rsidRDefault="0012063F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 xml:space="preserve">Calcular a 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 xml:space="preserve">Transformada Rápida de Fourier da maré; </w:t>
      </w:r>
    </w:p>
    <w:p w14:paraId="4BDAF249" w14:textId="001F1FC8" w:rsidR="007D1F5A" w:rsidRPr="00BE6684" w:rsidRDefault="0012063F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>Efetuar a r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>eamostragem</w:t>
      </w:r>
      <w:r>
        <w:rPr>
          <w:rFonts w:ascii="Times New Roman" w:eastAsia="MS Mincho" w:hAnsi="Times New Roman"/>
          <w:sz w:val="20"/>
          <w:lang w:eastAsia="ja-JP"/>
        </w:rPr>
        <w:t xml:space="preserve"> dos dados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0339B047" w14:textId="795587AB" w:rsidR="007D1F5A" w:rsidRPr="00BE6684" w:rsidRDefault="007D1F5A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Exporta</w:t>
      </w:r>
      <w:r w:rsidR="0012063F">
        <w:rPr>
          <w:rFonts w:ascii="Times New Roman" w:eastAsia="MS Mincho" w:hAnsi="Times New Roman"/>
          <w:sz w:val="20"/>
          <w:lang w:eastAsia="ja-JP"/>
        </w:rPr>
        <w:t>r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</w:t>
      </w:r>
      <w:r w:rsidR="00070DED" w:rsidRPr="00BE6684">
        <w:rPr>
          <w:rFonts w:ascii="Times New Roman" w:eastAsia="MS Mincho" w:hAnsi="Times New Roman"/>
          <w:sz w:val="20"/>
          <w:lang w:eastAsia="ja-JP"/>
        </w:rPr>
        <w:t xml:space="preserve">em </w:t>
      </w:r>
      <w:r w:rsidR="005B1CA0">
        <w:rPr>
          <w:rFonts w:ascii="Times New Roman" w:eastAsia="MS Mincho" w:hAnsi="Times New Roman"/>
          <w:sz w:val="20"/>
          <w:lang w:eastAsia="ja-JP"/>
        </w:rPr>
        <w:t xml:space="preserve">formato </w:t>
      </w:r>
      <w:r w:rsidR="008A0A61" w:rsidRPr="00BE6684">
        <w:rPr>
          <w:rFonts w:ascii="Times New Roman" w:eastAsia="MS Mincho" w:hAnsi="Times New Roman"/>
          <w:sz w:val="20"/>
          <w:lang w:eastAsia="ja-JP"/>
        </w:rPr>
        <w:t>ASCII</w:t>
      </w:r>
      <w:r w:rsidR="00070DED" w:rsidRPr="00BE6684">
        <w:rPr>
          <w:rFonts w:ascii="Times New Roman" w:eastAsia="MS Mincho" w:hAnsi="Times New Roman"/>
          <w:sz w:val="20"/>
          <w:lang w:eastAsia="ja-JP"/>
        </w:rPr>
        <w:t xml:space="preserve"> </w:t>
      </w:r>
      <w:r w:rsidRPr="00BE6684">
        <w:rPr>
          <w:rFonts w:ascii="Times New Roman" w:eastAsia="MS Mincho" w:hAnsi="Times New Roman"/>
          <w:sz w:val="20"/>
          <w:lang w:eastAsia="ja-JP"/>
        </w:rPr>
        <w:t>todos os produtos gerados citados acima.</w:t>
      </w:r>
    </w:p>
    <w:p w14:paraId="6BE96160" w14:textId="293C5E94" w:rsidR="007D1F5A" w:rsidRPr="00BE6684" w:rsidRDefault="00FF2405" w:rsidP="00895189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 xml:space="preserve">Em desenvolvimento, mas não limitado, 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 xml:space="preserve"> 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 xml:space="preserve">ainda </w:t>
      </w:r>
      <w:r>
        <w:rPr>
          <w:rFonts w:ascii="Times New Roman" w:eastAsia="MS Mincho" w:hAnsi="Times New Roman"/>
          <w:sz w:val="20"/>
          <w:lang w:eastAsia="ja-JP"/>
        </w:rPr>
        <w:t>estão as seguintes funcionalidades</w:t>
      </w:r>
      <w:r w:rsidR="007D1F5A" w:rsidRPr="00BE6684">
        <w:rPr>
          <w:rFonts w:ascii="Times New Roman" w:eastAsia="MS Mincho" w:hAnsi="Times New Roman"/>
          <w:sz w:val="20"/>
          <w:lang w:eastAsia="ja-JP"/>
        </w:rPr>
        <w:t>:</w:t>
      </w:r>
    </w:p>
    <w:p w14:paraId="6A0624F0" w14:textId="24D3E139" w:rsidR="0003667D" w:rsidRPr="00BE6684" w:rsidRDefault="0003667D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 xml:space="preserve">Abrir e </w:t>
      </w:r>
      <w:r w:rsidR="00FF2405" w:rsidRPr="00FF2405">
        <w:rPr>
          <w:rFonts w:ascii="Times New Roman" w:eastAsia="MS Mincho" w:hAnsi="Times New Roman"/>
          <w:iCs/>
          <w:sz w:val="20"/>
          <w:lang w:eastAsia="ja-JP"/>
        </w:rPr>
        <w:t>graficar</w:t>
      </w:r>
      <w:r w:rsidR="00FF2405">
        <w:rPr>
          <w:rFonts w:ascii="Times New Roman" w:eastAsia="MS Mincho" w:hAnsi="Times New Roman"/>
          <w:sz w:val="20"/>
          <w:lang w:eastAsia="ja-JP"/>
        </w:rPr>
        <w:t xml:space="preserve"> diversa</w:t>
      </w:r>
      <w:r w:rsidRPr="00BE6684">
        <w:rPr>
          <w:rFonts w:ascii="Times New Roman" w:eastAsia="MS Mincho" w:hAnsi="Times New Roman"/>
          <w:sz w:val="20"/>
          <w:lang w:eastAsia="ja-JP"/>
        </w:rPr>
        <w:t>s</w:t>
      </w:r>
      <w:r w:rsidR="00FF2405">
        <w:rPr>
          <w:rFonts w:ascii="Times New Roman" w:eastAsia="MS Mincho" w:hAnsi="Times New Roman"/>
          <w:sz w:val="20"/>
          <w:lang w:eastAsia="ja-JP"/>
        </w:rPr>
        <w:t xml:space="preserve"> séries de 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dados de maré</w:t>
      </w:r>
      <w:r w:rsidR="00FF2405">
        <w:rPr>
          <w:rFonts w:ascii="Times New Roman" w:eastAsia="MS Mincho" w:hAnsi="Times New Roman"/>
          <w:sz w:val="20"/>
          <w:lang w:eastAsia="ja-JP"/>
        </w:rPr>
        <w:t>, simulta</w:t>
      </w:r>
      <w:r w:rsidRPr="00BE6684">
        <w:rPr>
          <w:rFonts w:ascii="Times New Roman" w:eastAsia="MS Mincho" w:hAnsi="Times New Roman"/>
          <w:sz w:val="20"/>
          <w:lang w:eastAsia="ja-JP"/>
        </w:rPr>
        <w:t>ne</w:t>
      </w:r>
      <w:r w:rsidR="00FF2405">
        <w:rPr>
          <w:rFonts w:ascii="Times New Roman" w:eastAsia="MS Mincho" w:hAnsi="Times New Roman"/>
          <w:sz w:val="20"/>
          <w:lang w:eastAsia="ja-JP"/>
        </w:rPr>
        <w:t>amente</w:t>
      </w:r>
      <w:r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0111D82C" w14:textId="02D9D2AD" w:rsidR="0003667D" w:rsidRPr="00BE6684" w:rsidRDefault="00FF2405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>Aplicar técnicas de c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>ontrol</w:t>
      </w:r>
      <w:r>
        <w:rPr>
          <w:rFonts w:ascii="Times New Roman" w:eastAsia="MS Mincho" w:hAnsi="Times New Roman"/>
          <w:sz w:val="20"/>
          <w:lang w:eastAsia="ja-JP"/>
        </w:rPr>
        <w:t>o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 xml:space="preserve"> de </w:t>
      </w:r>
      <w:r w:rsidR="006C1730">
        <w:rPr>
          <w:rFonts w:ascii="Times New Roman" w:eastAsia="MS Mincho" w:hAnsi="Times New Roman"/>
          <w:sz w:val="20"/>
          <w:lang w:eastAsia="ja-JP"/>
        </w:rPr>
        <w:t>q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>ualidade;</w:t>
      </w:r>
    </w:p>
    <w:p w14:paraId="530BCB86" w14:textId="13CED312" w:rsidR="0003667D" w:rsidRPr="00BE6684" w:rsidRDefault="00FF2405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>Efetuar a p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>re</w:t>
      </w:r>
      <w:r>
        <w:rPr>
          <w:rFonts w:ascii="Times New Roman" w:eastAsia="MS Mincho" w:hAnsi="Times New Roman"/>
          <w:sz w:val="20"/>
          <w:lang w:eastAsia="ja-JP"/>
        </w:rPr>
        <w:t>v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>i</w:t>
      </w:r>
      <w:r>
        <w:rPr>
          <w:rFonts w:ascii="Times New Roman" w:eastAsia="MS Mincho" w:hAnsi="Times New Roman"/>
          <w:sz w:val="20"/>
          <w:lang w:eastAsia="ja-JP"/>
        </w:rPr>
        <w:t>s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>ão da maré;</w:t>
      </w:r>
    </w:p>
    <w:p w14:paraId="343CB77E" w14:textId="7B1755CF" w:rsidR="0003667D" w:rsidRPr="00BE6684" w:rsidRDefault="003225BB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>Analisar e calcular concordâncias de maré entre portos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17B317D2" w14:textId="2716F1FF" w:rsidR="0003667D" w:rsidRPr="00BE6684" w:rsidRDefault="0003667D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Exporta</w:t>
      </w:r>
      <w:r w:rsidR="003225BB">
        <w:rPr>
          <w:rFonts w:ascii="Times New Roman" w:eastAsia="MS Mincho" w:hAnsi="Times New Roman"/>
          <w:sz w:val="20"/>
          <w:lang w:eastAsia="ja-JP"/>
        </w:rPr>
        <w:t>r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arquivo de maré adequado à </w:t>
      </w:r>
      <w:r w:rsidRPr="00BE6684">
        <w:rPr>
          <w:rFonts w:ascii="Times New Roman" w:eastAsia="MS Mincho" w:hAnsi="Times New Roman"/>
          <w:i/>
          <w:iCs/>
          <w:sz w:val="20"/>
          <w:lang w:eastAsia="ja-JP"/>
        </w:rPr>
        <w:t>softwares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de Levantamentos Hidrográficos (ex.: CARIS HIPS </w:t>
      </w:r>
      <w:proofErr w:type="spellStart"/>
      <w:r w:rsidR="006269A3" w:rsidRPr="00BE6684">
        <w:rPr>
          <w:rFonts w:ascii="Times New Roman" w:eastAsia="MS Mincho" w:hAnsi="Times New Roman"/>
          <w:sz w:val="20"/>
          <w:lang w:eastAsia="ja-JP"/>
        </w:rPr>
        <w:t>and</w:t>
      </w:r>
      <w:proofErr w:type="spellEnd"/>
      <w:r w:rsidRPr="00BE6684">
        <w:rPr>
          <w:rFonts w:ascii="Times New Roman" w:eastAsia="MS Mincho" w:hAnsi="Times New Roman"/>
          <w:sz w:val="20"/>
          <w:lang w:eastAsia="ja-JP"/>
        </w:rPr>
        <w:t xml:space="preserve"> SIPS *.tid);</w:t>
      </w:r>
    </w:p>
    <w:p w14:paraId="17AAB1A5" w14:textId="14DB86B6" w:rsidR="0003667D" w:rsidRPr="00BE6684" w:rsidRDefault="00FF2405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>Criar fluxos de</w:t>
      </w:r>
      <w:r w:rsidR="0003667D" w:rsidRPr="00BE6684">
        <w:rPr>
          <w:rFonts w:ascii="Times New Roman" w:eastAsia="MS Mincho" w:hAnsi="Times New Roman"/>
          <w:sz w:val="20"/>
          <w:lang w:eastAsia="ja-JP"/>
        </w:rPr>
        <w:t xml:space="preserve"> processamento, para que seja possível importar, processar, analisar e exportar diversos dados de maré em simultâneo</w:t>
      </w:r>
      <w:r w:rsidR="00BF22AC" w:rsidRPr="00BE6684">
        <w:rPr>
          <w:rFonts w:ascii="Times New Roman" w:eastAsia="MS Mincho" w:hAnsi="Times New Roman"/>
          <w:sz w:val="20"/>
          <w:lang w:eastAsia="ja-JP"/>
        </w:rPr>
        <w:t>;</w:t>
      </w:r>
    </w:p>
    <w:p w14:paraId="707BDFC0" w14:textId="530B7087" w:rsidR="00BF22AC" w:rsidRDefault="00BF22AC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>Arquiv</w:t>
      </w:r>
      <w:r w:rsidR="00FF2405">
        <w:rPr>
          <w:rFonts w:ascii="Times New Roman" w:eastAsia="MS Mincho" w:hAnsi="Times New Roman"/>
          <w:sz w:val="20"/>
          <w:lang w:eastAsia="ja-JP"/>
        </w:rPr>
        <w:t>ar em formato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</w:t>
      </w:r>
      <w:r w:rsidR="005B1CA0">
        <w:rPr>
          <w:rFonts w:ascii="Times New Roman" w:eastAsia="MS Mincho" w:hAnsi="Times New Roman"/>
          <w:sz w:val="20"/>
          <w:lang w:eastAsia="ja-JP"/>
        </w:rPr>
        <w:t>PDF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toda</w:t>
      </w:r>
      <w:r w:rsidR="00FF2405">
        <w:rPr>
          <w:rFonts w:ascii="Times New Roman" w:eastAsia="MS Mincho" w:hAnsi="Times New Roman"/>
          <w:sz w:val="20"/>
          <w:lang w:eastAsia="ja-JP"/>
        </w:rPr>
        <w:t xml:space="preserve"> a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documentação completa das funcionalidades</w:t>
      </w:r>
      <w:r w:rsidR="006407E5">
        <w:rPr>
          <w:rFonts w:ascii="Times New Roman" w:eastAsia="MS Mincho" w:hAnsi="Times New Roman"/>
          <w:sz w:val="20"/>
          <w:lang w:eastAsia="ja-JP"/>
        </w:rPr>
        <w:t>;</w:t>
      </w:r>
    </w:p>
    <w:p w14:paraId="3C39E0EC" w14:textId="216F4B06" w:rsidR="002A0EBC" w:rsidRPr="00BE6684" w:rsidRDefault="00FF2405" w:rsidP="00895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lastRenderedPageBreak/>
        <w:t>Colocar comandos</w:t>
      </w:r>
      <w:r w:rsidR="006407E5">
        <w:rPr>
          <w:rFonts w:ascii="Times New Roman" w:eastAsia="MS Mincho" w:hAnsi="Times New Roman"/>
          <w:sz w:val="20"/>
          <w:lang w:eastAsia="ja-JP"/>
        </w:rPr>
        <w:t xml:space="preserve"> de ajuda rápida em todos os menus.</w:t>
      </w:r>
    </w:p>
    <w:bookmarkEnd w:id="0"/>
    <w:p w14:paraId="211B6CAF" w14:textId="05F6CEA7" w:rsidR="00476ED3" w:rsidRPr="00BE6684" w:rsidRDefault="00476ED3" w:rsidP="00476ED3">
      <w:pPr>
        <w:pStyle w:val="Heading1"/>
        <w:numPr>
          <w:ilvl w:val="0"/>
          <w:numId w:val="7"/>
        </w:numPr>
        <w:spacing w:before="300"/>
        <w:ind w:left="425" w:hanging="425"/>
        <w:jc w:val="both"/>
        <w:rPr>
          <w:sz w:val="20"/>
        </w:rPr>
      </w:pPr>
      <w:r w:rsidRPr="00BE6684">
        <w:rPr>
          <w:sz w:val="20"/>
        </w:rPr>
        <w:t>MATERIAIS E MÉTODOS</w:t>
      </w:r>
    </w:p>
    <w:p w14:paraId="54265CA4" w14:textId="36153C3E" w:rsidR="00070DED" w:rsidRDefault="00070DED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 xml:space="preserve">O </w:t>
      </w:r>
      <w:r w:rsidRPr="00BE6684">
        <w:rPr>
          <w:rFonts w:ascii="Times New Roman" w:hAnsi="Times New Roman"/>
          <w:i/>
          <w:iCs/>
          <w:sz w:val="20"/>
        </w:rPr>
        <w:t>software</w:t>
      </w:r>
      <w:r w:rsidRPr="00BE6684">
        <w:rPr>
          <w:rFonts w:ascii="Times New Roman" w:hAnsi="Times New Roman"/>
          <w:sz w:val="20"/>
        </w:rPr>
        <w:t xml:space="preserve"> uniTIDE foi desenvolvido em Python, tendo como base</w:t>
      </w:r>
      <w:r w:rsidR="00214179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para construção d</w:t>
      </w:r>
      <w:r w:rsidR="00214179">
        <w:rPr>
          <w:rFonts w:ascii="Times New Roman" w:hAnsi="Times New Roman"/>
          <w:sz w:val="20"/>
        </w:rPr>
        <w:t>a</w:t>
      </w:r>
      <w:r w:rsidRPr="00BE6684">
        <w:rPr>
          <w:rFonts w:ascii="Times New Roman" w:hAnsi="Times New Roman"/>
          <w:sz w:val="20"/>
        </w:rPr>
        <w:t xml:space="preserve"> sua </w:t>
      </w:r>
      <w:r w:rsidRPr="00214179">
        <w:rPr>
          <w:rFonts w:ascii="Times New Roman" w:hAnsi="Times New Roman"/>
          <w:i/>
          <w:sz w:val="20"/>
        </w:rPr>
        <w:t>interface</w:t>
      </w:r>
      <w:r w:rsidR="00214179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a biblioteca nativa tkinter</w:t>
      </w:r>
      <w:r w:rsidRPr="00BE6684">
        <w:rPr>
          <w:rStyle w:val="FootnoteReference"/>
          <w:rFonts w:ascii="Times New Roman" w:hAnsi="Times New Roman"/>
          <w:sz w:val="20"/>
        </w:rPr>
        <w:footnoteReference w:id="1"/>
      </w:r>
      <w:r w:rsidRPr="00BE6684">
        <w:rPr>
          <w:rFonts w:ascii="Times New Roman" w:hAnsi="Times New Roman"/>
          <w:sz w:val="20"/>
        </w:rPr>
        <w:t>.</w:t>
      </w:r>
    </w:p>
    <w:p w14:paraId="7D21B645" w14:textId="14196274" w:rsidR="00895189" w:rsidRPr="00BE6684" w:rsidRDefault="00895189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Para abrir dados de maré (I.), o algoritmo foi estruturado para detectar</w:t>
      </w:r>
      <w:r w:rsidR="00214179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automaticamente</w:t>
      </w:r>
      <w:r w:rsidR="00214179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qualquer tabulação de texto e colunas referentes aos dados. Se a detecção automática falhar, </w:t>
      </w:r>
      <w:r w:rsidR="00214179">
        <w:rPr>
          <w:rFonts w:ascii="Times New Roman" w:hAnsi="Times New Roman"/>
          <w:sz w:val="20"/>
        </w:rPr>
        <w:t>surgirá uma janela de erro, onde é identificado o</w:t>
      </w:r>
      <w:r w:rsidRPr="00BE6684">
        <w:rPr>
          <w:rFonts w:ascii="Times New Roman" w:hAnsi="Times New Roman"/>
          <w:sz w:val="20"/>
        </w:rPr>
        <w:t xml:space="preserve"> erro e </w:t>
      </w:r>
      <w:r w:rsidR="00214179">
        <w:rPr>
          <w:rFonts w:ascii="Times New Roman" w:hAnsi="Times New Roman"/>
          <w:sz w:val="20"/>
        </w:rPr>
        <w:t xml:space="preserve">dada ao </w:t>
      </w:r>
      <w:r w:rsidRPr="00BE6684">
        <w:rPr>
          <w:rFonts w:ascii="Times New Roman" w:hAnsi="Times New Roman"/>
          <w:sz w:val="20"/>
        </w:rPr>
        <w:t>opção</w:t>
      </w:r>
      <w:r w:rsidR="00214179">
        <w:rPr>
          <w:rFonts w:ascii="Times New Roman" w:hAnsi="Times New Roman"/>
          <w:sz w:val="20"/>
        </w:rPr>
        <w:t>, ao utilizador,</w:t>
      </w:r>
      <w:r w:rsidRPr="00BE6684">
        <w:rPr>
          <w:rFonts w:ascii="Times New Roman" w:hAnsi="Times New Roman"/>
          <w:sz w:val="20"/>
        </w:rPr>
        <w:t xml:space="preserve"> de inserir</w:t>
      </w:r>
      <w:r w:rsidR="00214179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manualmente</w:t>
      </w:r>
      <w:r w:rsidR="00214179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os parâmetros.</w:t>
      </w:r>
    </w:p>
    <w:p w14:paraId="74DF2A99" w14:textId="7B89BDFC" w:rsidR="00540F7A" w:rsidRPr="00BE6684" w:rsidRDefault="00540F7A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 xml:space="preserve">Os gráficos de maré (II.) possuem opção para o eixo X ser em </w:t>
      </w:r>
      <w:r w:rsidR="00214179" w:rsidRPr="00214179">
        <w:rPr>
          <w:rFonts w:ascii="Times New Roman" w:hAnsi="Times New Roman"/>
          <w:iCs/>
          <w:sz w:val="20"/>
        </w:rPr>
        <w:t xml:space="preserve">formato </w:t>
      </w:r>
      <w:r w:rsidR="00214179">
        <w:rPr>
          <w:rFonts w:ascii="Times New Roman" w:hAnsi="Times New Roman"/>
          <w:sz w:val="20"/>
        </w:rPr>
        <w:t xml:space="preserve">de grupo data-hora </w:t>
      </w:r>
      <w:r w:rsidRPr="00BE6684">
        <w:rPr>
          <w:rFonts w:ascii="Times New Roman" w:hAnsi="Times New Roman"/>
          <w:sz w:val="20"/>
        </w:rPr>
        <w:t xml:space="preserve">ou </w:t>
      </w:r>
      <w:r w:rsidR="00214179">
        <w:rPr>
          <w:rFonts w:ascii="Times New Roman" w:hAnsi="Times New Roman"/>
          <w:sz w:val="20"/>
        </w:rPr>
        <w:t xml:space="preserve">em </w:t>
      </w:r>
      <w:r w:rsidRPr="00BE6684">
        <w:rPr>
          <w:rFonts w:ascii="Times New Roman" w:hAnsi="Times New Roman"/>
          <w:sz w:val="20"/>
        </w:rPr>
        <w:t>dias julianos, e o eixo Y ser em metros, pés ou qualquer outra unidade métrica.</w:t>
      </w:r>
      <w:r w:rsidR="00BE6684">
        <w:rPr>
          <w:rFonts w:ascii="Times New Roman" w:hAnsi="Times New Roman"/>
          <w:sz w:val="20"/>
        </w:rPr>
        <w:t xml:space="preserve"> Além disso, há a possibilidade de </w:t>
      </w:r>
      <w:r w:rsidR="00214179">
        <w:rPr>
          <w:rFonts w:ascii="Times New Roman" w:hAnsi="Times New Roman"/>
          <w:sz w:val="20"/>
        </w:rPr>
        <w:t>graficar</w:t>
      </w:r>
      <w:r w:rsidR="00BE6684">
        <w:rPr>
          <w:rFonts w:ascii="Times New Roman" w:hAnsi="Times New Roman"/>
          <w:sz w:val="20"/>
        </w:rPr>
        <w:t xml:space="preserve"> níveis médios do mar em qualquer </w:t>
      </w:r>
      <w:r w:rsidR="00214179">
        <w:rPr>
          <w:rFonts w:ascii="Times New Roman" w:hAnsi="Times New Roman"/>
          <w:sz w:val="20"/>
        </w:rPr>
        <w:t>período</w:t>
      </w:r>
      <w:r w:rsidR="00BE6684">
        <w:rPr>
          <w:rFonts w:ascii="Times New Roman" w:hAnsi="Times New Roman"/>
          <w:sz w:val="20"/>
        </w:rPr>
        <w:t xml:space="preserve"> desejável.</w:t>
      </w:r>
    </w:p>
    <w:p w14:paraId="173B5C9C" w14:textId="2A4C9C92" w:rsidR="00EC41BD" w:rsidRPr="00BE6684" w:rsidRDefault="00EC41BD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A descrição estatística do dado de maré carregado (III.) contempla:</w:t>
      </w:r>
    </w:p>
    <w:p w14:paraId="581F6514" w14:textId="1F533B84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Maior altura de maré registrada no período;</w:t>
      </w:r>
    </w:p>
    <w:p w14:paraId="09C04C80" w14:textId="5EB6D0D8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Menor altura de maré registrada no período;</w:t>
      </w:r>
    </w:p>
    <w:p w14:paraId="3E16B1BE" w14:textId="7629DFE0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Média das alturas registradas em todo período;</w:t>
      </w:r>
    </w:p>
    <w:p w14:paraId="13665A10" w14:textId="32E2CBB0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Início do intervalo temporal;</w:t>
      </w:r>
    </w:p>
    <w:p w14:paraId="10D0732A" w14:textId="69023486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Fim do intervalo temporal;</w:t>
      </w:r>
    </w:p>
    <w:p w14:paraId="14A5E8ED" w14:textId="64F63EE1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Duração do intervalo temporal;</w:t>
      </w:r>
    </w:p>
    <w:p w14:paraId="55D73D1E" w14:textId="013CE3A7" w:rsidR="00EC41BD" w:rsidRPr="00BE6684" w:rsidRDefault="00EC41BD" w:rsidP="00EC41B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Intervalo de amostragem.</w:t>
      </w:r>
    </w:p>
    <w:p w14:paraId="30DD1A9E" w14:textId="606198A0" w:rsidR="00540F7A" w:rsidRPr="00BE6684" w:rsidRDefault="00540F7A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 xml:space="preserve">A </w:t>
      </w:r>
      <w:r w:rsidRPr="006269A3">
        <w:rPr>
          <w:rFonts w:ascii="Times New Roman" w:hAnsi="Times New Roman"/>
          <w:sz w:val="20"/>
        </w:rPr>
        <w:t>filtragem butterworth</w:t>
      </w:r>
      <w:r w:rsidRPr="00BE6684">
        <w:rPr>
          <w:rFonts w:ascii="Times New Roman" w:hAnsi="Times New Roman"/>
          <w:sz w:val="20"/>
        </w:rPr>
        <w:t xml:space="preserve"> (I</w:t>
      </w:r>
      <w:r w:rsidR="00EC41BD" w:rsidRPr="00BE6684">
        <w:rPr>
          <w:rFonts w:ascii="Times New Roman" w:hAnsi="Times New Roman"/>
          <w:sz w:val="20"/>
        </w:rPr>
        <w:t>V</w:t>
      </w:r>
      <w:r w:rsidRPr="00BE6684">
        <w:rPr>
          <w:rFonts w:ascii="Times New Roman" w:hAnsi="Times New Roman"/>
          <w:sz w:val="20"/>
        </w:rPr>
        <w:t xml:space="preserve">.) consiste </w:t>
      </w:r>
      <w:r w:rsidR="00E2512D">
        <w:rPr>
          <w:rFonts w:ascii="Times New Roman" w:hAnsi="Times New Roman"/>
          <w:sz w:val="20"/>
        </w:rPr>
        <w:t>n</w:t>
      </w:r>
      <w:r w:rsidRPr="00BE6684">
        <w:rPr>
          <w:rFonts w:ascii="Times New Roman" w:hAnsi="Times New Roman"/>
          <w:sz w:val="20"/>
        </w:rPr>
        <w:t>um filtro de sinal passa-baixa</w:t>
      </w:r>
      <w:r w:rsidR="003411D0" w:rsidRPr="00BE6684">
        <w:rPr>
          <w:rFonts w:ascii="Times New Roman" w:hAnsi="Times New Roman"/>
          <w:sz w:val="20"/>
        </w:rPr>
        <w:t xml:space="preserve"> (</w:t>
      </w:r>
      <w:r w:rsidRPr="00BE6684">
        <w:rPr>
          <w:rFonts w:ascii="Times New Roman" w:hAnsi="Times New Roman"/>
          <w:i/>
          <w:iCs/>
          <w:sz w:val="20"/>
        </w:rPr>
        <w:t>anti-aliasing</w:t>
      </w:r>
      <w:r w:rsidR="003411D0" w:rsidRPr="00BE6684">
        <w:rPr>
          <w:rFonts w:ascii="Times New Roman" w:hAnsi="Times New Roman"/>
          <w:sz w:val="20"/>
        </w:rPr>
        <w:t>)</w:t>
      </w:r>
      <w:r w:rsidRPr="00BE6684">
        <w:rPr>
          <w:rFonts w:ascii="Times New Roman" w:hAnsi="Times New Roman"/>
          <w:sz w:val="20"/>
        </w:rPr>
        <w:t xml:space="preserve"> e</w:t>
      </w:r>
      <w:r w:rsidR="006C1730">
        <w:rPr>
          <w:rFonts w:ascii="Times New Roman" w:hAnsi="Times New Roman"/>
          <w:sz w:val="20"/>
        </w:rPr>
        <w:t xml:space="preserve"> é</w:t>
      </w:r>
      <w:r w:rsidRPr="00BE6684">
        <w:rPr>
          <w:rFonts w:ascii="Times New Roman" w:hAnsi="Times New Roman"/>
          <w:sz w:val="20"/>
        </w:rPr>
        <w:t xml:space="preserve"> </w:t>
      </w:r>
      <w:r w:rsidR="00E2512D">
        <w:rPr>
          <w:rFonts w:ascii="Times New Roman" w:hAnsi="Times New Roman"/>
          <w:sz w:val="20"/>
        </w:rPr>
        <w:t xml:space="preserve">utilizado </w:t>
      </w:r>
      <w:r w:rsidRPr="00BE6684">
        <w:rPr>
          <w:rFonts w:ascii="Times New Roman" w:hAnsi="Times New Roman"/>
          <w:sz w:val="20"/>
        </w:rPr>
        <w:t>para eliminar ruídos de alta frequência nas medições de altura da maré.</w:t>
      </w:r>
      <w:r w:rsidR="003411D0" w:rsidRPr="00BE6684">
        <w:rPr>
          <w:rFonts w:ascii="Times New Roman" w:hAnsi="Times New Roman"/>
          <w:sz w:val="20"/>
        </w:rPr>
        <w:t xml:space="preserve"> É definido por:</w:t>
      </w:r>
    </w:p>
    <w:p w14:paraId="70D535B5" w14:textId="0BC69CDC" w:rsidR="003411D0" w:rsidRPr="00BE6684" w:rsidRDefault="003411D0" w:rsidP="00070DED">
      <w:pPr>
        <w:jc w:val="both"/>
        <w:rPr>
          <w:rFonts w:ascii="Times New Roman" w:hAnsi="Times New Roman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w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2n</m:t>
                      </m:r>
                    </m:sup>
                  </m:sSup>
                </m:den>
              </m:f>
            </m:e>
          </m:rad>
        </m:oMath>
      </m:oMathPara>
    </w:p>
    <w:p w14:paraId="5D7C4BC8" w14:textId="34C49A5D" w:rsidR="003411D0" w:rsidRPr="00BE6684" w:rsidRDefault="003411D0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 xml:space="preserve">Onde </w:t>
      </w:r>
      <m:oMath>
        <m:r>
          <w:rPr>
            <w:rFonts w:ascii="Cambria Math" w:hAnsi="Cambria Math"/>
            <w:sz w:val="20"/>
          </w:rPr>
          <m:t>G</m:t>
        </m:r>
      </m:oMath>
      <w:r w:rsidRPr="00BE6684">
        <w:rPr>
          <w:rFonts w:ascii="Times New Roman" w:hAnsi="Times New Roman"/>
          <w:sz w:val="20"/>
        </w:rPr>
        <w:t xml:space="preserve"> é a resposta em frequência (Hz), </w:t>
      </w:r>
      <m:oMath>
        <m:r>
          <w:rPr>
            <w:rFonts w:ascii="Cambria Math" w:hAnsi="Cambria Math"/>
            <w:sz w:val="20"/>
          </w:rPr>
          <m:t>w</m:t>
        </m:r>
      </m:oMath>
      <w:r w:rsidRPr="00BE6684">
        <w:rPr>
          <w:rFonts w:ascii="Times New Roman" w:hAnsi="Times New Roman"/>
          <w:sz w:val="20"/>
        </w:rPr>
        <w:t xml:space="preserve"> é a frequência angular (rad</w:t>
      </w:r>
      <w:r w:rsidR="006269A3">
        <w:rPr>
          <w:rFonts w:ascii="Times New Roman" w:hAnsi="Times New Roman"/>
          <w:sz w:val="20"/>
        </w:rPr>
        <w:t>ianos</w:t>
      </w:r>
      <w:r w:rsidRPr="00BE6684">
        <w:rPr>
          <w:rFonts w:ascii="Times New Roman" w:hAnsi="Times New Roman"/>
          <w:sz w:val="20"/>
        </w:rPr>
        <w:t xml:space="preserve">/s) e </w:t>
      </w:r>
      <m:oMath>
        <m:r>
          <w:rPr>
            <w:rFonts w:ascii="Cambria Math" w:hAnsi="Cambria Math"/>
            <w:sz w:val="20"/>
          </w:rPr>
          <m:t>n</m:t>
        </m:r>
      </m:oMath>
      <w:r w:rsidRPr="00BE6684">
        <w:rPr>
          <w:rFonts w:ascii="Times New Roman" w:hAnsi="Times New Roman"/>
          <w:sz w:val="20"/>
        </w:rPr>
        <w:t xml:space="preserve"> é o número de polos do filtro</w:t>
      </w:r>
      <w:r w:rsidR="00B51EB2" w:rsidRPr="00BE6684">
        <w:rPr>
          <w:rFonts w:ascii="Times New Roman" w:hAnsi="Times New Roman"/>
          <w:sz w:val="20"/>
        </w:rPr>
        <w:t xml:space="preserve"> (</w:t>
      </w:r>
      <w:r w:rsidR="00B6543B" w:rsidRPr="00BE6684">
        <w:rPr>
          <w:rFonts w:ascii="Times New Roman" w:hAnsi="Times New Roman"/>
          <w:sz w:val="20"/>
        </w:rPr>
        <w:t>Butterworth, 1930</w:t>
      </w:r>
      <w:r w:rsidR="00B51EB2" w:rsidRPr="00BE6684">
        <w:rPr>
          <w:rFonts w:ascii="Times New Roman" w:hAnsi="Times New Roman"/>
          <w:sz w:val="20"/>
        </w:rPr>
        <w:t>)</w:t>
      </w:r>
      <w:r w:rsidR="00B97325" w:rsidRPr="00BE6684">
        <w:rPr>
          <w:rFonts w:ascii="Times New Roman" w:hAnsi="Times New Roman"/>
          <w:sz w:val="20"/>
        </w:rPr>
        <w:t>.</w:t>
      </w:r>
    </w:p>
    <w:p w14:paraId="52E5B1B4" w14:textId="4757F749" w:rsidR="009166BD" w:rsidRPr="00BE6684" w:rsidRDefault="009166BD" w:rsidP="00070DED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 xml:space="preserve">O cálculo da maré residual (V.) é feito através da </w:t>
      </w:r>
      <w:r w:rsidR="00E2512D">
        <w:rPr>
          <w:rFonts w:ascii="Times New Roman" w:hAnsi="Times New Roman"/>
          <w:sz w:val="20"/>
        </w:rPr>
        <w:t xml:space="preserve">diferença entre </w:t>
      </w:r>
      <w:r w:rsidRPr="00BE6684">
        <w:rPr>
          <w:rFonts w:ascii="Times New Roman" w:hAnsi="Times New Roman"/>
          <w:sz w:val="20"/>
        </w:rPr>
        <w:t xml:space="preserve">a maré observada </w:t>
      </w:r>
      <w:r w:rsidR="00E2512D">
        <w:rPr>
          <w:rFonts w:ascii="Times New Roman" w:hAnsi="Times New Roman"/>
          <w:sz w:val="20"/>
        </w:rPr>
        <w:t>e a maré</w:t>
      </w:r>
      <w:r w:rsidRPr="00BE6684">
        <w:rPr>
          <w:rFonts w:ascii="Times New Roman" w:hAnsi="Times New Roman"/>
          <w:sz w:val="20"/>
        </w:rPr>
        <w:t xml:space="preserve"> prevista. Essa diferença </w:t>
      </w:r>
      <w:r w:rsidR="00E2512D">
        <w:rPr>
          <w:rFonts w:ascii="Times New Roman" w:hAnsi="Times New Roman"/>
          <w:sz w:val="20"/>
        </w:rPr>
        <w:t>representa</w:t>
      </w:r>
      <w:r w:rsidRPr="00BE6684">
        <w:rPr>
          <w:rFonts w:ascii="Times New Roman" w:hAnsi="Times New Roman"/>
          <w:sz w:val="20"/>
        </w:rPr>
        <w:t xml:space="preserve"> a </w:t>
      </w:r>
      <w:r w:rsidR="00E2512D">
        <w:rPr>
          <w:rFonts w:ascii="Times New Roman" w:hAnsi="Times New Roman"/>
          <w:sz w:val="20"/>
        </w:rPr>
        <w:t>maré meteorológica.</w:t>
      </w:r>
    </w:p>
    <w:p w14:paraId="3A0248F2" w14:textId="4B086ABB" w:rsidR="009166BD" w:rsidRPr="00BE6684" w:rsidRDefault="009166BD" w:rsidP="00E91BF2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 xml:space="preserve">A Transformada Rápida de Fourier (FFT – </w:t>
      </w:r>
      <w:r w:rsidRPr="00BE6684">
        <w:rPr>
          <w:rFonts w:ascii="Times New Roman" w:hAnsi="Times New Roman"/>
          <w:i/>
          <w:iCs/>
          <w:sz w:val="20"/>
        </w:rPr>
        <w:t xml:space="preserve">Fast Fourier </w:t>
      </w:r>
      <w:proofErr w:type="spellStart"/>
      <w:r w:rsidRPr="00BE6684">
        <w:rPr>
          <w:rFonts w:ascii="Times New Roman" w:hAnsi="Times New Roman"/>
          <w:i/>
          <w:iCs/>
          <w:sz w:val="20"/>
        </w:rPr>
        <w:t>Transform</w:t>
      </w:r>
      <w:proofErr w:type="spellEnd"/>
      <w:r w:rsidRPr="00BE6684">
        <w:rPr>
          <w:rFonts w:ascii="Times New Roman" w:hAnsi="Times New Roman"/>
          <w:sz w:val="20"/>
        </w:rPr>
        <w:t>) dos resíduos (V</w:t>
      </w:r>
      <w:r w:rsidR="00EC41BD" w:rsidRPr="00BE6684">
        <w:rPr>
          <w:rFonts w:ascii="Times New Roman" w:hAnsi="Times New Roman"/>
          <w:sz w:val="20"/>
        </w:rPr>
        <w:t>I</w:t>
      </w:r>
      <w:r w:rsidRPr="00BE6684">
        <w:rPr>
          <w:rFonts w:ascii="Times New Roman" w:hAnsi="Times New Roman"/>
          <w:sz w:val="20"/>
        </w:rPr>
        <w:t xml:space="preserve">.) </w:t>
      </w:r>
      <w:r w:rsidR="000C6351" w:rsidRPr="00BE6684">
        <w:rPr>
          <w:rFonts w:ascii="Times New Roman" w:hAnsi="Times New Roman"/>
          <w:sz w:val="20"/>
        </w:rPr>
        <w:t xml:space="preserve">é uma ferramenta </w:t>
      </w:r>
      <w:r w:rsidR="00E2512D">
        <w:rPr>
          <w:rFonts w:ascii="Times New Roman" w:hAnsi="Times New Roman"/>
          <w:sz w:val="20"/>
        </w:rPr>
        <w:t>exploratória</w:t>
      </w:r>
      <w:r w:rsidR="000C6351" w:rsidRPr="00BE6684">
        <w:rPr>
          <w:rFonts w:ascii="Times New Roman" w:hAnsi="Times New Roman"/>
          <w:sz w:val="20"/>
        </w:rPr>
        <w:t xml:space="preserve"> para </w:t>
      </w:r>
      <w:r w:rsidR="00D323FE">
        <w:rPr>
          <w:rFonts w:ascii="Times New Roman" w:hAnsi="Times New Roman"/>
          <w:sz w:val="20"/>
        </w:rPr>
        <w:t>identificar algum</w:t>
      </w:r>
      <w:r w:rsidR="000C6351" w:rsidRPr="00BE6684">
        <w:rPr>
          <w:rFonts w:ascii="Times New Roman" w:hAnsi="Times New Roman"/>
          <w:sz w:val="20"/>
        </w:rPr>
        <w:t xml:space="preserve"> evento periódico na maré</w:t>
      </w:r>
      <w:r w:rsidR="00D323FE">
        <w:rPr>
          <w:rFonts w:ascii="Times New Roman" w:hAnsi="Times New Roman"/>
          <w:sz w:val="20"/>
        </w:rPr>
        <w:t xml:space="preserve"> meteorológica</w:t>
      </w:r>
      <w:r w:rsidR="000C6351" w:rsidRPr="00BE6684">
        <w:rPr>
          <w:rFonts w:ascii="Times New Roman" w:hAnsi="Times New Roman"/>
          <w:sz w:val="20"/>
        </w:rPr>
        <w:t>.</w:t>
      </w:r>
      <w:r w:rsidR="00EC3B55" w:rsidRPr="00BE6684">
        <w:rPr>
          <w:rFonts w:ascii="Times New Roman" w:hAnsi="Times New Roman"/>
          <w:sz w:val="20"/>
        </w:rPr>
        <w:t xml:space="preserve"> A metodologia matemática foi desenvolvida e publicada por John </w:t>
      </w:r>
      <w:proofErr w:type="spellStart"/>
      <w:r w:rsidR="00EC3B55" w:rsidRPr="00BE6684">
        <w:rPr>
          <w:rFonts w:ascii="Times New Roman" w:hAnsi="Times New Roman"/>
          <w:sz w:val="20"/>
        </w:rPr>
        <w:t>Turkey</w:t>
      </w:r>
      <w:proofErr w:type="spellEnd"/>
      <w:r w:rsidR="00EC3B55" w:rsidRPr="00BE6684">
        <w:rPr>
          <w:rFonts w:ascii="Times New Roman" w:hAnsi="Times New Roman"/>
          <w:sz w:val="20"/>
        </w:rPr>
        <w:t xml:space="preserve"> (</w:t>
      </w:r>
      <w:proofErr w:type="spellStart"/>
      <w:r w:rsidR="00EC3B55" w:rsidRPr="00BE6684">
        <w:rPr>
          <w:rFonts w:ascii="Times New Roman" w:hAnsi="Times New Roman"/>
          <w:sz w:val="20"/>
        </w:rPr>
        <w:t>C</w:t>
      </w:r>
      <w:r w:rsidR="00E91BF2" w:rsidRPr="00BE6684">
        <w:rPr>
          <w:rFonts w:ascii="Times New Roman" w:hAnsi="Times New Roman"/>
          <w:sz w:val="20"/>
        </w:rPr>
        <w:t>ooley</w:t>
      </w:r>
      <w:proofErr w:type="spellEnd"/>
      <w:r w:rsidR="00E91BF2" w:rsidRPr="00BE6684">
        <w:rPr>
          <w:rFonts w:ascii="Times New Roman" w:hAnsi="Times New Roman"/>
          <w:sz w:val="20"/>
        </w:rPr>
        <w:t xml:space="preserve"> </w:t>
      </w:r>
      <w:r w:rsidR="00E464FC" w:rsidRPr="00BE6684">
        <w:rPr>
          <w:rFonts w:ascii="Times New Roman" w:hAnsi="Times New Roman"/>
          <w:sz w:val="20"/>
        </w:rPr>
        <w:t>e</w:t>
      </w:r>
      <w:r w:rsidR="00E91BF2" w:rsidRPr="00BE6684">
        <w:rPr>
          <w:rFonts w:ascii="Times New Roman" w:hAnsi="Times New Roman"/>
          <w:sz w:val="20"/>
        </w:rPr>
        <w:t xml:space="preserve"> </w:t>
      </w:r>
      <w:proofErr w:type="spellStart"/>
      <w:r w:rsidR="00E91BF2" w:rsidRPr="00BE6684">
        <w:rPr>
          <w:rFonts w:ascii="Times New Roman" w:hAnsi="Times New Roman"/>
          <w:sz w:val="20"/>
        </w:rPr>
        <w:t>Turkey</w:t>
      </w:r>
      <w:proofErr w:type="spellEnd"/>
      <w:r w:rsidR="00E91BF2" w:rsidRPr="00BE6684">
        <w:rPr>
          <w:rFonts w:ascii="Times New Roman" w:hAnsi="Times New Roman"/>
          <w:sz w:val="20"/>
        </w:rPr>
        <w:t>, 1965).</w:t>
      </w:r>
    </w:p>
    <w:p w14:paraId="53C78234" w14:textId="12FA51E8" w:rsidR="00E91BF2" w:rsidRPr="00BE6684" w:rsidRDefault="00E91BF2" w:rsidP="00E91BF2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A FFT da maré (V</w:t>
      </w:r>
      <w:r w:rsidR="00EC41BD" w:rsidRPr="00BE6684">
        <w:rPr>
          <w:rFonts w:ascii="Times New Roman" w:hAnsi="Times New Roman"/>
          <w:sz w:val="20"/>
        </w:rPr>
        <w:t>I</w:t>
      </w:r>
      <w:r w:rsidRPr="00BE6684">
        <w:rPr>
          <w:rFonts w:ascii="Times New Roman" w:hAnsi="Times New Roman"/>
          <w:sz w:val="20"/>
        </w:rPr>
        <w:t xml:space="preserve">I.) por sua vez </w:t>
      </w:r>
      <w:r w:rsidR="00D323FE">
        <w:rPr>
          <w:rFonts w:ascii="Times New Roman" w:hAnsi="Times New Roman"/>
          <w:sz w:val="20"/>
        </w:rPr>
        <w:t>compõe</w:t>
      </w:r>
      <w:r w:rsidRPr="00BE6684">
        <w:rPr>
          <w:rFonts w:ascii="Times New Roman" w:hAnsi="Times New Roman"/>
          <w:sz w:val="20"/>
        </w:rPr>
        <w:t xml:space="preserve"> a </w:t>
      </w:r>
      <w:r w:rsidR="00D323FE">
        <w:rPr>
          <w:rFonts w:ascii="Times New Roman" w:hAnsi="Times New Roman"/>
          <w:sz w:val="20"/>
        </w:rPr>
        <w:t>análise harmó</w:t>
      </w:r>
      <w:r w:rsidRPr="00BE6684">
        <w:rPr>
          <w:rFonts w:ascii="Times New Roman" w:hAnsi="Times New Roman"/>
          <w:sz w:val="20"/>
        </w:rPr>
        <w:t xml:space="preserve">nica, dedicada para identificar as </w:t>
      </w:r>
      <w:r w:rsidR="003225BB">
        <w:rPr>
          <w:rFonts w:ascii="Times New Roman" w:hAnsi="Times New Roman"/>
          <w:sz w:val="20"/>
        </w:rPr>
        <w:t>constantes</w:t>
      </w:r>
      <w:r w:rsidRPr="00BE6684">
        <w:rPr>
          <w:rFonts w:ascii="Times New Roman" w:hAnsi="Times New Roman"/>
          <w:sz w:val="20"/>
        </w:rPr>
        <w:t xml:space="preserve"> </w:t>
      </w:r>
      <w:r w:rsidR="003225BB">
        <w:rPr>
          <w:rFonts w:ascii="Times New Roman" w:hAnsi="Times New Roman"/>
          <w:sz w:val="20"/>
        </w:rPr>
        <w:t>harmónicas da maré observada</w:t>
      </w:r>
      <w:r w:rsidR="00FB6393" w:rsidRPr="00BE6684">
        <w:rPr>
          <w:rFonts w:ascii="Times New Roman" w:hAnsi="Times New Roman"/>
          <w:sz w:val="20"/>
        </w:rPr>
        <w:t xml:space="preserve"> (</w:t>
      </w:r>
      <w:proofErr w:type="spellStart"/>
      <w:r w:rsidR="00FB6393" w:rsidRPr="00BE6684">
        <w:rPr>
          <w:rFonts w:ascii="Times New Roman" w:hAnsi="Times New Roman"/>
          <w:sz w:val="20"/>
        </w:rPr>
        <w:t>Boon</w:t>
      </w:r>
      <w:proofErr w:type="spellEnd"/>
      <w:r w:rsidR="00FB6393" w:rsidRPr="00BE6684">
        <w:rPr>
          <w:rFonts w:ascii="Times New Roman" w:hAnsi="Times New Roman"/>
          <w:sz w:val="20"/>
        </w:rPr>
        <w:t xml:space="preserve"> </w:t>
      </w:r>
      <w:r w:rsidR="00E464FC" w:rsidRPr="00BE6684">
        <w:rPr>
          <w:rFonts w:ascii="Times New Roman" w:hAnsi="Times New Roman"/>
          <w:sz w:val="20"/>
        </w:rPr>
        <w:t>e</w:t>
      </w:r>
      <w:r w:rsidR="00FB6393" w:rsidRPr="00BE6684">
        <w:rPr>
          <w:rFonts w:ascii="Times New Roman" w:hAnsi="Times New Roman"/>
          <w:sz w:val="20"/>
        </w:rPr>
        <w:t xml:space="preserve"> </w:t>
      </w:r>
      <w:proofErr w:type="spellStart"/>
      <w:r w:rsidR="00FB6393" w:rsidRPr="00BE6684">
        <w:rPr>
          <w:rFonts w:ascii="Times New Roman" w:hAnsi="Times New Roman"/>
          <w:sz w:val="20"/>
        </w:rPr>
        <w:t>Kiley</w:t>
      </w:r>
      <w:proofErr w:type="spellEnd"/>
      <w:r w:rsidR="00FB6393" w:rsidRPr="00BE6684">
        <w:rPr>
          <w:rFonts w:ascii="Times New Roman" w:hAnsi="Times New Roman"/>
          <w:sz w:val="20"/>
        </w:rPr>
        <w:t>, 1978)</w:t>
      </w:r>
      <w:r w:rsidRPr="00BE6684">
        <w:rPr>
          <w:rFonts w:ascii="Times New Roman" w:hAnsi="Times New Roman"/>
          <w:sz w:val="20"/>
        </w:rPr>
        <w:t>.</w:t>
      </w:r>
      <w:r w:rsidR="00FB6393" w:rsidRPr="00BE6684">
        <w:rPr>
          <w:rFonts w:ascii="Times New Roman" w:hAnsi="Times New Roman"/>
          <w:sz w:val="20"/>
        </w:rPr>
        <w:t xml:space="preserve"> Pode ser expressa em frequência (Hz) ou em período (horas ou dias).</w:t>
      </w:r>
    </w:p>
    <w:p w14:paraId="6C0AE4EB" w14:textId="5F864DA8" w:rsidR="00FB6393" w:rsidRPr="00BE6684" w:rsidRDefault="00FB6393" w:rsidP="00E91BF2">
      <w:pPr>
        <w:jc w:val="both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A reamostragem de marés (VI</w:t>
      </w:r>
      <w:r w:rsidR="00EC41BD" w:rsidRPr="00BE6684">
        <w:rPr>
          <w:rFonts w:ascii="Times New Roman" w:hAnsi="Times New Roman"/>
          <w:sz w:val="20"/>
        </w:rPr>
        <w:t>I</w:t>
      </w:r>
      <w:r w:rsidRPr="00BE6684">
        <w:rPr>
          <w:rFonts w:ascii="Times New Roman" w:hAnsi="Times New Roman"/>
          <w:sz w:val="20"/>
        </w:rPr>
        <w:t>I.) é feita utilizando</w:t>
      </w:r>
      <w:r w:rsidR="00D323FE">
        <w:rPr>
          <w:rFonts w:ascii="Times New Roman" w:hAnsi="Times New Roman"/>
          <w:sz w:val="20"/>
        </w:rPr>
        <w:t>,</w:t>
      </w:r>
      <w:r w:rsidRPr="00BE6684">
        <w:rPr>
          <w:rFonts w:ascii="Times New Roman" w:hAnsi="Times New Roman"/>
          <w:sz w:val="20"/>
        </w:rPr>
        <w:t xml:space="preserve"> como </w:t>
      </w:r>
      <w:r w:rsidR="00D323FE">
        <w:rPr>
          <w:rFonts w:ascii="Times New Roman" w:hAnsi="Times New Roman"/>
          <w:sz w:val="20"/>
        </w:rPr>
        <w:t>função interpoladora,</w:t>
      </w:r>
      <w:r w:rsidRPr="00BE6684">
        <w:rPr>
          <w:rFonts w:ascii="Times New Roman" w:hAnsi="Times New Roman"/>
          <w:sz w:val="20"/>
        </w:rPr>
        <w:t xml:space="preserve"> a spline cúbica</w:t>
      </w:r>
      <w:r w:rsidR="00E464FC" w:rsidRPr="00BE6684">
        <w:rPr>
          <w:rFonts w:ascii="Times New Roman" w:hAnsi="Times New Roman"/>
          <w:sz w:val="20"/>
        </w:rPr>
        <w:t xml:space="preserve">, caracterizada por ser uma curva extremamente suave (triplamente derivável). </w:t>
      </w:r>
      <w:r w:rsidR="00D323FE">
        <w:rPr>
          <w:rFonts w:ascii="Times New Roman" w:hAnsi="Times New Roman"/>
          <w:sz w:val="20"/>
        </w:rPr>
        <w:t xml:space="preserve">É </w:t>
      </w:r>
      <w:r w:rsidR="00E464FC" w:rsidRPr="00BE6684">
        <w:rPr>
          <w:rFonts w:ascii="Times New Roman" w:hAnsi="Times New Roman"/>
          <w:sz w:val="20"/>
        </w:rPr>
        <w:t xml:space="preserve">utilizada para recuperar a totalidade do espectro da curva da maré, para então </w:t>
      </w:r>
      <w:r w:rsidR="00D323FE">
        <w:rPr>
          <w:rFonts w:ascii="Times New Roman" w:hAnsi="Times New Roman"/>
          <w:sz w:val="20"/>
        </w:rPr>
        <w:t xml:space="preserve">se </w:t>
      </w:r>
      <w:r w:rsidR="00E464FC" w:rsidRPr="00BE6684">
        <w:rPr>
          <w:rFonts w:ascii="Times New Roman" w:hAnsi="Times New Roman"/>
          <w:sz w:val="20"/>
        </w:rPr>
        <w:t>prosseguir</w:t>
      </w:r>
      <w:r w:rsidR="0001355F" w:rsidRPr="00BE6684">
        <w:rPr>
          <w:rFonts w:ascii="Times New Roman" w:hAnsi="Times New Roman"/>
          <w:sz w:val="20"/>
        </w:rPr>
        <w:t xml:space="preserve"> </w:t>
      </w:r>
      <w:r w:rsidR="00D323FE">
        <w:rPr>
          <w:rFonts w:ascii="Times New Roman" w:hAnsi="Times New Roman"/>
          <w:sz w:val="20"/>
        </w:rPr>
        <w:t xml:space="preserve">para </w:t>
      </w:r>
      <w:r w:rsidR="0001355F" w:rsidRPr="00BE6684">
        <w:rPr>
          <w:rFonts w:ascii="Times New Roman" w:hAnsi="Times New Roman"/>
          <w:sz w:val="20"/>
        </w:rPr>
        <w:t xml:space="preserve">a </w:t>
      </w:r>
      <w:r w:rsidR="00E76E64" w:rsidRPr="00BE6684">
        <w:rPr>
          <w:rFonts w:ascii="Times New Roman" w:hAnsi="Times New Roman"/>
          <w:sz w:val="20"/>
        </w:rPr>
        <w:t>re</w:t>
      </w:r>
      <w:r w:rsidR="0001355F" w:rsidRPr="00BE6684">
        <w:rPr>
          <w:rFonts w:ascii="Times New Roman" w:hAnsi="Times New Roman"/>
          <w:sz w:val="20"/>
        </w:rPr>
        <w:t xml:space="preserve">amostragem. A spline cúbica natural </w:t>
      </w:r>
      <w:r w:rsidR="00E76E64" w:rsidRPr="00BE6684">
        <w:rPr>
          <w:rFonts w:ascii="Times New Roman" w:hAnsi="Times New Roman"/>
          <w:sz w:val="20"/>
        </w:rPr>
        <w:t xml:space="preserve">(terceira derivada igual a zero), </w:t>
      </w:r>
      <w:r w:rsidR="0001355F" w:rsidRPr="00BE6684">
        <w:rPr>
          <w:rFonts w:ascii="Times New Roman" w:hAnsi="Times New Roman"/>
          <w:sz w:val="20"/>
        </w:rPr>
        <w:t xml:space="preserve">continuidade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 w:rsidR="00C83B32" w:rsidRPr="00BE6684">
        <w:rPr>
          <w:rFonts w:ascii="Times New Roman" w:hAnsi="Times New Roman"/>
          <w:sz w:val="20"/>
        </w:rPr>
        <w:t xml:space="preserve"> e de dimensão </w:t>
      </w:r>
      <m:oMath>
        <m:r>
          <w:rPr>
            <w:rFonts w:ascii="Cambria Math" w:hAnsi="Cambria Math"/>
            <w:sz w:val="20"/>
          </w:rPr>
          <m:t>j</m:t>
        </m:r>
      </m:oMath>
      <w:r w:rsidR="0001355F" w:rsidRPr="00BE6684">
        <w:rPr>
          <w:rFonts w:ascii="Times New Roman" w:hAnsi="Times New Roman"/>
          <w:sz w:val="20"/>
        </w:rPr>
        <w:t xml:space="preserve"> é um polinômio definido por</w:t>
      </w:r>
      <w:r w:rsidR="00C83B32" w:rsidRPr="00BE6684">
        <w:rPr>
          <w:rFonts w:ascii="Times New Roman" w:hAnsi="Times New Roman"/>
          <w:sz w:val="20"/>
        </w:rPr>
        <w:t xml:space="preserve"> (</w:t>
      </w:r>
      <w:proofErr w:type="spellStart"/>
      <w:r w:rsidR="00C83B32" w:rsidRPr="00BE6684">
        <w:rPr>
          <w:rFonts w:ascii="Times New Roman" w:hAnsi="Times New Roman"/>
          <w:sz w:val="20"/>
        </w:rPr>
        <w:t>Ahlberg</w:t>
      </w:r>
      <w:proofErr w:type="spellEnd"/>
      <w:r w:rsidR="00C83B32" w:rsidRPr="00BE6684">
        <w:rPr>
          <w:rFonts w:ascii="Times New Roman" w:hAnsi="Times New Roman"/>
          <w:sz w:val="20"/>
        </w:rPr>
        <w:t xml:space="preserve"> e Walsh, 1967)</w:t>
      </w:r>
      <w:r w:rsidR="0001355F" w:rsidRPr="00BE6684">
        <w:rPr>
          <w:rFonts w:ascii="Times New Roman" w:hAnsi="Times New Roman"/>
          <w:sz w:val="20"/>
        </w:rPr>
        <w:t>:</w:t>
      </w:r>
    </w:p>
    <w:p w14:paraId="695392AD" w14:textId="3D8FA201" w:rsidR="00FB6393" w:rsidRPr="00D323FE" w:rsidRDefault="0059035E" w:rsidP="00E91BF2">
      <w:pPr>
        <w:jc w:val="both"/>
        <w:rPr>
          <w:rFonts w:ascii="Times New Roman" w:hAnsi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</m:oMath>
      </m:oMathPara>
    </w:p>
    <w:p w14:paraId="7BE8F9D6" w14:textId="3578E81C" w:rsidR="00417488" w:rsidRPr="00BE6684" w:rsidRDefault="00417488" w:rsidP="00417488">
      <w:pPr>
        <w:pStyle w:val="Heading1"/>
        <w:numPr>
          <w:ilvl w:val="0"/>
          <w:numId w:val="7"/>
        </w:numPr>
        <w:spacing w:before="300"/>
        <w:ind w:left="425" w:hanging="425"/>
        <w:jc w:val="both"/>
        <w:rPr>
          <w:sz w:val="20"/>
        </w:rPr>
      </w:pPr>
      <w:r w:rsidRPr="00BE6684">
        <w:rPr>
          <w:sz w:val="20"/>
        </w:rPr>
        <w:t>RESULTADOS: O uniTIDE</w:t>
      </w:r>
    </w:p>
    <w:p w14:paraId="11B3A265" w14:textId="5A8D1E0A" w:rsidR="00417488" w:rsidRPr="00BE6684" w:rsidRDefault="00417488" w:rsidP="001A50E8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16"/>
          <w:szCs w:val="16"/>
          <w:lang w:eastAsia="ja-JP"/>
        </w:rPr>
      </w:pPr>
      <w:r w:rsidRPr="00BE6684">
        <w:rPr>
          <w:rFonts w:ascii="Times New Roman" w:eastAsia="MS Mincho" w:hAnsi="Times New Roman"/>
          <w:sz w:val="20"/>
          <w:lang w:eastAsia="ja-JP"/>
        </w:rPr>
        <w:t xml:space="preserve">A interface do </w:t>
      </w:r>
      <w:r w:rsidRPr="00BE6684">
        <w:rPr>
          <w:rFonts w:ascii="Times New Roman" w:eastAsia="MS Mincho" w:hAnsi="Times New Roman"/>
          <w:i/>
          <w:iCs/>
          <w:sz w:val="20"/>
          <w:lang w:eastAsia="ja-JP"/>
        </w:rPr>
        <w:t>software</w:t>
      </w:r>
      <w:r w:rsidRPr="00BE6684">
        <w:rPr>
          <w:rFonts w:ascii="Times New Roman" w:eastAsia="MS Mincho" w:hAnsi="Times New Roman"/>
          <w:sz w:val="20"/>
          <w:lang w:eastAsia="ja-JP"/>
        </w:rPr>
        <w:t xml:space="preserve"> uniTIDE foi desenvolvida </w:t>
      </w:r>
      <w:r w:rsidR="005970A6" w:rsidRPr="00BE6684">
        <w:rPr>
          <w:rFonts w:ascii="Times New Roman" w:eastAsia="MS Mincho" w:hAnsi="Times New Roman"/>
          <w:sz w:val="20"/>
          <w:lang w:eastAsia="ja-JP"/>
        </w:rPr>
        <w:t xml:space="preserve">pensando na utilização </w:t>
      </w:r>
      <w:r w:rsidR="00E2512D">
        <w:rPr>
          <w:rFonts w:ascii="Times New Roman" w:eastAsia="MS Mincho" w:hAnsi="Times New Roman"/>
          <w:sz w:val="20"/>
          <w:lang w:eastAsia="ja-JP"/>
        </w:rPr>
        <w:t>tanto</w:t>
      </w:r>
      <w:r w:rsidR="005970A6" w:rsidRPr="00BE6684">
        <w:rPr>
          <w:rFonts w:ascii="Times New Roman" w:eastAsia="MS Mincho" w:hAnsi="Times New Roman"/>
          <w:sz w:val="20"/>
          <w:lang w:eastAsia="ja-JP"/>
        </w:rPr>
        <w:t xml:space="preserve"> em módulos</w:t>
      </w:r>
      <w:r w:rsidR="00E2512D">
        <w:rPr>
          <w:rFonts w:ascii="Times New Roman" w:eastAsia="MS Mincho" w:hAnsi="Times New Roman"/>
          <w:sz w:val="20"/>
          <w:lang w:eastAsia="ja-JP"/>
        </w:rPr>
        <w:t xml:space="preserve"> como</w:t>
      </w:r>
      <w:r w:rsidR="005970A6" w:rsidRPr="00BE6684">
        <w:rPr>
          <w:rFonts w:ascii="Times New Roman" w:eastAsia="MS Mincho" w:hAnsi="Times New Roman"/>
          <w:sz w:val="20"/>
          <w:lang w:eastAsia="ja-JP"/>
        </w:rPr>
        <w:t xml:space="preserve"> em fluxo de processamento</w:t>
      </w:r>
      <w:r w:rsidR="005906F4" w:rsidRPr="00BE6684">
        <w:rPr>
          <w:rFonts w:ascii="Times New Roman" w:eastAsia="MS Mincho" w:hAnsi="Times New Roman"/>
          <w:sz w:val="20"/>
          <w:lang w:eastAsia="ja-JP"/>
        </w:rPr>
        <w:t xml:space="preserve"> sucessivo e integrado</w:t>
      </w:r>
      <w:r w:rsidR="00761A47" w:rsidRPr="00BE6684">
        <w:rPr>
          <w:rFonts w:ascii="Times New Roman" w:eastAsia="MS Mincho" w:hAnsi="Times New Roman"/>
          <w:sz w:val="20"/>
          <w:lang w:eastAsia="ja-JP"/>
        </w:rPr>
        <w:t xml:space="preserve"> (ainda em desenvolvimento)</w:t>
      </w:r>
      <w:r w:rsidR="005970A6" w:rsidRPr="00BE6684">
        <w:rPr>
          <w:rFonts w:ascii="Times New Roman" w:eastAsia="MS Mincho" w:hAnsi="Times New Roman"/>
          <w:sz w:val="20"/>
          <w:lang w:eastAsia="ja-JP"/>
        </w:rPr>
        <w:t>. Dessa forma, cada ferramenta possui</w:t>
      </w:r>
      <w:r w:rsidR="005906F4" w:rsidRPr="00BE6684">
        <w:rPr>
          <w:rFonts w:ascii="Times New Roman" w:eastAsia="MS Mincho" w:hAnsi="Times New Roman"/>
          <w:sz w:val="20"/>
          <w:lang w:eastAsia="ja-JP"/>
        </w:rPr>
        <w:t xml:space="preserve"> </w:t>
      </w:r>
      <w:r w:rsidR="00E2512D">
        <w:rPr>
          <w:rFonts w:ascii="Times New Roman" w:eastAsia="MS Mincho" w:hAnsi="Times New Roman"/>
          <w:sz w:val="20"/>
          <w:lang w:eastAsia="ja-JP"/>
        </w:rPr>
        <w:t xml:space="preserve">o </w:t>
      </w:r>
      <w:r w:rsidR="005906F4" w:rsidRPr="00BE6684">
        <w:rPr>
          <w:rFonts w:ascii="Times New Roman" w:eastAsia="MS Mincho" w:hAnsi="Times New Roman"/>
          <w:sz w:val="20"/>
          <w:lang w:eastAsia="ja-JP"/>
        </w:rPr>
        <w:t xml:space="preserve">seu módulo individual, acessado em </w:t>
      </w:r>
      <w:r w:rsidR="00E2512D">
        <w:rPr>
          <w:rFonts w:ascii="Times New Roman" w:eastAsia="MS Mincho" w:hAnsi="Times New Roman"/>
          <w:sz w:val="20"/>
          <w:lang w:eastAsia="ja-JP"/>
        </w:rPr>
        <w:t>separadores</w:t>
      </w:r>
      <w:r w:rsidR="001A50E8">
        <w:rPr>
          <w:rFonts w:ascii="Times New Roman" w:eastAsia="MS Mincho" w:hAnsi="Times New Roman"/>
          <w:sz w:val="20"/>
          <w:lang w:eastAsia="ja-JP"/>
        </w:rPr>
        <w:t xml:space="preserve"> (Figuras 1 e 3).</w:t>
      </w:r>
    </w:p>
    <w:p w14:paraId="7D3D842F" w14:textId="7872514E" w:rsidR="003B22C2" w:rsidRDefault="001D4CDA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 xml:space="preserve">Como exemplo, uma simulação do cálculo residual (Figuras </w:t>
      </w:r>
      <w:r w:rsidR="001A50E8">
        <w:rPr>
          <w:rFonts w:ascii="Times New Roman" w:eastAsia="MS Mincho" w:hAnsi="Times New Roman"/>
          <w:sz w:val="20"/>
          <w:lang w:eastAsia="ja-JP"/>
        </w:rPr>
        <w:t>1</w:t>
      </w:r>
      <w:r w:rsidR="003B22C2">
        <w:rPr>
          <w:rFonts w:ascii="Times New Roman" w:eastAsia="MS Mincho" w:hAnsi="Times New Roman"/>
          <w:sz w:val="20"/>
          <w:lang w:eastAsia="ja-JP"/>
        </w:rPr>
        <w:t xml:space="preserve"> e </w:t>
      </w:r>
      <w:r w:rsidR="001A50E8">
        <w:rPr>
          <w:rFonts w:ascii="Times New Roman" w:eastAsia="MS Mincho" w:hAnsi="Times New Roman"/>
          <w:sz w:val="20"/>
          <w:lang w:eastAsia="ja-JP"/>
        </w:rPr>
        <w:t>2</w:t>
      </w:r>
      <w:r>
        <w:rPr>
          <w:rFonts w:ascii="Times New Roman" w:eastAsia="MS Mincho" w:hAnsi="Times New Roman"/>
          <w:sz w:val="20"/>
          <w:lang w:eastAsia="ja-JP"/>
        </w:rPr>
        <w:t>)</w:t>
      </w:r>
      <w:r w:rsidR="003B22C2">
        <w:rPr>
          <w:rFonts w:ascii="Times New Roman" w:eastAsia="MS Mincho" w:hAnsi="Times New Roman"/>
          <w:sz w:val="20"/>
          <w:lang w:eastAsia="ja-JP"/>
        </w:rPr>
        <w:t xml:space="preserve"> e feita. Aqui, são inseridas a maré observada e prevista, </w:t>
      </w:r>
      <w:r w:rsidR="0037372D">
        <w:rPr>
          <w:rFonts w:ascii="Times New Roman" w:eastAsia="MS Mincho" w:hAnsi="Times New Roman"/>
          <w:sz w:val="20"/>
          <w:lang w:eastAsia="ja-JP"/>
        </w:rPr>
        <w:t>podendo estar em qualquer intervalo de amostragem e temporal. Uma descrição estatística de ambos dados carregados aparece, juntamente com prévia dos dados para o usuário averiguar correto carregamento deles e o diretório do arquivo carregado. Para cara etapa bem-sucedida, o botão adquire cor verde. Com os dados carregados corretamente, é permitido ao usuário computar os residuais, graficá-los definindo unidades métricas (</w:t>
      </w:r>
      <w:r w:rsidR="00BB50FE">
        <w:rPr>
          <w:rFonts w:ascii="Times New Roman" w:eastAsia="MS Mincho" w:hAnsi="Times New Roman"/>
          <w:sz w:val="20"/>
          <w:lang w:eastAsia="ja-JP"/>
        </w:rPr>
        <w:t>metros</w:t>
      </w:r>
      <w:r w:rsidR="00AE18FA">
        <w:rPr>
          <w:rFonts w:ascii="Times New Roman" w:eastAsia="MS Mincho" w:hAnsi="Times New Roman"/>
          <w:sz w:val="20"/>
          <w:lang w:eastAsia="ja-JP"/>
        </w:rPr>
        <w:t>, pés,</w:t>
      </w:r>
      <w:r w:rsidR="00BB50FE">
        <w:rPr>
          <w:rFonts w:ascii="Times New Roman" w:eastAsia="MS Mincho" w:hAnsi="Times New Roman"/>
          <w:sz w:val="20"/>
          <w:lang w:eastAsia="ja-JP"/>
        </w:rPr>
        <w:t xml:space="preserve"> etc.</w:t>
      </w:r>
      <w:r w:rsidR="0037372D">
        <w:rPr>
          <w:rFonts w:ascii="Times New Roman" w:eastAsia="MS Mincho" w:hAnsi="Times New Roman"/>
          <w:sz w:val="20"/>
          <w:lang w:eastAsia="ja-JP"/>
        </w:rPr>
        <w:t>) e temporais (</w:t>
      </w:r>
      <w:r w:rsidR="00BB50FE">
        <w:rPr>
          <w:rFonts w:ascii="Times New Roman" w:eastAsia="MS Mincho" w:hAnsi="Times New Roman"/>
          <w:sz w:val="20"/>
          <w:lang w:eastAsia="ja-JP"/>
        </w:rPr>
        <w:t>data-hora</w:t>
      </w:r>
      <w:r w:rsidR="0037372D">
        <w:rPr>
          <w:rFonts w:ascii="Times New Roman" w:eastAsia="MS Mincho" w:hAnsi="Times New Roman"/>
          <w:sz w:val="20"/>
          <w:lang w:eastAsia="ja-JP"/>
        </w:rPr>
        <w:t xml:space="preserve"> ou</w:t>
      </w:r>
      <w:r w:rsidR="00BB50FE">
        <w:rPr>
          <w:rFonts w:ascii="Times New Roman" w:eastAsia="MS Mincho" w:hAnsi="Times New Roman"/>
          <w:sz w:val="20"/>
          <w:lang w:eastAsia="ja-JP"/>
        </w:rPr>
        <w:t xml:space="preserve"> dias julianos)</w:t>
      </w:r>
      <w:r w:rsidR="0037372D">
        <w:rPr>
          <w:rFonts w:ascii="Times New Roman" w:eastAsia="MS Mincho" w:hAnsi="Times New Roman"/>
          <w:sz w:val="20"/>
          <w:lang w:eastAsia="ja-JP"/>
        </w:rPr>
        <w:t xml:space="preserve">, e salvar em formato ASCII. </w:t>
      </w:r>
      <w:r w:rsidR="00BB50FE">
        <w:rPr>
          <w:rFonts w:ascii="Times New Roman" w:eastAsia="MS Mincho" w:hAnsi="Times New Roman"/>
          <w:sz w:val="20"/>
          <w:lang w:eastAsia="ja-JP"/>
        </w:rPr>
        <w:t>Ao exportar os resíduos, o diretório e nome dos dados salvos aparecem na tela. Com os residuais computados, a opção de calcular a transformada de Fourier dos resíduos é habilitada, permitindo gráfico</w:t>
      </w:r>
      <w:r w:rsidR="00AE18FA">
        <w:rPr>
          <w:rFonts w:ascii="Times New Roman" w:eastAsia="MS Mincho" w:hAnsi="Times New Roman"/>
          <w:sz w:val="20"/>
          <w:lang w:eastAsia="ja-JP"/>
        </w:rPr>
        <w:t xml:space="preserve"> com eixo X</w:t>
      </w:r>
      <w:r w:rsidR="00BB50FE">
        <w:rPr>
          <w:rFonts w:ascii="Times New Roman" w:eastAsia="MS Mincho" w:hAnsi="Times New Roman"/>
          <w:sz w:val="20"/>
          <w:lang w:eastAsia="ja-JP"/>
        </w:rPr>
        <w:t xml:space="preserve"> em frequência (Hz) ou período (horas ou dias).</w:t>
      </w:r>
    </w:p>
    <w:p w14:paraId="1877249C" w14:textId="502F1925" w:rsidR="00752239" w:rsidRDefault="00AE18FA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 xml:space="preserve">Não somente, uma simulação da aplicação do filtro butterworth foi realizada (Figuras </w:t>
      </w:r>
      <w:r w:rsidR="001A50E8">
        <w:rPr>
          <w:rFonts w:ascii="Times New Roman" w:eastAsia="MS Mincho" w:hAnsi="Times New Roman"/>
          <w:sz w:val="20"/>
          <w:lang w:eastAsia="ja-JP"/>
        </w:rPr>
        <w:t>3</w:t>
      </w:r>
      <w:r>
        <w:rPr>
          <w:rFonts w:ascii="Times New Roman" w:eastAsia="MS Mincho" w:hAnsi="Times New Roman"/>
          <w:sz w:val="20"/>
          <w:lang w:eastAsia="ja-JP"/>
        </w:rPr>
        <w:t xml:space="preserve"> e </w:t>
      </w:r>
      <w:r w:rsidR="001A50E8">
        <w:rPr>
          <w:rFonts w:ascii="Times New Roman" w:eastAsia="MS Mincho" w:hAnsi="Times New Roman"/>
          <w:sz w:val="20"/>
          <w:lang w:eastAsia="ja-JP"/>
        </w:rPr>
        <w:t>4</w:t>
      </w:r>
      <w:r>
        <w:rPr>
          <w:rFonts w:ascii="Times New Roman" w:eastAsia="MS Mincho" w:hAnsi="Times New Roman"/>
          <w:sz w:val="20"/>
          <w:lang w:eastAsia="ja-JP"/>
        </w:rPr>
        <w:t>).</w:t>
      </w:r>
      <w:r w:rsidR="009771E0">
        <w:rPr>
          <w:rFonts w:ascii="Times New Roman" w:eastAsia="MS Mincho" w:hAnsi="Times New Roman"/>
          <w:sz w:val="20"/>
          <w:lang w:eastAsia="ja-JP"/>
        </w:rPr>
        <w:t xml:space="preserve"> </w:t>
      </w:r>
      <w:r w:rsidR="006F792D">
        <w:rPr>
          <w:rFonts w:ascii="Times New Roman" w:eastAsia="MS Mincho" w:hAnsi="Times New Roman"/>
          <w:sz w:val="20"/>
          <w:lang w:eastAsia="ja-JP"/>
        </w:rPr>
        <w:t>O menu de importação é idêntico ao descrito na simulação do cálculo dos residuais, assim como todos os botões ficam verdes quando realizam suas tarefas com sucesso. Quando o usuário carrega o dado corretamente</w:t>
      </w:r>
      <w:r w:rsidR="00512599">
        <w:rPr>
          <w:rFonts w:ascii="Times New Roman" w:eastAsia="MS Mincho" w:hAnsi="Times New Roman"/>
          <w:sz w:val="20"/>
          <w:lang w:eastAsia="ja-JP"/>
        </w:rPr>
        <w:t>, automaticamente os parâmetros do filtro são sugeridos e preenchidos, com a opção de o usuário alterá-los. Uma vez que a filtragem é procedida, o menu de salvar com opção de reamostragem é habilitado. Nesse momento, é possível escolher reamostrar o dado em qualquer intervalo temporal, utilizando o interpolador da spline cúbica.</w:t>
      </w:r>
    </w:p>
    <w:p w14:paraId="702176FA" w14:textId="64851BBA" w:rsidR="001A50E8" w:rsidRDefault="001A50E8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rFonts w:ascii="Times New Roman" w:eastAsia="MS Mincho" w:hAnsi="Times New Roman"/>
          <w:sz w:val="20"/>
          <w:lang w:eastAsia="ja-JP"/>
        </w:rPr>
        <w:t>Em ambas as simulações e todos os produtos gráficos no uniTIDE, há possibilidade de formatação e exportação (Figuras 2 e 4).</w:t>
      </w:r>
    </w:p>
    <w:p w14:paraId="5F90A56E" w14:textId="4B276778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41B93FC2" w14:textId="5F3128A5" w:rsidR="00212FB4" w:rsidRDefault="00310D93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F11F3" wp14:editId="6CBDFFD6">
                <wp:simplePos x="0" y="0"/>
                <wp:positionH relativeFrom="margin">
                  <wp:align>right</wp:align>
                </wp:positionH>
                <wp:positionV relativeFrom="paragraph">
                  <wp:posOffset>7900035</wp:posOffset>
                </wp:positionV>
                <wp:extent cx="5771515" cy="428625"/>
                <wp:effectExtent l="0" t="0" r="635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15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ADA2A" w14:textId="7067276C" w:rsidR="003B22C2" w:rsidRPr="003B22C2" w:rsidRDefault="003B22C2" w:rsidP="00B63E46">
                            <w:pPr>
                              <w:pStyle w:val="Caption"/>
                              <w:jc w:val="both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3B22C2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2</w:t>
                            </w:r>
                            <w:r w:rsidRPr="003B22C2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8768A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(A)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: transformada de Fourier dos resíduos</w:t>
                            </w:r>
                            <w:r w:rsidR="00154DCC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; (B):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gráfico da maré prevista, observada e residual</w:t>
                            </w:r>
                            <w:r w:rsidR="00154DCC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; e (C):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distribuição de frequências do resíduo, que acompanha descrição estatística.</w:t>
                            </w:r>
                            <w:r w:rsidR="001A50E8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No topo, opções de formatação e exportação dos gráficos.</w:t>
                            </w:r>
                            <w:r w:rsidR="00B63E46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Nos gráficos de FFT e distribuição de frequências, a opção de formatação e exportação foi suprimida com finalidade de visualização.</w:t>
                            </w:r>
                            <w:r w:rsidR="001A50E8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F11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03.25pt;margin-top:622.05pt;width:454.45pt;height:33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" stroked="f">
                <v:textbox inset="0,0,0,0">
                  <w:txbxContent>
                    <w:p w14:paraId="5F7ADA2A" w14:textId="7067276C" w:rsidR="003B22C2" w:rsidRPr="003B22C2" w:rsidRDefault="003B22C2" w:rsidP="00B63E46">
                      <w:pPr>
                        <w:pStyle w:val="Caption"/>
                        <w:jc w:val="both"/>
                        <w:rPr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3B22C2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Fig. </w:t>
                      </w:r>
                      <w:r w:rsid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2</w:t>
                      </w:r>
                      <w:r w:rsidRPr="003B22C2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. </w:t>
                      </w:r>
                      <w:r w:rsidR="008768A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(A)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: transformada de Fourier dos resíduos</w:t>
                      </w:r>
                      <w:r w:rsidR="00154DCC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; (B):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gráfico da maré prevista, observada e residual</w:t>
                      </w:r>
                      <w:r w:rsidR="00154DCC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; e (C):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distribuição de frequências do resíduo, que acompanha descrição estatística.</w:t>
                      </w:r>
                      <w:r w:rsidR="001A50E8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No topo, opções de formatação e exportação dos gráficos.</w:t>
                      </w:r>
                      <w:r w:rsidR="00B63E46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Nos gráficos de FFT e distribuição de frequências, a opção de formatação e exportação foi suprimida com finalidade de visualização.</w:t>
                      </w:r>
                      <w:r w:rsidR="001A50E8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EA09C61" wp14:editId="4F8C49C7">
            <wp:simplePos x="0" y="0"/>
            <wp:positionH relativeFrom="margin">
              <wp:posOffset>6350</wp:posOffset>
            </wp:positionH>
            <wp:positionV relativeFrom="margin">
              <wp:posOffset>4833620</wp:posOffset>
            </wp:positionV>
            <wp:extent cx="5752465" cy="3065780"/>
            <wp:effectExtent l="0" t="0" r="635" b="127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E46">
        <w:rPr>
          <w:noProof/>
        </w:rPr>
        <w:drawing>
          <wp:anchor distT="0" distB="0" distL="114300" distR="114300" simplePos="0" relativeHeight="251665408" behindDoc="0" locked="0" layoutInCell="1" allowOverlap="1" wp14:anchorId="3AC0586F" wp14:editId="2599971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26075" cy="4371975"/>
            <wp:effectExtent l="0" t="0" r="3175" b="9525"/>
            <wp:wrapSquare wrapText="bothSides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F688C" wp14:editId="6A6461B4">
                <wp:simplePos x="0" y="0"/>
                <wp:positionH relativeFrom="margin">
                  <wp:align>right</wp:align>
                </wp:positionH>
                <wp:positionV relativeFrom="paragraph">
                  <wp:posOffset>4414520</wp:posOffset>
                </wp:positionV>
                <wp:extent cx="5752465" cy="635"/>
                <wp:effectExtent l="0" t="0" r="635" b="38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26B71" w14:textId="3CFCDD9C" w:rsidR="00212FB4" w:rsidRPr="00212FB4" w:rsidRDefault="00212FB4" w:rsidP="00694B2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212FB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212FB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Exemplo de aplicação prática do cálculo de residuais.</w:t>
                            </w:r>
                            <w:r w:rsidR="001A50E8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No topo, os separadores para acessar todos os menus do uniTIDE.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F688C" id="Text Box 10" o:spid="_x0000_s1027" type="#_x0000_t202" style="position:absolute;left:0;text-align:left;margin-left:401.75pt;margin-top:347.6pt;width:452.95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" stroked="f">
                <v:textbox style="mso-fit-shape-to-text:t" inset="0,0,0,0">
                  <w:txbxContent>
                    <w:p w14:paraId="3A126B71" w14:textId="3CFCDD9C" w:rsidR="00212FB4" w:rsidRPr="00212FB4" w:rsidRDefault="00212FB4" w:rsidP="00694B2D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212FB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Fig. </w:t>
                      </w:r>
                      <w:r w:rsid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212FB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Exemplo de aplicação prática do cálculo de residuais.</w:t>
                      </w:r>
                      <w:r w:rsidR="001A50E8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No topo, os separadores para acessar todos os menus do uniTIDE.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152" w:rsidRPr="00DD1152">
        <w:rPr>
          <w:noProof/>
        </w:rPr>
        <w:t xml:space="preserve"> </w:t>
      </w:r>
    </w:p>
    <w:p w14:paraId="2D907AE5" w14:textId="4CC88A16" w:rsidR="00584D01" w:rsidRDefault="00584D01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71E4D27F" w14:textId="4A5D799B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20D2667A" w14:textId="0BC95B27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449038E0" w14:textId="28B6DDBB" w:rsidR="00212FB4" w:rsidRDefault="00310D93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7E70CC3" wp14:editId="0A65073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51835" cy="3919855"/>
            <wp:effectExtent l="0" t="0" r="5715" b="4445"/>
            <wp:wrapSquare wrapText="bothSides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D5586" w14:textId="13FAB1A7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192DDC4E" w14:textId="7CC18FCE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57ABBEC6" w14:textId="00655A94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2F44960A" w14:textId="4BB6F8B2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35C7C0CF" w14:textId="51E5B8ED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6DCB2A07" w14:textId="6BB6B04F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0DC584CF" w14:textId="54707676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173D0AE0" w14:textId="4BEFDAD4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1E578B63" w14:textId="030BA296" w:rsidR="00212FB4" w:rsidRDefault="00212FB4" w:rsidP="00584D01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7228218D" w14:textId="39D1E77E" w:rsidR="000F5613" w:rsidRDefault="000F561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38C87911" w14:textId="06BBFC44" w:rsidR="000F5613" w:rsidRDefault="000F561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685165FC" w14:textId="33B4FCFE" w:rsidR="000F5613" w:rsidRDefault="000F561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5B17D432" w14:textId="33CE8277" w:rsidR="000F5613" w:rsidRDefault="000F561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4091FA56" w14:textId="07CA7FA6" w:rsidR="000F5613" w:rsidRDefault="000F561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43424ED4" w14:textId="60D23F8A" w:rsidR="000F5613" w:rsidRDefault="000F561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7CDC6F50" w14:textId="73629E62" w:rsidR="00310D93" w:rsidRDefault="00310D9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29630219" w14:textId="77777777" w:rsidR="00310D93" w:rsidRDefault="00310D93" w:rsidP="000F5613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</w:p>
    <w:p w14:paraId="5A812362" w14:textId="37C555E0" w:rsidR="00F848E9" w:rsidRPr="0079460A" w:rsidRDefault="00154DCC" w:rsidP="0079460A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sz w:val="20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C2179" wp14:editId="16B37243">
                <wp:simplePos x="0" y="0"/>
                <wp:positionH relativeFrom="margin">
                  <wp:posOffset>6350</wp:posOffset>
                </wp:positionH>
                <wp:positionV relativeFrom="paragraph">
                  <wp:posOffset>238760</wp:posOffset>
                </wp:positionV>
                <wp:extent cx="5753100" cy="142875"/>
                <wp:effectExtent l="0" t="0" r="0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31ECF" w14:textId="4A843636" w:rsidR="000F5613" w:rsidRPr="000F5613" w:rsidRDefault="000F5613" w:rsidP="00203179">
                            <w:pPr>
                              <w:pStyle w:val="Caption"/>
                              <w:jc w:val="both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F561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  <w:r w:rsidRPr="000F561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Exemplo de aplicação de filtragem butterworth nos dados de maré.</w:t>
                            </w:r>
                            <w:r w:rsidR="00203179" w:rsidRP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No topo, os separadores para acessar todos os menus do uniTIDE.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2179" id="Text Box 22" o:spid="_x0000_s1028" type="#_x0000_t202" style="position:absolute;left:0;text-align:left;margin-left:.5pt;margin-top:18.8pt;width:453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" stroked="f">
                <v:textbox inset="0,0,0,0">
                  <w:txbxContent>
                    <w:p w14:paraId="1B931ECF" w14:textId="4A843636" w:rsidR="000F5613" w:rsidRPr="000F5613" w:rsidRDefault="000F5613" w:rsidP="00203179">
                      <w:pPr>
                        <w:pStyle w:val="Caption"/>
                        <w:jc w:val="both"/>
                        <w:rPr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0F561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Fig. </w:t>
                      </w:r>
                      <w:r w:rsid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3</w:t>
                      </w:r>
                      <w:r w:rsidRPr="000F561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Exemplo de aplicação de filtragem butterworth nos dados de maré.</w:t>
                      </w:r>
                      <w:r w:rsidR="00203179" w:rsidRP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No topo, os separadores para acessar todos os menus do uniTIDE.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FDBDB2C" wp14:editId="041B70AA">
            <wp:simplePos x="0" y="0"/>
            <wp:positionH relativeFrom="margin">
              <wp:posOffset>346075</wp:posOffset>
            </wp:positionH>
            <wp:positionV relativeFrom="margin">
              <wp:posOffset>4271645</wp:posOffset>
            </wp:positionV>
            <wp:extent cx="5009515" cy="1733550"/>
            <wp:effectExtent l="38100" t="38100" r="95885" b="95250"/>
            <wp:wrapSquare wrapText="bothSides"/>
            <wp:docPr id="26" name="Picture 2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3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5BDA0" wp14:editId="287C4B64">
                <wp:simplePos x="0" y="0"/>
                <wp:positionH relativeFrom="margin">
                  <wp:posOffset>6350</wp:posOffset>
                </wp:positionH>
                <wp:positionV relativeFrom="paragraph">
                  <wp:posOffset>2344420</wp:posOffset>
                </wp:positionV>
                <wp:extent cx="5753100" cy="276225"/>
                <wp:effectExtent l="0" t="0" r="0" b="952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B9A00" w14:textId="07625EEF" w:rsidR="000F5613" w:rsidRPr="000F5613" w:rsidRDefault="000F5613" w:rsidP="00203179">
                            <w:pPr>
                              <w:pStyle w:val="Caption"/>
                              <w:jc w:val="both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F561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Fig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. Gráfico em </w:t>
                            </w:r>
                            <w:r w:rsidR="006F792D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aproximado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, evidenciando </w:t>
                            </w:r>
                            <w:r w:rsidR="0079460A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a filtragem butterworth (em azul) em contraste com o dado bruto (em preto).</w:t>
                            </w:r>
                            <w:r w:rsidR="00203179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No topo, opção de formatação e exportação do gráfico.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BDA0" id="Text Box 23" o:spid="_x0000_s1029" type="#_x0000_t202" style="position:absolute;left:0;text-align:left;margin-left:.5pt;margin-top:184.6pt;width:453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" stroked="f">
                <v:textbox inset="0,0,0,0">
                  <w:txbxContent>
                    <w:p w14:paraId="313B9A00" w14:textId="07625EEF" w:rsidR="000F5613" w:rsidRPr="000F5613" w:rsidRDefault="000F5613" w:rsidP="00203179">
                      <w:pPr>
                        <w:pStyle w:val="Caption"/>
                        <w:jc w:val="both"/>
                        <w:rPr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0F561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Fig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. </w:t>
                      </w:r>
                      <w:r w:rsid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. Gráfico em </w:t>
                      </w:r>
                      <w:r w:rsidR="006F792D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aproximado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, evidenciando </w:t>
                      </w:r>
                      <w:r w:rsidR="0079460A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a filtragem butterworth (em azul) em contraste com o dado bruto (em preto).</w:t>
                      </w:r>
                      <w:r w:rsidR="00203179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No topo, opção de formatação e exportação do gráfico.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FF7739" w14:textId="4B3B3664" w:rsidR="00AD25A7" w:rsidRPr="00AD25A7" w:rsidRDefault="00AD25A7" w:rsidP="008633E1">
      <w:pPr>
        <w:pStyle w:val="Heading1"/>
        <w:spacing w:before="300"/>
        <w:jc w:val="both"/>
        <w:rPr>
          <w:sz w:val="20"/>
        </w:rPr>
      </w:pPr>
      <w:r w:rsidRPr="00AD25A7">
        <w:rPr>
          <w:sz w:val="20"/>
        </w:rPr>
        <w:t>CONCLUSÃO</w:t>
      </w:r>
    </w:p>
    <w:p w14:paraId="4D144DA4" w14:textId="7D05BDB1" w:rsidR="00AB2B61" w:rsidRPr="00AD25A7" w:rsidRDefault="00AD25A7" w:rsidP="00E36715">
      <w:pPr>
        <w:jc w:val="both"/>
        <w:rPr>
          <w:sz w:val="20"/>
        </w:rPr>
      </w:pPr>
      <w:r>
        <w:rPr>
          <w:sz w:val="20"/>
        </w:rPr>
        <w:t xml:space="preserve">O </w:t>
      </w:r>
      <w:r>
        <w:rPr>
          <w:i/>
          <w:iCs/>
          <w:sz w:val="20"/>
        </w:rPr>
        <w:t xml:space="preserve">software </w:t>
      </w:r>
      <w:r>
        <w:rPr>
          <w:sz w:val="20"/>
        </w:rPr>
        <w:t xml:space="preserve">uniTIDE é uma </w:t>
      </w:r>
      <w:r w:rsidR="00E711A0">
        <w:rPr>
          <w:sz w:val="20"/>
        </w:rPr>
        <w:t>poderosa ferramenta</w:t>
      </w:r>
      <w:r w:rsidR="00AB2B61">
        <w:rPr>
          <w:sz w:val="20"/>
        </w:rPr>
        <w:t xml:space="preserve"> de investigação maregráfica designada tanto</w:t>
      </w:r>
      <w:r w:rsidR="00E711A0">
        <w:rPr>
          <w:sz w:val="20"/>
        </w:rPr>
        <w:t xml:space="preserve"> para trabalhos </w:t>
      </w:r>
      <w:r w:rsidR="008633E1">
        <w:rPr>
          <w:sz w:val="20"/>
        </w:rPr>
        <w:t xml:space="preserve">tanto </w:t>
      </w:r>
      <w:r w:rsidR="00E711A0">
        <w:rPr>
          <w:sz w:val="20"/>
        </w:rPr>
        <w:t xml:space="preserve">em campo </w:t>
      </w:r>
      <w:r w:rsidR="008633E1">
        <w:rPr>
          <w:sz w:val="20"/>
        </w:rPr>
        <w:t>quanto em</w:t>
      </w:r>
      <w:r w:rsidR="00E711A0">
        <w:rPr>
          <w:sz w:val="20"/>
        </w:rPr>
        <w:t xml:space="preserve"> gabinete. Propõe</w:t>
      </w:r>
      <w:r w:rsidR="008633E1">
        <w:rPr>
          <w:sz w:val="20"/>
        </w:rPr>
        <w:t xml:space="preserve"> </w:t>
      </w:r>
      <w:r w:rsidR="00E36715">
        <w:rPr>
          <w:sz w:val="20"/>
        </w:rPr>
        <w:t>praticidade e agilidade, estando sempre em desenvolvimento e aperfeiçoamento</w:t>
      </w:r>
      <w:r w:rsidR="00DF6F8E">
        <w:rPr>
          <w:sz w:val="20"/>
        </w:rPr>
        <w:t xml:space="preserve"> de acordo com as necessidades do usuário.</w:t>
      </w:r>
      <w:r w:rsidR="00512599">
        <w:rPr>
          <w:sz w:val="20"/>
        </w:rPr>
        <w:t xml:space="preserve"> </w:t>
      </w:r>
      <w:r w:rsidR="00AB2B61">
        <w:rPr>
          <w:sz w:val="20"/>
        </w:rPr>
        <w:t xml:space="preserve">Seus produtos são exportáveis, tanto gráficos quanto </w:t>
      </w:r>
      <w:r w:rsidR="00003DE6">
        <w:rPr>
          <w:sz w:val="20"/>
        </w:rPr>
        <w:t>texto</w:t>
      </w:r>
      <w:r w:rsidR="00AB2B61">
        <w:rPr>
          <w:sz w:val="20"/>
        </w:rPr>
        <w:t>, e todos seus parâmetros são configuráveis. Em suma, o uniTIDE se adequa às necessidades básicas e avançadas.</w:t>
      </w:r>
    </w:p>
    <w:p w14:paraId="6563AC67" w14:textId="5C050344" w:rsidR="009166BD" w:rsidRDefault="00937506" w:rsidP="00042A32">
      <w:pPr>
        <w:pStyle w:val="Heading1"/>
        <w:spacing w:before="300"/>
        <w:jc w:val="both"/>
        <w:rPr>
          <w:sz w:val="20"/>
        </w:rPr>
      </w:pPr>
      <w:r w:rsidRPr="00AD25A7">
        <w:rPr>
          <w:sz w:val="20"/>
        </w:rPr>
        <w:t>REFERÊ</w:t>
      </w:r>
      <w:r w:rsidR="00A85938" w:rsidRPr="00AD25A7">
        <w:rPr>
          <w:sz w:val="20"/>
        </w:rPr>
        <w:t>N</w:t>
      </w:r>
      <w:r w:rsidR="00AC5EA6" w:rsidRPr="00AD25A7">
        <w:rPr>
          <w:sz w:val="20"/>
        </w:rPr>
        <w:t>CIAS</w:t>
      </w:r>
    </w:p>
    <w:p w14:paraId="4E8CAF2C" w14:textId="5AB510AE" w:rsidR="00F848E9" w:rsidRDefault="00214179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Ahlberg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Nielson</w:t>
      </w:r>
      <w:proofErr w:type="spellEnd"/>
      <w:r w:rsidR="00E464FC" w:rsidRPr="00E464FC">
        <w:rPr>
          <w:rFonts w:ascii="Times New Roman" w:hAnsi="Times New Roman"/>
          <w:sz w:val="20"/>
        </w:rPr>
        <w:t xml:space="preserve"> </w:t>
      </w:r>
      <w:proofErr w:type="spellStart"/>
      <w:r w:rsidR="00E464FC" w:rsidRPr="00E464FC">
        <w:rPr>
          <w:rFonts w:ascii="Times New Roman" w:hAnsi="Times New Roman"/>
          <w:sz w:val="20"/>
        </w:rPr>
        <w:t>and</w:t>
      </w:r>
      <w:proofErr w:type="spellEnd"/>
      <w:r w:rsidR="00E464FC" w:rsidRPr="00E464FC">
        <w:rPr>
          <w:rFonts w:ascii="Times New Roman" w:hAnsi="Times New Roman"/>
          <w:sz w:val="20"/>
        </w:rPr>
        <w:t xml:space="preserve"> Walsh</w:t>
      </w:r>
      <w:r w:rsidR="00E464FC" w:rsidRPr="00BE6684">
        <w:rPr>
          <w:rFonts w:ascii="Times New Roman" w:hAnsi="Times New Roman"/>
          <w:sz w:val="20"/>
        </w:rPr>
        <w:t xml:space="preserve"> (1967).</w:t>
      </w:r>
      <w:r w:rsidR="00E464FC" w:rsidRPr="00E464FC">
        <w:rPr>
          <w:rFonts w:ascii="Times New Roman" w:hAnsi="Times New Roman"/>
          <w:sz w:val="20"/>
        </w:rPr>
        <w:t> </w:t>
      </w:r>
      <w:r w:rsidR="00E464FC" w:rsidRPr="00520603">
        <w:rPr>
          <w:rFonts w:ascii="Times New Roman" w:hAnsi="Times New Roman"/>
          <w:sz w:val="20"/>
        </w:rPr>
        <w:t xml:space="preserve">The </w:t>
      </w:r>
      <w:proofErr w:type="spellStart"/>
      <w:r w:rsidR="00E464FC" w:rsidRPr="00520603">
        <w:rPr>
          <w:rFonts w:ascii="Times New Roman" w:hAnsi="Times New Roman"/>
          <w:sz w:val="20"/>
        </w:rPr>
        <w:t>Theory</w:t>
      </w:r>
      <w:proofErr w:type="spellEnd"/>
      <w:r w:rsidR="00E464FC" w:rsidRPr="00520603">
        <w:rPr>
          <w:rFonts w:ascii="Times New Roman" w:hAnsi="Times New Roman"/>
          <w:sz w:val="20"/>
        </w:rPr>
        <w:t xml:space="preserve"> </w:t>
      </w:r>
      <w:proofErr w:type="spellStart"/>
      <w:r w:rsidR="00E464FC" w:rsidRPr="00520603">
        <w:rPr>
          <w:rFonts w:ascii="Times New Roman" w:hAnsi="Times New Roman"/>
          <w:sz w:val="20"/>
        </w:rPr>
        <w:t>of</w:t>
      </w:r>
      <w:proofErr w:type="spellEnd"/>
      <w:r w:rsidR="00E464FC" w:rsidRPr="00520603">
        <w:rPr>
          <w:rFonts w:ascii="Times New Roman" w:hAnsi="Times New Roman"/>
          <w:sz w:val="20"/>
        </w:rPr>
        <w:t xml:space="preserve"> </w:t>
      </w:r>
      <w:proofErr w:type="spellStart"/>
      <w:r w:rsidR="00E464FC" w:rsidRPr="00520603">
        <w:rPr>
          <w:rFonts w:ascii="Times New Roman" w:hAnsi="Times New Roman"/>
          <w:sz w:val="20"/>
        </w:rPr>
        <w:t>Splines</w:t>
      </w:r>
      <w:proofErr w:type="spellEnd"/>
      <w:r w:rsidR="00E464FC" w:rsidRPr="00520603">
        <w:rPr>
          <w:rFonts w:ascii="Times New Roman" w:hAnsi="Times New Roman"/>
          <w:sz w:val="20"/>
        </w:rPr>
        <w:t xml:space="preserve"> </w:t>
      </w:r>
      <w:proofErr w:type="spellStart"/>
      <w:r w:rsidR="00E464FC" w:rsidRPr="00520603">
        <w:rPr>
          <w:rFonts w:ascii="Times New Roman" w:hAnsi="Times New Roman"/>
          <w:sz w:val="20"/>
        </w:rPr>
        <w:t>and</w:t>
      </w:r>
      <w:proofErr w:type="spellEnd"/>
      <w:r w:rsidR="00E464FC" w:rsidRPr="00520603">
        <w:rPr>
          <w:rFonts w:ascii="Times New Roman" w:hAnsi="Times New Roman"/>
          <w:sz w:val="20"/>
        </w:rPr>
        <w:t xml:space="preserve"> </w:t>
      </w:r>
      <w:proofErr w:type="spellStart"/>
      <w:r w:rsidR="00E464FC" w:rsidRPr="00520603">
        <w:rPr>
          <w:rFonts w:ascii="Times New Roman" w:hAnsi="Times New Roman"/>
          <w:sz w:val="20"/>
        </w:rPr>
        <w:t>Their</w:t>
      </w:r>
      <w:proofErr w:type="spellEnd"/>
      <w:r w:rsidR="00E464FC" w:rsidRPr="00520603">
        <w:rPr>
          <w:rFonts w:ascii="Times New Roman" w:hAnsi="Times New Roman"/>
          <w:sz w:val="20"/>
        </w:rPr>
        <w:t xml:space="preserve"> </w:t>
      </w:r>
      <w:proofErr w:type="spellStart"/>
      <w:r w:rsidR="00E464FC" w:rsidRPr="00520603">
        <w:rPr>
          <w:rFonts w:ascii="Times New Roman" w:hAnsi="Times New Roman"/>
          <w:sz w:val="20"/>
        </w:rPr>
        <w:t>Applications</w:t>
      </w:r>
      <w:proofErr w:type="spellEnd"/>
      <w:r w:rsidR="00E464FC" w:rsidRPr="00520603">
        <w:rPr>
          <w:rFonts w:ascii="Times New Roman" w:hAnsi="Times New Roman"/>
          <w:sz w:val="20"/>
        </w:rPr>
        <w:t>.</w:t>
      </w:r>
      <w:r w:rsidR="00E464FC" w:rsidRPr="00E464FC">
        <w:rPr>
          <w:rFonts w:ascii="Times New Roman" w:hAnsi="Times New Roman"/>
          <w:sz w:val="20"/>
        </w:rPr>
        <w:t> </w:t>
      </w:r>
      <w:r w:rsidR="00E464FC" w:rsidRPr="00BE6684">
        <w:rPr>
          <w:rFonts w:ascii="Times New Roman" w:hAnsi="Times New Roman"/>
          <w:sz w:val="20"/>
        </w:rPr>
        <w:t xml:space="preserve">Volume 38, </w:t>
      </w:r>
      <w:proofErr w:type="spellStart"/>
      <w:r w:rsidR="00E464FC" w:rsidRPr="00BE6684">
        <w:rPr>
          <w:rFonts w:ascii="Times New Roman" w:hAnsi="Times New Roman"/>
          <w:sz w:val="20"/>
        </w:rPr>
        <w:t>Pages</w:t>
      </w:r>
      <w:proofErr w:type="spellEnd"/>
      <w:r w:rsidR="00E464FC" w:rsidRPr="00BE6684">
        <w:rPr>
          <w:rFonts w:ascii="Times New Roman" w:hAnsi="Times New Roman"/>
          <w:sz w:val="20"/>
        </w:rPr>
        <w:t xml:space="preserve"> v-</w:t>
      </w:r>
      <w:proofErr w:type="spellStart"/>
      <w:r w:rsidR="00E464FC" w:rsidRPr="00BE6684">
        <w:rPr>
          <w:rFonts w:ascii="Times New Roman" w:hAnsi="Times New Roman"/>
          <w:sz w:val="20"/>
        </w:rPr>
        <w:t>viii</w:t>
      </w:r>
      <w:proofErr w:type="spellEnd"/>
      <w:r w:rsidR="00E464FC" w:rsidRPr="00BE6684">
        <w:rPr>
          <w:rFonts w:ascii="Times New Roman" w:hAnsi="Times New Roman"/>
          <w:sz w:val="20"/>
        </w:rPr>
        <w:t>, 1-284</w:t>
      </w:r>
      <w:r w:rsidR="00E464FC" w:rsidRPr="00E464FC">
        <w:rPr>
          <w:rFonts w:ascii="Times New Roman" w:hAnsi="Times New Roman"/>
          <w:sz w:val="20"/>
        </w:rPr>
        <w:t>.</w:t>
      </w:r>
    </w:p>
    <w:p w14:paraId="7AAF2CD6" w14:textId="2D57FCDD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238C6C26" w14:textId="5D1DBAAE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588F8CFC" w14:textId="16208F58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7A27D6BE" w14:textId="65662491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1A95BE19" w14:textId="7DAA7C60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10727107" w14:textId="1166E0A7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32C5289B" w14:textId="50B39627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149439D3" w14:textId="157B1D76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2F25E81F" w14:textId="5C46C633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222E83AC" w14:textId="6D7E1B99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19F5ACAD" w14:textId="00EE3880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4DFA3D32" w14:textId="140A97EF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757378EC" w14:textId="69F2F26A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284AAFF0" w14:textId="544C6573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11DCCFC3" w14:textId="5F1B1D4A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2E3F9B97" w14:textId="5940C56C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24E2AAB6" w14:textId="26BBBFDE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0BBC6086" w14:textId="54CFA2FC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3CAC8121" w14:textId="40E291D3" w:rsidR="000F5613" w:rsidRDefault="000F5613" w:rsidP="00F848E9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</w:p>
    <w:p w14:paraId="661CAED8" w14:textId="77777777" w:rsidR="00512599" w:rsidRDefault="00512599" w:rsidP="00F415F0">
      <w:pPr>
        <w:pStyle w:val="BodyTextIndent"/>
        <w:tabs>
          <w:tab w:val="left" w:pos="560"/>
        </w:tabs>
        <w:rPr>
          <w:rFonts w:ascii="Times New Roman" w:hAnsi="Times New Roman"/>
          <w:sz w:val="20"/>
        </w:rPr>
      </w:pPr>
    </w:p>
    <w:p w14:paraId="7535A8C9" w14:textId="3AB37B1E" w:rsidR="00E464FC" w:rsidRPr="00BE6684" w:rsidRDefault="00E464FC" w:rsidP="00E464FC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  <w:proofErr w:type="spellStart"/>
      <w:r w:rsidRPr="00BE6684">
        <w:rPr>
          <w:rFonts w:ascii="Times New Roman" w:hAnsi="Times New Roman"/>
          <w:sz w:val="20"/>
        </w:rPr>
        <w:t>Boon</w:t>
      </w:r>
      <w:proofErr w:type="spellEnd"/>
      <w:r w:rsidRPr="00BE6684">
        <w:rPr>
          <w:rFonts w:ascii="Times New Roman" w:hAnsi="Times New Roman"/>
          <w:sz w:val="20"/>
        </w:rPr>
        <w:t xml:space="preserve">, J. D., &amp; </w:t>
      </w:r>
      <w:proofErr w:type="spellStart"/>
      <w:r w:rsidRPr="00BE6684">
        <w:rPr>
          <w:rFonts w:ascii="Times New Roman" w:hAnsi="Times New Roman"/>
          <w:sz w:val="20"/>
        </w:rPr>
        <w:t>Kiley</w:t>
      </w:r>
      <w:proofErr w:type="spellEnd"/>
      <w:r w:rsidRPr="00BE6684">
        <w:rPr>
          <w:rFonts w:ascii="Times New Roman" w:hAnsi="Times New Roman"/>
          <w:sz w:val="20"/>
        </w:rPr>
        <w:t xml:space="preserve">, K. P. (1978). </w:t>
      </w:r>
      <w:proofErr w:type="spellStart"/>
      <w:r w:rsidRPr="00BE6684">
        <w:rPr>
          <w:rFonts w:ascii="Times New Roman" w:hAnsi="Times New Roman"/>
          <w:sz w:val="20"/>
        </w:rPr>
        <w:t>Harmonic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Analysis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and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Tidal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Prediction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by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the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Method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of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Least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Squares</w:t>
      </w:r>
      <w:proofErr w:type="spellEnd"/>
      <w:r w:rsidRPr="00BE6684">
        <w:rPr>
          <w:rFonts w:ascii="Times New Roman" w:hAnsi="Times New Roman"/>
          <w:sz w:val="20"/>
        </w:rPr>
        <w:t xml:space="preserve">: A </w:t>
      </w:r>
      <w:proofErr w:type="spellStart"/>
      <w:r w:rsidRPr="00BE6684">
        <w:rPr>
          <w:rFonts w:ascii="Times New Roman" w:hAnsi="Times New Roman"/>
          <w:sz w:val="20"/>
        </w:rPr>
        <w:t>User's</w:t>
      </w:r>
      <w:proofErr w:type="spellEnd"/>
      <w:r w:rsidRPr="00BE6684">
        <w:rPr>
          <w:rFonts w:ascii="Times New Roman" w:hAnsi="Times New Roman"/>
          <w:sz w:val="20"/>
        </w:rPr>
        <w:t xml:space="preserve"> Manual. </w:t>
      </w:r>
      <w:proofErr w:type="spellStart"/>
      <w:r w:rsidRPr="00BE6684">
        <w:rPr>
          <w:rFonts w:ascii="Times New Roman" w:hAnsi="Times New Roman"/>
          <w:i/>
          <w:iCs/>
          <w:sz w:val="20"/>
        </w:rPr>
        <w:t>Special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i/>
          <w:iCs/>
          <w:sz w:val="20"/>
        </w:rPr>
        <w:t>Reports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in Applied Marine Science </w:t>
      </w:r>
      <w:proofErr w:type="spellStart"/>
      <w:r w:rsidRPr="00BE6684">
        <w:rPr>
          <w:rFonts w:ascii="Times New Roman" w:hAnsi="Times New Roman"/>
          <w:i/>
          <w:iCs/>
          <w:sz w:val="20"/>
        </w:rPr>
        <w:t>and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i/>
          <w:iCs/>
          <w:sz w:val="20"/>
        </w:rPr>
        <w:t>Ocean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i/>
          <w:iCs/>
          <w:sz w:val="20"/>
        </w:rPr>
        <w:t>Engineering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(SRAMSOE</w:t>
      </w:r>
      <w:proofErr w:type="gramStart"/>
      <w:r w:rsidRPr="00BE6684">
        <w:rPr>
          <w:rFonts w:ascii="Times New Roman" w:hAnsi="Times New Roman"/>
          <w:i/>
          <w:iCs/>
          <w:sz w:val="20"/>
        </w:rPr>
        <w:t>) No</w:t>
      </w:r>
      <w:proofErr w:type="gramEnd"/>
      <w:r w:rsidRPr="00BE6684">
        <w:rPr>
          <w:rFonts w:ascii="Times New Roman" w:hAnsi="Times New Roman"/>
          <w:i/>
          <w:iCs/>
          <w:sz w:val="20"/>
        </w:rPr>
        <w:t xml:space="preserve">. 186. </w:t>
      </w:r>
      <w:hyperlink r:id="rId17" w:history="1">
        <w:r w:rsidRPr="00BE6684">
          <w:rPr>
            <w:rStyle w:val="Hyperlink"/>
            <w:rFonts w:ascii="Times New Roman" w:hAnsi="Times New Roman"/>
            <w:sz w:val="20"/>
          </w:rPr>
          <w:t>https://doi.org/10.21220/V5PF2T</w:t>
        </w:r>
      </w:hyperlink>
      <w:r w:rsidRPr="00BE6684">
        <w:rPr>
          <w:rFonts w:ascii="Times New Roman" w:hAnsi="Times New Roman"/>
          <w:sz w:val="20"/>
        </w:rPr>
        <w:t xml:space="preserve">. </w:t>
      </w:r>
    </w:p>
    <w:p w14:paraId="1BF8BF03" w14:textId="4FE52010" w:rsidR="00B6543B" w:rsidRPr="00BE6684" w:rsidRDefault="00B6543B" w:rsidP="00B6543B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  <w:r w:rsidRPr="00BE6684">
        <w:rPr>
          <w:rFonts w:ascii="Times New Roman" w:hAnsi="Times New Roman"/>
          <w:sz w:val="20"/>
        </w:rPr>
        <w:t>Butterworth, S. (1930). </w:t>
      </w:r>
      <w:proofErr w:type="spellStart"/>
      <w:r w:rsidRPr="00BE6684">
        <w:rPr>
          <w:rFonts w:ascii="Times New Roman" w:hAnsi="Times New Roman"/>
          <w:sz w:val="20"/>
        </w:rPr>
        <w:t>On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the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Theory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of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Filter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Amplifiers</w:t>
      </w:r>
      <w:proofErr w:type="spellEnd"/>
      <w:r w:rsidRPr="00BE6684">
        <w:rPr>
          <w:rFonts w:ascii="Times New Roman" w:hAnsi="Times New Roman"/>
          <w:sz w:val="20"/>
        </w:rPr>
        <w:t>. </w:t>
      </w:r>
      <w:r w:rsidRPr="00BE6684">
        <w:rPr>
          <w:rFonts w:ascii="Times New Roman" w:hAnsi="Times New Roman"/>
          <w:i/>
          <w:iCs/>
          <w:sz w:val="20"/>
        </w:rPr>
        <w:t xml:space="preserve">Experimental Wireless </w:t>
      </w:r>
      <w:proofErr w:type="spellStart"/>
      <w:r w:rsidRPr="00BE6684">
        <w:rPr>
          <w:rFonts w:ascii="Times New Roman" w:hAnsi="Times New Roman"/>
          <w:i/>
          <w:iCs/>
          <w:sz w:val="20"/>
        </w:rPr>
        <w:t>and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i/>
          <w:iCs/>
          <w:sz w:val="20"/>
        </w:rPr>
        <w:t>the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Wireless </w:t>
      </w:r>
      <w:proofErr w:type="spellStart"/>
      <w:r w:rsidRPr="00BE6684">
        <w:rPr>
          <w:rFonts w:ascii="Times New Roman" w:hAnsi="Times New Roman"/>
          <w:i/>
          <w:iCs/>
          <w:sz w:val="20"/>
        </w:rPr>
        <w:t>Engineer</w:t>
      </w:r>
      <w:proofErr w:type="spellEnd"/>
      <w:r w:rsidRPr="00BE6684">
        <w:rPr>
          <w:rFonts w:ascii="Times New Roman" w:hAnsi="Times New Roman"/>
          <w:i/>
          <w:iCs/>
          <w:sz w:val="20"/>
        </w:rPr>
        <w:t>.</w:t>
      </w:r>
      <w:r w:rsidRPr="00BE6684">
        <w:rPr>
          <w:rFonts w:ascii="Times New Roman" w:hAnsi="Times New Roman"/>
          <w:sz w:val="20"/>
        </w:rPr>
        <w:t> Volume 7, páginas 536–541.</w:t>
      </w:r>
    </w:p>
    <w:p w14:paraId="509537DF" w14:textId="57EB9E44" w:rsidR="00E91BF2" w:rsidRPr="00BE6684" w:rsidRDefault="00EC3B55" w:rsidP="00B4088D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  <w:proofErr w:type="spellStart"/>
      <w:r w:rsidRPr="00BE6684">
        <w:rPr>
          <w:rFonts w:ascii="Times New Roman" w:hAnsi="Times New Roman"/>
          <w:sz w:val="20"/>
        </w:rPr>
        <w:t>Cooley</w:t>
      </w:r>
      <w:proofErr w:type="spellEnd"/>
      <w:r w:rsidRPr="00BE6684">
        <w:rPr>
          <w:rFonts w:ascii="Times New Roman" w:hAnsi="Times New Roman"/>
          <w:sz w:val="20"/>
        </w:rPr>
        <w:t xml:space="preserve">, James W.; </w:t>
      </w:r>
      <w:proofErr w:type="spellStart"/>
      <w:r w:rsidRPr="00BE6684">
        <w:rPr>
          <w:rFonts w:ascii="Times New Roman" w:hAnsi="Times New Roman"/>
          <w:sz w:val="20"/>
        </w:rPr>
        <w:t>Tukey</w:t>
      </w:r>
      <w:proofErr w:type="spellEnd"/>
      <w:r w:rsidRPr="00BE6684">
        <w:rPr>
          <w:rFonts w:ascii="Times New Roman" w:hAnsi="Times New Roman"/>
          <w:sz w:val="20"/>
        </w:rPr>
        <w:t>, John W. (1965). </w:t>
      </w:r>
      <w:proofErr w:type="spellStart"/>
      <w:r w:rsidRPr="00BE6684">
        <w:rPr>
          <w:rFonts w:ascii="Times New Roman" w:hAnsi="Times New Roman"/>
          <w:sz w:val="20"/>
        </w:rPr>
        <w:t>An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Algorithm</w:t>
      </w:r>
      <w:proofErr w:type="spellEnd"/>
      <w:r w:rsidRPr="00BE6684">
        <w:rPr>
          <w:rFonts w:ascii="Times New Roman" w:hAnsi="Times New Roman"/>
          <w:sz w:val="20"/>
        </w:rPr>
        <w:t xml:space="preserve"> for </w:t>
      </w:r>
      <w:proofErr w:type="spellStart"/>
      <w:r w:rsidRPr="00BE6684">
        <w:rPr>
          <w:rFonts w:ascii="Times New Roman" w:hAnsi="Times New Roman"/>
          <w:sz w:val="20"/>
        </w:rPr>
        <w:t>the</w:t>
      </w:r>
      <w:proofErr w:type="spellEnd"/>
      <w:r w:rsidRPr="00BE6684">
        <w:rPr>
          <w:rFonts w:ascii="Times New Roman" w:hAnsi="Times New Roman"/>
          <w:sz w:val="20"/>
        </w:rPr>
        <w:t xml:space="preserve"> Machine </w:t>
      </w:r>
      <w:proofErr w:type="spellStart"/>
      <w:r w:rsidRPr="00BE6684">
        <w:rPr>
          <w:rFonts w:ascii="Times New Roman" w:hAnsi="Times New Roman"/>
          <w:sz w:val="20"/>
        </w:rPr>
        <w:t>Calculation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of</w:t>
      </w:r>
      <w:proofErr w:type="spellEnd"/>
      <w:r w:rsidRPr="00BE6684">
        <w:rPr>
          <w:rFonts w:ascii="Times New Roman" w:hAnsi="Times New Roman"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sz w:val="20"/>
        </w:rPr>
        <w:t>Complex</w:t>
      </w:r>
      <w:proofErr w:type="spellEnd"/>
      <w:r w:rsidRPr="00BE6684">
        <w:rPr>
          <w:rFonts w:ascii="Times New Roman" w:hAnsi="Times New Roman"/>
          <w:sz w:val="20"/>
        </w:rPr>
        <w:t xml:space="preserve"> Fourier Series. </w:t>
      </w:r>
      <w:proofErr w:type="spellStart"/>
      <w:r w:rsidRPr="00BE6684">
        <w:rPr>
          <w:rFonts w:ascii="Times New Roman" w:hAnsi="Times New Roman"/>
          <w:i/>
          <w:iCs/>
          <w:sz w:val="20"/>
        </w:rPr>
        <w:t>Mathematics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i/>
          <w:iCs/>
          <w:sz w:val="20"/>
        </w:rPr>
        <w:t>of</w:t>
      </w:r>
      <w:proofErr w:type="spellEnd"/>
      <w:r w:rsidRPr="00BE6684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BE6684">
        <w:rPr>
          <w:rFonts w:ascii="Times New Roman" w:hAnsi="Times New Roman"/>
          <w:i/>
          <w:iCs/>
          <w:sz w:val="20"/>
        </w:rPr>
        <w:t>Computation</w:t>
      </w:r>
      <w:proofErr w:type="spellEnd"/>
      <w:r w:rsidRPr="00BE6684">
        <w:rPr>
          <w:rFonts w:ascii="Times New Roman" w:hAnsi="Times New Roman"/>
          <w:i/>
          <w:iCs/>
          <w:sz w:val="20"/>
        </w:rPr>
        <w:t>.</w:t>
      </w:r>
      <w:r w:rsidRPr="00BE6684">
        <w:rPr>
          <w:rFonts w:ascii="Times New Roman" w:hAnsi="Times New Roman"/>
          <w:sz w:val="20"/>
        </w:rPr>
        <w:t xml:space="preserve"> </w:t>
      </w:r>
      <w:hyperlink r:id="rId18" w:history="1">
        <w:r w:rsidRPr="00BE6684">
          <w:rPr>
            <w:rStyle w:val="Hyperlink"/>
            <w:rFonts w:ascii="Times New Roman" w:hAnsi="Times New Roman"/>
            <w:sz w:val="20"/>
          </w:rPr>
          <w:t>https://doi.org/10.2307/2003354</w:t>
        </w:r>
      </w:hyperlink>
      <w:r w:rsidRPr="00BE6684">
        <w:rPr>
          <w:rFonts w:ascii="Times New Roman" w:hAnsi="Times New Roman"/>
          <w:sz w:val="20"/>
        </w:rPr>
        <w:t xml:space="preserve">. </w:t>
      </w:r>
    </w:p>
    <w:sectPr w:rsidR="00E91BF2" w:rsidRPr="00BE6684" w:rsidSect="00753510">
      <w:type w:val="continuous"/>
      <w:pgSz w:w="11906" w:h="16838" w:code="9"/>
      <w:pgMar w:top="1418" w:right="1418" w:bottom="1418" w:left="1418" w:header="709" w:footer="709" w:gutter="0"/>
      <w:cols w:num="2" w:space="567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4C43" w14:textId="77777777" w:rsidR="0059035E" w:rsidRDefault="0059035E">
      <w:r>
        <w:separator/>
      </w:r>
    </w:p>
  </w:endnote>
  <w:endnote w:type="continuationSeparator" w:id="0">
    <w:p w14:paraId="21B359AD" w14:textId="77777777" w:rsidR="0059035E" w:rsidRDefault="0059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3B9A" w14:textId="77777777" w:rsidR="0059035E" w:rsidRDefault="0059035E">
      <w:r>
        <w:separator/>
      </w:r>
    </w:p>
  </w:footnote>
  <w:footnote w:type="continuationSeparator" w:id="0">
    <w:p w14:paraId="5C970CEA" w14:textId="77777777" w:rsidR="0059035E" w:rsidRDefault="0059035E">
      <w:r>
        <w:continuationSeparator/>
      </w:r>
    </w:p>
  </w:footnote>
  <w:footnote w:id="1">
    <w:p w14:paraId="73AA4DC5" w14:textId="47A2D35C" w:rsidR="00070DED" w:rsidRPr="00070DED" w:rsidRDefault="00070DED">
      <w:pPr>
        <w:pStyle w:val="FootnoteText"/>
      </w:pPr>
      <w:r w:rsidRPr="00070DED">
        <w:rPr>
          <w:rStyle w:val="FootnoteReference"/>
        </w:rPr>
        <w:footnoteRef/>
      </w:r>
      <w:r w:rsidRPr="00070DED">
        <w:t xml:space="preserve"> </w:t>
      </w:r>
      <w:hyperlink r:id="rId1" w:history="1">
        <w:r w:rsidRPr="00070DED">
          <w:rPr>
            <w:rStyle w:val="Hyperlink"/>
            <w:sz w:val="16"/>
            <w:szCs w:val="16"/>
          </w:rPr>
          <w:t>https://docs.python.org/3/library/tkinter.html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5A39" w14:textId="19138803" w:rsidR="001A3128" w:rsidRDefault="001A3128" w:rsidP="001A3128">
    <w:pPr>
      <w:pStyle w:val="Header"/>
      <w:jc w:val="right"/>
      <w:rPr>
        <w:rFonts w:ascii="Times New Roman" w:hAnsi="Times New Roman"/>
        <w:i/>
        <w:sz w:val="18"/>
        <w:lang w:val="pt-PT"/>
      </w:rPr>
    </w:pPr>
    <w:r>
      <w:tab/>
    </w:r>
    <w:r>
      <w:tab/>
    </w:r>
    <w:r>
      <w:rPr>
        <w:rFonts w:ascii="Times New Roman" w:hAnsi="Times New Roman"/>
        <w:i/>
        <w:sz w:val="18"/>
        <w:lang w:val="pt-PT"/>
      </w:rPr>
      <w:t>Lisboa,</w:t>
    </w:r>
    <w:r w:rsidRPr="00780EF2">
      <w:rPr>
        <w:rFonts w:ascii="Times New Roman" w:hAnsi="Times New Roman"/>
        <w:i/>
        <w:sz w:val="18"/>
        <w:lang w:val="pt-PT"/>
      </w:rPr>
      <w:t xml:space="preserve"> </w:t>
    </w:r>
    <w:r>
      <w:rPr>
        <w:rFonts w:ascii="Times New Roman" w:hAnsi="Times New Roman"/>
        <w:i/>
        <w:sz w:val="18"/>
        <w:lang w:val="pt-PT"/>
      </w:rPr>
      <w:t>2</w:t>
    </w:r>
    <w:r w:rsidR="00800EC5">
      <w:rPr>
        <w:rFonts w:ascii="Times New Roman" w:hAnsi="Times New Roman"/>
        <w:i/>
        <w:sz w:val="18"/>
        <w:lang w:val="pt-PT"/>
      </w:rPr>
      <w:t>1</w:t>
    </w:r>
    <w:r>
      <w:rPr>
        <w:rFonts w:ascii="Times New Roman" w:hAnsi="Times New Roman"/>
        <w:i/>
        <w:sz w:val="18"/>
        <w:lang w:val="pt-PT"/>
      </w:rPr>
      <w:t xml:space="preserve"> a </w:t>
    </w:r>
    <w:r w:rsidRPr="00780EF2">
      <w:rPr>
        <w:rFonts w:ascii="Times New Roman" w:hAnsi="Times New Roman"/>
        <w:i/>
        <w:sz w:val="18"/>
        <w:lang w:val="pt-PT"/>
      </w:rPr>
      <w:t>2</w:t>
    </w:r>
    <w:r w:rsidR="00800EC5">
      <w:rPr>
        <w:rFonts w:ascii="Times New Roman" w:hAnsi="Times New Roman"/>
        <w:i/>
        <w:sz w:val="18"/>
        <w:lang w:val="pt-PT"/>
      </w:rPr>
      <w:t>3</w:t>
    </w:r>
    <w:r>
      <w:rPr>
        <w:rFonts w:ascii="Times New Roman" w:hAnsi="Times New Roman"/>
        <w:i/>
        <w:sz w:val="18"/>
        <w:lang w:val="pt-PT"/>
      </w:rPr>
      <w:t xml:space="preserve"> de j</w:t>
    </w:r>
    <w:r w:rsidRPr="00780EF2">
      <w:rPr>
        <w:rFonts w:ascii="Times New Roman" w:hAnsi="Times New Roman"/>
        <w:i/>
        <w:sz w:val="18"/>
        <w:lang w:val="pt-PT"/>
      </w:rPr>
      <w:t>unho</w:t>
    </w:r>
    <w:r>
      <w:rPr>
        <w:rFonts w:ascii="Times New Roman" w:hAnsi="Times New Roman"/>
        <w:i/>
        <w:sz w:val="18"/>
        <w:lang w:val="pt-PT"/>
      </w:rPr>
      <w:t xml:space="preserve"> de 202</w:t>
    </w:r>
    <w:r w:rsidR="00800EC5">
      <w:rPr>
        <w:rFonts w:ascii="Times New Roman" w:hAnsi="Times New Roman"/>
        <w:i/>
        <w:sz w:val="18"/>
        <w:lang w:val="pt-PT"/>
      </w:rPr>
      <w:t>2</w:t>
    </w:r>
  </w:p>
  <w:p w14:paraId="72041CC3" w14:textId="77777777" w:rsidR="00800EC5" w:rsidRPr="001A3128" w:rsidRDefault="00800EC5" w:rsidP="001A3128">
    <w:pPr>
      <w:pStyle w:val="Header"/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F1CC" w14:textId="792261A0" w:rsidR="00BF0389" w:rsidRPr="00780EF2" w:rsidRDefault="00800EC5" w:rsidP="0019555E">
    <w:pPr>
      <w:pStyle w:val="Header"/>
      <w:ind w:hanging="567"/>
      <w:rPr>
        <w:rFonts w:ascii="Times New Roman" w:hAnsi="Times New Roman"/>
        <w:i/>
        <w:sz w:val="18"/>
        <w:lang w:val="pt-PT"/>
      </w:rPr>
    </w:pPr>
    <w:r>
      <w:rPr>
        <w:rFonts w:ascii="Times New Roman" w:hAnsi="Times New Roman"/>
        <w:i/>
        <w:sz w:val="18"/>
        <w:lang w:val="pt-PT"/>
      </w:rPr>
      <w:t>7</w:t>
    </w:r>
    <w:r w:rsidR="00D95D18" w:rsidRPr="004C6547">
      <w:rPr>
        <w:rFonts w:ascii="Times New Roman" w:hAnsi="Times New Roman"/>
        <w:i/>
        <w:sz w:val="18"/>
        <w:vertAlign w:val="superscript"/>
        <w:lang w:val="pt-PT"/>
      </w:rPr>
      <w:t>as</w:t>
    </w:r>
    <w:r w:rsidR="00D95D18" w:rsidRPr="00780EF2">
      <w:rPr>
        <w:rFonts w:ascii="Times New Roman" w:hAnsi="Times New Roman"/>
        <w:i/>
        <w:sz w:val="18"/>
        <w:lang w:val="pt-PT"/>
      </w:rPr>
      <w:t xml:space="preserve"> </w:t>
    </w:r>
    <w:r w:rsidR="00BF0389" w:rsidRPr="00780EF2">
      <w:rPr>
        <w:rFonts w:ascii="Times New Roman" w:hAnsi="Times New Roman"/>
        <w:i/>
        <w:sz w:val="18"/>
        <w:lang w:val="pt-PT"/>
      </w:rPr>
      <w:t>Jornadas de Engenharia Hidrográfica</w:t>
    </w:r>
    <w:r w:rsidR="001A3128">
      <w:rPr>
        <w:rFonts w:ascii="Times New Roman" w:hAnsi="Times New Roman"/>
        <w:i/>
        <w:sz w:val="18"/>
        <w:lang w:val="pt-PT"/>
      </w:rPr>
      <w:t xml:space="preserve"> / </w:t>
    </w:r>
    <w:r>
      <w:rPr>
        <w:rFonts w:ascii="Times New Roman" w:hAnsi="Times New Roman"/>
        <w:i/>
        <w:sz w:val="18"/>
        <w:lang w:val="pt-PT"/>
      </w:rPr>
      <w:t>2</w:t>
    </w:r>
    <w:r w:rsidR="001A3128">
      <w:rPr>
        <w:rFonts w:ascii="Times New Roman" w:hAnsi="Times New Roman"/>
        <w:i/>
        <w:sz w:val="18"/>
        <w:vertAlign w:val="superscript"/>
        <w:lang w:val="pt-PT"/>
      </w:rPr>
      <w:t>as</w:t>
    </w:r>
    <w:r w:rsidR="001A3128">
      <w:rPr>
        <w:rFonts w:ascii="Times New Roman" w:hAnsi="Times New Roman"/>
        <w:i/>
        <w:sz w:val="18"/>
        <w:lang w:val="pt-PT"/>
      </w:rPr>
      <w:t xml:space="preserve"> Jornadas Luso-Espanholas de Hidrografia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4884" w14:textId="77777777" w:rsidR="00BF0389" w:rsidRPr="0019555E" w:rsidRDefault="001A3128" w:rsidP="0019555E">
    <w:pPr>
      <w:pStyle w:val="Header"/>
      <w:tabs>
        <w:tab w:val="clear" w:pos="8504"/>
        <w:tab w:val="right" w:pos="9070"/>
      </w:tabs>
      <w:rPr>
        <w:rFonts w:ascii="Times New Roman" w:hAnsi="Times New Roman"/>
        <w:i/>
        <w:sz w:val="18"/>
        <w:lang w:val="pt-PT"/>
      </w:rPr>
    </w:pPr>
    <w:r>
      <w:rPr>
        <w:rFonts w:ascii="Times New Roman" w:hAnsi="Times New Roman"/>
        <w:i/>
        <w:sz w:val="18"/>
        <w:lang w:val="pt-PT"/>
      </w:rPr>
      <w:t>6</w:t>
    </w:r>
    <w:r w:rsidR="0019555E" w:rsidRPr="004C6547">
      <w:rPr>
        <w:rFonts w:ascii="Times New Roman" w:hAnsi="Times New Roman"/>
        <w:i/>
        <w:sz w:val="18"/>
        <w:vertAlign w:val="superscript"/>
        <w:lang w:val="pt-PT"/>
      </w:rPr>
      <w:t>as</w:t>
    </w:r>
    <w:r w:rsidR="0019555E" w:rsidRPr="00780EF2">
      <w:rPr>
        <w:rFonts w:ascii="Times New Roman" w:hAnsi="Times New Roman"/>
        <w:i/>
        <w:sz w:val="18"/>
        <w:lang w:val="pt-PT"/>
      </w:rPr>
      <w:t xml:space="preserve"> Jornadas de Engenharia Hidrográfica</w:t>
    </w:r>
    <w:r>
      <w:rPr>
        <w:rFonts w:ascii="Times New Roman" w:hAnsi="Times New Roman"/>
        <w:i/>
        <w:sz w:val="18"/>
        <w:lang w:val="pt-PT"/>
      </w:rPr>
      <w:t xml:space="preserve"> / 1</w:t>
    </w:r>
    <w:r>
      <w:rPr>
        <w:rFonts w:ascii="Times New Roman" w:hAnsi="Times New Roman"/>
        <w:i/>
        <w:sz w:val="18"/>
        <w:vertAlign w:val="superscript"/>
        <w:lang w:val="pt-PT"/>
      </w:rPr>
      <w:t>as</w:t>
    </w:r>
    <w:r>
      <w:rPr>
        <w:rFonts w:ascii="Times New Roman" w:hAnsi="Times New Roman"/>
        <w:i/>
        <w:sz w:val="18"/>
        <w:lang w:val="pt-PT"/>
      </w:rPr>
      <w:t xml:space="preserve"> Jornadas Luso-Espanholas de Hidrografia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C91"/>
    <w:multiLevelType w:val="hybridMultilevel"/>
    <w:tmpl w:val="7550F794"/>
    <w:lvl w:ilvl="0" w:tplc="E8DA99F2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60E498C0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9064E1C2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8FF41BF2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9B7A19E2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5A167CBE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F88E1824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6A5A685A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BFE8D75C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1" w15:restartNumberingAfterBreak="0">
    <w:nsid w:val="077C5473"/>
    <w:multiLevelType w:val="hybridMultilevel"/>
    <w:tmpl w:val="C4F69EB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1560"/>
    <w:multiLevelType w:val="hybridMultilevel"/>
    <w:tmpl w:val="6504A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E95"/>
    <w:multiLevelType w:val="hybridMultilevel"/>
    <w:tmpl w:val="33E2CD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875C6C"/>
    <w:multiLevelType w:val="hybridMultilevel"/>
    <w:tmpl w:val="BAFCE1E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478"/>
    <w:multiLevelType w:val="multilevel"/>
    <w:tmpl w:val="1D466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21B85451"/>
    <w:multiLevelType w:val="multilevel"/>
    <w:tmpl w:val="DDE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F506D"/>
    <w:multiLevelType w:val="hybridMultilevel"/>
    <w:tmpl w:val="7010B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353B1"/>
    <w:multiLevelType w:val="hybridMultilevel"/>
    <w:tmpl w:val="48787F76"/>
    <w:lvl w:ilvl="0" w:tplc="84A05BD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12AEEF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292C"/>
    <w:multiLevelType w:val="hybridMultilevel"/>
    <w:tmpl w:val="CABE868A"/>
    <w:lvl w:ilvl="0" w:tplc="D292BAE2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18C8358E">
      <w:numFmt w:val="none"/>
      <w:lvlText w:val=""/>
      <w:lvlJc w:val="left"/>
      <w:pPr>
        <w:tabs>
          <w:tab w:val="num" w:pos="360"/>
        </w:tabs>
      </w:pPr>
    </w:lvl>
    <w:lvl w:ilvl="2" w:tplc="E66A1FD8">
      <w:numFmt w:val="none"/>
      <w:lvlText w:val=""/>
      <w:lvlJc w:val="left"/>
      <w:pPr>
        <w:tabs>
          <w:tab w:val="num" w:pos="360"/>
        </w:tabs>
      </w:pPr>
    </w:lvl>
    <w:lvl w:ilvl="3" w:tplc="29FE65F6">
      <w:numFmt w:val="none"/>
      <w:lvlText w:val=""/>
      <w:lvlJc w:val="left"/>
      <w:pPr>
        <w:tabs>
          <w:tab w:val="num" w:pos="360"/>
        </w:tabs>
      </w:pPr>
    </w:lvl>
    <w:lvl w:ilvl="4" w:tplc="EE388818">
      <w:numFmt w:val="none"/>
      <w:lvlText w:val=""/>
      <w:lvlJc w:val="left"/>
      <w:pPr>
        <w:tabs>
          <w:tab w:val="num" w:pos="360"/>
        </w:tabs>
      </w:pPr>
    </w:lvl>
    <w:lvl w:ilvl="5" w:tplc="A63A9DC2">
      <w:numFmt w:val="none"/>
      <w:lvlText w:val=""/>
      <w:lvlJc w:val="left"/>
      <w:pPr>
        <w:tabs>
          <w:tab w:val="num" w:pos="360"/>
        </w:tabs>
      </w:pPr>
    </w:lvl>
    <w:lvl w:ilvl="6" w:tplc="C9C6646E">
      <w:numFmt w:val="none"/>
      <w:lvlText w:val=""/>
      <w:lvlJc w:val="left"/>
      <w:pPr>
        <w:tabs>
          <w:tab w:val="num" w:pos="360"/>
        </w:tabs>
      </w:pPr>
    </w:lvl>
    <w:lvl w:ilvl="7" w:tplc="5AC004B0">
      <w:numFmt w:val="none"/>
      <w:lvlText w:val=""/>
      <w:lvlJc w:val="left"/>
      <w:pPr>
        <w:tabs>
          <w:tab w:val="num" w:pos="360"/>
        </w:tabs>
      </w:pPr>
    </w:lvl>
    <w:lvl w:ilvl="8" w:tplc="2670FF7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3CCE5D01"/>
    <w:multiLevelType w:val="hybridMultilevel"/>
    <w:tmpl w:val="70B0914E"/>
    <w:lvl w:ilvl="0" w:tplc="84A05BD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E6A5D"/>
    <w:multiLevelType w:val="multilevel"/>
    <w:tmpl w:val="7728BB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5045497"/>
    <w:multiLevelType w:val="hybridMultilevel"/>
    <w:tmpl w:val="C6868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961C5"/>
    <w:multiLevelType w:val="hybridMultilevel"/>
    <w:tmpl w:val="0E0C2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6FD5"/>
    <w:multiLevelType w:val="multilevel"/>
    <w:tmpl w:val="3D881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2A7A58"/>
    <w:multiLevelType w:val="hybridMultilevel"/>
    <w:tmpl w:val="A28AFA32"/>
    <w:lvl w:ilvl="0" w:tplc="9DDC7E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FA83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E2F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07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E11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BC12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60E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C9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4808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2F1D1E"/>
    <w:multiLevelType w:val="hybridMultilevel"/>
    <w:tmpl w:val="7452E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82DB6"/>
    <w:multiLevelType w:val="hybridMultilevel"/>
    <w:tmpl w:val="C8560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10BFD"/>
    <w:multiLevelType w:val="multilevel"/>
    <w:tmpl w:val="3A7E841C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9" w15:restartNumberingAfterBreak="0">
    <w:nsid w:val="7FF4100D"/>
    <w:multiLevelType w:val="hybridMultilevel"/>
    <w:tmpl w:val="03A051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2130">
    <w:abstractNumId w:val="15"/>
  </w:num>
  <w:num w:numId="2" w16cid:durableId="981233821">
    <w:abstractNumId w:val="0"/>
  </w:num>
  <w:num w:numId="3" w16cid:durableId="82187995">
    <w:abstractNumId w:val="9"/>
  </w:num>
  <w:num w:numId="4" w16cid:durableId="1481000680">
    <w:abstractNumId w:val="10"/>
  </w:num>
  <w:num w:numId="5" w16cid:durableId="195704784">
    <w:abstractNumId w:val="14"/>
  </w:num>
  <w:num w:numId="6" w16cid:durableId="1271281730">
    <w:abstractNumId w:val="8"/>
  </w:num>
  <w:num w:numId="7" w16cid:durableId="2030833512">
    <w:abstractNumId w:val="5"/>
  </w:num>
  <w:num w:numId="8" w16cid:durableId="1690443732">
    <w:abstractNumId w:val="13"/>
  </w:num>
  <w:num w:numId="9" w16cid:durableId="1267814287">
    <w:abstractNumId w:val="17"/>
  </w:num>
  <w:num w:numId="10" w16cid:durableId="238177157">
    <w:abstractNumId w:val="4"/>
  </w:num>
  <w:num w:numId="11" w16cid:durableId="1488278001">
    <w:abstractNumId w:val="1"/>
  </w:num>
  <w:num w:numId="12" w16cid:durableId="1405026642">
    <w:abstractNumId w:val="19"/>
  </w:num>
  <w:num w:numId="13" w16cid:durableId="1846360545">
    <w:abstractNumId w:val="18"/>
  </w:num>
  <w:num w:numId="14" w16cid:durableId="1219779773">
    <w:abstractNumId w:val="6"/>
  </w:num>
  <w:num w:numId="15" w16cid:durableId="2123105675">
    <w:abstractNumId w:val="2"/>
  </w:num>
  <w:num w:numId="16" w16cid:durableId="812412625">
    <w:abstractNumId w:val="11"/>
  </w:num>
  <w:num w:numId="17" w16cid:durableId="1307130857">
    <w:abstractNumId w:val="3"/>
  </w:num>
  <w:num w:numId="18" w16cid:durableId="781919863">
    <w:abstractNumId w:val="16"/>
  </w:num>
  <w:num w:numId="19" w16cid:durableId="1167742592">
    <w:abstractNumId w:val="7"/>
  </w:num>
  <w:num w:numId="20" w16cid:durableId="1439564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D6"/>
    <w:rsid w:val="00003DE6"/>
    <w:rsid w:val="00011708"/>
    <w:rsid w:val="00011D49"/>
    <w:rsid w:val="0001355F"/>
    <w:rsid w:val="000226E1"/>
    <w:rsid w:val="000235FF"/>
    <w:rsid w:val="0003667D"/>
    <w:rsid w:val="00042A32"/>
    <w:rsid w:val="0004462E"/>
    <w:rsid w:val="00060C1B"/>
    <w:rsid w:val="00070DED"/>
    <w:rsid w:val="0008030A"/>
    <w:rsid w:val="00084087"/>
    <w:rsid w:val="00087F7E"/>
    <w:rsid w:val="00096BE4"/>
    <w:rsid w:val="000C6351"/>
    <w:rsid w:val="000D1549"/>
    <w:rsid w:val="000F5613"/>
    <w:rsid w:val="000F5EBF"/>
    <w:rsid w:val="000F6B80"/>
    <w:rsid w:val="0010774B"/>
    <w:rsid w:val="0012063F"/>
    <w:rsid w:val="00121DA0"/>
    <w:rsid w:val="00126FB0"/>
    <w:rsid w:val="00131619"/>
    <w:rsid w:val="00137F9F"/>
    <w:rsid w:val="00154DCC"/>
    <w:rsid w:val="00157419"/>
    <w:rsid w:val="00181566"/>
    <w:rsid w:val="00191508"/>
    <w:rsid w:val="0019555E"/>
    <w:rsid w:val="00195CF1"/>
    <w:rsid w:val="001A0ADE"/>
    <w:rsid w:val="001A3128"/>
    <w:rsid w:val="001A3E37"/>
    <w:rsid w:val="001A50E8"/>
    <w:rsid w:val="001A7094"/>
    <w:rsid w:val="001B7732"/>
    <w:rsid w:val="001C4D80"/>
    <w:rsid w:val="001D4CDA"/>
    <w:rsid w:val="001E5135"/>
    <w:rsid w:val="00203179"/>
    <w:rsid w:val="002050DC"/>
    <w:rsid w:val="00211411"/>
    <w:rsid w:val="00212FB4"/>
    <w:rsid w:val="00214179"/>
    <w:rsid w:val="00220C14"/>
    <w:rsid w:val="002475A0"/>
    <w:rsid w:val="00247E41"/>
    <w:rsid w:val="00250DF2"/>
    <w:rsid w:val="00251995"/>
    <w:rsid w:val="00254752"/>
    <w:rsid w:val="0026549A"/>
    <w:rsid w:val="002709E8"/>
    <w:rsid w:val="00272324"/>
    <w:rsid w:val="002A0EBC"/>
    <w:rsid w:val="002A4479"/>
    <w:rsid w:val="002B18A0"/>
    <w:rsid w:val="002E59C6"/>
    <w:rsid w:val="002E6788"/>
    <w:rsid w:val="002F5A86"/>
    <w:rsid w:val="002F7FD6"/>
    <w:rsid w:val="003062A1"/>
    <w:rsid w:val="00306A00"/>
    <w:rsid w:val="00310D93"/>
    <w:rsid w:val="003112F2"/>
    <w:rsid w:val="003225BB"/>
    <w:rsid w:val="003229AF"/>
    <w:rsid w:val="00323B85"/>
    <w:rsid w:val="003411D0"/>
    <w:rsid w:val="0037372D"/>
    <w:rsid w:val="00374874"/>
    <w:rsid w:val="00382958"/>
    <w:rsid w:val="00386AA5"/>
    <w:rsid w:val="003A1314"/>
    <w:rsid w:val="003B22C2"/>
    <w:rsid w:val="003B520D"/>
    <w:rsid w:val="003D18A1"/>
    <w:rsid w:val="003D5EA6"/>
    <w:rsid w:val="004012E8"/>
    <w:rsid w:val="004038F8"/>
    <w:rsid w:val="004137AB"/>
    <w:rsid w:val="00417114"/>
    <w:rsid w:val="00417488"/>
    <w:rsid w:val="004522B5"/>
    <w:rsid w:val="00471DDF"/>
    <w:rsid w:val="00476ED3"/>
    <w:rsid w:val="004852E1"/>
    <w:rsid w:val="004A7415"/>
    <w:rsid w:val="004B4034"/>
    <w:rsid w:val="004C6547"/>
    <w:rsid w:val="004C67A6"/>
    <w:rsid w:val="004D2F28"/>
    <w:rsid w:val="004D47CF"/>
    <w:rsid w:val="004F0713"/>
    <w:rsid w:val="00512599"/>
    <w:rsid w:val="00514090"/>
    <w:rsid w:val="00520603"/>
    <w:rsid w:val="0053267C"/>
    <w:rsid w:val="00540F7A"/>
    <w:rsid w:val="005416C3"/>
    <w:rsid w:val="005535AA"/>
    <w:rsid w:val="005551DA"/>
    <w:rsid w:val="00555C6E"/>
    <w:rsid w:val="00556F69"/>
    <w:rsid w:val="00565203"/>
    <w:rsid w:val="00566A6D"/>
    <w:rsid w:val="00584D01"/>
    <w:rsid w:val="005868F1"/>
    <w:rsid w:val="0059035E"/>
    <w:rsid w:val="005906F4"/>
    <w:rsid w:val="005923DB"/>
    <w:rsid w:val="00596E10"/>
    <w:rsid w:val="005970A6"/>
    <w:rsid w:val="005A26EF"/>
    <w:rsid w:val="005B0D97"/>
    <w:rsid w:val="005B1CA0"/>
    <w:rsid w:val="005C66C7"/>
    <w:rsid w:val="005D7129"/>
    <w:rsid w:val="005E5016"/>
    <w:rsid w:val="005E7C49"/>
    <w:rsid w:val="00610177"/>
    <w:rsid w:val="006252D6"/>
    <w:rsid w:val="006269A3"/>
    <w:rsid w:val="00631F99"/>
    <w:rsid w:val="006340F3"/>
    <w:rsid w:val="006407E5"/>
    <w:rsid w:val="00660991"/>
    <w:rsid w:val="00666E67"/>
    <w:rsid w:val="00673C99"/>
    <w:rsid w:val="00681B7C"/>
    <w:rsid w:val="00694B2D"/>
    <w:rsid w:val="006A45D6"/>
    <w:rsid w:val="006A6359"/>
    <w:rsid w:val="006C1730"/>
    <w:rsid w:val="006F4E3E"/>
    <w:rsid w:val="006F792D"/>
    <w:rsid w:val="007035C3"/>
    <w:rsid w:val="00703943"/>
    <w:rsid w:val="00711EBA"/>
    <w:rsid w:val="007136B5"/>
    <w:rsid w:val="00731882"/>
    <w:rsid w:val="00740B88"/>
    <w:rsid w:val="00751EB9"/>
    <w:rsid w:val="00752239"/>
    <w:rsid w:val="00753510"/>
    <w:rsid w:val="00754FFD"/>
    <w:rsid w:val="00761A47"/>
    <w:rsid w:val="00766ED3"/>
    <w:rsid w:val="00780EF2"/>
    <w:rsid w:val="00782225"/>
    <w:rsid w:val="00784B86"/>
    <w:rsid w:val="0079061D"/>
    <w:rsid w:val="0079460A"/>
    <w:rsid w:val="007D1F5A"/>
    <w:rsid w:val="007E5EF7"/>
    <w:rsid w:val="007E7D8D"/>
    <w:rsid w:val="007F1666"/>
    <w:rsid w:val="00800EC5"/>
    <w:rsid w:val="008071FA"/>
    <w:rsid w:val="00834136"/>
    <w:rsid w:val="008348CA"/>
    <w:rsid w:val="00835997"/>
    <w:rsid w:val="008633E1"/>
    <w:rsid w:val="00866939"/>
    <w:rsid w:val="008768A4"/>
    <w:rsid w:val="008830E6"/>
    <w:rsid w:val="00895189"/>
    <w:rsid w:val="008A0A61"/>
    <w:rsid w:val="008C0C9B"/>
    <w:rsid w:val="008C5688"/>
    <w:rsid w:val="008D444D"/>
    <w:rsid w:val="008D5969"/>
    <w:rsid w:val="009166BD"/>
    <w:rsid w:val="00922CD4"/>
    <w:rsid w:val="00924148"/>
    <w:rsid w:val="009372D4"/>
    <w:rsid w:val="00937506"/>
    <w:rsid w:val="00954A5F"/>
    <w:rsid w:val="009771E0"/>
    <w:rsid w:val="0099544D"/>
    <w:rsid w:val="009A6639"/>
    <w:rsid w:val="009F12B7"/>
    <w:rsid w:val="009F2D03"/>
    <w:rsid w:val="00A02BFC"/>
    <w:rsid w:val="00A12B58"/>
    <w:rsid w:val="00A256CF"/>
    <w:rsid w:val="00A31915"/>
    <w:rsid w:val="00A37F8E"/>
    <w:rsid w:val="00A42953"/>
    <w:rsid w:val="00A45A8E"/>
    <w:rsid w:val="00A502AE"/>
    <w:rsid w:val="00A74677"/>
    <w:rsid w:val="00A81D24"/>
    <w:rsid w:val="00A85938"/>
    <w:rsid w:val="00AA0A26"/>
    <w:rsid w:val="00AA6350"/>
    <w:rsid w:val="00AB2B61"/>
    <w:rsid w:val="00AC5EA6"/>
    <w:rsid w:val="00AD25A7"/>
    <w:rsid w:val="00AD34C1"/>
    <w:rsid w:val="00AE18FA"/>
    <w:rsid w:val="00B102B8"/>
    <w:rsid w:val="00B30754"/>
    <w:rsid w:val="00B35E80"/>
    <w:rsid w:val="00B37407"/>
    <w:rsid w:val="00B4088D"/>
    <w:rsid w:val="00B51EB2"/>
    <w:rsid w:val="00B63602"/>
    <w:rsid w:val="00B63E46"/>
    <w:rsid w:val="00B6543B"/>
    <w:rsid w:val="00B72BF8"/>
    <w:rsid w:val="00B75C1B"/>
    <w:rsid w:val="00B96C28"/>
    <w:rsid w:val="00B97325"/>
    <w:rsid w:val="00BB36ED"/>
    <w:rsid w:val="00BB50FE"/>
    <w:rsid w:val="00BC7B80"/>
    <w:rsid w:val="00BD28FA"/>
    <w:rsid w:val="00BE0331"/>
    <w:rsid w:val="00BE3CC0"/>
    <w:rsid w:val="00BE6684"/>
    <w:rsid w:val="00BF0389"/>
    <w:rsid w:val="00BF03D4"/>
    <w:rsid w:val="00BF0F9A"/>
    <w:rsid w:val="00BF22AC"/>
    <w:rsid w:val="00BF4F79"/>
    <w:rsid w:val="00C027A8"/>
    <w:rsid w:val="00C04607"/>
    <w:rsid w:val="00C34A6A"/>
    <w:rsid w:val="00C4075C"/>
    <w:rsid w:val="00C4641C"/>
    <w:rsid w:val="00C570C6"/>
    <w:rsid w:val="00C74131"/>
    <w:rsid w:val="00C82B84"/>
    <w:rsid w:val="00C83B32"/>
    <w:rsid w:val="00C85397"/>
    <w:rsid w:val="00C9746A"/>
    <w:rsid w:val="00CA50B0"/>
    <w:rsid w:val="00CB1C02"/>
    <w:rsid w:val="00CD6F45"/>
    <w:rsid w:val="00CE2AAD"/>
    <w:rsid w:val="00CE4E8B"/>
    <w:rsid w:val="00CF444C"/>
    <w:rsid w:val="00D02F34"/>
    <w:rsid w:val="00D245B1"/>
    <w:rsid w:val="00D323FE"/>
    <w:rsid w:val="00D3523D"/>
    <w:rsid w:val="00D419EC"/>
    <w:rsid w:val="00D47F21"/>
    <w:rsid w:val="00D50964"/>
    <w:rsid w:val="00D74964"/>
    <w:rsid w:val="00D81F0F"/>
    <w:rsid w:val="00D827AE"/>
    <w:rsid w:val="00D92E37"/>
    <w:rsid w:val="00D95D18"/>
    <w:rsid w:val="00DC48C4"/>
    <w:rsid w:val="00DD1104"/>
    <w:rsid w:val="00DD1152"/>
    <w:rsid w:val="00DD2160"/>
    <w:rsid w:val="00DD2DCA"/>
    <w:rsid w:val="00DD5940"/>
    <w:rsid w:val="00DE0B41"/>
    <w:rsid w:val="00DE1614"/>
    <w:rsid w:val="00DE22C6"/>
    <w:rsid w:val="00DE529E"/>
    <w:rsid w:val="00DF6F8E"/>
    <w:rsid w:val="00E13714"/>
    <w:rsid w:val="00E2512D"/>
    <w:rsid w:val="00E322F0"/>
    <w:rsid w:val="00E36715"/>
    <w:rsid w:val="00E3766D"/>
    <w:rsid w:val="00E464FC"/>
    <w:rsid w:val="00E510F3"/>
    <w:rsid w:val="00E60C76"/>
    <w:rsid w:val="00E66AEA"/>
    <w:rsid w:val="00E711A0"/>
    <w:rsid w:val="00E76E64"/>
    <w:rsid w:val="00E77869"/>
    <w:rsid w:val="00E814D2"/>
    <w:rsid w:val="00E81570"/>
    <w:rsid w:val="00E91BF2"/>
    <w:rsid w:val="00EA0673"/>
    <w:rsid w:val="00EB1BC5"/>
    <w:rsid w:val="00EB4734"/>
    <w:rsid w:val="00EB5A7A"/>
    <w:rsid w:val="00EC3B55"/>
    <w:rsid w:val="00EC41BD"/>
    <w:rsid w:val="00EE7825"/>
    <w:rsid w:val="00EF1AAD"/>
    <w:rsid w:val="00F00496"/>
    <w:rsid w:val="00F16862"/>
    <w:rsid w:val="00F17FE0"/>
    <w:rsid w:val="00F31D33"/>
    <w:rsid w:val="00F35A88"/>
    <w:rsid w:val="00F415F0"/>
    <w:rsid w:val="00F43E11"/>
    <w:rsid w:val="00F45B8D"/>
    <w:rsid w:val="00F505E6"/>
    <w:rsid w:val="00F72A63"/>
    <w:rsid w:val="00F80746"/>
    <w:rsid w:val="00F848E9"/>
    <w:rsid w:val="00F86CD1"/>
    <w:rsid w:val="00F86FE8"/>
    <w:rsid w:val="00FA259E"/>
    <w:rsid w:val="00FB6393"/>
    <w:rsid w:val="00FC1660"/>
    <w:rsid w:val="00FC2892"/>
    <w:rsid w:val="00FC3F66"/>
    <w:rsid w:val="00FD77EC"/>
    <w:rsid w:val="00FE182E"/>
    <w:rsid w:val="00FF2405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CEA40C"/>
  <w15:chartTrackingRefBased/>
  <w15:docId w15:val="{FA4A1DD3-56E3-4A3F-9BA0-9A6C774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/>
    </w:pPr>
    <w:rPr>
      <w:sz w:val="24"/>
      <w:lang w:val="pt-BR" w:eastAsia="es-ES_tradn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hanging="11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ind w:left="-11"/>
      <w:jc w:val="both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Indent">
    <w:name w:val="Body Text Indent"/>
    <w:basedOn w:val="Normal"/>
    <w:pPr>
      <w:jc w:val="both"/>
    </w:pPr>
    <w:rPr>
      <w:rFonts w:ascii="New York" w:eastAsia="Times New Roman" w:hAnsi="New York"/>
    </w:rPr>
  </w:style>
  <w:style w:type="paragraph" w:styleId="BodyText">
    <w:name w:val="Body Text"/>
    <w:basedOn w:val="Normal"/>
    <w:pPr>
      <w:tabs>
        <w:tab w:val="left" w:pos="560"/>
      </w:tabs>
      <w:jc w:val="both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ind w:left="-11"/>
      <w:jc w:val="center"/>
    </w:pPr>
    <w:rPr>
      <w:rFonts w:ascii="Times New Roman" w:hAnsi="Times New Roman"/>
      <w:i/>
      <w:sz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-11"/>
      <w:jc w:val="both"/>
    </w:pPr>
    <w:rPr>
      <w:rFonts w:ascii="Times New Roman" w:hAnsi="Times New Roman"/>
      <w:sz w:val="22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0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character" w:customStyle="1" w:styleId="mediumtext">
    <w:name w:val="medium_text"/>
    <w:basedOn w:val="DefaultParagraphFont"/>
    <w:rsid w:val="00D419EC"/>
  </w:style>
  <w:style w:type="character" w:customStyle="1" w:styleId="longtext">
    <w:name w:val="long_text"/>
    <w:basedOn w:val="DefaultParagraphFont"/>
    <w:rsid w:val="005E5016"/>
  </w:style>
  <w:style w:type="character" w:customStyle="1" w:styleId="shorttext">
    <w:name w:val="short_text"/>
    <w:basedOn w:val="DefaultParagraphFont"/>
    <w:rsid w:val="004A7415"/>
  </w:style>
  <w:style w:type="paragraph" w:styleId="BalloonText">
    <w:name w:val="Balloon Text"/>
    <w:basedOn w:val="Normal"/>
    <w:link w:val="BalloonTextChar"/>
    <w:rsid w:val="00D95D18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95D18"/>
    <w:rPr>
      <w:rFonts w:ascii="Tahoma" w:hAnsi="Tahoma" w:cs="Tahoma"/>
      <w:sz w:val="16"/>
      <w:szCs w:val="16"/>
      <w:lang w:val="es-ES_tradnl" w:eastAsia="es-ES_tradnl"/>
    </w:rPr>
  </w:style>
  <w:style w:type="paragraph" w:styleId="NormalWeb">
    <w:name w:val="Normal (Web)"/>
    <w:basedOn w:val="Normal"/>
    <w:uiPriority w:val="99"/>
    <w:unhideWhenUsed/>
    <w:rsid w:val="002050DC"/>
    <w:pPr>
      <w:spacing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customStyle="1" w:styleId="apple-converted-space">
    <w:name w:val="apple-converted-space"/>
    <w:rsid w:val="002050DC"/>
  </w:style>
  <w:style w:type="character" w:styleId="CommentReference">
    <w:name w:val="annotation reference"/>
    <w:rsid w:val="000D15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1549"/>
    <w:rPr>
      <w:sz w:val="20"/>
    </w:rPr>
  </w:style>
  <w:style w:type="character" w:customStyle="1" w:styleId="CommentTextChar">
    <w:name w:val="Comment Text Char"/>
    <w:link w:val="CommentText"/>
    <w:rsid w:val="000D1549"/>
    <w:rPr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0D1549"/>
    <w:rPr>
      <w:b/>
      <w:bCs/>
    </w:rPr>
  </w:style>
  <w:style w:type="character" w:customStyle="1" w:styleId="CommentSubjectChar">
    <w:name w:val="Comment Subject Char"/>
    <w:link w:val="CommentSubject"/>
    <w:rsid w:val="000D1549"/>
    <w:rPr>
      <w:b/>
      <w:bCs/>
      <w:lang w:val="es-ES_tradnl" w:eastAsia="es-ES_tradnl"/>
    </w:rPr>
  </w:style>
  <w:style w:type="paragraph" w:customStyle="1" w:styleId="CM14">
    <w:name w:val="CM14"/>
    <w:basedOn w:val="Normal"/>
    <w:next w:val="Normal"/>
    <w:uiPriority w:val="99"/>
    <w:rsid w:val="001A3128"/>
    <w:pPr>
      <w:widowControl w:val="0"/>
      <w:autoSpaceDE w:val="0"/>
      <w:autoSpaceDN w:val="0"/>
      <w:adjustRightInd w:val="0"/>
      <w:spacing w:before="0"/>
    </w:pPr>
    <w:rPr>
      <w:rFonts w:ascii="Calibri" w:eastAsia="Times New Roman" w:hAnsi="Calibri"/>
      <w:szCs w:val="24"/>
      <w:lang w:val="pt-PT" w:eastAsia="pt-PT"/>
    </w:rPr>
  </w:style>
  <w:style w:type="paragraph" w:styleId="ListParagraph">
    <w:name w:val="List Paragraph"/>
    <w:basedOn w:val="Normal"/>
    <w:uiPriority w:val="34"/>
    <w:qFormat/>
    <w:rsid w:val="00E3766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834136"/>
    <w:pPr>
      <w:spacing w:befor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34136"/>
    <w:rPr>
      <w:lang w:val="es-ES_tradnl" w:eastAsia="es-ES_tradnl"/>
    </w:rPr>
  </w:style>
  <w:style w:type="character" w:styleId="FootnoteReference">
    <w:name w:val="footnote reference"/>
    <w:basedOn w:val="DefaultParagraphFont"/>
    <w:rsid w:val="00834136"/>
    <w:rPr>
      <w:vertAlign w:val="superscript"/>
    </w:rPr>
  </w:style>
  <w:style w:type="character" w:customStyle="1" w:styleId="jlqj4b">
    <w:name w:val="jlqj4b"/>
    <w:basedOn w:val="DefaultParagraphFont"/>
    <w:rsid w:val="0099544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6E1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411D0"/>
    <w:rPr>
      <w:color w:val="808080"/>
    </w:rPr>
  </w:style>
  <w:style w:type="character" w:styleId="HTMLCite">
    <w:name w:val="HTML Cite"/>
    <w:basedOn w:val="DefaultParagraphFont"/>
    <w:uiPriority w:val="99"/>
    <w:unhideWhenUsed/>
    <w:rsid w:val="00EC3B55"/>
    <w:rPr>
      <w:i/>
      <w:iCs/>
    </w:rPr>
  </w:style>
  <w:style w:type="character" w:customStyle="1" w:styleId="cs1-format">
    <w:name w:val="cs1-format"/>
    <w:basedOn w:val="DefaultParagraphFont"/>
    <w:rsid w:val="00C83B32"/>
  </w:style>
  <w:style w:type="paragraph" w:styleId="Caption">
    <w:name w:val="caption"/>
    <w:basedOn w:val="Normal"/>
    <w:next w:val="Normal"/>
    <w:unhideWhenUsed/>
    <w:qFormat/>
    <w:rsid w:val="00AD34C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ogoceddia@id.uff.br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i.org/10.2307/20033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i.org/10.21220/V5PF2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ora.carinhas@hidrografico.pt" TargetMode="Externa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C91E9-946C-457B-BA7F-73D3A0B9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4</Pages>
  <Words>1508</Words>
  <Characters>8147</Characters>
  <Application>Microsoft Office Word</Application>
  <DocSecurity>0</DocSecurity>
  <Lines>67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5" baseType="lpstr">
      <vt:lpstr>Modelo Resumo Alargado</vt:lpstr>
      <vt:lpstr>Modelo Resumo Alargado</vt:lpstr>
      <vt:lpstr>Título do trabalho em minúsculas, negrito, 14 pt centrado</vt:lpstr>
      <vt:lpstr>        FORMATO GERAL</vt:lpstr>
      <vt:lpstr>        REFERÊNCIAS</vt:lpstr>
    </vt:vector>
  </TitlesOfParts>
  <Company>IH</Company>
  <LinksUpToDate>false</LinksUpToDate>
  <CharactersWithSpaces>9636</CharactersWithSpaces>
  <SharedDoc>false</SharedDoc>
  <HLinks>
    <vt:vector size="18" baseType="variant">
      <vt:variant>
        <vt:i4>5308518</vt:i4>
      </vt:variant>
      <vt:variant>
        <vt:i4>6</vt:i4>
      </vt:variant>
      <vt:variant>
        <vt:i4>0</vt:i4>
      </vt:variant>
      <vt:variant>
        <vt:i4>5</vt:i4>
      </vt:variant>
      <vt:variant>
        <vt:lpwstr>mailto:jornadas2020@hidrografico.pt</vt:lpwstr>
      </vt:variant>
      <vt:variant>
        <vt:lpwstr/>
      </vt:variant>
      <vt:variant>
        <vt:i4>1638411</vt:i4>
      </vt:variant>
      <vt:variant>
        <vt:i4>3</vt:i4>
      </vt:variant>
      <vt:variant>
        <vt:i4>0</vt:i4>
      </vt:variant>
      <vt:variant>
        <vt:i4>5</vt:i4>
      </vt:variant>
      <vt:variant>
        <vt:lpwstr>https://easychair.org/conferences/?conf=6jeh1jleh</vt:lpwstr>
      </vt:variant>
      <vt:variant>
        <vt:lpwstr/>
      </vt:variant>
      <vt:variant>
        <vt:i4>1638411</vt:i4>
      </vt:variant>
      <vt:variant>
        <vt:i4>0</vt:i4>
      </vt:variant>
      <vt:variant>
        <vt:i4>0</vt:i4>
      </vt:variant>
      <vt:variant>
        <vt:i4>5</vt:i4>
      </vt:variant>
      <vt:variant>
        <vt:lpwstr>https://easychair.org/conferences/?conf=6jeh1jleh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Resumo Alargado</dc:title>
  <dc:subject>JEH-JLEH</dc:subject>
  <dc:creator>IH</dc:creator>
  <cp:keywords/>
  <cp:lastModifiedBy>Vanessa Velasco Cazeiro</cp:lastModifiedBy>
  <cp:revision>15</cp:revision>
  <cp:lastPrinted>2010-01-12T17:11:00Z</cp:lastPrinted>
  <dcterms:created xsi:type="dcterms:W3CDTF">2022-04-28T21:41:00Z</dcterms:created>
  <dcterms:modified xsi:type="dcterms:W3CDTF">2022-05-03T12:13:00Z</dcterms:modified>
</cp:coreProperties>
</file>