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1E80A7B" w14:textId="23F0185A" w:rsidR="00792731" w:rsidRPr="003E68E0" w:rsidRDefault="008501AF" w:rsidP="005A51C1">
      <w:pPr>
        <w:jc w:val="center"/>
        <w:rPr>
          <w:rFonts w:cs="Calibri"/>
          <w:b/>
          <w:lang w:val="es-EC"/>
        </w:rPr>
      </w:pPr>
      <w:r w:rsidRPr="003E68E0">
        <w:rPr>
          <w:rFonts w:cs="Calibri"/>
          <w:b/>
          <w:lang w:val="es-EC"/>
        </w:rPr>
        <w:t>IMPLEMENTACI</w:t>
      </w:r>
      <w:r w:rsidRPr="003E68E0">
        <w:rPr>
          <w:rFonts w:cs="Calibri" w:hint="eastAsia"/>
          <w:b/>
          <w:lang w:val="es-EC"/>
        </w:rPr>
        <w:t>Ó</w:t>
      </w:r>
      <w:r w:rsidRPr="003E68E0">
        <w:rPr>
          <w:rFonts w:cs="Calibri"/>
          <w:b/>
          <w:lang w:val="es-EC"/>
        </w:rPr>
        <w:t>N DE BIFURCACIONES EMPLEANDO PYTHON.</w:t>
      </w:r>
    </w:p>
    <w:p w14:paraId="190052A9" w14:textId="77777777" w:rsidR="003E68E0" w:rsidRPr="008501AF" w:rsidRDefault="003E68E0" w:rsidP="005A51C1">
      <w:pPr>
        <w:jc w:val="center"/>
        <w:rPr>
          <w:rFonts w:cs="Calibri"/>
          <w:b/>
          <w:bCs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2F4AAB6B" w14:textId="77777777" w:rsidR="00DC687B" w:rsidRDefault="00DC687B" w:rsidP="005A51C1">
      <w:pPr>
        <w:jc w:val="both"/>
        <w:rPr>
          <w:rFonts w:cs="Calibri"/>
          <w:b/>
          <w:lang w:val="es-EC"/>
        </w:rPr>
      </w:pPr>
    </w:p>
    <w:p w14:paraId="2C4A926D" w14:textId="77777777" w:rsidR="00DC687B" w:rsidRPr="00DC687B" w:rsidRDefault="00DC687B" w:rsidP="00DC687B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Aprender a utilizar estructuras de bifurcación en Python, como la instrucción if-else.</w:t>
      </w:r>
    </w:p>
    <w:p w14:paraId="43E02881" w14:textId="77777777" w:rsidR="00DC687B" w:rsidRPr="00DC687B" w:rsidRDefault="00DC687B" w:rsidP="00DC687B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Practicar la implementación de condiciones y decisiones en programas Python.</w:t>
      </w:r>
    </w:p>
    <w:p w14:paraId="30DCC62A" w14:textId="097EAC97" w:rsidR="00DC687B" w:rsidRPr="00DC687B" w:rsidRDefault="00DC687B" w:rsidP="00DC687B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Familiarizarse con el flujo de control en programas Python mediante bifurcaciones.</w:t>
      </w:r>
    </w:p>
    <w:p w14:paraId="4C03C20C" w14:textId="77777777" w:rsidR="00E7776F" w:rsidRPr="008F43BA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Pr="00446F9E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46BC88FC" w14:textId="6E66A132" w:rsidR="00E7776F" w:rsidRPr="00DC687B" w:rsidRDefault="00DC687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DC687B">
        <w:rPr>
          <w:rFonts w:cstheme="minorHAnsi"/>
          <w:color w:val="0D0D0D"/>
          <w:sz w:val="22"/>
          <w:szCs w:val="22"/>
          <w:shd w:val="clear" w:color="auto" w:fill="FFFFFF"/>
        </w:rPr>
        <w:t>En programación, las bifurcaciones son estructuras que permiten tomar decisiones en función de ciertas condiciones. En Python, la instrucción if-else es una de las formas más comunes de implementar bifurcaciones.</w:t>
      </w:r>
    </w:p>
    <w:p w14:paraId="6F66A91C" w14:textId="77777777" w:rsidR="00DC687B" w:rsidRPr="00FF5E49" w:rsidRDefault="00DC687B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Default="00E7776F" w:rsidP="005A51C1">
      <w:pPr>
        <w:jc w:val="both"/>
        <w:rPr>
          <w:rFonts w:cs="Calibri"/>
          <w:bCs/>
          <w:lang w:val="es-EC"/>
        </w:rPr>
      </w:pPr>
    </w:p>
    <w:p w14:paraId="369FD1BE" w14:textId="77777777" w:rsidR="00DC687B" w:rsidRPr="00DC687B" w:rsidRDefault="00DC687B" w:rsidP="00DC687B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Computadora con Python instalado.</w:t>
      </w:r>
    </w:p>
    <w:p w14:paraId="54FE2874" w14:textId="2C3E2C28" w:rsidR="00DC687B" w:rsidRPr="00DC687B" w:rsidRDefault="00DC687B" w:rsidP="00DC687B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Entorno de desarrollo integrado (IDE) o editor de texto para escribir y ejecutar programas Python.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B1C0DCD" w14:textId="3C0EE3F7" w:rsidR="00F747C5" w:rsidRPr="00DC687B" w:rsidRDefault="00DC687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DC687B">
        <w:rPr>
          <w:rFonts w:cstheme="minorHAnsi"/>
          <w:color w:val="0D0D0D"/>
          <w:sz w:val="22"/>
          <w:szCs w:val="22"/>
          <w:shd w:val="clear" w:color="auto" w:fill="FFFFFF"/>
        </w:rPr>
        <w:t>Se solicita a los estudiantes implementar bifurcaciones en Python para resolver el siguiente problema: Dado un número ingresado por el usuario, el programa debe determinar si el número es positivo, negativo o cero, e imprimir el resultado.</w:t>
      </w:r>
    </w:p>
    <w:p w14:paraId="134A4464" w14:textId="77777777" w:rsidR="00DC687B" w:rsidRDefault="00DC687B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50B4A5A9" w14:textId="2C8E7C16" w:rsidR="00DC687B" w:rsidRPr="00DC687B" w:rsidRDefault="00DC687B" w:rsidP="00DC687B">
      <w:pPr>
        <w:pStyle w:val="Prrafodelista"/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eastAsia="Times New Roman" w:hAnsiTheme="minorHAnsi" w:cstheme="minorHAnsi"/>
          <w:color w:val="0D0D0D"/>
          <w:lang w:val="es-419" w:eastAsia="es-419"/>
        </w:rPr>
      </w:pPr>
      <w:r w:rsidRPr="00DC687B">
        <w:rPr>
          <w:rFonts w:asciiTheme="minorHAnsi" w:eastAsia="Times New Roman" w:hAnsiTheme="minorHAnsi" w:cstheme="minorHAnsi"/>
          <w:b/>
          <w:bCs/>
          <w:color w:val="0D0D0D"/>
          <w:bdr w:val="single" w:sz="2" w:space="0" w:color="E3E3E3" w:frame="1"/>
          <w:lang w:val="es-419" w:eastAsia="es-419"/>
        </w:rPr>
        <w:t>Inicio del Programa:</w:t>
      </w:r>
    </w:p>
    <w:p w14:paraId="3D44365C" w14:textId="47D1092B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Abrir un entorno de desarrollo integrado (IDE) o un editor de texto para escribir el programa Python.</w:t>
      </w:r>
      <w:r w:rsidR="008969CE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De preferencia trabaje con Google Colab.</w:t>
      </w:r>
    </w:p>
    <w:p w14:paraId="7CE64BD3" w14:textId="789F4DF8" w:rsidR="00DC687B" w:rsidRPr="00DC687B" w:rsidRDefault="00DC687B" w:rsidP="00DC6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5.2. E</w:t>
      </w: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ntrada de Datos:</w:t>
      </w:r>
    </w:p>
    <w:p w14:paraId="29F7C6C7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lastRenderedPageBreak/>
        <w:t>Solicitar al usuario que ingrese un número utilizando la función input() y almacenarlo en una variable.</w:t>
      </w:r>
    </w:p>
    <w:p w14:paraId="21919424" w14:textId="5AF94117" w:rsidR="00DC687B" w:rsidRPr="00DC687B" w:rsidRDefault="00DC687B" w:rsidP="00DC6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 xml:space="preserve">5.3. </w:t>
      </w: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Bifurcaciones con if-else:</w:t>
      </w:r>
    </w:p>
    <w:p w14:paraId="68ECE65E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Utilizar la estructura if-else para verificar la condición del número ingresado.</w:t>
      </w:r>
    </w:p>
    <w:p w14:paraId="634E9450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Si el número es mayor que cero, imprimir "El número es positivo".</w:t>
      </w:r>
    </w:p>
    <w:p w14:paraId="589CBE0B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Si el número es menor que cero, imprimir "El número es negativo".</w:t>
      </w:r>
    </w:p>
    <w:p w14:paraId="103384F0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Si el número es igual a cero, imprimir "El número es cero".</w:t>
      </w:r>
    </w:p>
    <w:p w14:paraId="237FB5F8" w14:textId="228BBEE2" w:rsidR="00DC687B" w:rsidRPr="00DC687B" w:rsidRDefault="00DC687B" w:rsidP="00DC6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 xml:space="preserve">5.4. </w:t>
      </w: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Ejecución del Programa:</w:t>
      </w:r>
    </w:p>
    <w:p w14:paraId="216DDD7F" w14:textId="636C8011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Ejecutar el programa y probar diferentes números para verific</w:t>
      </w:r>
      <w:r w:rsidRPr="00DC687B">
        <w:rPr>
          <w:rFonts w:cstheme="minorHAnsi"/>
          <w:sz w:val="22"/>
          <w:szCs w:val="22"/>
        </w:rPr>
        <w:t xml:space="preserve"> </w:t>
      </w: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Inicio del Programa:</w:t>
      </w:r>
    </w:p>
    <w:p w14:paraId="7574A935" w14:textId="35D69240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Analiz</w:t>
      </w: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ar el funcionamiento de las bifurcaciones.</w:t>
      </w:r>
    </w:p>
    <w:p w14:paraId="63DCF234" w14:textId="77777777" w:rsidR="00E7776F" w:rsidRPr="00DC687B" w:rsidRDefault="00E7776F" w:rsidP="00E7776F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4E0B4C99" w14:textId="77777777" w:rsidR="00DC687B" w:rsidRDefault="00DC687B" w:rsidP="005A51C1">
      <w:pPr>
        <w:jc w:val="both"/>
        <w:rPr>
          <w:rFonts w:cs="Calibri"/>
          <w:b/>
          <w:lang w:val="es-EC"/>
        </w:rPr>
      </w:pPr>
    </w:p>
    <w:p w14:paraId="678F69EE" w14:textId="1DA6355C" w:rsid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 xml:space="preserve">6.1. </w:t>
      </w:r>
      <w:r w:rsidRPr="00DC687B">
        <w:rPr>
          <w:rFonts w:cs="Calibri"/>
          <w:bCs/>
          <w:sz w:val="22"/>
          <w:szCs w:val="22"/>
          <w:lang w:val="es-EC"/>
        </w:rPr>
        <w:t>Implementar el siguiente código fuente.</w:t>
      </w:r>
    </w:p>
    <w:p w14:paraId="7800C3D9" w14:textId="77777777" w:rsid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7E5C1FAD" w14:textId="4807B51D" w:rsidR="00DC687B" w:rsidRDefault="00DC687B" w:rsidP="008969CE">
      <w:pPr>
        <w:jc w:val="center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noProof/>
          <w:sz w:val="22"/>
          <w:szCs w:val="22"/>
          <w:lang w:val="es-EC"/>
        </w:rPr>
        <w:drawing>
          <wp:inline distT="0" distB="0" distL="0" distR="0" wp14:anchorId="09E0FEA7" wp14:editId="16CCC0A8">
            <wp:extent cx="4508500" cy="2578100"/>
            <wp:effectExtent l="0" t="0" r="6350" b="0"/>
            <wp:docPr id="66866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4CE0" w14:textId="77777777" w:rsidR="00DC687B" w:rsidRP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46807884" w14:textId="6BA4420B" w:rsidR="00DC687B" w:rsidRP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 xml:space="preserve">6.2. </w:t>
      </w:r>
      <w:r w:rsidRPr="00DC687B">
        <w:rPr>
          <w:rFonts w:cs="Calibri"/>
          <w:bCs/>
          <w:sz w:val="22"/>
          <w:szCs w:val="22"/>
          <w:lang w:val="es-EC"/>
        </w:rPr>
        <w:t>Ejecutarlo en el entorno de trabajo Google Colab</w:t>
      </w:r>
      <w:r w:rsidR="008969CE">
        <w:rPr>
          <w:rFonts w:cs="Calibri"/>
          <w:bCs/>
          <w:sz w:val="22"/>
          <w:szCs w:val="22"/>
          <w:lang w:val="es-EC"/>
        </w:rPr>
        <w:t xml:space="preserve"> o entorno Python de su preferencia</w:t>
      </w:r>
      <w:r w:rsidRPr="00DC687B">
        <w:rPr>
          <w:rFonts w:cs="Calibri"/>
          <w:bCs/>
          <w:sz w:val="22"/>
          <w:szCs w:val="22"/>
          <w:lang w:val="es-EC"/>
        </w:rPr>
        <w:t>.</w:t>
      </w:r>
    </w:p>
    <w:p w14:paraId="77D2507D" w14:textId="77777777" w:rsidR="005A51C1" w:rsidRPr="00E7776F" w:rsidRDefault="005A51C1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sectPr w:rsidR="005A51C1" w:rsidRPr="00E7776F" w:rsidSect="009219DC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35C89" w14:textId="77777777" w:rsidR="009219DC" w:rsidRDefault="009219DC" w:rsidP="0097378A">
      <w:r>
        <w:separator/>
      </w:r>
    </w:p>
  </w:endnote>
  <w:endnote w:type="continuationSeparator" w:id="0">
    <w:p w14:paraId="7A2B90A1" w14:textId="77777777" w:rsidR="009219DC" w:rsidRDefault="009219DC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59B1E" w14:textId="77777777" w:rsidR="009219DC" w:rsidRDefault="009219DC" w:rsidP="0097378A">
      <w:r>
        <w:separator/>
      </w:r>
    </w:p>
  </w:footnote>
  <w:footnote w:type="continuationSeparator" w:id="0">
    <w:p w14:paraId="4C0E83B1" w14:textId="77777777" w:rsidR="009219DC" w:rsidRDefault="009219DC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33B"/>
    <w:multiLevelType w:val="hybridMultilevel"/>
    <w:tmpl w:val="C37297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07B20"/>
    <w:multiLevelType w:val="hybridMultilevel"/>
    <w:tmpl w:val="A6940B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926A68"/>
    <w:multiLevelType w:val="multilevel"/>
    <w:tmpl w:val="E3C6B94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35AD6F8D"/>
    <w:multiLevelType w:val="multilevel"/>
    <w:tmpl w:val="6754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5"/>
  </w:num>
  <w:num w:numId="2" w16cid:durableId="4669349">
    <w:abstractNumId w:val="7"/>
  </w:num>
  <w:num w:numId="3" w16cid:durableId="1864319803">
    <w:abstractNumId w:val="24"/>
  </w:num>
  <w:num w:numId="4" w16cid:durableId="1540896417">
    <w:abstractNumId w:val="3"/>
  </w:num>
  <w:num w:numId="5" w16cid:durableId="2088768640">
    <w:abstractNumId w:val="26"/>
  </w:num>
  <w:num w:numId="6" w16cid:durableId="219941680">
    <w:abstractNumId w:val="21"/>
  </w:num>
  <w:num w:numId="7" w16cid:durableId="57561991">
    <w:abstractNumId w:val="13"/>
  </w:num>
  <w:num w:numId="8" w16cid:durableId="271404325">
    <w:abstractNumId w:val="16"/>
  </w:num>
  <w:num w:numId="9" w16cid:durableId="779834115">
    <w:abstractNumId w:val="18"/>
  </w:num>
  <w:num w:numId="10" w16cid:durableId="701904654">
    <w:abstractNumId w:val="22"/>
  </w:num>
  <w:num w:numId="11" w16cid:durableId="404954240">
    <w:abstractNumId w:val="2"/>
  </w:num>
  <w:num w:numId="12" w16cid:durableId="311715785">
    <w:abstractNumId w:val="20"/>
  </w:num>
  <w:num w:numId="13" w16cid:durableId="366100198">
    <w:abstractNumId w:val="17"/>
  </w:num>
  <w:num w:numId="14" w16cid:durableId="640768175">
    <w:abstractNumId w:val="25"/>
  </w:num>
  <w:num w:numId="15" w16cid:durableId="1326979007">
    <w:abstractNumId w:val="12"/>
  </w:num>
  <w:num w:numId="16" w16cid:durableId="1106653604">
    <w:abstractNumId w:val="9"/>
  </w:num>
  <w:num w:numId="17" w16cid:durableId="1656255899">
    <w:abstractNumId w:val="1"/>
  </w:num>
  <w:num w:numId="18" w16cid:durableId="613832565">
    <w:abstractNumId w:val="27"/>
  </w:num>
  <w:num w:numId="19" w16cid:durableId="372121716">
    <w:abstractNumId w:val="10"/>
  </w:num>
  <w:num w:numId="20" w16cid:durableId="1283195627">
    <w:abstractNumId w:val="11"/>
  </w:num>
  <w:num w:numId="21" w16cid:durableId="938566885">
    <w:abstractNumId w:val="23"/>
  </w:num>
  <w:num w:numId="22" w16cid:durableId="1125855249">
    <w:abstractNumId w:val="19"/>
  </w:num>
  <w:num w:numId="23" w16cid:durableId="457799971">
    <w:abstractNumId w:val="0"/>
  </w:num>
  <w:num w:numId="24" w16cid:durableId="1786119961">
    <w:abstractNumId w:val="4"/>
  </w:num>
  <w:num w:numId="25" w16cid:durableId="978220419">
    <w:abstractNumId w:val="28"/>
  </w:num>
  <w:num w:numId="26" w16cid:durableId="1808162627">
    <w:abstractNumId w:val="15"/>
  </w:num>
  <w:num w:numId="27" w16cid:durableId="1805385791">
    <w:abstractNumId w:val="8"/>
  </w:num>
  <w:num w:numId="28" w16cid:durableId="1762674466">
    <w:abstractNumId w:val="6"/>
  </w:num>
  <w:num w:numId="29" w16cid:durableId="5390486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E7AF1"/>
    <w:rsid w:val="000F6D55"/>
    <w:rsid w:val="00151CFC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E68E0"/>
    <w:rsid w:val="003F4458"/>
    <w:rsid w:val="00417F8A"/>
    <w:rsid w:val="004343DE"/>
    <w:rsid w:val="00446F9E"/>
    <w:rsid w:val="0048524B"/>
    <w:rsid w:val="004C0E0E"/>
    <w:rsid w:val="004D775B"/>
    <w:rsid w:val="005641DE"/>
    <w:rsid w:val="005A51C1"/>
    <w:rsid w:val="005C2B64"/>
    <w:rsid w:val="006C6E0A"/>
    <w:rsid w:val="00723677"/>
    <w:rsid w:val="00765AFE"/>
    <w:rsid w:val="00792731"/>
    <w:rsid w:val="00796044"/>
    <w:rsid w:val="007A77CB"/>
    <w:rsid w:val="008501AF"/>
    <w:rsid w:val="00893695"/>
    <w:rsid w:val="008969CE"/>
    <w:rsid w:val="008B0F9B"/>
    <w:rsid w:val="008F43BA"/>
    <w:rsid w:val="009219DC"/>
    <w:rsid w:val="0097378A"/>
    <w:rsid w:val="00995A92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C687B"/>
    <w:rsid w:val="00E00F5D"/>
    <w:rsid w:val="00E654BB"/>
    <w:rsid w:val="00E71221"/>
    <w:rsid w:val="00E7776F"/>
    <w:rsid w:val="00E86546"/>
    <w:rsid w:val="00EA269A"/>
    <w:rsid w:val="00F541CD"/>
    <w:rsid w:val="00F747C5"/>
    <w:rsid w:val="00F76495"/>
    <w:rsid w:val="00F81437"/>
    <w:rsid w:val="00F94028"/>
    <w:rsid w:val="00FC5D9F"/>
    <w:rsid w:val="00FD251D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687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DC6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9</cp:revision>
  <dcterms:created xsi:type="dcterms:W3CDTF">2024-04-07T14:44:00Z</dcterms:created>
  <dcterms:modified xsi:type="dcterms:W3CDTF">2024-04-07T14:53:00Z</dcterms:modified>
</cp:coreProperties>
</file>