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26B13" w14:textId="77777777" w:rsidR="00D03E0E" w:rsidRDefault="006D330A" w:rsidP="008E094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C07DA6" w:rsidRPr="006D330A">
        <w:rPr>
          <w:rFonts w:ascii="Times New Roman" w:hAnsi="Times New Roman" w:cs="Times New Roman"/>
          <w:b/>
          <w:sz w:val="28"/>
          <w:szCs w:val="28"/>
        </w:rPr>
        <w:t>GİRİŞ</w:t>
      </w:r>
    </w:p>
    <w:p w14:paraId="2D329B8F" w14:textId="77777777" w:rsidR="000A29A9" w:rsidRPr="006D330A" w:rsidRDefault="000A29A9" w:rsidP="008E094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GENEL BİLGİLER</w:t>
      </w:r>
    </w:p>
    <w:p w14:paraId="098686E8" w14:textId="77777777" w:rsidR="004E29DF" w:rsidRPr="004F185B" w:rsidRDefault="00D03E0E" w:rsidP="008E094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HİPERTANSİYON</w:t>
      </w:r>
    </w:p>
    <w:p w14:paraId="08F2307A" w14:textId="77777777" w:rsidR="004F185B" w:rsidRPr="000A29A9" w:rsidRDefault="004F185B" w:rsidP="008E094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0A29A9">
        <w:rPr>
          <w:rFonts w:ascii="Times New Roman" w:hAnsi="Times New Roman" w:cs="Times New Roman"/>
          <w:b/>
          <w:sz w:val="24"/>
          <w:szCs w:val="28"/>
        </w:rPr>
        <w:t>2.1.1 Hipertansiyon Nedir?</w:t>
      </w:r>
    </w:p>
    <w:p w14:paraId="4E3A62A7" w14:textId="77777777" w:rsidR="00A00EFB" w:rsidRDefault="004F185B" w:rsidP="008E09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Tansiyon, damar içinde dolaşan kanın damar duvarına yaptığı basınçtır.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Sistolik</w:t>
      </w:r>
      <w:proofErr w:type="spellEnd"/>
      <w:r w:rsidR="000A29A9">
        <w:rPr>
          <w:rFonts w:ascii="Times New Roman" w:hAnsi="Times New Roman" w:cs="Times New Roman"/>
          <w:sz w:val="24"/>
          <w:szCs w:val="24"/>
        </w:rPr>
        <w:t xml:space="preserve"> kan basıncı (SKB)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diyastolik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 basıncı</w:t>
      </w:r>
      <w:r w:rsidR="000A29A9">
        <w:rPr>
          <w:rFonts w:ascii="Times New Roman" w:hAnsi="Times New Roman" w:cs="Times New Roman"/>
          <w:sz w:val="24"/>
          <w:szCs w:val="24"/>
        </w:rPr>
        <w:t xml:space="preserve"> (DKB)</w:t>
      </w:r>
      <w:r>
        <w:rPr>
          <w:rFonts w:ascii="Times New Roman" w:hAnsi="Times New Roman" w:cs="Times New Roman"/>
          <w:sz w:val="24"/>
          <w:szCs w:val="24"/>
        </w:rPr>
        <w:t xml:space="preserve"> olmak üzere iki kan basıncı vardır. Kalbin kanı pompaladığı sırada</w:t>
      </w:r>
      <w:r w:rsidR="000A29A9">
        <w:rPr>
          <w:rFonts w:ascii="Times New Roman" w:hAnsi="Times New Roman" w:cs="Times New Roman"/>
          <w:sz w:val="24"/>
          <w:szCs w:val="24"/>
        </w:rPr>
        <w:t xml:space="preserve"> arterlerde</w:t>
      </w:r>
      <w:r>
        <w:rPr>
          <w:rFonts w:ascii="Times New Roman" w:hAnsi="Times New Roman" w:cs="Times New Roman"/>
          <w:sz w:val="24"/>
          <w:szCs w:val="24"/>
        </w:rPr>
        <w:t xml:space="preserve"> oluşan basınca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 basıncı</w:t>
      </w:r>
      <w:r w:rsidR="000A29A9">
        <w:rPr>
          <w:rFonts w:ascii="Times New Roman" w:hAnsi="Times New Roman" w:cs="Times New Roman"/>
          <w:sz w:val="24"/>
          <w:szCs w:val="24"/>
        </w:rPr>
        <w:t xml:space="preserve"> (SKB)</w:t>
      </w:r>
      <w:r>
        <w:rPr>
          <w:rFonts w:ascii="Times New Roman" w:hAnsi="Times New Roman" w:cs="Times New Roman"/>
          <w:sz w:val="24"/>
          <w:szCs w:val="24"/>
        </w:rPr>
        <w:t xml:space="preserve">, kalbin gevşemesiyle damar içinde kalan kanın yaptığı basınca </w:t>
      </w:r>
      <w:proofErr w:type="spellStart"/>
      <w:r>
        <w:rPr>
          <w:rFonts w:ascii="Times New Roman" w:hAnsi="Times New Roman" w:cs="Times New Roman"/>
          <w:sz w:val="24"/>
          <w:szCs w:val="24"/>
        </w:rPr>
        <w:t>diyastolik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 basıncı</w:t>
      </w:r>
      <w:r w:rsidR="000A29A9">
        <w:rPr>
          <w:rFonts w:ascii="Times New Roman" w:hAnsi="Times New Roman" w:cs="Times New Roman"/>
          <w:sz w:val="24"/>
          <w:szCs w:val="24"/>
        </w:rPr>
        <w:t xml:space="preserve"> (DKB)</w:t>
      </w:r>
      <w:r>
        <w:rPr>
          <w:rFonts w:ascii="Times New Roman" w:hAnsi="Times New Roman" w:cs="Times New Roman"/>
          <w:sz w:val="24"/>
          <w:szCs w:val="24"/>
        </w:rPr>
        <w:t xml:space="preserve"> denir.  Bu kan basıncı kişiden kişiye değişmekle birlikte</w:t>
      </w:r>
      <w:r w:rsidR="000A2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A9">
        <w:rPr>
          <w:rFonts w:ascii="Times New Roman" w:hAnsi="Times New Roman" w:cs="Times New Roman"/>
          <w:sz w:val="24"/>
          <w:szCs w:val="24"/>
        </w:rPr>
        <w:t>SKB’nin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120mmHg,</w:t>
      </w:r>
      <w:r w:rsidR="000A29A9">
        <w:rPr>
          <w:rFonts w:ascii="Times New Roman" w:hAnsi="Times New Roman" w:cs="Times New Roman"/>
          <w:sz w:val="24"/>
          <w:szCs w:val="24"/>
        </w:rPr>
        <w:t>DKB’nin</w:t>
      </w:r>
      <w:r w:rsidR="00260684">
        <w:rPr>
          <w:rFonts w:ascii="Times New Roman" w:hAnsi="Times New Roman" w:cs="Times New Roman"/>
          <w:sz w:val="24"/>
          <w:szCs w:val="24"/>
        </w:rPr>
        <w:t xml:space="preserve"> ise 80</w:t>
      </w:r>
      <w:r>
        <w:rPr>
          <w:rFonts w:ascii="Times New Roman" w:hAnsi="Times New Roman" w:cs="Times New Roman"/>
          <w:sz w:val="24"/>
          <w:szCs w:val="24"/>
        </w:rPr>
        <w:t xml:space="preserve">mmHg olduğu durumlar normal tansiyon olarak kabul edilir.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tansiyonun 140mmHg’den büyük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diyastolik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0B75">
        <w:rPr>
          <w:rFonts w:ascii="Times New Roman" w:hAnsi="Times New Roman" w:cs="Times New Roman"/>
          <w:sz w:val="24"/>
          <w:szCs w:val="24"/>
          <w:highlight w:val="yellow"/>
        </w:rPr>
        <w:t>tansiyonun da 90mmHg’den büyük olduğ</w:t>
      </w:r>
      <w:r w:rsidR="00A00EFB"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u durumlara hipertansiyon </w:t>
      </w:r>
      <w:commentRangeStart w:id="0"/>
      <w:r w:rsidR="00A00EFB" w:rsidRPr="001A0B75">
        <w:rPr>
          <w:rFonts w:ascii="Times New Roman" w:hAnsi="Times New Roman" w:cs="Times New Roman"/>
          <w:sz w:val="24"/>
          <w:szCs w:val="24"/>
          <w:highlight w:val="yellow"/>
        </w:rPr>
        <w:t>denir</w:t>
      </w:r>
      <w:commentRangeEnd w:id="0"/>
      <w:r w:rsidR="001A0B75">
        <w:rPr>
          <w:rStyle w:val="AklamaBavurusu"/>
        </w:rPr>
        <w:commentReference w:id="0"/>
      </w:r>
      <w:r w:rsidR="000A29A9" w:rsidRPr="001A0B7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0A29A9">
        <w:rPr>
          <w:rFonts w:ascii="Times New Roman" w:hAnsi="Times New Roman" w:cs="Times New Roman"/>
          <w:sz w:val="24"/>
          <w:szCs w:val="24"/>
        </w:rPr>
        <w:t xml:space="preserve"> </w:t>
      </w:r>
      <w:r w:rsidR="00163B17" w:rsidRPr="00163B17">
        <w:rPr>
          <w:rFonts w:ascii="Times New Roman" w:hAnsi="Times New Roman" w:cs="Times New Roman"/>
          <w:sz w:val="24"/>
          <w:szCs w:val="24"/>
          <w:highlight w:val="yellow"/>
        </w:rPr>
        <w:t>(hi</w:t>
      </w:r>
      <w:r w:rsidR="00163B17">
        <w:rPr>
          <w:rFonts w:ascii="Times New Roman" w:hAnsi="Times New Roman" w:cs="Times New Roman"/>
          <w:sz w:val="24"/>
          <w:szCs w:val="24"/>
          <w:highlight w:val="yellow"/>
        </w:rPr>
        <w:t xml:space="preserve">pertansiyon1, hipertansiyon 2, </w:t>
      </w:r>
      <w:proofErr w:type="spellStart"/>
      <w:r w:rsidR="00163B17">
        <w:rPr>
          <w:rFonts w:ascii="Times New Roman" w:hAnsi="Times New Roman" w:cs="Times New Roman"/>
          <w:sz w:val="24"/>
          <w:szCs w:val="24"/>
          <w:highlight w:val="yellow"/>
        </w:rPr>
        <w:t>G</w:t>
      </w:r>
      <w:r w:rsidR="00163B17" w:rsidRPr="00163B17">
        <w:rPr>
          <w:rFonts w:ascii="Times New Roman" w:hAnsi="Times New Roman" w:cs="Times New Roman"/>
          <w:sz w:val="24"/>
          <w:szCs w:val="24"/>
          <w:highlight w:val="yellow"/>
        </w:rPr>
        <w:t>oodman</w:t>
      </w:r>
      <w:proofErr w:type="spellEnd"/>
      <w:r w:rsidR="00163B17" w:rsidRPr="00163B17">
        <w:rPr>
          <w:rFonts w:ascii="Times New Roman" w:hAnsi="Times New Roman" w:cs="Times New Roman"/>
          <w:sz w:val="24"/>
          <w:szCs w:val="24"/>
          <w:highlight w:val="yellow"/>
        </w:rPr>
        <w:t xml:space="preserve"> Gilman)</w:t>
      </w:r>
    </w:p>
    <w:p w14:paraId="30E7928F" w14:textId="77777777" w:rsidR="000A29A9" w:rsidRPr="000A29A9" w:rsidRDefault="000A29A9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2.1.2 Etiyoloji</w:t>
      </w:r>
    </w:p>
    <w:p w14:paraId="3EEE5563" w14:textId="113A8266" w:rsidR="00A00EFB" w:rsidRDefault="004F185B" w:rsidP="008E09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Hipertansiyon diğer bazı hastalı</w:t>
      </w:r>
      <w:r w:rsidR="000A29A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lara ikincil olarak ortaya çıkabilse de hastaların yüzde 90’ından fazlasında</w:t>
      </w:r>
      <w:r w:rsidR="000A29A9">
        <w:rPr>
          <w:rFonts w:ascii="Times New Roman" w:hAnsi="Times New Roman" w:cs="Times New Roman"/>
          <w:sz w:val="24"/>
          <w:szCs w:val="24"/>
        </w:rPr>
        <w:t xml:space="preserve"> kan basıncını düzenleyen mekanizmaları etkileyen neden saptanamaz ve</w:t>
      </w:r>
      <w:r w:rsidR="00A00EFB">
        <w:rPr>
          <w:rFonts w:ascii="Times New Roman" w:hAnsi="Times New Roman" w:cs="Times New Roman"/>
          <w:sz w:val="24"/>
          <w:szCs w:val="24"/>
        </w:rPr>
        <w:t xml:space="preserve"> bu</w:t>
      </w:r>
      <w:r w:rsidR="000A2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A9">
        <w:rPr>
          <w:rFonts w:ascii="Times New Roman" w:hAnsi="Times New Roman" w:cs="Times New Roman"/>
          <w:sz w:val="24"/>
          <w:szCs w:val="24"/>
        </w:rPr>
        <w:t>esansiyel</w:t>
      </w:r>
      <w:proofErr w:type="spellEnd"/>
      <w:r w:rsidR="000A29A9">
        <w:rPr>
          <w:rFonts w:ascii="Times New Roman" w:hAnsi="Times New Roman" w:cs="Times New Roman"/>
          <w:sz w:val="24"/>
          <w:szCs w:val="24"/>
        </w:rPr>
        <w:t xml:space="preserve"> hipertansiyon olarak adlandırılır</w:t>
      </w:r>
      <w:r>
        <w:rPr>
          <w:rFonts w:ascii="Times New Roman" w:hAnsi="Times New Roman" w:cs="Times New Roman"/>
          <w:sz w:val="24"/>
          <w:szCs w:val="24"/>
        </w:rPr>
        <w:t>.</w:t>
      </w:r>
      <w:r w:rsidR="00AE1EB7" w:rsidRPr="00AE1EB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E1EB7" w:rsidRPr="001A0B75">
        <w:rPr>
          <w:rFonts w:ascii="Times New Roman" w:hAnsi="Times New Roman" w:cs="Times New Roman"/>
          <w:sz w:val="24"/>
          <w:szCs w:val="24"/>
          <w:highlight w:val="yellow"/>
        </w:rPr>
        <w:t>Sekonder</w:t>
      </w:r>
      <w:proofErr w:type="spellEnd"/>
      <w:r w:rsidR="00AE1EB7"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hipertansiyon genellikle daha erken ya</w:t>
      </w:r>
      <w:r w:rsidR="00AE1EB7" w:rsidRPr="001A0B75">
        <w:rPr>
          <w:rFonts w:ascii="Times New Roman" w:hAnsi="Times New Roman" w:cs="Times New Roman" w:hint="eastAsia"/>
          <w:sz w:val="24"/>
          <w:szCs w:val="24"/>
          <w:highlight w:val="yellow"/>
        </w:rPr>
        <w:t>ş</w:t>
      </w:r>
      <w:r w:rsidR="00AE1EB7" w:rsidRPr="001A0B75">
        <w:rPr>
          <w:rFonts w:ascii="Times New Roman" w:hAnsi="Times New Roman" w:cs="Times New Roman"/>
          <w:sz w:val="24"/>
          <w:szCs w:val="24"/>
          <w:highlight w:val="yellow"/>
        </w:rPr>
        <w:t>ta ba</w:t>
      </w:r>
      <w:r w:rsidR="00AE1EB7" w:rsidRPr="001A0B75">
        <w:rPr>
          <w:rFonts w:ascii="Times New Roman" w:hAnsi="Times New Roman" w:cs="Times New Roman" w:hint="eastAsia"/>
          <w:sz w:val="24"/>
          <w:szCs w:val="24"/>
          <w:highlight w:val="yellow"/>
        </w:rPr>
        <w:t>ş</w:t>
      </w:r>
      <w:r w:rsidR="00AE1EB7"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lar, aile </w:t>
      </w:r>
      <w:r w:rsidR="00AE1EB7" w:rsidRPr="001A0B75">
        <w:rPr>
          <w:rFonts w:ascii="Times New Roman" w:hAnsi="Times New Roman" w:cs="Times New Roman" w:hint="eastAsia"/>
          <w:sz w:val="24"/>
          <w:szCs w:val="24"/>
          <w:highlight w:val="yellow"/>
        </w:rPr>
        <w:t>ö</w:t>
      </w:r>
      <w:r w:rsidR="00AE1EB7" w:rsidRPr="001A0B75">
        <w:rPr>
          <w:rFonts w:ascii="Times New Roman" w:hAnsi="Times New Roman" w:cs="Times New Roman"/>
          <w:sz w:val="24"/>
          <w:szCs w:val="24"/>
          <w:highlight w:val="yellow"/>
        </w:rPr>
        <w:t>yk</w:t>
      </w:r>
      <w:r w:rsidR="00AE1EB7" w:rsidRPr="001A0B75">
        <w:rPr>
          <w:rFonts w:ascii="Times New Roman" w:hAnsi="Times New Roman" w:cs="Times New Roman" w:hint="eastAsia"/>
          <w:sz w:val="24"/>
          <w:szCs w:val="24"/>
          <w:highlight w:val="yellow"/>
        </w:rPr>
        <w:t>ü</w:t>
      </w:r>
      <w:r w:rsidR="00AE1EB7" w:rsidRPr="001A0B75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AE1EB7" w:rsidRPr="001A0B75">
        <w:rPr>
          <w:rFonts w:ascii="Times New Roman" w:hAnsi="Times New Roman" w:cs="Times New Roman" w:hint="eastAsia"/>
          <w:sz w:val="24"/>
          <w:szCs w:val="24"/>
          <w:highlight w:val="yellow"/>
        </w:rPr>
        <w:t>ü</w:t>
      </w:r>
      <w:r w:rsidR="00AE1EB7"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yoktur ve b</w:t>
      </w:r>
      <w:r w:rsidR="00AE1EB7" w:rsidRPr="001A0B75">
        <w:rPr>
          <w:rFonts w:ascii="Times New Roman" w:hAnsi="Times New Roman" w:cs="Times New Roman" w:hint="eastAsia"/>
          <w:sz w:val="24"/>
          <w:szCs w:val="24"/>
          <w:highlight w:val="yellow"/>
        </w:rPr>
        <w:t>ö</w:t>
      </w:r>
      <w:r w:rsidR="00AE1EB7" w:rsidRPr="001A0B75">
        <w:rPr>
          <w:rFonts w:ascii="Times New Roman" w:hAnsi="Times New Roman" w:cs="Times New Roman"/>
          <w:sz w:val="24"/>
          <w:szCs w:val="24"/>
          <w:highlight w:val="yellow"/>
        </w:rPr>
        <w:t>brek veya endokrin bozukluk gibi a</w:t>
      </w:r>
      <w:r w:rsidR="00AE1EB7" w:rsidRPr="001A0B75">
        <w:rPr>
          <w:rFonts w:ascii="Times New Roman" w:hAnsi="Times New Roman" w:cs="Times New Roman" w:hint="eastAsia"/>
          <w:sz w:val="24"/>
          <w:szCs w:val="24"/>
          <w:highlight w:val="yellow"/>
        </w:rPr>
        <w:t>çı</w:t>
      </w:r>
      <w:r w:rsidR="00AE1EB7"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k bir nedene veya oral </w:t>
      </w:r>
      <w:proofErr w:type="spellStart"/>
      <w:r w:rsidR="00AE1EB7" w:rsidRPr="001A0B75">
        <w:rPr>
          <w:rFonts w:ascii="Times New Roman" w:hAnsi="Times New Roman" w:cs="Times New Roman"/>
          <w:sz w:val="24"/>
          <w:szCs w:val="24"/>
          <w:highlight w:val="yellow"/>
        </w:rPr>
        <w:t>kontraseptif</w:t>
      </w:r>
      <w:proofErr w:type="spellEnd"/>
      <w:r w:rsidR="00AE1EB7"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kullan</w:t>
      </w:r>
      <w:r w:rsidR="00AE1EB7" w:rsidRPr="001A0B75">
        <w:rPr>
          <w:rFonts w:ascii="Times New Roman" w:hAnsi="Times New Roman" w:cs="Times New Roman" w:hint="eastAsia"/>
          <w:sz w:val="24"/>
          <w:szCs w:val="24"/>
          <w:highlight w:val="yellow"/>
        </w:rPr>
        <w:t>ı</w:t>
      </w:r>
      <w:r w:rsidR="00AE1EB7" w:rsidRPr="001A0B75">
        <w:rPr>
          <w:rFonts w:ascii="Times New Roman" w:hAnsi="Times New Roman" w:cs="Times New Roman"/>
          <w:sz w:val="24"/>
          <w:szCs w:val="24"/>
          <w:highlight w:val="yellow"/>
        </w:rPr>
        <w:t>m</w:t>
      </w:r>
      <w:r w:rsidR="00AE1EB7" w:rsidRPr="001A0B75">
        <w:rPr>
          <w:rFonts w:ascii="Times New Roman" w:hAnsi="Times New Roman" w:cs="Times New Roman" w:hint="eastAsia"/>
          <w:sz w:val="24"/>
          <w:szCs w:val="24"/>
          <w:highlight w:val="yellow"/>
        </w:rPr>
        <w:t>ı</w:t>
      </w:r>
      <w:r w:rsidR="00AE1EB7"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gibi </w:t>
      </w:r>
      <w:proofErr w:type="spellStart"/>
      <w:r w:rsidR="00AE1EB7" w:rsidRPr="001A0B75">
        <w:rPr>
          <w:rFonts w:ascii="Times New Roman" w:hAnsi="Times New Roman" w:cs="Times New Roman"/>
          <w:sz w:val="24"/>
          <w:szCs w:val="24"/>
          <w:highlight w:val="yellow"/>
        </w:rPr>
        <w:t>iyatrojenik</w:t>
      </w:r>
      <w:proofErr w:type="spellEnd"/>
      <w:r w:rsidR="00AE1EB7"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bir tetikleyiciye </w:t>
      </w:r>
      <w:commentRangeStart w:id="1"/>
      <w:commentRangeStart w:id="2"/>
      <w:r w:rsidR="00AE1EB7" w:rsidRPr="001A0B75">
        <w:rPr>
          <w:rFonts w:ascii="Times New Roman" w:hAnsi="Times New Roman" w:cs="Times New Roman"/>
          <w:sz w:val="24"/>
          <w:szCs w:val="24"/>
          <w:highlight w:val="yellow"/>
        </w:rPr>
        <w:t>sahiptir</w:t>
      </w:r>
      <w:commentRangeEnd w:id="1"/>
      <w:r w:rsidR="00AE1EB7">
        <w:rPr>
          <w:rStyle w:val="AklamaBavurusu"/>
        </w:rPr>
        <w:commentReference w:id="1"/>
      </w:r>
      <w:commentRangeEnd w:id="2"/>
      <w:r w:rsidR="00AE1EB7">
        <w:rPr>
          <w:rStyle w:val="AklamaBavurusu"/>
        </w:rPr>
        <w:commentReference w:id="2"/>
      </w:r>
      <w:r w:rsidR="00AE1EB7" w:rsidRPr="000A29A9">
        <w:rPr>
          <w:rFonts w:ascii="Times New Roman" w:hAnsi="Times New Roman" w:cs="Times New Roman"/>
          <w:sz w:val="24"/>
          <w:szCs w:val="24"/>
        </w:rPr>
        <w:t xml:space="preserve"> </w:t>
      </w:r>
      <w:r w:rsidR="00AE1EB7"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AE1EB7" w:rsidRPr="00F013B0">
        <w:rPr>
          <w:rFonts w:ascii="Times New Roman" w:hAnsi="Times New Roman" w:cs="Times New Roman"/>
          <w:sz w:val="24"/>
          <w:szCs w:val="24"/>
          <w:highlight w:val="yellow"/>
        </w:rPr>
        <w:t>lippincotT</w:t>
      </w:r>
      <w:proofErr w:type="spellEnd"/>
      <w:r w:rsidR="00AE1EB7" w:rsidRPr="00F013B0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14:paraId="584E7DD9" w14:textId="478D8BAA" w:rsidR="004F185B" w:rsidRDefault="000A29A9" w:rsidP="008E09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Pr="001A0B75">
        <w:rPr>
          <w:rFonts w:ascii="Times New Roman" w:hAnsi="Times New Roman" w:cs="Times New Roman"/>
          <w:color w:val="FF0000"/>
          <w:sz w:val="24"/>
          <w:szCs w:val="24"/>
        </w:rPr>
        <w:t>Hipertansiyon ile ilgili aile öyküsü olanlarda hipertansiyon çıkma olasılığı daha fazladır. Orta yaştaki erkeklerde aynı yaştaki kadınlara göre daha yaygın rastlanır.</w:t>
      </w:r>
      <w:commentRangeEnd w:id="3"/>
      <w:r w:rsidR="001A0B75">
        <w:rPr>
          <w:rStyle w:val="AklamaBavurusu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EC13A" w14:textId="77777777" w:rsidR="00EE5959" w:rsidRPr="000A29A9" w:rsidRDefault="000A29A9" w:rsidP="008E0943">
      <w:pPr>
        <w:spacing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A29A9">
        <w:rPr>
          <w:rFonts w:ascii="Times New Roman" w:hAnsi="Times New Roman" w:cs="Times New Roman"/>
          <w:sz w:val="24"/>
          <w:szCs w:val="24"/>
        </w:rPr>
        <w:t xml:space="preserve">şırı sodyum tüketimi, diyetle yetersiz potasyum alımı, aşırı kilo ve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obezite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>, alkol gibi zaman içinde kan basıncını kademeli olarak artıran çok sayıda çevresel faktöre maruz kalma</w:t>
      </w:r>
      <w:r>
        <w:rPr>
          <w:rFonts w:ascii="Times New Roman" w:hAnsi="Times New Roman" w:cs="Times New Roman"/>
          <w:sz w:val="24"/>
          <w:szCs w:val="24"/>
        </w:rPr>
        <w:t xml:space="preserve"> hipertansiyon riskini arttırabilir.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(hipertansiyon 1)</w:t>
      </w:r>
      <w:r w:rsidRPr="000A29A9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087AE47" w14:textId="26711C74" w:rsidR="0028570C" w:rsidRDefault="000A29A9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2.1.3 Kan Basıncı Kontrolünü Sağlayan Mekanizmalar Ve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Patofizyoloji</w:t>
      </w:r>
      <w:proofErr w:type="spellEnd"/>
    </w:p>
    <w:p w14:paraId="5B7FA13F" w14:textId="707E25AE" w:rsidR="004C3352" w:rsidRDefault="004C3352" w:rsidP="008E0943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445D290" w14:textId="4A59C241" w:rsidR="004C3352" w:rsidRDefault="004C3352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ab/>
      </w:r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Kan basıncı (KB), kan hacmi ve kalp debisi (dakikada kalp tarafından pompalanan kan miktarı) ve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arteriyel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tonus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dengesi de </w:t>
      </w:r>
      <w:proofErr w:type="gram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dahil</w:t>
      </w:r>
      <w:proofErr w:type="gram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olmak üzere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kardiyavasküler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sistemin çeşitli parametreleri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baroreseptör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refleksi ve renin-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anjiyotensin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aldosteron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sistemi (RAAS) gibi çeşitli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kardiyovasküler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kotnrol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sistemleri ve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endotelden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nitrik oksit (NO) gibi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nörohumural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mekanizmalar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tarfından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kontrol edilir. (hipertansiyon 1,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blood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pressure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commentRangeStart w:id="4"/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mechanizm</w:t>
      </w:r>
      <w:commentRangeEnd w:id="4"/>
      <w:proofErr w:type="spellEnd"/>
      <w:r>
        <w:rPr>
          <w:rStyle w:val="AklamaBavurusu"/>
        </w:rPr>
        <w:commentReference w:id="4"/>
      </w:r>
      <w:r w:rsidRPr="001A0B75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5C5D59AB" w14:textId="77777777" w:rsidR="004C3352" w:rsidRDefault="004C3352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035BC53" w14:textId="77777777" w:rsidR="002541A8" w:rsidRPr="001A0B75" w:rsidRDefault="002541A8" w:rsidP="008E0943">
      <w:pPr>
        <w:spacing w:line="360" w:lineRule="auto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commentRangeStart w:id="5"/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Kardiyovask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  <w:lang w:val="en-US"/>
        </w:rPr>
        <w:t>ü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ler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hastalıkların altında yatan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patofizyolojik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mekanizmalarrın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değerlendirilmesi gen</w:t>
      </w:r>
      <w:r w:rsidR="00A00EFB" w:rsidRPr="001A0B75">
        <w:rPr>
          <w:rFonts w:ascii="Times New Roman" w:hAnsi="Times New Roman" w:cs="Times New Roman"/>
          <w:color w:val="FF0000"/>
          <w:sz w:val="24"/>
          <w:szCs w:val="24"/>
        </w:rPr>
        <w:t>ellikle zor olmasına rağmen tedavi seçiminde önemli bir rol oynar</w:t>
      </w:r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. Örneğin üremiye bağlı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serebrovasküler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myojenik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fonksiyon bozukluğunun kronik hemodiyalizdeki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hipertansif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hastalarda yüksek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hemarojik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inme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insidansına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neden olduğu öne sürülmüştür. Bu nedenle,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myojenik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vasküler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fonksiyonun değerlendirilmesi sadece bireysel hastalarda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hemarojik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inme riskini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öngürmek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için yararlı olmakla birlikte aynı zamanda antihipertansif ilacın seçiminde de yardımcı olur. Örneğin kalsiyum kanal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blokerleri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diyaliz hastalarında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hemarojik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inme riskini arttırabilir çünkü bu ilaçlar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myojenik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vasküler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fonksiyonu daha da kötüleştirir. </w:t>
      </w:r>
      <w:r w:rsidRPr="001A0B7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blood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pressure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mechanizm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commentRangeEnd w:id="5"/>
      <w:r w:rsidR="001A0B75">
        <w:rPr>
          <w:rStyle w:val="AklamaBavurusu"/>
        </w:rPr>
        <w:commentReference w:id="5"/>
      </w:r>
    </w:p>
    <w:p w14:paraId="18869086" w14:textId="77777777" w:rsidR="00A00EFB" w:rsidRPr="001A0B75" w:rsidRDefault="00A00EFB" w:rsidP="008E0943">
      <w:pPr>
        <w:spacing w:line="360" w:lineRule="auto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Bu nedenle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kardiyovasküler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hastalıkların altında yatan nedenlerin belirlenebilmesi ve hastalığın tedavisinde en iyi seçimi yapmak için kan basıncını düzenleyen mekanizmalar iyi bilinmelidir.</w:t>
      </w:r>
    </w:p>
    <w:p w14:paraId="7D632C62" w14:textId="24031CB5" w:rsidR="000A29A9" w:rsidRDefault="0028570C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0AAA549" w14:textId="77777777" w:rsidR="00C22C71" w:rsidRDefault="000A29A9" w:rsidP="008E09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9A9">
        <w:rPr>
          <w:rFonts w:ascii="Times New Roman" w:hAnsi="Times New Roman" w:cs="Times New Roman"/>
          <w:sz w:val="24"/>
          <w:szCs w:val="24"/>
        </w:rPr>
        <w:t xml:space="preserve">Fizyolojik kan basıncı seviyelerinin korunması, </w:t>
      </w:r>
      <w:r w:rsidR="002541A8">
        <w:rPr>
          <w:rFonts w:ascii="Times New Roman" w:hAnsi="Times New Roman" w:cs="Times New Roman"/>
          <w:sz w:val="24"/>
          <w:szCs w:val="24"/>
        </w:rPr>
        <w:t>RAAS</w:t>
      </w:r>
      <w:r w:rsidRPr="000A2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natriüretik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peptitlerin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endotelin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rolleri</w:t>
      </w:r>
      <w:r>
        <w:rPr>
          <w:rFonts w:ascii="Times New Roman" w:hAnsi="Times New Roman" w:cs="Times New Roman"/>
          <w:sz w:val="24"/>
          <w:szCs w:val="24"/>
        </w:rPr>
        <w:t>ni, sempatik sinir sistemini (SS</w:t>
      </w:r>
      <w:r w:rsidRPr="000A29A9">
        <w:rPr>
          <w:rFonts w:ascii="Times New Roman" w:hAnsi="Times New Roman" w:cs="Times New Roman"/>
          <w:sz w:val="24"/>
          <w:szCs w:val="24"/>
        </w:rPr>
        <w:t>S) ve bağı</w:t>
      </w:r>
      <w:r>
        <w:rPr>
          <w:rFonts w:ascii="Times New Roman" w:hAnsi="Times New Roman" w:cs="Times New Roman"/>
          <w:sz w:val="24"/>
          <w:szCs w:val="24"/>
        </w:rPr>
        <w:t xml:space="preserve">şıklık sistemini içeren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9A9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nörohumoral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sistemin çeşitli elemanlarının karmaşık bir etkileşimini içerir.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9A9">
        <w:rPr>
          <w:rFonts w:ascii="Times New Roman" w:hAnsi="Times New Roman" w:cs="Times New Roman"/>
          <w:sz w:val="24"/>
          <w:szCs w:val="24"/>
        </w:rPr>
        <w:t xml:space="preserve">Bu </w:t>
      </w:r>
      <w:proofErr w:type="gramStart"/>
      <w:r w:rsidRPr="000A29A9">
        <w:rPr>
          <w:rFonts w:ascii="Times New Roman" w:hAnsi="Times New Roman" w:cs="Times New Roman"/>
          <w:sz w:val="24"/>
          <w:szCs w:val="24"/>
        </w:rPr>
        <w:t>entegre</w:t>
      </w:r>
      <w:proofErr w:type="gramEnd"/>
      <w:r w:rsidRPr="000A2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nörohumoral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sistemin herhangi bir bileşenindeki </w:t>
      </w:r>
      <w:r>
        <w:rPr>
          <w:rFonts w:ascii="Times New Roman" w:hAnsi="Times New Roman" w:cs="Times New Roman"/>
          <w:sz w:val="24"/>
          <w:szCs w:val="24"/>
        </w:rPr>
        <w:t xml:space="preserve">kan basıncı </w:t>
      </w:r>
      <w:r w:rsidRPr="000A29A9">
        <w:rPr>
          <w:rFonts w:ascii="Times New Roman" w:hAnsi="Times New Roman" w:cs="Times New Roman"/>
          <w:sz w:val="24"/>
          <w:szCs w:val="24"/>
        </w:rPr>
        <w:t>kontrolünde yer alan faktörlerin bozulması veya bozulması, doğrudan veya dolaylı olarak ortalama KB'de, KB değişkenliğinde veya her ikisinde de artışlara neden olabilir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(hipertansiyon 1)</w:t>
      </w:r>
    </w:p>
    <w:p w14:paraId="0D93BAC3" w14:textId="77777777" w:rsidR="00A00EFB" w:rsidRDefault="00A00EFB" w:rsidP="008E09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7708B20" w14:textId="77777777" w:rsidR="00C22C71" w:rsidRDefault="00C22C71" w:rsidP="008E09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39644FC" w14:textId="77777777" w:rsidR="005022DB" w:rsidRDefault="005022DB" w:rsidP="008E09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Vücudun kan basıncını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düzneleyen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birlikte </w:t>
      </w:r>
      <w:proofErr w:type="gramStart"/>
      <w:r>
        <w:rPr>
          <w:rFonts w:ascii="Times New Roman" w:hAnsi="Times New Roman" w:cs="Times New Roman"/>
          <w:sz w:val="24"/>
          <w:szCs w:val="24"/>
        </w:rPr>
        <w:t>entegre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biçimde çalışan birkaç mekanizma vardır bunlar;</w:t>
      </w:r>
    </w:p>
    <w:p w14:paraId="26E142DA" w14:textId="77777777" w:rsidR="004C284C" w:rsidRPr="001A0B75" w:rsidRDefault="003C6A59" w:rsidP="008E0943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commentRangeStart w:id="6"/>
      <w:proofErr w:type="spellStart"/>
      <w:r w:rsidRPr="001A0B75">
        <w:rPr>
          <w:rFonts w:ascii="Times New Roman" w:hAnsi="Times New Roman" w:cs="Times New Roman"/>
          <w:b/>
          <w:color w:val="FF0000"/>
          <w:sz w:val="24"/>
          <w:szCs w:val="24"/>
        </w:rPr>
        <w:t>Baroreseptör</w:t>
      </w:r>
      <w:proofErr w:type="spellEnd"/>
      <w:r w:rsidRPr="001A0B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Refleksi</w:t>
      </w:r>
      <w:commentRangeEnd w:id="6"/>
      <w:r w:rsidR="001A0B75">
        <w:rPr>
          <w:rStyle w:val="AklamaBavurusu"/>
        </w:rPr>
        <w:commentReference w:id="6"/>
      </w:r>
    </w:p>
    <w:p w14:paraId="2ACE6DBA" w14:textId="77777777" w:rsidR="00902300" w:rsidRDefault="002F2D40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D40">
        <w:rPr>
          <w:rFonts w:ascii="Times New Roman" w:hAnsi="Times New Roman" w:cs="Times New Roman"/>
          <w:sz w:val="24"/>
          <w:szCs w:val="24"/>
        </w:rPr>
        <w:t>Baroreseptör</w:t>
      </w:r>
      <w:proofErr w:type="spellEnd"/>
      <w:r w:rsidRPr="002F2D40">
        <w:rPr>
          <w:rFonts w:ascii="Times New Roman" w:hAnsi="Times New Roman" w:cs="Times New Roman"/>
          <w:sz w:val="24"/>
          <w:szCs w:val="24"/>
        </w:rPr>
        <w:t xml:space="preserve"> refleksi, kısa vadede kan basıncını düzenleyen </w:t>
      </w:r>
      <w:proofErr w:type="spellStart"/>
      <w:r w:rsidRPr="002F2D40">
        <w:rPr>
          <w:rFonts w:ascii="Times New Roman" w:hAnsi="Times New Roman" w:cs="Times New Roman"/>
          <w:sz w:val="24"/>
          <w:szCs w:val="24"/>
        </w:rPr>
        <w:t>nöral</w:t>
      </w:r>
      <w:proofErr w:type="spellEnd"/>
      <w:r w:rsidRPr="002F2D40">
        <w:rPr>
          <w:rFonts w:ascii="Times New Roman" w:hAnsi="Times New Roman" w:cs="Times New Roman"/>
          <w:sz w:val="24"/>
          <w:szCs w:val="24"/>
        </w:rPr>
        <w:t xml:space="preserve"> aracılı bir reflekstir. Bu refleks, gün boyunca kan basıncını korumak için çok önemlidir ve yokluğunda, duruştaki hafif bir değişiklik bile kan basıncında önemli değişikliklere yol açabilir.</w:t>
      </w:r>
    </w:p>
    <w:p w14:paraId="4C544BD1" w14:textId="77777777" w:rsidR="00902300" w:rsidRDefault="00902300" w:rsidP="008E09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02300">
        <w:rPr>
          <w:rFonts w:ascii="Times New Roman" w:hAnsi="Times New Roman" w:cs="Times New Roman"/>
          <w:sz w:val="24"/>
          <w:szCs w:val="24"/>
        </w:rPr>
        <w:t xml:space="preserve">Sempatik sinir sistemi iletilen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barorefleksler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kan basıncının anlık hızlı kontrolünü sağlar. Kan basıncındaki düşüşü basınca duyarlı nöronların (aort kavisi ve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karotik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sinüsteki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baroresptörler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medulla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spinalisteki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kardiyovasküler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merkezlere daha az uyarı göndermesine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sebeb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olur. Bunun sonucunda refleks yanıt olarak kalp ve damarlara ulaşan sempatik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ajtivite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artar ve parasempatik aktivite azalarak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vazokonstrüksiuyon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ve kalp debisinde artış sağlanır. Bu değişiklikler kan basıncında dengeleyici bir artış sağlar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.  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lippincott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9023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D6332" w14:textId="77777777" w:rsidR="00902300" w:rsidRDefault="00902300" w:rsidP="008E09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Aortik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ark ve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karotis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sinüste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baroreseptörler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olarak bilinen ve sürekli olarak ortalama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arteriyel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kan basıncı ve nabız basıncını izleyen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mekanoreseptörler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bulunmaktadır.1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Arteriyel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basınçtaki artışlar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baroreseptör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aktivitesinde artışa neden olarak ilişkili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afferent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nöronlardaki ateşleme hızını artırır ve bu bilgiyi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medulladaki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kardiyovasküler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merkeze taşır </w:t>
      </w:r>
    </w:p>
    <w:p w14:paraId="26035FF0" w14:textId="77777777" w:rsidR="00902300" w:rsidRPr="00902300" w:rsidRDefault="00902300" w:rsidP="008E09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02300">
        <w:rPr>
          <w:rFonts w:ascii="Times New Roman" w:hAnsi="Times New Roman" w:cs="Times New Roman"/>
          <w:sz w:val="24"/>
          <w:szCs w:val="24"/>
        </w:rPr>
        <w:t xml:space="preserve">Buna yanıt olarak parasempatik sinir sistemi (PSS) aktivitesi artar ve sempatik sinir sistemi (SSS) aktivitesi azalır. Net etki, kalp atış hızının azalması ve sistemik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vazodilatasyondur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ve toplu olarak ortalama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arteriyel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kan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bassıncını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azaltır.</w:t>
      </w:r>
    </w:p>
    <w:p w14:paraId="6A844DCE" w14:textId="77777777" w:rsidR="00C22C71" w:rsidRDefault="00902300" w:rsidP="008E09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02300">
        <w:rPr>
          <w:rFonts w:ascii="Times New Roman" w:hAnsi="Times New Roman" w:cs="Times New Roman"/>
          <w:sz w:val="24"/>
          <w:szCs w:val="24"/>
        </w:rPr>
        <w:t xml:space="preserve">Tersine, kan basıncı düştüğünde, daha az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baroreseptör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aktivasyonu olur, yani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afferent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liflerin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impuls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hızı azalır, bu da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kardiyovasküler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merkezin SNS çıkışını artırmasına ve PSNS çıkışını azaltmasına neden olur. Bunun net etkisi, artmış kardiyak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kontraktilite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, artmış kalp hızı ve artmış sistemik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vazokonstriksiyondur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ve kan basıncında genel bir artışa neden olur. </w:t>
      </w:r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blood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pressure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mechanizm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regulation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arterial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blood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pressure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70A9CCF2" w14:textId="77777777" w:rsidR="00902300" w:rsidRPr="001A0B75" w:rsidRDefault="00BF4FD2" w:rsidP="008E0943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commentRangeStart w:id="7"/>
      <w:r w:rsidRPr="001A0B75">
        <w:rPr>
          <w:rFonts w:ascii="Times New Roman" w:hAnsi="Times New Roman" w:cs="Times New Roman"/>
          <w:b/>
          <w:color w:val="FF0000"/>
          <w:sz w:val="24"/>
          <w:szCs w:val="24"/>
        </w:rPr>
        <w:t>Renin-</w:t>
      </w:r>
      <w:proofErr w:type="spellStart"/>
      <w:r w:rsidRPr="001A0B75">
        <w:rPr>
          <w:rFonts w:ascii="Times New Roman" w:hAnsi="Times New Roman" w:cs="Times New Roman"/>
          <w:b/>
          <w:color w:val="FF0000"/>
          <w:sz w:val="24"/>
          <w:szCs w:val="24"/>
        </w:rPr>
        <w:t>Anjiyotensin</w:t>
      </w:r>
      <w:proofErr w:type="spellEnd"/>
      <w:r w:rsidRPr="001A0B75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proofErr w:type="spellStart"/>
      <w:r w:rsidRPr="001A0B75">
        <w:rPr>
          <w:rFonts w:ascii="Times New Roman" w:hAnsi="Times New Roman" w:cs="Times New Roman"/>
          <w:b/>
          <w:color w:val="FF0000"/>
          <w:sz w:val="24"/>
          <w:szCs w:val="24"/>
        </w:rPr>
        <w:t>Aldosteron</w:t>
      </w:r>
      <w:proofErr w:type="spellEnd"/>
      <w:r w:rsidRPr="001A0B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Sistemi (RAAS) </w:t>
      </w:r>
      <w:commentRangeEnd w:id="7"/>
      <w:r w:rsidR="001A0B75">
        <w:rPr>
          <w:rStyle w:val="AklamaBavurusu"/>
        </w:rPr>
        <w:commentReference w:id="7"/>
      </w:r>
    </w:p>
    <w:p w14:paraId="3D285C72" w14:textId="77777777" w:rsidR="00802B4F" w:rsidRDefault="009D399A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proofErr w:type="spellStart"/>
      <w:r w:rsidR="00802B4F">
        <w:rPr>
          <w:rFonts w:ascii="Times New Roman" w:hAnsi="Times New Roman" w:cs="Times New Roman"/>
          <w:sz w:val="24"/>
          <w:szCs w:val="24"/>
        </w:rPr>
        <w:t>Böbreklerk</w:t>
      </w:r>
      <w:proofErr w:type="spellEnd"/>
      <w:r w:rsidR="00802B4F">
        <w:rPr>
          <w:rFonts w:ascii="Times New Roman" w:hAnsi="Times New Roman" w:cs="Times New Roman"/>
          <w:sz w:val="24"/>
          <w:szCs w:val="24"/>
        </w:rPr>
        <w:t xml:space="preserve"> kan hacmini değiştirerek ka</w:t>
      </w:r>
      <w:r w:rsidR="00A00EFB">
        <w:rPr>
          <w:rFonts w:ascii="Times New Roman" w:hAnsi="Times New Roman" w:cs="Times New Roman"/>
          <w:sz w:val="24"/>
          <w:szCs w:val="24"/>
        </w:rPr>
        <w:t>n basıncının uzun dönem kontrolü</w:t>
      </w:r>
      <w:r w:rsidR="00802B4F">
        <w:rPr>
          <w:rFonts w:ascii="Times New Roman" w:hAnsi="Times New Roman" w:cs="Times New Roman"/>
          <w:sz w:val="24"/>
          <w:szCs w:val="24"/>
        </w:rPr>
        <w:t xml:space="preserve">nde rol alır. Böbreklerdeki </w:t>
      </w:r>
      <w:proofErr w:type="spellStart"/>
      <w:r w:rsidR="00802B4F">
        <w:rPr>
          <w:rFonts w:ascii="Times New Roman" w:hAnsi="Times New Roman" w:cs="Times New Roman"/>
          <w:sz w:val="24"/>
          <w:szCs w:val="24"/>
        </w:rPr>
        <w:t>basroreseptörlerin</w:t>
      </w:r>
      <w:proofErr w:type="spellEnd"/>
      <w:r w:rsidR="0080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4F">
        <w:rPr>
          <w:rFonts w:ascii="Times New Roman" w:hAnsi="Times New Roman" w:cs="Times New Roman"/>
          <w:sz w:val="24"/>
          <w:szCs w:val="24"/>
        </w:rPr>
        <w:t>arteyiel</w:t>
      </w:r>
      <w:proofErr w:type="spellEnd"/>
      <w:r w:rsidR="00802B4F">
        <w:rPr>
          <w:rFonts w:ascii="Times New Roman" w:hAnsi="Times New Roman" w:cs="Times New Roman"/>
          <w:sz w:val="24"/>
          <w:szCs w:val="24"/>
        </w:rPr>
        <w:t xml:space="preserve"> kan basıncındaki düşüşe yanıtları bir enzim olan renin salgılanması şeklindedir. </w:t>
      </w:r>
      <w:commentRangeStart w:id="8"/>
      <w:r w:rsidR="00802B4F"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802B4F" w:rsidRPr="00F013B0">
        <w:rPr>
          <w:rFonts w:ascii="Times New Roman" w:hAnsi="Times New Roman" w:cs="Times New Roman"/>
          <w:sz w:val="24"/>
          <w:szCs w:val="24"/>
          <w:highlight w:val="yellow"/>
        </w:rPr>
        <w:t>lippincott</w:t>
      </w:r>
      <w:proofErr w:type="spellEnd"/>
      <w:r w:rsidR="00802B4F"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commentRangeEnd w:id="8"/>
      <w:r w:rsidR="001A0B75">
        <w:rPr>
          <w:rStyle w:val="AklamaBavurusu"/>
        </w:rPr>
        <w:commentReference w:id="8"/>
      </w:r>
    </w:p>
    <w:p w14:paraId="506F570E" w14:textId="77777777" w:rsidR="00902300" w:rsidRPr="00A00EFB" w:rsidRDefault="00802B4F" w:rsidP="008E09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RAAS sıvı dengesi kontrolü ve kan basıncının düzenlenmesinde önemli bir rol oynar. Bu sistem renin, anjiyotensin2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aldosteron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hormonlarından oluşur. </w:t>
      </w:r>
      <w:r w:rsidRPr="00802B4F">
        <w:rPr>
          <w:rFonts w:ascii="Times New Roman" w:hAnsi="Times New Roman" w:cs="Times New Roman"/>
          <w:sz w:val="24"/>
          <w:szCs w:val="24"/>
        </w:rPr>
        <w:t xml:space="preserve">Renin,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jukstaglomerüler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aparatın granül hücreleri tarafından salgılanır ve kan basıncındaki düşüşe yanıt ola</w:t>
      </w:r>
      <w:r w:rsidR="00A00EFB">
        <w:rPr>
          <w:rFonts w:ascii="Times New Roman" w:hAnsi="Times New Roman" w:cs="Times New Roman"/>
          <w:sz w:val="24"/>
          <w:szCs w:val="24"/>
        </w:rPr>
        <w:t>rak salınımı artar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02B4F">
        <w:rPr>
          <w:rFonts w:ascii="Times New Roman" w:hAnsi="Times New Roman" w:cs="Times New Roman"/>
          <w:sz w:val="24"/>
          <w:szCs w:val="24"/>
        </w:rPr>
        <w:t xml:space="preserve">Renin,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anjiyotensinojen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adı verilen bir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prekürsör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proteini</w:t>
      </w:r>
      <w:r>
        <w:rPr>
          <w:rFonts w:ascii="Times New Roman" w:hAnsi="Times New Roman" w:cs="Times New Roman"/>
          <w:sz w:val="24"/>
          <w:szCs w:val="24"/>
        </w:rPr>
        <w:t xml:space="preserve"> anjiyotensin1’e dönüştürür. Anjiyotensin1 </w:t>
      </w:r>
      <w:r w:rsidRPr="00802B4F">
        <w:rPr>
          <w:rFonts w:ascii="Times New Roman" w:hAnsi="Times New Roman" w:cs="Times New Roman"/>
          <w:sz w:val="24"/>
          <w:szCs w:val="24"/>
        </w:rPr>
        <w:t xml:space="preserve">daha sonra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anjiyotensin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dönüştürücü enzim (ACE) ile anj</w:t>
      </w:r>
      <w:r>
        <w:rPr>
          <w:rFonts w:ascii="Times New Roman" w:hAnsi="Times New Roman" w:cs="Times New Roman"/>
          <w:sz w:val="24"/>
          <w:szCs w:val="24"/>
        </w:rPr>
        <w:t>iyotensin2’ye dönüştürülür. Anjiyotensin2</w:t>
      </w:r>
      <w:r w:rsidRPr="00802B4F">
        <w:rPr>
          <w:rFonts w:ascii="Times New Roman" w:hAnsi="Times New Roman" w:cs="Times New Roman"/>
          <w:sz w:val="24"/>
          <w:szCs w:val="24"/>
        </w:rPr>
        <w:t>, vücuttaki çeşitli reseptör</w:t>
      </w:r>
      <w:r>
        <w:rPr>
          <w:rFonts w:ascii="Times New Roman" w:hAnsi="Times New Roman" w:cs="Times New Roman"/>
          <w:sz w:val="24"/>
          <w:szCs w:val="24"/>
        </w:rPr>
        <w:t>lere bağlanarak etki gösterir. Çoğu eylem AT1 reseptörü aracılığıy</w:t>
      </w:r>
      <w:r w:rsidR="00993316">
        <w:rPr>
          <w:rFonts w:ascii="Times New Roman" w:hAnsi="Times New Roman" w:cs="Times New Roman"/>
          <w:sz w:val="24"/>
          <w:szCs w:val="24"/>
        </w:rPr>
        <w:t>la gerçekleşmesine rağmen AT1,</w:t>
      </w:r>
      <w:r>
        <w:rPr>
          <w:rFonts w:ascii="Times New Roman" w:hAnsi="Times New Roman" w:cs="Times New Roman"/>
          <w:sz w:val="24"/>
          <w:szCs w:val="24"/>
        </w:rPr>
        <w:t xml:space="preserve"> AT2</w:t>
      </w:r>
      <w:r w:rsidR="00A00EFB">
        <w:rPr>
          <w:rFonts w:ascii="Times New Roman" w:hAnsi="Times New Roman" w:cs="Times New Roman"/>
          <w:sz w:val="24"/>
          <w:szCs w:val="24"/>
        </w:rPr>
        <w:t>, Ang2 ve</w:t>
      </w:r>
      <w:r w:rsidR="00993316">
        <w:rPr>
          <w:rFonts w:ascii="Times New Roman" w:hAnsi="Times New Roman" w:cs="Times New Roman"/>
          <w:sz w:val="24"/>
          <w:szCs w:val="24"/>
        </w:rPr>
        <w:t xml:space="preserve"> Ang3 olmak üzere dört</w:t>
      </w:r>
      <w:r>
        <w:rPr>
          <w:rFonts w:ascii="Times New Roman" w:hAnsi="Times New Roman" w:cs="Times New Roman"/>
          <w:sz w:val="24"/>
          <w:szCs w:val="24"/>
        </w:rPr>
        <w:t xml:space="preserve"> reseptörü vardır. </w:t>
      </w:r>
      <w:r w:rsidR="00782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Anjiyotensin2</w:t>
      </w:r>
      <w:r w:rsidR="00A00EFB">
        <w:rPr>
          <w:rFonts w:ascii="Times New Roman" w:hAnsi="Times New Roman" w:cs="Times New Roman"/>
          <w:sz w:val="24"/>
          <w:szCs w:val="24"/>
        </w:rPr>
        <w:t>;</w:t>
      </w:r>
      <w:r w:rsidRPr="0080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vaz</w:t>
      </w:r>
      <w:r>
        <w:rPr>
          <w:rFonts w:ascii="Times New Roman" w:hAnsi="Times New Roman" w:cs="Times New Roman"/>
          <w:sz w:val="24"/>
          <w:szCs w:val="24"/>
        </w:rPr>
        <w:t>okonstriksiyon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böbreklerde sodyum </w:t>
      </w:r>
      <w:r w:rsidRPr="00802B4F">
        <w:rPr>
          <w:rFonts w:ascii="Times New Roman" w:hAnsi="Times New Roman" w:cs="Times New Roman"/>
          <w:sz w:val="24"/>
          <w:szCs w:val="24"/>
        </w:rPr>
        <w:t xml:space="preserve">emilimini uyarır,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aldosteron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salınımını uyarır, susuzluk hissini artırır ve anti-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ho</w:t>
      </w:r>
      <w:r>
        <w:rPr>
          <w:rFonts w:ascii="Times New Roman" w:hAnsi="Times New Roman" w:cs="Times New Roman"/>
          <w:sz w:val="24"/>
          <w:szCs w:val="24"/>
        </w:rPr>
        <w:t xml:space="preserve">rmon (ADH) salınımını uyarır.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Aldosteron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, böbrek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tübüllerinden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kana sodyum ve su geri alımını artırarak vücudun sıvı miktarını ve dola</w:t>
      </w:r>
      <w:r>
        <w:rPr>
          <w:rFonts w:ascii="Times New Roman" w:hAnsi="Times New Roman" w:cs="Times New Roman"/>
          <w:sz w:val="24"/>
          <w:szCs w:val="24"/>
        </w:rPr>
        <w:t xml:space="preserve">yısıyla kan basıncını artırır. </w:t>
      </w:r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goodman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Gilman, hipertansiyon 2)</w:t>
      </w:r>
    </w:p>
    <w:p w14:paraId="5A6BA587" w14:textId="77777777" w:rsidR="00902300" w:rsidRDefault="00902300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commentRangeStart w:id="9"/>
      <w:r>
        <w:rPr>
          <w:rFonts w:ascii="Times New Roman" w:hAnsi="Times New Roman" w:cs="Times New Roman"/>
          <w:b/>
          <w:sz w:val="24"/>
          <w:szCs w:val="24"/>
        </w:rPr>
        <w:t xml:space="preserve">Sodyum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Homeostazisi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Düzenlenmesi</w:t>
      </w:r>
      <w:commentRangeEnd w:id="9"/>
      <w:r w:rsidR="001A0B75">
        <w:rPr>
          <w:rStyle w:val="AklamaBavurusu"/>
        </w:rPr>
        <w:commentReference w:id="9"/>
      </w:r>
    </w:p>
    <w:p w14:paraId="6EBA0608" w14:textId="77777777" w:rsidR="00BF4FD2" w:rsidRPr="00BF4FD2" w:rsidRDefault="00BF4FD2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F4FD2">
        <w:rPr>
          <w:rFonts w:ascii="Times New Roman" w:hAnsi="Times New Roman" w:cs="Times New Roman"/>
          <w:sz w:val="24"/>
          <w:szCs w:val="24"/>
        </w:rPr>
        <w:t xml:space="preserve">Sodyum, kan hacminin çok önemli bir düzenleyicisidir: yüksek serum sodyum </w:t>
      </w:r>
      <w:proofErr w:type="gramStart"/>
      <w:r w:rsidRPr="00BF4FD2">
        <w:rPr>
          <w:rFonts w:ascii="Times New Roman" w:hAnsi="Times New Roman" w:cs="Times New Roman"/>
          <w:sz w:val="24"/>
          <w:szCs w:val="24"/>
        </w:rPr>
        <w:t>konsantrasyonu</w:t>
      </w:r>
      <w:proofErr w:type="gramEnd"/>
      <w:r w:rsidRPr="00BF4FD2">
        <w:rPr>
          <w:rFonts w:ascii="Times New Roman" w:hAnsi="Times New Roman" w:cs="Times New Roman"/>
          <w:sz w:val="24"/>
          <w:szCs w:val="24"/>
        </w:rPr>
        <w:t xml:space="preserve">, sıvı (su) tutulmasını teşvik eder, böylece kan hacmini ve kan basıncını artırır. </w:t>
      </w:r>
      <w:r w:rsidR="00A00EFB">
        <w:rPr>
          <w:rFonts w:ascii="Times New Roman" w:hAnsi="Times New Roman" w:cs="Times New Roman"/>
          <w:sz w:val="24"/>
          <w:szCs w:val="24"/>
        </w:rPr>
        <w:t xml:space="preserve">Normal tansiyonlu </w:t>
      </w:r>
      <w:r w:rsidRPr="00BF4FD2">
        <w:rPr>
          <w:rFonts w:ascii="Times New Roman" w:hAnsi="Times New Roman" w:cs="Times New Roman"/>
          <w:sz w:val="24"/>
          <w:szCs w:val="24"/>
        </w:rPr>
        <w:t xml:space="preserve">bireylerde diyetteki sodyum arttığında, kan basıncını sabit tutmak için telafi edici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hemodinamik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değişiklikler meydana gelir. Bu değişiklikler arasında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renal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periferik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vasküler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dirençte azalma ve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endotelden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nitrik oksit (NO, bir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) üretiminin artması yer alır. Ancak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NO'nun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etkisi bozulursa veya yok olursa kan basıncında artış meydana gelir.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Endotel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disfonksiyonu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>, tuz duyarlılığının ve ardından gelen hipertansiyonun gelişimi için bir risk faktörüdür.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0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Tuz duyarlılığı &lt;5g sodyum yükünün ardından kan basıncında belirgin bir artış olarak tanımlanır ve tuz alımından sonraki birkaç saat içinde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SKB’de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en az 10mmHg bir artış gözlemlenir</w:t>
      </w:r>
      <w:commentRangeEnd w:id="10"/>
      <w:r w:rsidR="001A0B75">
        <w:rPr>
          <w:rStyle w:val="AklamaBavurusu"/>
        </w:rPr>
        <w:commentReference w:id="10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F4FD2">
        <w:rPr>
          <w:rFonts w:ascii="Times New Roman" w:hAnsi="Times New Roman" w:cs="Times New Roman"/>
          <w:sz w:val="24"/>
          <w:szCs w:val="24"/>
        </w:rPr>
        <w:t xml:space="preserve">Tuza duyarlı bireylerde genetik veya çevresel etkilere bağlı olarak altta yatan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endotel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disfonksiyonu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vardır. Yüksek tuz yüküne yanıt olarak bu bireylerde genellikle,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fibrozis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oksidatif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stres riskini artıran ve sınırlı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biyoyararlanımlı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NO'ya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sahip olan dönüştürücü büyüme faktörü-β'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nın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</w:t>
      </w:r>
      <w:r w:rsidRPr="00BF4FD2">
        <w:rPr>
          <w:rFonts w:ascii="Times New Roman" w:hAnsi="Times New Roman" w:cs="Times New Roman"/>
          <w:sz w:val="24"/>
          <w:szCs w:val="24"/>
        </w:rPr>
        <w:lastRenderedPageBreak/>
        <w:t xml:space="preserve">(TGFβ) aşırı üretimi görülür. Kronik yüksek tuz alımı, tuza duyarlı olmayan kişilerde bile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endotel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d</w:t>
      </w:r>
      <w:r w:rsidR="00A00EFB">
        <w:rPr>
          <w:rFonts w:ascii="Times New Roman" w:hAnsi="Times New Roman" w:cs="Times New Roman"/>
          <w:sz w:val="24"/>
          <w:szCs w:val="24"/>
        </w:rPr>
        <w:t>isfonksiyonuna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neden olabilir. </w:t>
      </w:r>
      <w:r w:rsidRPr="00BF4FD2">
        <w:rPr>
          <w:rFonts w:ascii="Times New Roman" w:hAnsi="Times New Roman" w:cs="Times New Roman"/>
          <w:sz w:val="24"/>
          <w:szCs w:val="24"/>
        </w:rPr>
        <w:t xml:space="preserve">Ayrıca bağırsak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mikrobiyotasını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da etkiler ve bunun sonucunda tuz duyarlılığının artmasına ve hipertansiyon gelişimine katkıda bulunan değişiklikler ortaya çıkar</w:t>
      </w:r>
      <w:r w:rsidR="009D399A">
        <w:rPr>
          <w:rFonts w:ascii="Times New Roman" w:hAnsi="Times New Roman" w:cs="Times New Roman"/>
          <w:sz w:val="24"/>
          <w:szCs w:val="24"/>
        </w:rPr>
        <w:t>.</w:t>
      </w:r>
      <w:r w:rsidR="00645021">
        <w:rPr>
          <w:rFonts w:ascii="Times New Roman" w:hAnsi="Times New Roman" w:cs="Times New Roman"/>
          <w:sz w:val="24"/>
          <w:szCs w:val="24"/>
        </w:rPr>
        <w:t xml:space="preserve"> </w:t>
      </w:r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hypertension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blood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pressure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mechanizm</w:t>
      </w:r>
      <w:proofErr w:type="spellEnd"/>
      <w:r w:rsidR="00645021" w:rsidRPr="0064502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71864083" w14:textId="77777777" w:rsidR="001173F7" w:rsidRDefault="001173F7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665D91A" w14:textId="77777777" w:rsidR="001173F7" w:rsidRDefault="001173F7" w:rsidP="008E094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2.2 ANTİHİPERTANSİF İLAÇLAR</w:t>
      </w:r>
    </w:p>
    <w:p w14:paraId="4C46897F" w14:textId="77777777" w:rsidR="001173F7" w:rsidRPr="001173F7" w:rsidRDefault="001173F7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91598D0" w14:textId="77777777" w:rsidR="00782E0B" w:rsidRDefault="00993316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Anjiyotensin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Dönüştürücü Enzim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İnhibtörleri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(ADEİ)</w:t>
      </w:r>
    </w:p>
    <w:p w14:paraId="5C944EEF" w14:textId="77777777" w:rsidR="00A00EFB" w:rsidRPr="00A00EFB" w:rsidRDefault="00A00EFB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RAAS’ın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hipertansiyonnun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gelişmesi ve devam etmesindeki temel rolü nedeniyle 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anjiyotensin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reseptör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blokerleri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(ARB) antihipertansif tedavinin başlatılması ve sürdürülmesi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önerilmekedir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(hipertansiyon)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Kaptopril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Enalapril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Lizinopril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Benazapril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Fosinopril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Trandolopril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Kinapril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Perindopril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Ramipril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Silazapril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Meoksipril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gibi ilaçlar </w:t>
      </w:r>
      <w:proofErr w:type="spellStart"/>
      <w:r>
        <w:rPr>
          <w:rFonts w:ascii="Times New Roman" w:hAnsi="Times New Roman" w:cs="Times New Roman"/>
          <w:sz w:val="24"/>
          <w:szCs w:val="24"/>
        </w:rPr>
        <w:t>ADE’yi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ederek etki gösterirler.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arb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mangement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40A50BD4" w14:textId="4F3221B1" w:rsidR="00A00EFB" w:rsidRDefault="00993316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00EFB">
        <w:rPr>
          <w:rFonts w:ascii="Times New Roman" w:hAnsi="Times New Roman" w:cs="Times New Roman"/>
          <w:sz w:val="24"/>
          <w:szCs w:val="24"/>
        </w:rPr>
        <w:t xml:space="preserve">ADE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inhibtörlerinin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RAAS üzerine etkileri anjiyotensin1’in anjiyotensin2’ye dönüşünü engellemektir</w:t>
      </w:r>
      <w:r w:rsidR="00A00EFB">
        <w:rPr>
          <w:rFonts w:ascii="Times New Roman" w:hAnsi="Times New Roman" w:cs="Times New Roman"/>
          <w:sz w:val="24"/>
          <w:szCs w:val="24"/>
        </w:rPr>
        <w:t>.</w:t>
      </w:r>
      <w:r w:rsidRPr="00993316">
        <w:rPr>
          <w:rFonts w:ascii="Times New Roman" w:hAnsi="Times New Roman" w:cs="Times New Roman"/>
          <w:sz w:val="24"/>
          <w:szCs w:val="24"/>
        </w:rPr>
        <w:t xml:space="preserve"> </w:t>
      </w:r>
      <w:r w:rsidR="00A00EF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njiyotensin2</w:t>
      </w:r>
      <w:r w:rsidR="00A00EFB">
        <w:rPr>
          <w:rFonts w:ascii="Times New Roman" w:hAnsi="Times New Roman" w:cs="Times New Roman"/>
          <w:sz w:val="24"/>
          <w:szCs w:val="24"/>
        </w:rPr>
        <w:t xml:space="preserve"> etkilerini AT1 ve AT2 reseptörleri üzerinden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gösteririr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. AT1;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vazokonstriksiyon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, hücre büyümesi, sodyum ve su tutulması ve sempatik aktivasyon gibi olaylara aracılık ederken AT2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vazodilatasyon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antiproliferatif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etkiler gösterir</w:t>
      </w:r>
      <w:r w:rsidR="00A00EFB" w:rsidRPr="00F013B0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F013B0"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00EFB"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A00EFB" w:rsidRPr="00F013B0">
        <w:rPr>
          <w:rFonts w:ascii="Times New Roman" w:hAnsi="Times New Roman" w:cs="Times New Roman"/>
          <w:sz w:val="24"/>
          <w:szCs w:val="24"/>
          <w:highlight w:val="yellow"/>
        </w:rPr>
        <w:t>arb</w:t>
      </w:r>
      <w:proofErr w:type="spellEnd"/>
      <w:r w:rsidR="00A00EFB"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="00A00EFB" w:rsidRPr="00F013B0">
        <w:rPr>
          <w:rFonts w:ascii="Times New Roman" w:hAnsi="Times New Roman" w:cs="Times New Roman"/>
          <w:sz w:val="24"/>
          <w:szCs w:val="24"/>
          <w:highlight w:val="yellow"/>
        </w:rPr>
        <w:t>management</w:t>
      </w:r>
      <w:proofErr w:type="spellEnd"/>
      <w:r w:rsidR="00A00EFB"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A00E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3982A" w14:textId="77777777" w:rsidR="00A00EFB" w:rsidRDefault="00A00EFB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Ayrıca 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renin salıverilmesi üzerindeki hem kısa hem de uzun döngü negatif-geri beslemeler ile etkileşerek anjiyotensin1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oluşumunnu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hızlandırır. Oluşan anjiyotensin1 </w:t>
      </w:r>
      <w:proofErr w:type="spellStart"/>
      <w:r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peptidlerin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üretimini arttıran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yolaklara katılır.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goodman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ve Gilman </w:t>
      </w:r>
      <w:proofErr w:type="gram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farmakoloji</w:t>
      </w:r>
      <w:proofErr w:type="gram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B1360F" w14:textId="77777777" w:rsidR="00A00EFB" w:rsidRDefault="00A00EFB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Bunun yanında </w:t>
      </w:r>
      <w:r w:rsidR="00033B0C">
        <w:rPr>
          <w:rFonts w:ascii="Times New Roman" w:hAnsi="Times New Roman" w:cs="Times New Roman"/>
          <w:sz w:val="24"/>
          <w:szCs w:val="24"/>
        </w:rPr>
        <w:t xml:space="preserve">ADE aynı zamanda </w:t>
      </w:r>
      <w:proofErr w:type="spellStart"/>
      <w:r w:rsidR="00033B0C">
        <w:rPr>
          <w:rFonts w:ascii="Times New Roman" w:hAnsi="Times New Roman" w:cs="Times New Roman"/>
          <w:sz w:val="24"/>
          <w:szCs w:val="24"/>
        </w:rPr>
        <w:t>bradikinin</w:t>
      </w:r>
      <w:proofErr w:type="spellEnd"/>
      <w:r w:rsidR="00033B0C">
        <w:rPr>
          <w:rFonts w:ascii="Times New Roman" w:hAnsi="Times New Roman" w:cs="Times New Roman"/>
          <w:sz w:val="24"/>
          <w:szCs w:val="24"/>
        </w:rPr>
        <w:t xml:space="preserve"> yıkımından da sorumludur, ADE </w:t>
      </w:r>
      <w:proofErr w:type="spellStart"/>
      <w:r w:rsidR="00033B0C">
        <w:rPr>
          <w:rFonts w:ascii="Times New Roman" w:hAnsi="Times New Roman" w:cs="Times New Roman"/>
          <w:sz w:val="24"/>
          <w:szCs w:val="24"/>
        </w:rPr>
        <w:t>inhibsiyonu</w:t>
      </w:r>
      <w:proofErr w:type="spellEnd"/>
      <w:r w:rsidR="00033B0C">
        <w:rPr>
          <w:rFonts w:ascii="Times New Roman" w:hAnsi="Times New Roman" w:cs="Times New Roman"/>
          <w:sz w:val="24"/>
          <w:szCs w:val="24"/>
        </w:rPr>
        <w:t xml:space="preserve"> sonrası biriken </w:t>
      </w:r>
      <w:proofErr w:type="spellStart"/>
      <w:r w:rsidR="00033B0C">
        <w:rPr>
          <w:rFonts w:ascii="Times New Roman" w:hAnsi="Times New Roman" w:cs="Times New Roman"/>
          <w:sz w:val="24"/>
          <w:szCs w:val="24"/>
        </w:rPr>
        <w:t>bradikinin</w:t>
      </w:r>
      <w:proofErr w:type="spellEnd"/>
      <w:r w:rsidR="00033B0C">
        <w:rPr>
          <w:rFonts w:ascii="Times New Roman" w:hAnsi="Times New Roman" w:cs="Times New Roman"/>
          <w:sz w:val="24"/>
          <w:szCs w:val="24"/>
        </w:rPr>
        <w:t xml:space="preserve"> güçlü </w:t>
      </w:r>
      <w:proofErr w:type="spellStart"/>
      <w:r w:rsidR="00033B0C"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 w:rsidR="00033B0C">
        <w:rPr>
          <w:rFonts w:ascii="Times New Roman" w:hAnsi="Times New Roman" w:cs="Times New Roman"/>
          <w:sz w:val="24"/>
          <w:szCs w:val="24"/>
        </w:rPr>
        <w:t xml:space="preserve"> etkisi vardır</w:t>
      </w:r>
      <w:r>
        <w:rPr>
          <w:rFonts w:ascii="Times New Roman" w:hAnsi="Times New Roman" w:cs="Times New Roman"/>
          <w:sz w:val="24"/>
          <w:szCs w:val="24"/>
        </w:rPr>
        <w:t xml:space="preserve"> ve dolayısıyla kan basıncının düşmesinde rol oynar</w:t>
      </w:r>
      <w:r w:rsidR="00033B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Ancak biriken bu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bradikinin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hastaların yaklaşık %5-20’sinde rahatsız edici kuru bir öksürüğe sebep olabilir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.(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hipertansiyyon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3BD21" w14:textId="77777777" w:rsidR="007265AD" w:rsidRDefault="00033B0C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hipertansiyon tedavisinde </w:t>
      </w:r>
      <w:r w:rsidR="00A00EFB">
        <w:rPr>
          <w:rFonts w:ascii="Times New Roman" w:hAnsi="Times New Roman" w:cs="Times New Roman"/>
          <w:sz w:val="24"/>
          <w:szCs w:val="24"/>
        </w:rPr>
        <w:t xml:space="preserve">yaygın </w:t>
      </w:r>
      <w:r>
        <w:rPr>
          <w:rFonts w:ascii="Times New Roman" w:hAnsi="Times New Roman" w:cs="Times New Roman"/>
          <w:sz w:val="24"/>
          <w:szCs w:val="24"/>
        </w:rPr>
        <w:t xml:space="preserve">olarak kullanılmaya devam ederken,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konjestif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kalp yetmezliğinde de faydalı olmakta ve böbrekle</w:t>
      </w:r>
      <w:r w:rsidR="00A00EF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 koruma</w:t>
      </w:r>
      <w:r w:rsidR="00A00EFB">
        <w:rPr>
          <w:rFonts w:ascii="Times New Roman" w:hAnsi="Times New Roman" w:cs="Times New Roman"/>
          <w:sz w:val="24"/>
          <w:szCs w:val="24"/>
        </w:rPr>
        <w:t xml:space="preserve">ktadır.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Hemodinamik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etkilerinin</w:t>
      </w:r>
      <w:r>
        <w:rPr>
          <w:rFonts w:ascii="Times New Roman" w:hAnsi="Times New Roman" w:cs="Times New Roman"/>
          <w:sz w:val="24"/>
          <w:szCs w:val="24"/>
        </w:rPr>
        <w:t xml:space="preserve"> yanı</w:t>
      </w:r>
      <w:r w:rsidR="00A00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sıra kalp üzerindeki doğrudan etkileri de 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inihbtörlerin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kardiyak faydalarına aracılık edebilir. 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insülin duyarlılığını arttırdığı bilinmektedir. Bu ilaçların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etkileri, onları </w:t>
      </w:r>
      <w:proofErr w:type="spellStart"/>
      <w:r>
        <w:rPr>
          <w:rFonts w:ascii="Times New Roman" w:hAnsi="Times New Roman" w:cs="Times New Roman"/>
          <w:sz w:val="24"/>
          <w:szCs w:val="24"/>
        </w:rPr>
        <w:t>diabetus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mellitus’lu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hastalar için üstü</w:t>
      </w:r>
      <w:r w:rsidR="00A00EFB">
        <w:rPr>
          <w:rFonts w:ascii="Times New Roman" w:hAnsi="Times New Roman" w:cs="Times New Roman"/>
          <w:sz w:val="24"/>
          <w:szCs w:val="24"/>
        </w:rPr>
        <w:t>n bir seçenek haline getirmekte</w:t>
      </w:r>
      <w:r>
        <w:rPr>
          <w:rFonts w:ascii="Times New Roman" w:hAnsi="Times New Roman" w:cs="Times New Roman"/>
          <w:sz w:val="24"/>
          <w:szCs w:val="24"/>
        </w:rPr>
        <w:t xml:space="preserve">dir.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Monoterapi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yeterince etkili olmadığında</w:t>
      </w:r>
      <w:r w:rsidR="00A00EFB">
        <w:rPr>
          <w:rFonts w:ascii="Times New Roman" w:hAnsi="Times New Roman" w:cs="Times New Roman"/>
          <w:sz w:val="24"/>
          <w:szCs w:val="24"/>
        </w:rPr>
        <w:t xml:space="preserve"> tedaviye</w:t>
      </w:r>
      <w:r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eklenmelidir.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birlikte kan basıncında önemli düşüşler gözlenir.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sinerjik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etkiye ek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ADEİ’ler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hipokalemik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etkilerini en az</w:t>
      </w:r>
      <w:r w:rsidR="00A00EF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indirir. Bununla birlikte hipotansiyon riski nedeniyle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kullanan veya</w:t>
      </w:r>
      <w:r w:rsidR="00A00EFB">
        <w:rPr>
          <w:rFonts w:ascii="Times New Roman" w:hAnsi="Times New Roman" w:cs="Times New Roman"/>
          <w:sz w:val="24"/>
          <w:szCs w:val="24"/>
        </w:rPr>
        <w:t xml:space="preserve"> kan</w:t>
      </w:r>
      <w:r>
        <w:rPr>
          <w:rFonts w:ascii="Times New Roman" w:hAnsi="Times New Roman" w:cs="Times New Roman"/>
          <w:sz w:val="24"/>
          <w:szCs w:val="24"/>
        </w:rPr>
        <w:t xml:space="preserve"> hacmi azalmış hastalarda ADEİ kullanılırken dikkat edilmelidir, aynı önlem yüksek plazma renin seviyesi olan </w:t>
      </w:r>
      <w:r w:rsidR="00A00EFB">
        <w:rPr>
          <w:rFonts w:ascii="Times New Roman" w:hAnsi="Times New Roman" w:cs="Times New Roman"/>
          <w:sz w:val="24"/>
          <w:szCs w:val="24"/>
        </w:rPr>
        <w:t xml:space="preserve">hastalar için de geçerlidir. </w:t>
      </w:r>
      <w:r w:rsidR="00A00EFB"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A00EFB" w:rsidRPr="00F013B0">
        <w:rPr>
          <w:rFonts w:ascii="Times New Roman" w:hAnsi="Times New Roman" w:cs="Times New Roman"/>
          <w:sz w:val="24"/>
          <w:szCs w:val="24"/>
          <w:highlight w:val="yellow"/>
        </w:rPr>
        <w:t>An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tihypertensive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002B9979" w14:textId="77777777" w:rsidR="003D43EA" w:rsidRDefault="007265AD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genellikle iyi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tolere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edilirler. İlk doz ADE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inhibtöründen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sonra kan basıncında dik bir düşüş meydana gelebilir. ADE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, böbrek yetmezliği ya da diyabeti olan veya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potsasyum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tutucu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>, potasyum destekleri, B-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blokerler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ya da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steroidal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anti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inflamatuar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ialç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(NSAİİ) kulla</w:t>
      </w:r>
      <w:r w:rsidR="00E2111F">
        <w:rPr>
          <w:rFonts w:ascii="Times New Roman" w:hAnsi="Times New Roman" w:cs="Times New Roman"/>
          <w:sz w:val="24"/>
          <w:szCs w:val="24"/>
        </w:rPr>
        <w:t>na</w:t>
      </w:r>
      <w:r w:rsidR="00A00EFB">
        <w:rPr>
          <w:rFonts w:ascii="Times New Roman" w:hAnsi="Times New Roman" w:cs="Times New Roman"/>
          <w:sz w:val="24"/>
          <w:szCs w:val="24"/>
        </w:rPr>
        <w:t>n</w:t>
      </w:r>
      <w:r w:rsidR="00E2111F">
        <w:rPr>
          <w:rFonts w:ascii="Times New Roman" w:hAnsi="Times New Roman" w:cs="Times New Roman"/>
          <w:sz w:val="24"/>
          <w:szCs w:val="24"/>
        </w:rPr>
        <w:t xml:space="preserve">larda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hiperkalemiye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sebep olabilir. Ağır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renal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arter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stenozu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olan hastalarda geri dönüşümlü böbrek</w:t>
      </w:r>
      <w:r w:rsidR="00A00EFB">
        <w:rPr>
          <w:rFonts w:ascii="Times New Roman" w:hAnsi="Times New Roman" w:cs="Times New Roman"/>
          <w:sz w:val="24"/>
          <w:szCs w:val="24"/>
        </w:rPr>
        <w:t xml:space="preserve"> işlev bozukluğu gelişebilir.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An</w:t>
      </w:r>
      <w:r w:rsidR="00E2111F">
        <w:rPr>
          <w:rFonts w:ascii="Times New Roman" w:hAnsi="Times New Roman" w:cs="Times New Roman"/>
          <w:sz w:val="24"/>
          <w:szCs w:val="24"/>
        </w:rPr>
        <w:t>jiyoödem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nadir</w:t>
      </w:r>
      <w:r w:rsidR="00A00EFB">
        <w:rPr>
          <w:rFonts w:ascii="Times New Roman" w:hAnsi="Times New Roman" w:cs="Times New Roman"/>
          <w:sz w:val="24"/>
          <w:szCs w:val="24"/>
        </w:rPr>
        <w:t xml:space="preserve"> görülür</w:t>
      </w:r>
      <w:r w:rsidR="00E2111F">
        <w:rPr>
          <w:rFonts w:ascii="Times New Roman" w:hAnsi="Times New Roman" w:cs="Times New Roman"/>
          <w:sz w:val="24"/>
          <w:szCs w:val="24"/>
        </w:rPr>
        <w:t xml:space="preserve"> fakat hayatı tehdit edici bir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drumdur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. Oluşan bu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anjiyoödemin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bradikinin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sevisyesi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artışıyla ilişkili</w:t>
      </w:r>
      <w:r w:rsidR="00A00EFB">
        <w:rPr>
          <w:rFonts w:ascii="Times New Roman" w:hAnsi="Times New Roman" w:cs="Times New Roman"/>
          <w:sz w:val="24"/>
          <w:szCs w:val="24"/>
        </w:rPr>
        <w:t xml:space="preserve"> olduğu düşünülmektedir</w:t>
      </w:r>
      <w:r w:rsidR="00E2111F">
        <w:rPr>
          <w:rFonts w:ascii="Times New Roman" w:hAnsi="Times New Roman" w:cs="Times New Roman"/>
          <w:sz w:val="24"/>
          <w:szCs w:val="24"/>
        </w:rPr>
        <w:t xml:space="preserve">. ADE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inhibtörü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kesildiğinde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anjiyoödem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</w:t>
      </w:r>
      <w:r w:rsidR="00E2111F">
        <w:rPr>
          <w:rFonts w:ascii="Times New Roman" w:hAnsi="Times New Roman" w:cs="Times New Roman"/>
          <w:sz w:val="24"/>
          <w:szCs w:val="24"/>
        </w:rPr>
        <w:t xml:space="preserve">saatler içinde kaybolur, bu esnada hastanın hava yolu </w:t>
      </w:r>
      <w:proofErr w:type="spellStart"/>
      <w:r w:rsidR="00E2111F">
        <w:rPr>
          <w:rFonts w:ascii="Times New Roman" w:hAnsi="Times New Roman" w:cs="Times New Roman"/>
          <w:sz w:val="24"/>
          <w:szCs w:val="24"/>
        </w:rPr>
        <w:t>kornmalı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hatta gerekirse adrenal</w:t>
      </w:r>
      <w:r w:rsidR="00A00EFB">
        <w:rPr>
          <w:rFonts w:ascii="Times New Roman" w:hAnsi="Times New Roman" w:cs="Times New Roman"/>
          <w:sz w:val="24"/>
          <w:szCs w:val="24"/>
        </w:rPr>
        <w:t xml:space="preserve">in, bir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antihistaminik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ve ya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glu</w:t>
      </w:r>
      <w:r w:rsidR="00E2111F">
        <w:rPr>
          <w:rFonts w:ascii="Times New Roman" w:hAnsi="Times New Roman" w:cs="Times New Roman"/>
          <w:sz w:val="24"/>
          <w:szCs w:val="24"/>
        </w:rPr>
        <w:t>kok</w:t>
      </w:r>
      <w:r w:rsidR="003D43EA">
        <w:rPr>
          <w:rFonts w:ascii="Times New Roman" w:hAnsi="Times New Roman" w:cs="Times New Roman"/>
          <w:sz w:val="24"/>
          <w:szCs w:val="24"/>
        </w:rPr>
        <w:t>ortikoid</w:t>
      </w:r>
      <w:proofErr w:type="spellEnd"/>
      <w:r w:rsidR="003D43EA">
        <w:rPr>
          <w:rFonts w:ascii="Times New Roman" w:hAnsi="Times New Roman" w:cs="Times New Roman"/>
          <w:sz w:val="24"/>
          <w:szCs w:val="24"/>
        </w:rPr>
        <w:t xml:space="preserve"> uygulanmalıdır. ADE </w:t>
      </w:r>
      <w:proofErr w:type="spellStart"/>
      <w:r w:rsidR="003D43EA">
        <w:rPr>
          <w:rFonts w:ascii="Times New Roman" w:hAnsi="Times New Roman" w:cs="Times New Roman"/>
          <w:sz w:val="24"/>
          <w:szCs w:val="24"/>
        </w:rPr>
        <w:t>in</w:t>
      </w:r>
      <w:r w:rsidR="00A00EFB">
        <w:rPr>
          <w:rFonts w:ascii="Times New Roman" w:hAnsi="Times New Roman" w:cs="Times New Roman"/>
          <w:sz w:val="24"/>
          <w:szCs w:val="24"/>
        </w:rPr>
        <w:t>hibtörleri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fetot</w:t>
      </w:r>
      <w:r w:rsidR="00E2111F">
        <w:rPr>
          <w:rFonts w:ascii="Times New Roman" w:hAnsi="Times New Roman" w:cs="Times New Roman"/>
          <w:sz w:val="24"/>
          <w:szCs w:val="24"/>
        </w:rPr>
        <w:t>o</w:t>
      </w:r>
      <w:r w:rsidR="00A00EFB">
        <w:rPr>
          <w:rFonts w:ascii="Times New Roman" w:hAnsi="Times New Roman" w:cs="Times New Roman"/>
          <w:sz w:val="24"/>
          <w:szCs w:val="24"/>
        </w:rPr>
        <w:t>k</w:t>
      </w:r>
      <w:r w:rsidR="00E2111F">
        <w:rPr>
          <w:rFonts w:ascii="Times New Roman" w:hAnsi="Times New Roman" w:cs="Times New Roman"/>
          <w:sz w:val="24"/>
          <w:szCs w:val="24"/>
        </w:rPr>
        <w:t>siktir</w:t>
      </w:r>
      <w:proofErr w:type="spellEnd"/>
      <w:r w:rsidR="00E2111F">
        <w:rPr>
          <w:rFonts w:ascii="Times New Roman" w:hAnsi="Times New Roman" w:cs="Times New Roman"/>
          <w:sz w:val="24"/>
          <w:szCs w:val="24"/>
        </w:rPr>
        <w:t xml:space="preserve"> ve gebelikte kullanılmamalı</w:t>
      </w:r>
      <w:r w:rsidR="00A00EFB">
        <w:rPr>
          <w:rFonts w:ascii="Times New Roman" w:hAnsi="Times New Roman" w:cs="Times New Roman"/>
          <w:sz w:val="24"/>
          <w:szCs w:val="24"/>
        </w:rPr>
        <w:t>dır</w:t>
      </w:r>
      <w:r w:rsidR="00E2111F">
        <w:rPr>
          <w:rFonts w:ascii="Times New Roman" w:hAnsi="Times New Roman" w:cs="Times New Roman"/>
          <w:sz w:val="24"/>
          <w:szCs w:val="24"/>
        </w:rPr>
        <w:t xml:space="preserve">. </w:t>
      </w:r>
      <w:r w:rsidR="003D43EA">
        <w:rPr>
          <w:rFonts w:ascii="Times New Roman" w:hAnsi="Times New Roman" w:cs="Times New Roman"/>
          <w:sz w:val="24"/>
          <w:szCs w:val="24"/>
        </w:rPr>
        <w:t>İnsülin duyarlılı</w:t>
      </w:r>
      <w:r w:rsidR="00A00EFB">
        <w:rPr>
          <w:rFonts w:ascii="Times New Roman" w:hAnsi="Times New Roman" w:cs="Times New Roman"/>
          <w:sz w:val="24"/>
          <w:szCs w:val="24"/>
        </w:rPr>
        <w:t>ğ</w:t>
      </w:r>
      <w:r w:rsidR="003D43EA">
        <w:rPr>
          <w:rFonts w:ascii="Times New Roman" w:hAnsi="Times New Roman" w:cs="Times New Roman"/>
          <w:sz w:val="24"/>
          <w:szCs w:val="24"/>
        </w:rPr>
        <w:t xml:space="preserve">ında iyileşme ADE </w:t>
      </w:r>
      <w:proofErr w:type="spellStart"/>
      <w:r w:rsidR="003D43EA">
        <w:rPr>
          <w:rFonts w:ascii="Times New Roman" w:hAnsi="Times New Roman" w:cs="Times New Roman"/>
          <w:sz w:val="24"/>
          <w:szCs w:val="24"/>
        </w:rPr>
        <w:t>inhibtörlerinin</w:t>
      </w:r>
      <w:proofErr w:type="spellEnd"/>
      <w:r w:rsidR="003D43EA">
        <w:rPr>
          <w:rFonts w:ascii="Times New Roman" w:hAnsi="Times New Roman" w:cs="Times New Roman"/>
          <w:sz w:val="24"/>
          <w:szCs w:val="24"/>
        </w:rPr>
        <w:t xml:space="preserve"> istenen bir etkisi olsa da </w:t>
      </w:r>
      <w:proofErr w:type="spellStart"/>
      <w:r w:rsidR="003D43EA">
        <w:rPr>
          <w:rFonts w:ascii="Times New Roman" w:hAnsi="Times New Roman" w:cs="Times New Roman"/>
          <w:sz w:val="24"/>
          <w:szCs w:val="24"/>
        </w:rPr>
        <w:t>diabetus</w:t>
      </w:r>
      <w:proofErr w:type="spellEnd"/>
      <w:r w:rsidR="003D4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3EA">
        <w:rPr>
          <w:rFonts w:ascii="Times New Roman" w:hAnsi="Times New Roman" w:cs="Times New Roman"/>
          <w:sz w:val="24"/>
          <w:szCs w:val="24"/>
        </w:rPr>
        <w:t>mellituslu</w:t>
      </w:r>
      <w:proofErr w:type="spellEnd"/>
      <w:r w:rsidR="003D43EA">
        <w:rPr>
          <w:rFonts w:ascii="Times New Roman" w:hAnsi="Times New Roman" w:cs="Times New Roman"/>
          <w:sz w:val="24"/>
          <w:szCs w:val="24"/>
        </w:rPr>
        <w:t xml:space="preserve"> hastalarda </w:t>
      </w:r>
      <w:proofErr w:type="spellStart"/>
      <w:r w:rsidR="003D43EA">
        <w:rPr>
          <w:rFonts w:ascii="Times New Roman" w:hAnsi="Times New Roman" w:cs="Times New Roman"/>
          <w:sz w:val="24"/>
          <w:szCs w:val="24"/>
        </w:rPr>
        <w:t>hipoglesmi</w:t>
      </w:r>
      <w:proofErr w:type="spellEnd"/>
      <w:r w:rsidR="003D43EA">
        <w:rPr>
          <w:rFonts w:ascii="Times New Roman" w:hAnsi="Times New Roman" w:cs="Times New Roman"/>
          <w:sz w:val="24"/>
          <w:szCs w:val="24"/>
        </w:rPr>
        <w:t xml:space="preserve"> nadiren de olsa bildirilmiştir</w:t>
      </w:r>
      <w:r w:rsidR="003D43EA"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.( </w:t>
      </w:r>
      <w:proofErr w:type="spellStart"/>
      <w:r w:rsidR="003D43EA" w:rsidRPr="00F013B0">
        <w:rPr>
          <w:rFonts w:ascii="Times New Roman" w:hAnsi="Times New Roman" w:cs="Times New Roman"/>
          <w:sz w:val="24"/>
          <w:szCs w:val="24"/>
          <w:highlight w:val="yellow"/>
        </w:rPr>
        <w:t>Goodman</w:t>
      </w:r>
      <w:proofErr w:type="spellEnd"/>
      <w:r w:rsidR="003D43EA"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Gilman, </w:t>
      </w:r>
      <w:proofErr w:type="spellStart"/>
      <w:r w:rsidR="003D43EA" w:rsidRPr="00F013B0">
        <w:rPr>
          <w:rFonts w:ascii="Times New Roman" w:hAnsi="Times New Roman" w:cs="Times New Roman"/>
          <w:sz w:val="24"/>
          <w:szCs w:val="24"/>
          <w:highlight w:val="yellow"/>
        </w:rPr>
        <w:t>lippincot</w:t>
      </w:r>
      <w:proofErr w:type="spellEnd"/>
      <w:r w:rsidR="003D43EA"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3D43EA" w:rsidRPr="00F013B0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="003D43EA"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D43EA" w:rsidRPr="00F013B0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="003D43EA"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23AB5B73" w14:textId="77777777" w:rsidR="003D43EA" w:rsidRDefault="003D43EA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E00FDC" w14:textId="77777777" w:rsidR="009C5E61" w:rsidRDefault="009C5E61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2.2.2 Anjiyotensin2 Reseptör Blokerleri (ARB)</w:t>
      </w:r>
    </w:p>
    <w:p w14:paraId="51CD6547" w14:textId="77777777" w:rsidR="009C5E61" w:rsidRDefault="009C5E61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Hipertansiyon tedavisinde kullanılan ilk anjiyotensin2 reseptör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(ARB) </w:t>
      </w:r>
      <w:proofErr w:type="spellStart"/>
      <w:r>
        <w:rPr>
          <w:rFonts w:ascii="Times New Roman" w:hAnsi="Times New Roman" w:cs="Times New Roman"/>
          <w:sz w:val="24"/>
          <w:szCs w:val="24"/>
        </w:rPr>
        <w:t>losartan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olmuş ve onu hızla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kandesartan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eprosartan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irb</w:t>
      </w:r>
      <w:r w:rsidR="00A00EFB">
        <w:rPr>
          <w:rFonts w:ascii="Times New Roman" w:hAnsi="Times New Roman" w:cs="Times New Roman"/>
          <w:sz w:val="24"/>
          <w:szCs w:val="24"/>
        </w:rPr>
        <w:t>esartan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valsartan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telmisartan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EFB">
        <w:rPr>
          <w:rFonts w:ascii="Times New Roman" w:hAnsi="Times New Roman" w:cs="Times New Roman"/>
          <w:sz w:val="24"/>
          <w:szCs w:val="24"/>
        </w:rPr>
        <w:t>azlisartan</w:t>
      </w:r>
      <w:proofErr w:type="spellEnd"/>
      <w:r w:rsidR="00A00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ve </w:t>
      </w:r>
      <w:proofErr w:type="spellStart"/>
      <w:r>
        <w:rPr>
          <w:rFonts w:ascii="Times New Roman" w:hAnsi="Times New Roman" w:cs="Times New Roman"/>
          <w:sz w:val="24"/>
          <w:szCs w:val="24"/>
        </w:rPr>
        <w:t>olmesartan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takip etmiştir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. 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anthypertensive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2)</w:t>
      </w:r>
      <w:r w:rsidR="00A00E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34675" w14:textId="1EE2AF91" w:rsidR="00A00EFB" w:rsidRDefault="00A00EFB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ARB’lerin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etki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mekanizmasında önemli farklılıklar olsa da</w:t>
      </w:r>
      <w:r w:rsidR="004C3352">
        <w:rPr>
          <w:rFonts w:ascii="Times New Roman" w:hAnsi="Times New Roman" w:cs="Times New Roman"/>
          <w:sz w:val="24"/>
          <w:szCs w:val="24"/>
        </w:rPr>
        <w:t xml:space="preserve"> kan basıncı düzenlenmesinde ortak etkileri vardır</w:t>
      </w:r>
      <w:commentRangeStart w:id="11"/>
      <w:r w:rsidRPr="00ED44E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commentRangeEnd w:id="11"/>
      <w:r w:rsidR="00ED44E3">
        <w:rPr>
          <w:rStyle w:val="AklamaBavurusu"/>
        </w:rPr>
        <w:commentReference w:id="11"/>
      </w:r>
      <w:r>
        <w:rPr>
          <w:rFonts w:ascii="Times New Roman" w:hAnsi="Times New Roman" w:cs="Times New Roman"/>
          <w:sz w:val="24"/>
          <w:szCs w:val="24"/>
        </w:rPr>
        <w:t xml:space="preserve">Anjiyotensin1’in anjiyotnesin2’ye dönüşmesini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eden 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aksine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ARB’ler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2"/>
      <w:r w:rsidRPr="00ED44E3">
        <w:rPr>
          <w:rFonts w:ascii="Times New Roman" w:hAnsi="Times New Roman" w:cs="Times New Roman"/>
          <w:color w:val="FF0000"/>
          <w:sz w:val="24"/>
          <w:szCs w:val="24"/>
        </w:rPr>
        <w:t>anjiyotensin2</w:t>
      </w:r>
      <w:r w:rsidR="004C3352">
        <w:rPr>
          <w:rFonts w:ascii="Times New Roman" w:hAnsi="Times New Roman" w:cs="Times New Roman"/>
          <w:color w:val="FF0000"/>
          <w:sz w:val="24"/>
          <w:szCs w:val="24"/>
        </w:rPr>
        <w:t>’nin</w:t>
      </w:r>
      <w:r w:rsidRPr="00ED44E3">
        <w:rPr>
          <w:rFonts w:ascii="Times New Roman" w:hAnsi="Times New Roman" w:cs="Times New Roman"/>
          <w:color w:val="FF0000"/>
          <w:sz w:val="24"/>
          <w:szCs w:val="24"/>
        </w:rPr>
        <w:t xml:space="preserve"> AT1 reseptörüne bağlanarak </w:t>
      </w:r>
      <w:commentRangeEnd w:id="12"/>
      <w:r w:rsidR="00ED44E3">
        <w:rPr>
          <w:rStyle w:val="AklamaBavurusu"/>
        </w:rPr>
        <w:commentReference w:id="12"/>
      </w:r>
      <w:r>
        <w:rPr>
          <w:rFonts w:ascii="Times New Roman" w:hAnsi="Times New Roman" w:cs="Times New Roman"/>
          <w:sz w:val="24"/>
          <w:szCs w:val="24"/>
        </w:rPr>
        <w:t xml:space="preserve">anjiyotensin2’nin aracılık ettiği hücresel etkileri engeller.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(ARB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pharmacology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effiacy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and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safety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bradikinin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metabolizmasına</w:t>
      </w:r>
      <w:r w:rsidR="00F013B0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 xml:space="preserve"> müdahale etmez. </w:t>
      </w:r>
      <w:proofErr w:type="spellStart"/>
      <w:r>
        <w:rPr>
          <w:rFonts w:ascii="Times New Roman" w:hAnsi="Times New Roman" w:cs="Times New Roman"/>
          <w:sz w:val="24"/>
          <w:szCs w:val="24"/>
        </w:rPr>
        <w:t>Anjiyotensin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reseptör antagonistleri ve 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benzer antihipertansif etki gösterdiği</w:t>
      </w:r>
      <w:r w:rsidR="00F013B0">
        <w:rPr>
          <w:rFonts w:ascii="Times New Roman" w:hAnsi="Times New Roman" w:cs="Times New Roman"/>
          <w:sz w:val="24"/>
          <w:szCs w:val="24"/>
        </w:rPr>
        <w:t xml:space="preserve">nden </w:t>
      </w:r>
      <w:proofErr w:type="gramStart"/>
      <w:r w:rsidR="00F013B0">
        <w:rPr>
          <w:rFonts w:ascii="Times New Roman" w:hAnsi="Times New Roman" w:cs="Times New Roman"/>
          <w:sz w:val="24"/>
          <w:szCs w:val="24"/>
        </w:rPr>
        <w:t xml:space="preserve">ARB </w:t>
      </w:r>
      <w:r>
        <w:rPr>
          <w:rFonts w:ascii="Times New Roman" w:hAnsi="Times New Roman" w:cs="Times New Roman"/>
          <w:sz w:val="24"/>
          <w:szCs w:val="24"/>
        </w:rPr>
        <w:t xml:space="preserve"> 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bradikinin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yıkımının olmamasının bir dezavantaj olup olmadığı bilinmiyor.</w:t>
      </w:r>
      <w:r w:rsidR="00F013B0">
        <w:rPr>
          <w:rFonts w:ascii="Times New Roman" w:hAnsi="Times New Roman" w:cs="Times New Roman"/>
          <w:sz w:val="24"/>
          <w:szCs w:val="24"/>
        </w:rPr>
        <w:t xml:space="preserve">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antihipertansive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2BA2E566" w14:textId="77777777" w:rsidR="00A00EFB" w:rsidRDefault="00A00EFB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Son 20 yılda yapılan laboratuvar çalışmaları </w:t>
      </w:r>
      <w:proofErr w:type="spellStart"/>
      <w:r>
        <w:rPr>
          <w:rFonts w:ascii="Times New Roman" w:hAnsi="Times New Roman" w:cs="Times New Roman"/>
          <w:sz w:val="24"/>
          <w:szCs w:val="24"/>
        </w:rPr>
        <w:t>ARB’lerin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 başına veya kombine şekilde kan basıncını düşürdüğünü göstermiştir.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(ARB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pharmacology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effiacy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and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safety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EFB">
        <w:rPr>
          <w:rFonts w:ascii="Times New Roman" w:hAnsi="Times New Roman" w:cs="Times New Roman"/>
          <w:sz w:val="24"/>
          <w:szCs w:val="24"/>
        </w:rPr>
        <w:t>ARB'ler</w:t>
      </w:r>
      <w:proofErr w:type="spellEnd"/>
      <w:r w:rsidRPr="00A00EFB">
        <w:rPr>
          <w:rFonts w:ascii="Times New Roman" w:hAnsi="Times New Roman" w:cs="Times New Roman"/>
          <w:sz w:val="24"/>
          <w:szCs w:val="24"/>
        </w:rPr>
        <w:t xml:space="preserve">, kan basıncını düşürme </w:t>
      </w:r>
      <w:r>
        <w:rPr>
          <w:rFonts w:ascii="Times New Roman" w:hAnsi="Times New Roman" w:cs="Times New Roman"/>
          <w:sz w:val="24"/>
          <w:szCs w:val="24"/>
        </w:rPr>
        <w:t>kabiliyetlerini arttırmak amacıyla Diüretikler (</w:t>
      </w:r>
      <w:r w:rsidRPr="00A00EFB">
        <w:rPr>
          <w:rFonts w:ascii="Times New Roman" w:hAnsi="Times New Roman" w:cs="Times New Roman"/>
          <w:sz w:val="24"/>
          <w:szCs w:val="24"/>
        </w:rPr>
        <w:t xml:space="preserve">özellikle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Pr="00A00EFB">
        <w:rPr>
          <w:rFonts w:ascii="Times New Roman" w:hAnsi="Times New Roman" w:cs="Times New Roman"/>
          <w:sz w:val="24"/>
          <w:szCs w:val="24"/>
        </w:rPr>
        <w:t xml:space="preserve"> benzeri </w:t>
      </w:r>
      <w:r>
        <w:rPr>
          <w:rFonts w:ascii="Times New Roman" w:hAnsi="Times New Roman" w:cs="Times New Roman"/>
          <w:sz w:val="24"/>
          <w:szCs w:val="24"/>
        </w:rPr>
        <w:t>Diüretikler)</w:t>
      </w:r>
      <w:r w:rsidRPr="00A00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EFB">
        <w:rPr>
          <w:rFonts w:ascii="Times New Roman" w:hAnsi="Times New Roman" w:cs="Times New Roman"/>
          <w:sz w:val="24"/>
          <w:szCs w:val="24"/>
        </w:rPr>
        <w:t>dihidropiridin</w:t>
      </w:r>
      <w:proofErr w:type="spellEnd"/>
      <w:r w:rsidRPr="00A00EFB">
        <w:rPr>
          <w:rFonts w:ascii="Times New Roman" w:hAnsi="Times New Roman" w:cs="Times New Roman"/>
          <w:sz w:val="24"/>
          <w:szCs w:val="24"/>
        </w:rPr>
        <w:t xml:space="preserve"> ve</w:t>
      </w:r>
      <w:r>
        <w:rPr>
          <w:rFonts w:ascii="Times New Roman" w:hAnsi="Times New Roman" w:cs="Times New Roman"/>
          <w:sz w:val="24"/>
          <w:szCs w:val="24"/>
        </w:rPr>
        <w:t xml:space="preserve">ya kalsiyum kanal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blokerleri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KK</w:t>
      </w:r>
      <w:r w:rsidRPr="00A00EFB">
        <w:rPr>
          <w:rFonts w:ascii="Times New Roman" w:hAnsi="Times New Roman" w:cs="Times New Roman"/>
          <w:sz w:val="24"/>
          <w:szCs w:val="24"/>
        </w:rPr>
        <w:t>B'ler</w:t>
      </w:r>
      <w:proofErr w:type="spellEnd"/>
      <w:r w:rsidRPr="00A00EFB">
        <w:rPr>
          <w:rFonts w:ascii="Times New Roman" w:hAnsi="Times New Roman" w:cs="Times New Roman"/>
          <w:sz w:val="24"/>
          <w:szCs w:val="24"/>
        </w:rPr>
        <w:t xml:space="preserve">) ile etkili bir şekilde birleştirilebilir. Bu </w:t>
      </w:r>
      <w:proofErr w:type="gramStart"/>
      <w:r w:rsidRPr="00A00EFB">
        <w:rPr>
          <w:rFonts w:ascii="Times New Roman" w:hAnsi="Times New Roman" w:cs="Times New Roman"/>
          <w:sz w:val="24"/>
          <w:szCs w:val="24"/>
        </w:rPr>
        <w:t>kombinasyonlar</w:t>
      </w:r>
      <w:proofErr w:type="gramEnd"/>
      <w:r w:rsidRPr="00A00EFB">
        <w:rPr>
          <w:rFonts w:ascii="Times New Roman" w:hAnsi="Times New Roman" w:cs="Times New Roman"/>
          <w:sz w:val="24"/>
          <w:szCs w:val="24"/>
        </w:rPr>
        <w:t xml:space="preserve"> mükemmel bir </w:t>
      </w:r>
      <w:proofErr w:type="spellStart"/>
      <w:r w:rsidRPr="00A00EFB">
        <w:rPr>
          <w:rFonts w:ascii="Times New Roman" w:hAnsi="Times New Roman" w:cs="Times New Roman"/>
          <w:sz w:val="24"/>
          <w:szCs w:val="24"/>
        </w:rPr>
        <w:t>tolere</w:t>
      </w:r>
      <w:proofErr w:type="spellEnd"/>
      <w:r w:rsidRPr="00A00EFB">
        <w:rPr>
          <w:rFonts w:ascii="Times New Roman" w:hAnsi="Times New Roman" w:cs="Times New Roman"/>
          <w:sz w:val="24"/>
          <w:szCs w:val="24"/>
        </w:rPr>
        <w:t xml:space="preserve"> edilebilirlik profili ve öngörülen antihipertansif rejime yüksek </w:t>
      </w:r>
      <w:r>
        <w:rPr>
          <w:rFonts w:ascii="Times New Roman" w:hAnsi="Times New Roman" w:cs="Times New Roman"/>
          <w:sz w:val="24"/>
          <w:szCs w:val="24"/>
        </w:rPr>
        <w:t>düzeyde bağlılık göstermektedir</w:t>
      </w:r>
      <w:r w:rsidRPr="00A00EFB">
        <w:rPr>
          <w:rFonts w:ascii="Times New Roman" w:hAnsi="Times New Roman" w:cs="Times New Roman"/>
          <w:sz w:val="24"/>
          <w:szCs w:val="24"/>
        </w:rPr>
        <w:t>.</w:t>
      </w:r>
      <w:r w:rsidR="00F013B0">
        <w:rPr>
          <w:rFonts w:ascii="Times New Roman" w:hAnsi="Times New Roman" w:cs="Times New Roman"/>
          <w:sz w:val="24"/>
          <w:szCs w:val="24"/>
        </w:rPr>
        <w:t xml:space="preserve">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arb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management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23474D4D" w14:textId="77777777" w:rsidR="00A00EFB" w:rsidRDefault="00A00EFB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ACEi’ler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gibi </w:t>
      </w:r>
      <w:proofErr w:type="spellStart"/>
      <w:r>
        <w:rPr>
          <w:rFonts w:ascii="Times New Roman" w:hAnsi="Times New Roman" w:cs="Times New Roman"/>
          <w:sz w:val="24"/>
          <w:szCs w:val="24"/>
        </w:rPr>
        <w:t>ARB’ler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hipertansif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hastalarda hedef organları koruyabilmektedir, </w:t>
      </w:r>
      <w:proofErr w:type="spellStart"/>
      <w:r>
        <w:rPr>
          <w:rFonts w:ascii="Times New Roman" w:hAnsi="Times New Roman" w:cs="Times New Roman"/>
          <w:sz w:val="24"/>
          <w:szCs w:val="24"/>
        </w:rPr>
        <w:t>ARB’lerin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uzun süreli uygulanması; sol </w:t>
      </w:r>
      <w:proofErr w:type="spellStart"/>
      <w:r>
        <w:rPr>
          <w:rFonts w:ascii="Times New Roman" w:hAnsi="Times New Roman" w:cs="Times New Roman"/>
          <w:sz w:val="24"/>
          <w:szCs w:val="24"/>
        </w:rPr>
        <w:t>ventriküler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hipertrofisinin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azlması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endotel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fonksiyonun iyileşmesi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(a. d. 2)</w:t>
      </w:r>
      <w:r>
        <w:rPr>
          <w:rFonts w:ascii="Times New Roman" w:hAnsi="Times New Roman" w:cs="Times New Roman"/>
          <w:sz w:val="24"/>
          <w:szCs w:val="24"/>
        </w:rPr>
        <w:t xml:space="preserve"> miyokart enfarktüsü, inme ve böbrek bozukluğunun ilerlemesinin azaltılması, idrarda protein atılması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arb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phar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eff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sa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gibi diğer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kardiyovasküler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olay belirteçlerini olumlu yönde etkiler. </w:t>
      </w:r>
    </w:p>
    <w:p w14:paraId="016D5540" w14:textId="77777777" w:rsidR="00A00EFB" w:rsidRDefault="00A00EFB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ARB’lerin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tamamı oral olarak aktiftir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lipincot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ve oral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biyoyararlanımı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genellikle orta </w:t>
      </w:r>
      <w:proofErr w:type="spellStart"/>
      <w:r>
        <w:rPr>
          <w:rFonts w:ascii="Times New Roman" w:hAnsi="Times New Roman" w:cs="Times New Roman"/>
          <w:sz w:val="24"/>
          <w:szCs w:val="24"/>
        </w:rPr>
        <w:t>düzydedir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Proteinlere yüksek oranda bağlanırlar.(&gt;%85)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godman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gilman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Ancak dağılım hacimleri büyük farklılık gösterir. İlaçların çoğu günde tek doz verilir ancak kısa plazma yarı ömürlerine bağlı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losartan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eprosartanı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bazı hastalarda 24 saatlik etkinliği sağlamak için günde iki defa uygulamak gerekebilir. </w:t>
      </w:r>
      <w:proofErr w:type="spellStart"/>
      <w:r>
        <w:rPr>
          <w:rFonts w:ascii="Times New Roman" w:hAnsi="Times New Roman" w:cs="Times New Roman"/>
          <w:sz w:val="24"/>
          <w:szCs w:val="24"/>
        </w:rPr>
        <w:t>Eprosarrtan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kandesartan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gibi böbreklerden elimine edilen ilaçlar böbrek fonksiyonu bozuk olan hastalarda daha yüksek </w:t>
      </w:r>
      <w:proofErr w:type="gramStart"/>
      <w:r>
        <w:rPr>
          <w:rFonts w:ascii="Times New Roman" w:hAnsi="Times New Roman" w:cs="Times New Roman"/>
          <w:sz w:val="24"/>
          <w:szCs w:val="24"/>
        </w:rPr>
        <w:t>konsantrasyona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olacaktır. Bu hastalarda aynı farmakolojik etkiyi elde etmek için daha düşük dozda ilaç kullanılabilir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. 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arb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phar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effi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sa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6C164C" w14:textId="77777777" w:rsidR="00A00EFB" w:rsidRPr="00A00EFB" w:rsidRDefault="00A00EFB" w:rsidP="008E0943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FA0353A" w14:textId="77777777" w:rsidR="00A00EFB" w:rsidRPr="00A00EFB" w:rsidRDefault="00A00EFB" w:rsidP="008E0943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A00EFB">
        <w:rPr>
          <w:rFonts w:ascii="Times New Roman" w:hAnsi="Times New Roman" w:cs="Times New Roman"/>
          <w:iCs/>
          <w:sz w:val="24"/>
          <w:szCs w:val="24"/>
        </w:rPr>
        <w:lastRenderedPageBreak/>
        <w:tab/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ARB’lerin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ADE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inhibtörlerine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göre en büyük avantajı da mükemmel bir yan etki </w:t>
      </w:r>
      <w:proofErr w:type="gramStart"/>
      <w:r w:rsidRPr="00A00EFB">
        <w:rPr>
          <w:rFonts w:ascii="Times New Roman" w:hAnsi="Times New Roman" w:cs="Times New Roman"/>
          <w:iCs/>
          <w:sz w:val="24"/>
          <w:szCs w:val="24"/>
        </w:rPr>
        <w:t>profiline</w:t>
      </w:r>
      <w:proofErr w:type="gram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sahip olmalarıdır. </w:t>
      </w:r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>(</w:t>
      </w:r>
      <w:proofErr w:type="spellStart"/>
      <w:r w:rsidR="00F013B0"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>Goodman</w:t>
      </w:r>
      <w:proofErr w:type="spellEnd"/>
      <w:r w:rsidR="00F013B0"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Gilman)</w:t>
      </w:r>
      <w:r w:rsidR="00F013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ARB’ler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iyi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tolere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edilen ilaçlardır. ADE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inhibtörlerinde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görülen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anjiyoödem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ve öksürük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ARB’lerde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daha az bildiril</w:t>
      </w:r>
      <w:r>
        <w:rPr>
          <w:rFonts w:ascii="Times New Roman" w:hAnsi="Times New Roman" w:cs="Times New Roman"/>
          <w:iCs/>
          <w:sz w:val="24"/>
          <w:szCs w:val="24"/>
        </w:rPr>
        <w:t>miştir</w:t>
      </w:r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.(antihipertansif </w:t>
      </w:r>
      <w:proofErr w:type="spellStart"/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>drugs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</w:t>
      </w:r>
      <w:r w:rsidRPr="00A00EFB">
        <w:rPr>
          <w:rFonts w:ascii="Times New Roman" w:hAnsi="Times New Roman" w:cs="Times New Roman"/>
          <w:iCs/>
          <w:sz w:val="24"/>
          <w:szCs w:val="24"/>
        </w:rPr>
        <w:t>eratojenik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etkileri vardır ve gebelikte kullanılmamalıdır. (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lipincot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)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Renal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hastalığı olan hastalarda veya potasyum desteği alan ya da potasyum tutucu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diüretik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kullanna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hastalarda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hiperkalemiye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neden olabilir.</w:t>
      </w:r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>goodman</w:t>
      </w:r>
      <w:proofErr w:type="spellEnd"/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Gilman)</w:t>
      </w:r>
      <w:r w:rsidRPr="00A00EF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4026F2A6" w14:textId="77777777" w:rsidR="00A00EFB" w:rsidRDefault="00A00EFB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379875" w14:textId="77777777" w:rsidR="00A00EFB" w:rsidRDefault="00A00EFB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2.2.3 Diüretikler</w:t>
      </w:r>
    </w:p>
    <w:p w14:paraId="3CE0854A" w14:textId="77777777" w:rsidR="00F013B0" w:rsidRDefault="00F013B0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13B0">
        <w:rPr>
          <w:rFonts w:ascii="Times New Roman" w:hAnsi="Times New Roman" w:cs="Times New Roman"/>
          <w:sz w:val="24"/>
          <w:szCs w:val="24"/>
        </w:rPr>
        <w:t>Su, ortalama yetişkin</w:t>
      </w:r>
      <w:r>
        <w:rPr>
          <w:rFonts w:ascii="Times New Roman" w:hAnsi="Times New Roman" w:cs="Times New Roman"/>
          <w:sz w:val="24"/>
          <w:szCs w:val="24"/>
        </w:rPr>
        <w:t xml:space="preserve"> bir insanın </w:t>
      </w:r>
      <w:r w:rsidRPr="00F013B0">
        <w:rPr>
          <w:rFonts w:ascii="Times New Roman" w:hAnsi="Times New Roman" w:cs="Times New Roman"/>
          <w:sz w:val="24"/>
          <w:szCs w:val="24"/>
        </w:rPr>
        <w:t>vücut ağırlığının yaklaşık %</w:t>
      </w:r>
      <w:r>
        <w:rPr>
          <w:rFonts w:ascii="Times New Roman" w:hAnsi="Times New Roman" w:cs="Times New Roman"/>
          <w:sz w:val="24"/>
          <w:szCs w:val="24"/>
        </w:rPr>
        <w:t>70’ini</w:t>
      </w:r>
      <w:r w:rsidRPr="00F013B0">
        <w:rPr>
          <w:rFonts w:ascii="Times New Roman" w:hAnsi="Times New Roman" w:cs="Times New Roman"/>
          <w:sz w:val="24"/>
          <w:szCs w:val="24"/>
        </w:rPr>
        <w:t xml:space="preserve"> oluşturur ve insan vücudundaki</w:t>
      </w:r>
      <w:r>
        <w:rPr>
          <w:rFonts w:ascii="Times New Roman" w:hAnsi="Times New Roman" w:cs="Times New Roman"/>
          <w:sz w:val="24"/>
          <w:szCs w:val="24"/>
        </w:rPr>
        <w:t xml:space="preserve"> kan basıncının düzenlenmesi de </w:t>
      </w:r>
      <w:proofErr w:type="gramStart"/>
      <w:r>
        <w:rPr>
          <w:rFonts w:ascii="Times New Roman" w:hAnsi="Times New Roman" w:cs="Times New Roman"/>
          <w:sz w:val="24"/>
          <w:szCs w:val="24"/>
        </w:rPr>
        <w:t>dahil</w:t>
      </w:r>
      <w:proofErr w:type="gramEnd"/>
      <w:r w:rsidRPr="00F013B0">
        <w:rPr>
          <w:rFonts w:ascii="Times New Roman" w:hAnsi="Times New Roman" w:cs="Times New Roman"/>
          <w:sz w:val="24"/>
          <w:szCs w:val="24"/>
        </w:rPr>
        <w:t xml:space="preserve"> birçok fizyolojik süreçten sorumludur. Bu nedenle sıvı ve elektrolit </w:t>
      </w:r>
      <w:r>
        <w:rPr>
          <w:rFonts w:ascii="Times New Roman" w:hAnsi="Times New Roman" w:cs="Times New Roman"/>
          <w:sz w:val="24"/>
          <w:szCs w:val="24"/>
        </w:rPr>
        <w:t xml:space="preserve">dengesi </w:t>
      </w:r>
      <w:r w:rsidRPr="00F013B0">
        <w:rPr>
          <w:rFonts w:ascii="Times New Roman" w:hAnsi="Times New Roman" w:cs="Times New Roman"/>
          <w:sz w:val="24"/>
          <w:szCs w:val="24"/>
        </w:rPr>
        <w:t>insanın hayatta kalması için kritik öneme sahiptir.</w:t>
      </w:r>
      <w:r>
        <w:rPr>
          <w:rFonts w:ascii="Times New Roman" w:hAnsi="Times New Roman" w:cs="Times New Roman"/>
          <w:sz w:val="24"/>
          <w:szCs w:val="24"/>
        </w:rPr>
        <w:t xml:space="preserve"> Toplam vücut sıvısının dengesi;</w:t>
      </w:r>
      <w:r w:rsidRPr="00F013B0">
        <w:rPr>
          <w:rFonts w:ascii="Times New Roman" w:hAnsi="Times New Roman" w:cs="Times New Roman"/>
          <w:sz w:val="24"/>
          <w:szCs w:val="24"/>
        </w:rPr>
        <w:t xml:space="preserve"> susuzluğun sinirsel düzenlenmesi,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hormonal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düzenleme (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vazopressin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natriüretik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peptitler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), deri yoluyla yönetim,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hemodinamik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değişiklikler ve tuz ve su atılımının böbrek kontrolü gibi farklı fizyolojik mekanizmalar yoluyla sıvı kazanımı ve kaybı arasında</w:t>
      </w:r>
      <w:r>
        <w:rPr>
          <w:rFonts w:ascii="Times New Roman" w:hAnsi="Times New Roman" w:cs="Times New Roman"/>
          <w:sz w:val="24"/>
          <w:szCs w:val="24"/>
        </w:rPr>
        <w:t>ki dengenin korunmasını sağlanır</w:t>
      </w:r>
      <w:r w:rsidRPr="00F013B0">
        <w:rPr>
          <w:rFonts w:ascii="Times New Roman" w:hAnsi="Times New Roman" w:cs="Times New Roman"/>
          <w:sz w:val="24"/>
          <w:szCs w:val="24"/>
        </w:rPr>
        <w:t xml:space="preserve">. Özellikle idrarın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renal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atılımı, suya ek olarak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aktivite ürünlerinin ve fazla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eleektrolitlerin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de atılmasını sağlar</w:t>
      </w:r>
      <w:r>
        <w:rPr>
          <w:rFonts w:ascii="Times New Roman" w:hAnsi="Times New Roman" w:cs="Times New Roman"/>
          <w:sz w:val="24"/>
          <w:szCs w:val="24"/>
        </w:rPr>
        <w:t xml:space="preserve"> ve böylece sıvı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homeostazı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korunur. Diüretikler</w:t>
      </w:r>
      <w:r w:rsidRPr="00F013B0">
        <w:rPr>
          <w:rFonts w:ascii="Times New Roman" w:hAnsi="Times New Roman" w:cs="Times New Roman"/>
          <w:sz w:val="24"/>
          <w:szCs w:val="24"/>
        </w:rPr>
        <w:t xml:space="preserve"> farmakolojik olarak böbrek </w:t>
      </w:r>
      <w:r>
        <w:rPr>
          <w:rFonts w:ascii="Times New Roman" w:hAnsi="Times New Roman" w:cs="Times New Roman"/>
          <w:sz w:val="24"/>
          <w:szCs w:val="24"/>
        </w:rPr>
        <w:t>sıvı düzenlemesine</w:t>
      </w:r>
      <w:r w:rsidRPr="00F013B0">
        <w:rPr>
          <w:rFonts w:ascii="Times New Roman" w:hAnsi="Times New Roman" w:cs="Times New Roman"/>
          <w:sz w:val="24"/>
          <w:szCs w:val="24"/>
        </w:rPr>
        <w:t xml:space="preserve"> su ve elektrolitlerin atılımı</w:t>
      </w:r>
      <w:r>
        <w:rPr>
          <w:rFonts w:ascii="Times New Roman" w:hAnsi="Times New Roman" w:cs="Times New Roman"/>
          <w:sz w:val="24"/>
          <w:szCs w:val="24"/>
        </w:rPr>
        <w:t>nı arttırarak etki eder. D</w:t>
      </w:r>
      <w:r w:rsidRPr="00F013B0">
        <w:rPr>
          <w:rFonts w:ascii="Times New Roman" w:hAnsi="Times New Roman" w:cs="Times New Roman"/>
          <w:sz w:val="24"/>
          <w:szCs w:val="24"/>
        </w:rPr>
        <w:t xml:space="preserve">iüretikler, idrarın üretimini ve hacmini artıran maddelerdir. Bu ilaç sınıfı, başta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>+ (sodyum</w:t>
      </w:r>
      <w:r>
        <w:rPr>
          <w:rFonts w:ascii="Times New Roman" w:hAnsi="Times New Roman" w:cs="Times New Roman"/>
          <w:sz w:val="24"/>
          <w:szCs w:val="24"/>
        </w:rPr>
        <w:t>)’un</w:t>
      </w:r>
      <w:r w:rsidRPr="00F013B0">
        <w:rPr>
          <w:rFonts w:ascii="Times New Roman" w:hAnsi="Times New Roman" w:cs="Times New Roman"/>
          <w:sz w:val="24"/>
          <w:szCs w:val="24"/>
        </w:rPr>
        <w:t xml:space="preserve"> böbrek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tübüllerinden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geri emilimi destekleyen reseptörleri baskılayarak</w:t>
      </w:r>
      <w:r>
        <w:rPr>
          <w:rFonts w:ascii="Times New Roman" w:hAnsi="Times New Roman" w:cs="Times New Roman"/>
          <w:sz w:val="24"/>
          <w:szCs w:val="24"/>
        </w:rPr>
        <w:t xml:space="preserve"> sodyum atılmasını (</w:t>
      </w:r>
      <w:proofErr w:type="spellStart"/>
      <w:r>
        <w:rPr>
          <w:rFonts w:ascii="Times New Roman" w:hAnsi="Times New Roman" w:cs="Times New Roman"/>
          <w:sz w:val="24"/>
          <w:szCs w:val="24"/>
        </w:rPr>
        <w:t>natirürez</w:t>
      </w:r>
      <w:proofErr w:type="spellEnd"/>
      <w:r>
        <w:rPr>
          <w:rFonts w:ascii="Times New Roman" w:hAnsi="Times New Roman" w:cs="Times New Roman"/>
          <w:sz w:val="24"/>
          <w:szCs w:val="24"/>
        </w:rPr>
        <w:t>) ve buna eşlik eden bir anyonun (genellikle Cl-) atılma hızını arttırırlar</w:t>
      </w:r>
      <w:r w:rsidRPr="00F013B0">
        <w:rPr>
          <w:rFonts w:ascii="Times New Roman" w:hAnsi="Times New Roman" w:cs="Times New Roman"/>
          <w:sz w:val="24"/>
          <w:szCs w:val="24"/>
        </w:rPr>
        <w:t xml:space="preserve">. Bu şekilde böbrek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tübüllerinin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osmolalitesini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artırır ve dolayısıy</w:t>
      </w:r>
      <w:r>
        <w:rPr>
          <w:rFonts w:ascii="Times New Roman" w:hAnsi="Times New Roman" w:cs="Times New Roman"/>
          <w:sz w:val="24"/>
          <w:szCs w:val="24"/>
        </w:rPr>
        <w:t xml:space="preserve">la suyun geri emilimini bastırır böylece böbreklerde su ve elektrolit atılımını arttırarak kan basıncını düşürürler. Diüretikler diğer katyonların (K+, H+, Ca+2, Mg+2) ve diğer anyonların (Cl-, HCO3- …) ve ürik </w:t>
      </w:r>
      <w:proofErr w:type="spellStart"/>
      <w:r>
        <w:rPr>
          <w:rFonts w:ascii="Times New Roman" w:hAnsi="Times New Roman" w:cs="Times New Roman"/>
          <w:sz w:val="24"/>
          <w:szCs w:val="24"/>
        </w:rPr>
        <w:t>asitin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düzenlenmesini de değiştirebilir.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therapeutic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uses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diuretics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agents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diuretics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diuretics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goodman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gilman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637FC" w14:textId="77777777" w:rsidR="00F013B0" w:rsidRDefault="00F013B0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Farklı grup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etkileri de farklıdır. Zayıf etkili potasyum tutucu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sodyum atılımı yüzde ikinin altındayken, </w:t>
      </w:r>
      <w:proofErr w:type="spellStart"/>
      <w:r>
        <w:rPr>
          <w:rFonts w:ascii="Times New Roman" w:hAnsi="Times New Roman" w:cs="Times New Roman"/>
          <w:sz w:val="24"/>
          <w:szCs w:val="24"/>
        </w:rPr>
        <w:t>henle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kulpuna etkili güçlü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bu oran yüzde yirminin üstündedir.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487E78B1" w14:textId="77777777" w:rsidR="00F013B0" w:rsidRDefault="00F013B0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Diüretikler etkiledikleri yere göre 5 temel sınıf altında incelenir. Bu sınıflar şöyledir:</w:t>
      </w:r>
    </w:p>
    <w:p w14:paraId="36E8F658" w14:textId="77777777" w:rsidR="00F013B0" w:rsidRDefault="00F013B0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23F51DB" w14:textId="77777777" w:rsidR="00F013B0" w:rsidRDefault="00F013B0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23407C3" w14:textId="77777777" w:rsidR="00F013B0" w:rsidRDefault="00F013B0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13"/>
      <w:proofErr w:type="spellStart"/>
      <w:r w:rsidRPr="00A467EE">
        <w:rPr>
          <w:rFonts w:ascii="Times New Roman" w:hAnsi="Times New Roman" w:cs="Times New Roman"/>
          <w:b/>
          <w:color w:val="FF0000"/>
          <w:sz w:val="24"/>
          <w:szCs w:val="24"/>
        </w:rPr>
        <w:t>Ti</w:t>
      </w:r>
      <w:r w:rsidR="0004232F" w:rsidRPr="00A467EE">
        <w:rPr>
          <w:rFonts w:ascii="Times New Roman" w:hAnsi="Times New Roman" w:cs="Times New Roman"/>
          <w:b/>
          <w:color w:val="FF0000"/>
          <w:sz w:val="24"/>
          <w:szCs w:val="24"/>
        </w:rPr>
        <w:t>y</w:t>
      </w:r>
      <w:r w:rsidRPr="00A467EE">
        <w:rPr>
          <w:rFonts w:ascii="Times New Roman" w:hAnsi="Times New Roman" w:cs="Times New Roman"/>
          <w:b/>
          <w:color w:val="FF0000"/>
          <w:sz w:val="24"/>
          <w:szCs w:val="24"/>
        </w:rPr>
        <w:t>azid</w:t>
      </w:r>
      <w:proofErr w:type="spellEnd"/>
      <w:r w:rsidRPr="00A467E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Ve </w:t>
      </w:r>
      <w:proofErr w:type="spellStart"/>
      <w:r w:rsidRPr="00A467EE">
        <w:rPr>
          <w:rFonts w:ascii="Times New Roman" w:hAnsi="Times New Roman" w:cs="Times New Roman"/>
          <w:b/>
          <w:color w:val="FF0000"/>
          <w:sz w:val="24"/>
          <w:szCs w:val="24"/>
        </w:rPr>
        <w:t>Ti</w:t>
      </w:r>
      <w:r w:rsidR="0004232F" w:rsidRPr="00A467EE">
        <w:rPr>
          <w:rFonts w:ascii="Times New Roman" w:hAnsi="Times New Roman" w:cs="Times New Roman"/>
          <w:b/>
          <w:color w:val="FF0000"/>
          <w:sz w:val="24"/>
          <w:szCs w:val="24"/>
        </w:rPr>
        <w:t>y</w:t>
      </w:r>
      <w:r w:rsidRPr="00A467EE">
        <w:rPr>
          <w:rFonts w:ascii="Times New Roman" w:hAnsi="Times New Roman" w:cs="Times New Roman"/>
          <w:b/>
          <w:color w:val="FF0000"/>
          <w:sz w:val="24"/>
          <w:szCs w:val="24"/>
        </w:rPr>
        <w:t>azid</w:t>
      </w:r>
      <w:proofErr w:type="spellEnd"/>
      <w:r w:rsidRPr="00A467E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Benzeri Diüretikler</w:t>
      </w:r>
      <w:commentRangeEnd w:id="13"/>
      <w:r w:rsidR="00A467EE">
        <w:rPr>
          <w:rStyle w:val="AklamaBavurusu"/>
        </w:rPr>
        <w:commentReference w:id="13"/>
      </w:r>
    </w:p>
    <w:p w14:paraId="511AAF70" w14:textId="77777777" w:rsidR="0004232F" w:rsidRDefault="00F013B0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Hidroklortiyazid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klorti</w:t>
      </w:r>
      <w:r w:rsidR="0004232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azid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siklopenti</w:t>
      </w:r>
      <w:r w:rsidR="0004232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azid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metiklorti</w:t>
      </w:r>
      <w:r w:rsidR="0004232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azid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metazolon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klortalidon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indapamid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grup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ilaçlardandır.</w:t>
      </w:r>
      <w:r w:rsid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proofErr w:type="gramEnd"/>
      <w:r w:rsidR="00DA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diürtikler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etkilerini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nefronda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erken kıvrımlı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distal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tübüldeki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luminal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membranda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gösterirler ve burada NA+/CL- taşıyıcı sistemini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inhibe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ederek sodyum geri emilimini azaltırlar.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Etkileirni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esas olarak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disal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tübül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üzerine gösterirler,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8B">
        <w:rPr>
          <w:rFonts w:ascii="Times New Roman" w:hAnsi="Times New Roman" w:cs="Times New Roman"/>
          <w:sz w:val="24"/>
          <w:szCs w:val="24"/>
        </w:rPr>
        <w:t>tübül</w:t>
      </w:r>
      <w:proofErr w:type="spellEnd"/>
      <w:r w:rsidR="00DA378B">
        <w:rPr>
          <w:rFonts w:ascii="Times New Roman" w:hAnsi="Times New Roman" w:cs="Times New Roman"/>
          <w:sz w:val="24"/>
          <w:szCs w:val="24"/>
        </w:rPr>
        <w:t xml:space="preserve"> üzerinde Zayıf etki gösterirler.</w:t>
      </w:r>
      <w:r w:rsidR="0004232F" w:rsidRPr="0004232F">
        <w:t xml:space="preserve">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>, kıvrım</w:t>
      </w:r>
      <w:r w:rsidR="0004232F"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diüretiklere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benzer şekilde hücre dışı sıvı hacminde a</w:t>
      </w:r>
      <w:r w:rsidR="0004232F">
        <w:rPr>
          <w:rFonts w:ascii="Times New Roman" w:hAnsi="Times New Roman" w:cs="Times New Roman"/>
          <w:sz w:val="24"/>
          <w:szCs w:val="24"/>
        </w:rPr>
        <w:t>zalma yoluyla KB'yi düşürür</w:t>
      </w:r>
      <w:r w:rsidR="0004232F" w:rsidRPr="0004232F">
        <w:rPr>
          <w:rFonts w:ascii="Times New Roman" w:hAnsi="Times New Roman" w:cs="Times New Roman"/>
          <w:sz w:val="24"/>
          <w:szCs w:val="24"/>
        </w:rPr>
        <w:t>.</w:t>
      </w:r>
      <w:r w:rsid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diüretiklere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erken yanıt, tuz eklenmemiş diyet ortamında, birkaç gün içinde 100-300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net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+ kaybına neden olur ve bu da hücre dışı sıvı hacminde 1-2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L'lik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bir azalmaya dönüşür. Bu süreçte plazma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="0004232F" w:rsidRPr="0004232F">
        <w:rPr>
          <w:rFonts w:ascii="Times New Roman" w:hAnsi="Times New Roman" w:cs="Times New Roman"/>
          <w:sz w:val="24"/>
          <w:szCs w:val="24"/>
        </w:rPr>
        <w:t>konsantrasyonu</w:t>
      </w:r>
      <w:proofErr w:type="gram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değişmez. Artmış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>+</w:t>
      </w:r>
      <w:r w:rsidR="0004232F">
        <w:rPr>
          <w:rFonts w:ascii="Times New Roman" w:hAnsi="Times New Roman" w:cs="Times New Roman"/>
          <w:sz w:val="24"/>
          <w:szCs w:val="24"/>
        </w:rPr>
        <w:t xml:space="preserve"> </w:t>
      </w:r>
      <w:r w:rsidR="0004232F" w:rsidRPr="0004232F">
        <w:rPr>
          <w:rFonts w:ascii="Times New Roman" w:hAnsi="Times New Roman" w:cs="Times New Roman"/>
          <w:sz w:val="24"/>
          <w:szCs w:val="24"/>
        </w:rPr>
        <w:t xml:space="preserve">atılımına yanıt olarak plazma hacminde meydana gelen azalma,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venöz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dönüşü azaltır ve kalp debisini düşürür. Plazma hacmindeki bu değişiklikler sempatik sinir sistemini ve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RAAS’ı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 </w:t>
      </w:r>
      <w:r w:rsidR="0004232F" w:rsidRPr="0004232F">
        <w:rPr>
          <w:rFonts w:ascii="Times New Roman" w:hAnsi="Times New Roman" w:cs="Times New Roman"/>
          <w:sz w:val="24"/>
          <w:szCs w:val="24"/>
        </w:rPr>
        <w:t xml:space="preserve">uyarabilir.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Hidroklorotiyazid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diürezin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başlangıcı 2 saat içinde hızlıdır, 3-6 saatte zirve yapar ve 12 saatten sonra daha az etki gösterir.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Klortalidon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daha uzun etkili bir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tiyaziddir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ve daha uzun süreli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natriüre</w:t>
      </w:r>
      <w:r w:rsidR="0004232F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 istendiğinde yararlı olabilir. </w:t>
      </w:r>
      <w:r w:rsidR="0004232F" w:rsidRPr="0004232F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  <w:highlight w:val="yellow"/>
        </w:rPr>
        <w:t xml:space="preserve"> 2,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hyperlink r:id="rId8" w:history="1">
        <w:r w:rsidR="0004232F" w:rsidRPr="00E47B83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https://www.ncbi.nlm.nih.gov/books/NBK557838/</w:t>
        </w:r>
      </w:hyperlink>
      <w:r w:rsidR="0004232F" w:rsidRPr="0004232F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07C92F3C" w14:textId="2BBC8E83" w:rsidR="00037E22" w:rsidRDefault="00037E22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40E5A" w14:textId="77777777" w:rsidR="000D0D70" w:rsidRDefault="000D0D70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25D894" w14:textId="51436D53" w:rsidR="0004232F" w:rsidRDefault="00037E22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diüretiklerin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yan etkile</w:t>
      </w:r>
      <w:r w:rsidR="0004232F">
        <w:rPr>
          <w:rFonts w:ascii="Times New Roman" w:hAnsi="Times New Roman" w:cs="Times New Roman"/>
          <w:sz w:val="24"/>
          <w:szCs w:val="24"/>
        </w:rPr>
        <w:t>ri doza bağlıdır ve</w:t>
      </w:r>
      <w:r>
        <w:rPr>
          <w:rFonts w:ascii="Times New Roman" w:hAnsi="Times New Roman" w:cs="Times New Roman"/>
          <w:sz w:val="24"/>
          <w:szCs w:val="24"/>
        </w:rPr>
        <w:t xml:space="preserve"> istenmeyen yan etkilerin çoğu sıvı ve elektrolit dengesiyle ilgilidir.  </w:t>
      </w:r>
      <w:r w:rsidRPr="0004232F">
        <w:rPr>
          <w:rFonts w:ascii="Times New Roman" w:hAnsi="Times New Roman" w:cs="Times New Roman"/>
          <w:sz w:val="24"/>
          <w:szCs w:val="24"/>
        </w:rPr>
        <w:t xml:space="preserve">En sık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klortalidon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metolazon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gibi uzun etkili ajanlarla ortaya çıkarlar, ancak bu durum düşük doz stratejisi ile bir dereceye kadar hafifletilir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04232F">
        <w:rPr>
          <w:rFonts w:ascii="Times New Roman" w:hAnsi="Times New Roman" w:cs="Times New Roman"/>
          <w:sz w:val="24"/>
          <w:szCs w:val="24"/>
        </w:rPr>
        <w:t>iponatremi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hipokalemi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alkaloz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hipovolemi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, hipotansiyon ve daha az oranda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hiperürisemi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hip</w:t>
      </w:r>
      <w:r w:rsidR="0004232F">
        <w:rPr>
          <w:rFonts w:ascii="Times New Roman" w:hAnsi="Times New Roman" w:cs="Times New Roman"/>
          <w:sz w:val="24"/>
          <w:szCs w:val="24"/>
        </w:rPr>
        <w:t>omagnezemi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hiperglisemi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hiper</w:t>
      </w:r>
      <w:r w:rsidR="0004232F" w:rsidRPr="0004232F">
        <w:rPr>
          <w:rFonts w:ascii="Times New Roman" w:hAnsi="Times New Roman" w:cs="Times New Roman"/>
          <w:sz w:val="24"/>
          <w:szCs w:val="24"/>
        </w:rPr>
        <w:t>lipidemi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im</w:t>
      </w:r>
      <w:r w:rsidR="0004232F">
        <w:rPr>
          <w:rFonts w:ascii="Times New Roman" w:hAnsi="Times New Roman" w:cs="Times New Roman"/>
          <w:sz w:val="24"/>
          <w:szCs w:val="24"/>
        </w:rPr>
        <w:t>potansı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 içerir. Kıvrım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diüretiklerinden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 farklı olarak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diüretiklerden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s</w:t>
      </w:r>
      <w:r w:rsidR="0004232F">
        <w:rPr>
          <w:rFonts w:ascii="Times New Roman" w:hAnsi="Times New Roman" w:cs="Times New Roman"/>
          <w:sz w:val="24"/>
          <w:szCs w:val="24"/>
        </w:rPr>
        <w:t xml:space="preserve">onra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hipokalsemi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 yerine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diüretiklerden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son</w:t>
      </w:r>
      <w:r w:rsidR="0004232F">
        <w:rPr>
          <w:rFonts w:ascii="Times New Roman" w:hAnsi="Times New Roman" w:cs="Times New Roman"/>
          <w:sz w:val="24"/>
          <w:szCs w:val="24"/>
        </w:rPr>
        <w:t xml:space="preserve">ra ortaya çıkan </w:t>
      </w:r>
      <w:proofErr w:type="spellStart"/>
      <w:r w:rsidR="0004232F">
        <w:rPr>
          <w:rFonts w:ascii="Times New Roman" w:hAnsi="Times New Roman" w:cs="Times New Roman"/>
          <w:sz w:val="24"/>
          <w:szCs w:val="24"/>
        </w:rPr>
        <w:lastRenderedPageBreak/>
        <w:t>hiperkalsemidir</w:t>
      </w:r>
      <w:proofErr w:type="spellEnd"/>
      <w:r w:rsidR="0004232F">
        <w:rPr>
          <w:rFonts w:ascii="Times New Roman" w:hAnsi="Times New Roman" w:cs="Times New Roman"/>
          <w:sz w:val="24"/>
          <w:szCs w:val="24"/>
        </w:rPr>
        <w:t xml:space="preserve">. </w:t>
      </w:r>
      <w:r w:rsidR="0004232F" w:rsidRPr="0004232F">
        <w:rPr>
          <w:rFonts w:ascii="Times New Roman" w:hAnsi="Times New Roman" w:cs="Times New Roman"/>
          <w:sz w:val="24"/>
          <w:szCs w:val="24"/>
        </w:rPr>
        <w:t xml:space="preserve">Gerçekten de,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diüretiklerden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sonra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distal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tübül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seviyesinde Ca2+re</w:t>
      </w:r>
      <w:r w:rsidR="0004232F">
        <w:rPr>
          <w:rFonts w:ascii="Times New Roman" w:hAnsi="Times New Roman" w:cs="Times New Roman"/>
          <w:sz w:val="24"/>
          <w:szCs w:val="24"/>
        </w:rPr>
        <w:t xml:space="preserve">absorpsiyonunda bir artış olur. </w:t>
      </w:r>
      <w:r w:rsidR="0004232F" w:rsidRPr="0004232F">
        <w:rPr>
          <w:rFonts w:ascii="Times New Roman" w:hAnsi="Times New Roman" w:cs="Times New Roman"/>
          <w:sz w:val="24"/>
          <w:szCs w:val="24"/>
        </w:rPr>
        <w:t xml:space="preserve">Mekanizma,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tübül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epitel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hücreleri seviyesinde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Na+</w:t>
      </w:r>
      <w:proofErr w:type="gramStart"/>
      <w:r w:rsidR="0004232F" w:rsidRPr="0004232F">
        <w:rPr>
          <w:rFonts w:ascii="Times New Roman" w:hAnsi="Times New Roman" w:cs="Times New Roman"/>
          <w:sz w:val="24"/>
          <w:szCs w:val="24"/>
        </w:rPr>
        <w:t>konsantrasyonunun</w:t>
      </w:r>
      <w:proofErr w:type="spellEnd"/>
      <w:proofErr w:type="gram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düşürülmesini içerir. Aslında,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tiyazidler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dolaylı olarak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bazolateral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2F" w:rsidRPr="0004232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4232F" w:rsidRPr="0004232F">
        <w:rPr>
          <w:rFonts w:ascii="Times New Roman" w:hAnsi="Times New Roman" w:cs="Times New Roman"/>
          <w:sz w:val="24"/>
          <w:szCs w:val="24"/>
        </w:rPr>
        <w:t>+/Ca2+antiporteraktivitesini artırır, bu da hücre içi Ca2+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232F" w:rsidRPr="0004232F">
        <w:rPr>
          <w:rFonts w:ascii="Times New Roman" w:hAnsi="Times New Roman" w:cs="Times New Roman"/>
          <w:sz w:val="24"/>
          <w:szCs w:val="24"/>
        </w:rPr>
        <w:t>konsantrasyonunu</w:t>
      </w:r>
      <w:proofErr w:type="gramEnd"/>
      <w:r w:rsidR="0004232F" w:rsidRPr="0004232F">
        <w:rPr>
          <w:rFonts w:ascii="Times New Roman" w:hAnsi="Times New Roman" w:cs="Times New Roman"/>
          <w:sz w:val="24"/>
          <w:szCs w:val="24"/>
        </w:rPr>
        <w:t xml:space="preserve"> azaltır ve böylece lümenden geri emilim için itici gücü artırır.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7E2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037E22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037E22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037E22">
        <w:rPr>
          <w:rFonts w:ascii="Times New Roman" w:hAnsi="Times New Roman" w:cs="Times New Roman"/>
          <w:sz w:val="24"/>
          <w:szCs w:val="24"/>
          <w:highlight w:val="yellow"/>
        </w:rPr>
        <w:t>threatment</w:t>
      </w:r>
      <w:proofErr w:type="spellEnd"/>
      <w:r w:rsidRPr="00037E22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037E22">
        <w:rPr>
          <w:rFonts w:ascii="Times New Roman" w:hAnsi="Times New Roman" w:cs="Times New Roman"/>
          <w:sz w:val="24"/>
          <w:szCs w:val="24"/>
          <w:highlight w:val="yellow"/>
        </w:rPr>
        <w:t>hypertension</w:t>
      </w:r>
      <w:proofErr w:type="spellEnd"/>
      <w:r w:rsidRPr="00037E2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037E22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037E2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037E22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Pr="00037E22">
        <w:rPr>
          <w:rFonts w:ascii="Times New Roman" w:hAnsi="Times New Roman" w:cs="Times New Roman"/>
          <w:sz w:val="24"/>
          <w:szCs w:val="24"/>
          <w:highlight w:val="yellow"/>
        </w:rPr>
        <w:t xml:space="preserve"> drugs2)</w:t>
      </w:r>
    </w:p>
    <w:p w14:paraId="62F2800D" w14:textId="77777777" w:rsidR="00F013B0" w:rsidRDefault="00F013B0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Kıvrım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Diüretikleri</w:t>
      </w:r>
      <w:proofErr w:type="spellEnd"/>
    </w:p>
    <w:p w14:paraId="0C276E35" w14:textId="77777777" w:rsidR="00F013B0" w:rsidRDefault="00F013B0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Furosemid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bumetanid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torsemid</w:t>
      </w:r>
      <w:proofErr w:type="spellEnd"/>
      <w:r w:rsidR="003B2ECC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etakrinik</w:t>
      </w:r>
      <w:proofErr w:type="spellEnd"/>
      <w:r w:rsidR="003B2ECC">
        <w:rPr>
          <w:rFonts w:ascii="Times New Roman" w:hAnsi="Times New Roman" w:cs="Times New Roman"/>
          <w:sz w:val="24"/>
          <w:szCs w:val="24"/>
        </w:rPr>
        <w:t xml:space="preserve"> asit esas olarak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henle</w:t>
      </w:r>
      <w:proofErr w:type="spellEnd"/>
      <w:r w:rsidR="003B2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kulbunun</w:t>
      </w:r>
      <w:proofErr w:type="spellEnd"/>
      <w:r w:rsidR="003B2ECC">
        <w:rPr>
          <w:rFonts w:ascii="Times New Roman" w:hAnsi="Times New Roman" w:cs="Times New Roman"/>
          <w:sz w:val="24"/>
          <w:szCs w:val="24"/>
        </w:rPr>
        <w:t xml:space="preserve"> çıkan koluna etkili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diüretiklerdir</w:t>
      </w:r>
      <w:proofErr w:type="spellEnd"/>
      <w:r w:rsidR="003B2ECC">
        <w:rPr>
          <w:rFonts w:ascii="Times New Roman" w:hAnsi="Times New Roman" w:cs="Times New Roman"/>
          <w:sz w:val="24"/>
          <w:szCs w:val="24"/>
        </w:rPr>
        <w:t xml:space="preserve"> diğer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diüretiklerle</w:t>
      </w:r>
      <w:proofErr w:type="spellEnd"/>
      <w:r w:rsidR="003B2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karşılaşıtırlıdığında</w:t>
      </w:r>
      <w:proofErr w:type="spellEnd"/>
      <w:r w:rsidR="003B2ECC">
        <w:rPr>
          <w:rFonts w:ascii="Times New Roman" w:hAnsi="Times New Roman" w:cs="Times New Roman"/>
          <w:sz w:val="24"/>
          <w:szCs w:val="24"/>
        </w:rPr>
        <w:t xml:space="preserve"> bu ilaçların vücuttan sodyum ve klor atılımını sağlayıcı et</w:t>
      </w:r>
      <w:r w:rsidR="0004232F">
        <w:rPr>
          <w:rFonts w:ascii="Times New Roman" w:hAnsi="Times New Roman" w:cs="Times New Roman"/>
          <w:sz w:val="24"/>
          <w:szCs w:val="24"/>
        </w:rPr>
        <w:t xml:space="preserve">kileri daha </w:t>
      </w:r>
      <w:r w:rsidR="003B2ECC">
        <w:rPr>
          <w:rFonts w:ascii="Times New Roman" w:hAnsi="Times New Roman" w:cs="Times New Roman"/>
          <w:sz w:val="24"/>
          <w:szCs w:val="24"/>
        </w:rPr>
        <w:t>güçlüdür</w:t>
      </w:r>
      <w:r w:rsidR="0004232F">
        <w:rPr>
          <w:rFonts w:ascii="Times New Roman" w:hAnsi="Times New Roman" w:cs="Times New Roman"/>
          <w:sz w:val="24"/>
          <w:szCs w:val="24"/>
        </w:rPr>
        <w:t>. B</w:t>
      </w:r>
      <w:r w:rsidR="003B2ECC">
        <w:rPr>
          <w:rFonts w:ascii="Times New Roman" w:hAnsi="Times New Roman" w:cs="Times New Roman"/>
          <w:sz w:val="24"/>
          <w:szCs w:val="24"/>
        </w:rPr>
        <w:t>ol miktarda idrar oluşmasına neden olurlar</w:t>
      </w:r>
      <w:r w:rsidR="0004232F">
        <w:rPr>
          <w:rFonts w:ascii="Times New Roman" w:hAnsi="Times New Roman" w:cs="Times New Roman"/>
          <w:sz w:val="24"/>
          <w:szCs w:val="24"/>
        </w:rPr>
        <w:t>. Bu</w:t>
      </w:r>
      <w:r w:rsidR="003B2ECC">
        <w:rPr>
          <w:rFonts w:ascii="Times New Roman" w:hAnsi="Times New Roman" w:cs="Times New Roman"/>
          <w:sz w:val="24"/>
          <w:szCs w:val="24"/>
        </w:rPr>
        <w:t xml:space="preserve"> ilaçlar arasında en sık kullanılan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f</w:t>
      </w:r>
      <w:r w:rsidR="00AA532C">
        <w:rPr>
          <w:rFonts w:ascii="Times New Roman" w:hAnsi="Times New Roman" w:cs="Times New Roman"/>
          <w:sz w:val="24"/>
          <w:szCs w:val="24"/>
        </w:rPr>
        <w:t>urosemid</w:t>
      </w:r>
      <w:proofErr w:type="spellEnd"/>
      <w:r w:rsidR="00AA532C">
        <w:rPr>
          <w:rFonts w:ascii="Times New Roman" w:hAnsi="Times New Roman" w:cs="Times New Roman"/>
          <w:sz w:val="24"/>
          <w:szCs w:val="24"/>
        </w:rPr>
        <w:t xml:space="preserve"> dünya genelinde 1960’lardan beri kullanılan ve iyi bilinen bir </w:t>
      </w:r>
      <w:proofErr w:type="spellStart"/>
      <w:r w:rsidR="00AA532C">
        <w:rPr>
          <w:rFonts w:ascii="Times New Roman" w:hAnsi="Times New Roman" w:cs="Times New Roman"/>
          <w:sz w:val="24"/>
          <w:szCs w:val="24"/>
        </w:rPr>
        <w:t>diüretiktir</w:t>
      </w:r>
      <w:proofErr w:type="spellEnd"/>
      <w:r w:rsidR="00AA532C">
        <w:rPr>
          <w:rFonts w:ascii="Times New Roman" w:hAnsi="Times New Roman" w:cs="Times New Roman"/>
          <w:sz w:val="24"/>
          <w:szCs w:val="24"/>
        </w:rPr>
        <w:t xml:space="preserve">. </w:t>
      </w:r>
      <w:r w:rsidR="003B2ECC">
        <w:rPr>
          <w:rFonts w:ascii="Times New Roman" w:hAnsi="Times New Roman" w:cs="Times New Roman"/>
          <w:sz w:val="24"/>
          <w:szCs w:val="24"/>
        </w:rPr>
        <w:t xml:space="preserve">Kıvrım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diüretikleri</w:t>
      </w:r>
      <w:proofErr w:type="spellEnd"/>
      <w:r w:rsidR="003B2ECC">
        <w:rPr>
          <w:rFonts w:ascii="Times New Roman" w:hAnsi="Times New Roman" w:cs="Times New Roman"/>
          <w:sz w:val="24"/>
          <w:szCs w:val="24"/>
        </w:rPr>
        <w:t xml:space="preserve"> etkil</w:t>
      </w:r>
      <w:r w:rsidR="00AA532C">
        <w:rPr>
          <w:rFonts w:ascii="Times New Roman" w:hAnsi="Times New Roman" w:cs="Times New Roman"/>
          <w:sz w:val="24"/>
          <w:szCs w:val="24"/>
        </w:rPr>
        <w:t xml:space="preserve">erini </w:t>
      </w:r>
      <w:proofErr w:type="spellStart"/>
      <w:r w:rsidR="00AA532C">
        <w:rPr>
          <w:rFonts w:ascii="Times New Roman" w:hAnsi="Times New Roman" w:cs="Times New Roman"/>
          <w:sz w:val="24"/>
          <w:szCs w:val="24"/>
        </w:rPr>
        <w:t>nefronda</w:t>
      </w:r>
      <w:proofErr w:type="spellEnd"/>
      <w:r w:rsidR="00AA5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32C">
        <w:rPr>
          <w:rFonts w:ascii="Times New Roman" w:hAnsi="Times New Roman" w:cs="Times New Roman"/>
          <w:sz w:val="24"/>
          <w:szCs w:val="24"/>
        </w:rPr>
        <w:t>henle</w:t>
      </w:r>
      <w:proofErr w:type="spellEnd"/>
      <w:r w:rsidR="003B2ECC">
        <w:rPr>
          <w:rFonts w:ascii="Times New Roman" w:hAnsi="Times New Roman" w:cs="Times New Roman"/>
          <w:sz w:val="24"/>
          <w:szCs w:val="24"/>
        </w:rPr>
        <w:t xml:space="preserve"> kulpunun</w:t>
      </w:r>
      <w:r w:rsidR="00AA532C">
        <w:rPr>
          <w:rFonts w:ascii="Times New Roman" w:hAnsi="Times New Roman" w:cs="Times New Roman"/>
          <w:sz w:val="24"/>
          <w:szCs w:val="24"/>
        </w:rPr>
        <w:t xml:space="preserve"> kalın çıkan kolundaki</w:t>
      </w:r>
      <w:r w:rsidR="003B2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lüminal</w:t>
      </w:r>
      <w:proofErr w:type="spellEnd"/>
      <w:r w:rsidR="00AA5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32C">
        <w:rPr>
          <w:rFonts w:ascii="Times New Roman" w:hAnsi="Times New Roman" w:cs="Times New Roman"/>
          <w:sz w:val="24"/>
          <w:szCs w:val="24"/>
        </w:rPr>
        <w:t>membranda</w:t>
      </w:r>
      <w:proofErr w:type="spellEnd"/>
      <w:r w:rsidR="00AA532C">
        <w:rPr>
          <w:rFonts w:ascii="Times New Roman" w:hAnsi="Times New Roman" w:cs="Times New Roman"/>
          <w:sz w:val="24"/>
          <w:szCs w:val="24"/>
        </w:rPr>
        <w:t xml:space="preserve"> gösterirler. </w:t>
      </w:r>
      <w:r w:rsidR="003B2ECC">
        <w:rPr>
          <w:rFonts w:ascii="Times New Roman" w:hAnsi="Times New Roman" w:cs="Times New Roman"/>
          <w:sz w:val="24"/>
          <w:szCs w:val="24"/>
        </w:rPr>
        <w:t xml:space="preserve">NA+/K+2Cl-‘un birlikte geçişini baskılarlar </w:t>
      </w:r>
      <w:r w:rsidR="003B2ECC" w:rsidRPr="003B2ECC">
        <w:rPr>
          <w:rFonts w:ascii="Times New Roman" w:hAnsi="Times New Roman" w:cs="Times New Roman"/>
          <w:sz w:val="24"/>
          <w:szCs w:val="24"/>
        </w:rPr>
        <w:t>böylece</w:t>
      </w:r>
      <w:r w:rsidR="003B2ECC">
        <w:rPr>
          <w:rFonts w:ascii="Times New Roman" w:hAnsi="Times New Roman" w:cs="Times New Roman"/>
          <w:sz w:val="24"/>
          <w:szCs w:val="24"/>
        </w:rPr>
        <w:t xml:space="preserve"> normalde filtre edilen </w:t>
      </w:r>
      <w:proofErr w:type="spellStart"/>
      <w:r w:rsidR="003B2ECC">
        <w:rPr>
          <w:rFonts w:ascii="Times New Roman" w:hAnsi="Times New Roman" w:cs="Times New Roman"/>
          <w:sz w:val="24"/>
          <w:szCs w:val="24"/>
        </w:rPr>
        <w:t>sodyumklorür’Ün</w:t>
      </w:r>
      <w:proofErr w:type="spellEnd"/>
      <w:r w:rsidR="003B2ECC" w:rsidRPr="003B2ECC">
        <w:rPr>
          <w:rFonts w:ascii="Times New Roman" w:hAnsi="Times New Roman" w:cs="Times New Roman"/>
          <w:sz w:val="24"/>
          <w:szCs w:val="24"/>
        </w:rPr>
        <w:t xml:space="preserve"> yaklaşık %40'ının geri emildiği bölgede klorür geri emilimini bloke </w:t>
      </w:r>
      <w:proofErr w:type="spellStart"/>
      <w:proofErr w:type="gramStart"/>
      <w:r w:rsidR="003B2ECC" w:rsidRPr="003B2ECC">
        <w:rPr>
          <w:rFonts w:ascii="Times New Roman" w:hAnsi="Times New Roman" w:cs="Times New Roman"/>
          <w:sz w:val="24"/>
          <w:szCs w:val="24"/>
        </w:rPr>
        <w:t>ederler.</w:t>
      </w:r>
      <w:r w:rsidR="003B2ECC">
        <w:rPr>
          <w:rFonts w:ascii="Times New Roman" w:hAnsi="Times New Roman" w:cs="Times New Roman"/>
          <w:sz w:val="24"/>
          <w:szCs w:val="24"/>
        </w:rPr>
        <w:t>kıvrım</w:t>
      </w:r>
      <w:proofErr w:type="spellEnd"/>
      <w:proofErr w:type="gramEnd"/>
      <w:r w:rsidR="003B2ECC" w:rsidRPr="003B2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ECC" w:rsidRPr="003B2ECC">
        <w:rPr>
          <w:rFonts w:ascii="Times New Roman" w:hAnsi="Times New Roman" w:cs="Times New Roman"/>
          <w:sz w:val="24"/>
          <w:szCs w:val="24"/>
        </w:rPr>
        <w:t>diüretikleri</w:t>
      </w:r>
      <w:proofErr w:type="spellEnd"/>
      <w:r w:rsidR="003B2ECC" w:rsidRPr="003B2ECC">
        <w:rPr>
          <w:rFonts w:ascii="Times New Roman" w:hAnsi="Times New Roman" w:cs="Times New Roman"/>
          <w:sz w:val="24"/>
          <w:szCs w:val="24"/>
        </w:rPr>
        <w:t xml:space="preserve"> ayrıca süzülen potasyumun yaklaşık %25'inin, kalsiyumun %25'inin ve magnezyumun %65'inin normalde geri emildiği</w:t>
      </w:r>
      <w:r w:rsidR="003B2ECC">
        <w:rPr>
          <w:rFonts w:ascii="Times New Roman" w:hAnsi="Times New Roman" w:cs="Times New Roman"/>
          <w:sz w:val="24"/>
          <w:szCs w:val="24"/>
        </w:rPr>
        <w:t xml:space="preserve"> kısımda</w:t>
      </w:r>
      <w:r w:rsidR="003B2ECC" w:rsidRPr="003B2ECC">
        <w:rPr>
          <w:rFonts w:ascii="Times New Roman" w:hAnsi="Times New Roman" w:cs="Times New Roman"/>
          <w:sz w:val="24"/>
          <w:szCs w:val="24"/>
        </w:rPr>
        <w:t xml:space="preserve"> kalsiyum, potasyum ve magnezyum geri emilimini de </w:t>
      </w:r>
      <w:proofErr w:type="spellStart"/>
      <w:r w:rsidR="003B2ECC" w:rsidRPr="003B2ECC">
        <w:rPr>
          <w:rFonts w:ascii="Times New Roman" w:hAnsi="Times New Roman" w:cs="Times New Roman"/>
          <w:sz w:val="24"/>
          <w:szCs w:val="24"/>
        </w:rPr>
        <w:t>inhibe</w:t>
      </w:r>
      <w:proofErr w:type="spellEnd"/>
      <w:r w:rsidR="003B2ECC" w:rsidRPr="003B2ECC">
        <w:rPr>
          <w:rFonts w:ascii="Times New Roman" w:hAnsi="Times New Roman" w:cs="Times New Roman"/>
          <w:sz w:val="24"/>
          <w:szCs w:val="24"/>
        </w:rPr>
        <w:t xml:space="preserve"> eder.</w:t>
      </w:r>
      <w:r w:rsidR="00CA7BCE">
        <w:rPr>
          <w:rFonts w:ascii="Times New Roman" w:hAnsi="Times New Roman" w:cs="Times New Roman"/>
          <w:sz w:val="24"/>
          <w:szCs w:val="24"/>
        </w:rPr>
        <w:t xml:space="preserve"> </w:t>
      </w:r>
      <w:r w:rsidR="00CA7BCE" w:rsidRPr="00CA7BCE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CA7BCE" w:rsidRPr="00CA7BCE">
        <w:rPr>
          <w:rFonts w:ascii="Times New Roman" w:hAnsi="Times New Roman" w:cs="Times New Roman"/>
          <w:sz w:val="24"/>
          <w:szCs w:val="24"/>
          <w:highlight w:val="yellow"/>
        </w:rPr>
        <w:t>diüeretics</w:t>
      </w:r>
      <w:proofErr w:type="spellEnd"/>
      <w:r w:rsidR="00CA7BCE" w:rsidRPr="00CA7BCE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="00CA7BCE" w:rsidRPr="00CA7BCE"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 w:rsidR="00CA7BCE" w:rsidRPr="00CA7BC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hyperlink r:id="rId9" w:history="1">
        <w:r w:rsidR="00CA7BCE" w:rsidRPr="00CA7BCE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https://www.sciencedirect.com/science/article/pii/B9780124060616500539</w:t>
        </w:r>
      </w:hyperlink>
      <w:r w:rsidR="00CA7BCE" w:rsidRPr="00CA7BCE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5FBBA7EA" w14:textId="77777777" w:rsidR="00CA7BCE" w:rsidRPr="009D518B" w:rsidRDefault="00CA7BCE" w:rsidP="008E0943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commentRangeStart w:id="14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40-120 mg dozlarında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intravenöz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furosemid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, normalde kuru olan hava keseciklerinde kan ve sıvının biriktiği akciğerlerde tıkanıklığın olduğu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pulmoner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ödemin neden olduğu şiddetli nefes darlığını önemli ölçüde iyileştirir.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Pulmoner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ödem sol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ventrikül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yetmezliğinden kaynaklanır. Kuzey Amerika'da kalp yetmezliği olan ve rahatsız edici nefes darlığını ve akciğerlerde ve bacaklarda sıvı birikimini önlemek için 40 ila 80 mg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furosemid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alması ger</w:t>
      </w:r>
      <w:r w:rsidR="00E41885"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eken birkaç milyon kişi </w:t>
      </w:r>
      <w:proofErr w:type="spellStart"/>
      <w:proofErr w:type="gramStart"/>
      <w:r w:rsidR="00E41885" w:rsidRPr="009D518B">
        <w:rPr>
          <w:rFonts w:ascii="Times New Roman" w:hAnsi="Times New Roman" w:cs="Times New Roman"/>
          <w:color w:val="FF0000"/>
          <w:sz w:val="24"/>
          <w:szCs w:val="24"/>
        </w:rPr>
        <w:t>vardır.</w:t>
      </w:r>
      <w:r w:rsidRPr="009D518B">
        <w:rPr>
          <w:rFonts w:ascii="Times New Roman" w:hAnsi="Times New Roman" w:cs="Times New Roman"/>
          <w:color w:val="FF0000"/>
          <w:sz w:val="24"/>
          <w:szCs w:val="24"/>
        </w:rPr>
        <w:t>Loop</w:t>
      </w:r>
      <w:proofErr w:type="spellEnd"/>
      <w:proofErr w:type="gram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diüretikleri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, böbrek yetmezliği olan hastalarda fazladan sıvıyı vücuttan uzaklaştırmak için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endikedir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, çünkü bu hastalarda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tiyazid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diüretikleri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etkisiz hale gelir.</w:t>
      </w:r>
      <w:r w:rsidR="00E41885"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41885"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hyperlink r:id="rId10" w:history="1">
        <w:r w:rsidR="00E41885" w:rsidRPr="009D518B">
          <w:rPr>
            <w:rStyle w:val="Kpr"/>
            <w:rFonts w:ascii="Times New Roman" w:hAnsi="Times New Roman" w:cs="Times New Roman"/>
            <w:color w:val="FF0000"/>
            <w:sz w:val="24"/>
            <w:szCs w:val="24"/>
            <w:highlight w:val="yellow"/>
          </w:rPr>
          <w:t>https://www.sciencedirect.com/science/article/pii/B9780124060616500539</w:t>
        </w:r>
      </w:hyperlink>
      <w:r w:rsidR="00E41885"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="00E41885"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lipincot</w:t>
      </w:r>
      <w:proofErr w:type="spellEnd"/>
      <w:r w:rsidR="00E41885"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="00E41885"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diüretics</w:t>
      </w:r>
      <w:proofErr w:type="spellEnd"/>
      <w:r w:rsidR="00E41885"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commentRangeEnd w:id="14"/>
      <w:r w:rsidR="009D518B">
        <w:rPr>
          <w:rStyle w:val="AklamaBavurusu"/>
        </w:rPr>
        <w:commentReference w:id="14"/>
      </w:r>
    </w:p>
    <w:p w14:paraId="3D25B2D8" w14:textId="77777777" w:rsidR="00E41885" w:rsidRPr="009D518B" w:rsidRDefault="00E41885" w:rsidP="008E0943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Kıvrım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etkileri doza bağımlıdır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hiponatremi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hipoklaemi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alkaloz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hipovolemi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hipotansiyon ve daha az oranda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hiperürisemi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hipokalsemi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hipomagnezemi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hiperglisemi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hiperlipidemi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gelişebilir</w:t>
      </w:r>
      <w:commentRangeStart w:id="15"/>
      <w:r w:rsidRPr="009D518B">
        <w:rPr>
          <w:rFonts w:ascii="Times New Roman" w:hAnsi="Times New Roman" w:cs="Times New Roman"/>
          <w:color w:val="FF0000"/>
          <w:sz w:val="24"/>
          <w:szCs w:val="24"/>
        </w:rPr>
        <w:t>. Kıvrım</w:t>
      </w:r>
      <w:r w:rsidRPr="009D518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diüretikleri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etakrinik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asit hariç),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tiyazid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diüretikleri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ve karbonik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anhidraz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inhibtör'lerin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tümü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sülfonamid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türevleridir ve genellikle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sülfonamid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alerjisi olan hastalarda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kontrendike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olarak kabul edilmekteydi. Son kanıtlar bunun aksini göstermektedir ve belgelenmiş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sülfonamid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alerjisi olan hastalarda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sülfonamid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diüretiklerin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sorunsuz kullanımına ilişkin birkaç rapor mevcuttur. Sonuç olarak,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sülfonamid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antibiyotikler ile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sülfonamid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olmayan antibiyotikler ve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diüretikler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arasında yalnızca düşük bir çapraz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alerjenite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riski vardır ve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sülfonamid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alerjisi olan hastalarda dikkatli bir şekilde reçete edilebilir. Bununla birlikte,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sülfonamid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diüretik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ajanlardan herhangi birine karşı belgelenmiş alerji mutlak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kontrendikasyon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olarak kabul edilmelidir ve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sülfonamid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olmayan antibiyotikler için bu göreceli bir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kontrendikasyondur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. Kıvrım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diüretikler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gut hastalarında da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kontrendikedir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. Ayrıca cerrahi gibi sıvı azalmasının öngörüldüğü her durumda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kontrendikedir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hyperlink r:id="rId11" w:history="1">
        <w:r w:rsidRPr="009D518B">
          <w:rPr>
            <w:rStyle w:val="Kpr"/>
            <w:rFonts w:ascii="Times New Roman" w:hAnsi="Times New Roman" w:cs="Times New Roman"/>
            <w:color w:val="FF0000"/>
            <w:sz w:val="24"/>
            <w:szCs w:val="24"/>
            <w:highlight w:val="yellow"/>
          </w:rPr>
          <w:t>https://www.ncbi.nlm.nih.gov/books/NBK557838/</w:t>
        </w:r>
      </w:hyperlink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diüretics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a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rewiev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antihypertensive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drugs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commentRangeEnd w:id="15"/>
      <w:r w:rsidR="009D518B">
        <w:rPr>
          <w:rStyle w:val="AklamaBavurusu"/>
        </w:rPr>
        <w:commentReference w:id="15"/>
      </w:r>
    </w:p>
    <w:p w14:paraId="6A4AE574" w14:textId="77777777" w:rsidR="00CA7BCE" w:rsidRPr="003B2ECC" w:rsidRDefault="00CA7BCE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517CF0" w14:textId="77777777" w:rsidR="00F013B0" w:rsidRDefault="00F013B0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Potasyum Tutucu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Diürertikler</w:t>
      </w:r>
      <w:proofErr w:type="spellEnd"/>
    </w:p>
    <w:p w14:paraId="0F32EF50" w14:textId="77777777" w:rsidR="00F013B0" w:rsidRPr="00F013B0" w:rsidRDefault="00F013B0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Spironolakton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tirmatren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amilorid</w:t>
      </w:r>
      <w:proofErr w:type="spellEnd"/>
    </w:p>
    <w:p w14:paraId="301387A9" w14:textId="77777777" w:rsidR="00645021" w:rsidRDefault="00F013B0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482FB0" w14:textId="77777777" w:rsidR="00645021" w:rsidRDefault="00645021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5A7637" w14:textId="77777777" w:rsidR="00645021" w:rsidRDefault="00645021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D75D873" w14:textId="77777777" w:rsidR="00F013B0" w:rsidRDefault="00645021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013B0">
        <w:rPr>
          <w:rFonts w:ascii="Times New Roman" w:hAnsi="Times New Roman" w:cs="Times New Roman"/>
          <w:b/>
          <w:sz w:val="24"/>
          <w:szCs w:val="24"/>
        </w:rPr>
        <w:t xml:space="preserve">Karbonik </w:t>
      </w:r>
      <w:proofErr w:type="spellStart"/>
      <w:r w:rsidR="00F013B0">
        <w:rPr>
          <w:rFonts w:ascii="Times New Roman" w:hAnsi="Times New Roman" w:cs="Times New Roman"/>
          <w:b/>
          <w:sz w:val="24"/>
          <w:szCs w:val="24"/>
        </w:rPr>
        <w:t>Anhidraz</w:t>
      </w:r>
      <w:proofErr w:type="spellEnd"/>
      <w:r w:rsidR="00F01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13B0">
        <w:rPr>
          <w:rFonts w:ascii="Times New Roman" w:hAnsi="Times New Roman" w:cs="Times New Roman"/>
          <w:b/>
          <w:sz w:val="24"/>
          <w:szCs w:val="24"/>
        </w:rPr>
        <w:t>İnhibtörleri</w:t>
      </w:r>
      <w:proofErr w:type="spellEnd"/>
    </w:p>
    <w:p w14:paraId="4CFD7DA8" w14:textId="77777777" w:rsidR="00F013B0" w:rsidRPr="00F013B0" w:rsidRDefault="00F013B0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Dorzolamid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brinzolamid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asetazolamid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grup ilaçlardandır. </w:t>
      </w:r>
    </w:p>
    <w:p w14:paraId="33CA739E" w14:textId="77777777" w:rsidR="00F013B0" w:rsidRDefault="00F013B0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Asetazolamid’in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temel etkisi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tübüler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epitel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hücrelerinde bulunan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enziminin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inhibsiyonudur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NaHCO3 geri emiliminde ve asit salgılanmasında rol oynar. Ayrıca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CO2 ve H2O’yu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katalizleyerek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kendiliğinden H+ ve bikarbonata iyonize olan H2CO3’e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dönüştürür.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Asetazolamid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 zara bağlı hem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sitoplazmik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biçimlerini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ederek </w:t>
      </w:r>
      <w:proofErr w:type="spellStart"/>
      <w:r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tübülde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NaHCO3 geri emilimini neredeyse tamamen ortadan kaldırır. Ayrıca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+’u H+ ile değiştirme yeteneğini azalttığından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diüreziye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sebep </w:t>
      </w:r>
      <w:proofErr w:type="spellStart"/>
      <w:r>
        <w:rPr>
          <w:rFonts w:ascii="Times New Roman" w:hAnsi="Times New Roman" w:cs="Times New Roman"/>
          <w:sz w:val="24"/>
          <w:szCs w:val="24"/>
        </w:rPr>
        <w:t>eolur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başlıca etki yeri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tübüller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olsa da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anidraz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toplayıcı kanal sistemindeki titre edilebilir </w:t>
      </w:r>
      <w:proofErr w:type="spellStart"/>
      <w:r>
        <w:rPr>
          <w:rFonts w:ascii="Times New Roman" w:hAnsi="Times New Roman" w:cs="Times New Roman"/>
          <w:sz w:val="24"/>
          <w:szCs w:val="24"/>
        </w:rPr>
        <w:t>asitasalgılanmasında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görev alır. Bu bölge bu ilaç sınıfının ikincil etki yeridir.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hyperlink r:id="rId12" w:history="1">
        <w:r w:rsidRPr="00F013B0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https://www.ncbi.nlm.nih.gov/books/NBK557838/</w:t>
        </w:r>
      </w:hyperlink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lippincot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treatment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hypertension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primary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hypertension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78C24937" w14:textId="77777777" w:rsidR="00F013B0" w:rsidRPr="00F013B0" w:rsidRDefault="00F013B0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Asetazolamid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sık açık açılı glokomda göz içi basıncı düşürmek için kullanılır. Gözdeki </w:t>
      </w:r>
      <w:proofErr w:type="spellStart"/>
      <w:r>
        <w:rPr>
          <w:rFonts w:ascii="Times New Roman" w:hAnsi="Times New Roman" w:cs="Times New Roman"/>
          <w:sz w:val="24"/>
          <w:szCs w:val="24"/>
        </w:rPr>
        <w:t>silyer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uzantılarda bulunan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hümördeki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HCO3-‘nin oluşmasına aracılık eder.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hümörün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oluşma hızını azaltır ve sonuçta göz içi </w:t>
      </w:r>
      <w:proofErr w:type="spellStart"/>
      <w:r>
        <w:rPr>
          <w:rFonts w:ascii="Times New Roman" w:hAnsi="Times New Roman" w:cs="Times New Roman"/>
          <w:sz w:val="24"/>
          <w:szCs w:val="24"/>
        </w:rPr>
        <w:t>basncı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düşürür. Günde bir kez oral alınır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tüpbüllerden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atılır. Oral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biyoyararlanımı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neredeye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%100’dür.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Hiperkloremik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asidoz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hipokalemi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böbrekte taş oluşumu, </w:t>
      </w:r>
      <w:proofErr w:type="spellStart"/>
      <w:r>
        <w:rPr>
          <w:rFonts w:ascii="Times New Roman" w:hAnsi="Times New Roman" w:cs="Times New Roman"/>
          <w:sz w:val="24"/>
          <w:szCs w:val="24"/>
        </w:rPr>
        <w:t>üreter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koliği, sersemlik ve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parastezi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asetazolamidin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istenmeyen etkileridir. Karaciğer sirozlu hastalarda NH4+ atılımını azaltabileceği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kontrendikedir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goodman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Gilman, üstteki web sitesi,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507FB47F" w14:textId="77777777" w:rsidR="00F013B0" w:rsidRPr="00F013B0" w:rsidRDefault="00F013B0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3B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013B0">
        <w:rPr>
          <w:rFonts w:ascii="Times New Roman" w:hAnsi="Times New Roman" w:cs="Times New Roman"/>
          <w:b/>
          <w:sz w:val="24"/>
          <w:szCs w:val="24"/>
        </w:rPr>
        <w:t>Ozmotik</w:t>
      </w:r>
      <w:proofErr w:type="spellEnd"/>
      <w:r w:rsidRPr="00F01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13B0">
        <w:rPr>
          <w:rFonts w:ascii="Times New Roman" w:hAnsi="Times New Roman" w:cs="Times New Roman"/>
          <w:b/>
          <w:sz w:val="24"/>
          <w:szCs w:val="24"/>
        </w:rPr>
        <w:t>Diüretiker</w:t>
      </w:r>
      <w:proofErr w:type="spellEnd"/>
    </w:p>
    <w:p w14:paraId="4E3C4D2B" w14:textId="77777777" w:rsidR="00F013B0" w:rsidRDefault="00F013B0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3B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Mannitol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>, üre</w:t>
      </w:r>
      <w:r w:rsidRPr="00F013B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izosorbid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ve gliserin geçmişte kullanılmıştır.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Manitol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şu anda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kullnaımda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olan tek ilaçtır. Diğer ajanların aksine,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ozmotik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elektrolit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reabsorptif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mekanizmalara müdahale etmezler ve ana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etkileri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henle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kulpunun yükselen kalın kısmında ve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tüpteki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tübüler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sıvının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ozmolaritesini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arttırıp su geri emilimini azaltarak gerçekleşir.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Mannitol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serbestçe filtre edilen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metabolize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olmayan bir şekerdir ve hem plazma hem de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renal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tübüler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sıvının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ozmolalitesini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artırarak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ozmotik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diüreze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neden olur.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Ozmotik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sodyumdan çok su atılımına neden olduklarından sodyum tutulumunun bulunduğu durumlarda yararlı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değilerdir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Su kaybı sodyum ve potasyum kaybından daha fazladır.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Mannitol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ağızdan verildiğinde zayıf bir şekilde emilir ve bu nedenle sadece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intravenöz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yolla uygulanır ve bu nedenle %100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biyoyararlanıma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sahiptir.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hyperlink r:id="rId13" w:history="1">
        <w:r w:rsidRPr="00F013B0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https://www.ncbi.nlm.nih.gov/books/NBK557838/</w:t>
        </w:r>
      </w:hyperlink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therepeutıc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usese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diiuretics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7A694D13" w14:textId="77777777" w:rsidR="00F013B0" w:rsidRPr="00F013B0" w:rsidRDefault="00F013B0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Manitolün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yaygın kullanım alanlarından biri kafa içi basıncı düşürmek amacıyla </w:t>
      </w:r>
      <w:proofErr w:type="spellStart"/>
      <w:r>
        <w:rPr>
          <w:rFonts w:ascii="Times New Roman" w:hAnsi="Times New Roman" w:cs="Times New Roman"/>
          <w:sz w:val="24"/>
          <w:szCs w:val="24"/>
        </w:rPr>
        <w:t>ksıa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süreli kullanımıdır. Bir diğer kullanım alanı diyaliz dengesizlik </w:t>
      </w:r>
      <w:proofErr w:type="gramStart"/>
      <w:r>
        <w:rPr>
          <w:rFonts w:ascii="Times New Roman" w:hAnsi="Times New Roman" w:cs="Times New Roman"/>
          <w:sz w:val="24"/>
          <w:szCs w:val="24"/>
        </w:rPr>
        <w:t>sendromudur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Akut böbrek yetmezliği tedavisinde en etkili ilaçlardandır. İdrar akımının devamının sağlanması, böbrek işlevlerinin uzun süre korunmasını sağlayarak hastaları diyalizden koruyabilir. Tüm </w:t>
      </w:r>
      <w:proofErr w:type="spellStart"/>
      <w:r>
        <w:rPr>
          <w:rFonts w:ascii="Times New Roman" w:hAnsi="Times New Roman" w:cs="Times New Roman"/>
          <w:sz w:val="24"/>
          <w:szCs w:val="24"/>
        </w:rPr>
        <w:t>ozmotik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akut glokom ataklarında göz içi basıncı kontrol etmek için kullanılır.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Mannitolün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neden olduğu hücre dışı sıvı hacmindeki aşırı genişleme, </w:t>
      </w:r>
      <w:r>
        <w:rPr>
          <w:rFonts w:ascii="Times New Roman" w:hAnsi="Times New Roman" w:cs="Times New Roman"/>
          <w:sz w:val="24"/>
          <w:szCs w:val="24"/>
        </w:rPr>
        <w:t xml:space="preserve">kalp yetersizliği </w:t>
      </w:r>
      <w:r w:rsidRPr="00F013B0">
        <w:rPr>
          <w:rFonts w:ascii="Times New Roman" w:hAnsi="Times New Roman" w:cs="Times New Roman"/>
          <w:sz w:val="24"/>
          <w:szCs w:val="24"/>
        </w:rPr>
        <w:t xml:space="preserve">hastalarında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hipervolemi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nedeniyle akciğer ödemini tetikleyebilir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Mannitol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sık kullanıldığında, zaten hasarlı olan kan-beyin bariyerini (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intrakraniyal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kanamada olduğu gibi) geçip beyne su çekebileceğinden bazen beyin ödemini kötüleştirebilir. </w:t>
      </w:r>
      <w:r>
        <w:rPr>
          <w:rFonts w:ascii="Times New Roman" w:hAnsi="Times New Roman" w:cs="Times New Roman"/>
          <w:sz w:val="24"/>
          <w:szCs w:val="24"/>
        </w:rPr>
        <w:t xml:space="preserve">Su çekilmesi ayrıca, baş ağrısı bulantı ve kusma gibi yaygın olumsuz yan tesirleri açıklayabilecek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hiponatremiye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neden olur. Elektrolitlerden daha fazla su kaybı yaşanması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hipernatremi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dehidratasyona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sebep olabilir.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proofErr w:type="gram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goodman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lipincot</w:t>
      </w:r>
      <w:proofErr w:type="spellEnd"/>
      <w:proofErr w:type="gram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primary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hyper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, web sitesi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34BEC5AB" w14:textId="77777777" w:rsidR="00F013B0" w:rsidRDefault="00F013B0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5B1FD07" w14:textId="77777777" w:rsidR="003A0E7F" w:rsidRDefault="003A0E7F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2.2.4 Kalsiyum Kanal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blokerleri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(KKB)</w:t>
      </w:r>
    </w:p>
    <w:p w14:paraId="6844A917" w14:textId="77777777" w:rsidR="00F013B0" w:rsidRPr="004F2469" w:rsidRDefault="003A0E7F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E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KKB olarak da bilinen kalsiyum kanal </w:t>
      </w:r>
      <w:proofErr w:type="gramStart"/>
      <w:r>
        <w:rPr>
          <w:rFonts w:ascii="Times New Roman" w:hAnsi="Times New Roman" w:cs="Times New Roman"/>
          <w:sz w:val="24"/>
          <w:szCs w:val="24"/>
        </w:rPr>
        <w:t>antagonistleri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DE0" w:rsidRPr="00FB2DE0">
        <w:rPr>
          <w:rFonts w:ascii="Times New Roman" w:hAnsi="Times New Roman" w:cs="Times New Roman"/>
          <w:sz w:val="24"/>
          <w:szCs w:val="24"/>
        </w:rPr>
        <w:t xml:space="preserve">hipertansiyon, koroner spazm, </w:t>
      </w:r>
      <w:proofErr w:type="spellStart"/>
      <w:r w:rsidR="00FB2DE0" w:rsidRPr="00FB2DE0">
        <w:rPr>
          <w:rFonts w:ascii="Times New Roman" w:hAnsi="Times New Roman" w:cs="Times New Roman"/>
          <w:sz w:val="24"/>
          <w:szCs w:val="24"/>
        </w:rPr>
        <w:t>anjina</w:t>
      </w:r>
      <w:proofErr w:type="spellEnd"/>
      <w:r w:rsidR="00FB2DE0" w:rsidRPr="00FB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DE0" w:rsidRPr="00FB2DE0">
        <w:rPr>
          <w:rFonts w:ascii="Times New Roman" w:hAnsi="Times New Roman" w:cs="Times New Roman"/>
          <w:sz w:val="24"/>
          <w:szCs w:val="24"/>
        </w:rPr>
        <w:t>pektoris</w:t>
      </w:r>
      <w:proofErr w:type="spellEnd"/>
      <w:r w:rsidR="00FB2DE0" w:rsidRPr="00FB2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2DE0" w:rsidRPr="00FB2DE0">
        <w:rPr>
          <w:rFonts w:ascii="Times New Roman" w:hAnsi="Times New Roman" w:cs="Times New Roman"/>
          <w:sz w:val="24"/>
          <w:szCs w:val="24"/>
        </w:rPr>
        <w:t>supraventriküler</w:t>
      </w:r>
      <w:proofErr w:type="spellEnd"/>
      <w:r w:rsidR="00FB2DE0" w:rsidRPr="00FB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DE0" w:rsidRPr="00FB2DE0">
        <w:rPr>
          <w:rFonts w:ascii="Times New Roman" w:hAnsi="Times New Roman" w:cs="Times New Roman"/>
          <w:sz w:val="24"/>
          <w:szCs w:val="24"/>
        </w:rPr>
        <w:t>disritmiler</w:t>
      </w:r>
      <w:proofErr w:type="spellEnd"/>
      <w:r w:rsidR="00FB2DE0" w:rsidRPr="00FB2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2DE0" w:rsidRPr="00FB2DE0">
        <w:rPr>
          <w:rFonts w:ascii="Times New Roman" w:hAnsi="Times New Roman" w:cs="Times New Roman"/>
          <w:sz w:val="24"/>
          <w:szCs w:val="24"/>
        </w:rPr>
        <w:t>hipertrofik</w:t>
      </w:r>
      <w:proofErr w:type="spellEnd"/>
      <w:r w:rsidR="00FB2DE0" w:rsidRPr="00FB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DE0" w:rsidRPr="00FB2DE0">
        <w:rPr>
          <w:rFonts w:ascii="Times New Roman" w:hAnsi="Times New Roman" w:cs="Times New Roman"/>
          <w:sz w:val="24"/>
          <w:szCs w:val="24"/>
        </w:rPr>
        <w:t>kardiyomiyopati</w:t>
      </w:r>
      <w:proofErr w:type="spellEnd"/>
      <w:r w:rsidR="00FB2DE0" w:rsidRPr="00FB2DE0">
        <w:rPr>
          <w:rFonts w:ascii="Times New Roman" w:hAnsi="Times New Roman" w:cs="Times New Roman"/>
          <w:sz w:val="24"/>
          <w:szCs w:val="24"/>
        </w:rPr>
        <w:t xml:space="preserve"> </w:t>
      </w:r>
      <w:r w:rsidR="00FB2DE0">
        <w:rPr>
          <w:rFonts w:ascii="Times New Roman" w:hAnsi="Times New Roman" w:cs="Times New Roman"/>
          <w:sz w:val="24"/>
          <w:szCs w:val="24"/>
        </w:rPr>
        <w:t xml:space="preserve">gibi </w:t>
      </w:r>
      <w:r>
        <w:rPr>
          <w:rFonts w:ascii="Times New Roman" w:hAnsi="Times New Roman" w:cs="Times New Roman"/>
          <w:sz w:val="24"/>
          <w:szCs w:val="24"/>
        </w:rPr>
        <w:t xml:space="preserve">birçok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endikasyon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kullanılmaktadır</w:t>
      </w:r>
      <w:r w:rsidRPr="003A0E7F">
        <w:rPr>
          <w:rFonts w:ascii="Times New Roman" w:hAnsi="Times New Roman" w:cs="Times New Roman"/>
          <w:sz w:val="24"/>
          <w:szCs w:val="24"/>
        </w:rPr>
        <w:t xml:space="preserve">. Genellikle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dihidropiridin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olmayanlar ya da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dihidropiridinler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olmak üzere iki ana kategoriye ayrılırlar.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Dihidropiridin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olmayanlar bir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fenilalkilamin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olan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verapamil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ve</w:t>
      </w:r>
      <w:r w:rsidR="00FB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DE0">
        <w:rPr>
          <w:rFonts w:ascii="Times New Roman" w:hAnsi="Times New Roman" w:cs="Times New Roman"/>
          <w:sz w:val="24"/>
          <w:szCs w:val="24"/>
        </w:rPr>
        <w:t>gallopamil</w:t>
      </w:r>
      <w:proofErr w:type="spellEnd"/>
      <w:r w:rsidR="00FB2DE0">
        <w:rPr>
          <w:rFonts w:ascii="Times New Roman" w:hAnsi="Times New Roman" w:cs="Times New Roman"/>
          <w:sz w:val="24"/>
          <w:szCs w:val="24"/>
        </w:rPr>
        <w:t xml:space="preserve"> veya</w:t>
      </w:r>
      <w:r w:rsidRPr="003A0E7F"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benzotiyazepin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olan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diltiazemi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içerir.</w:t>
      </w:r>
      <w:r w:rsidR="00FB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DE0">
        <w:rPr>
          <w:rFonts w:ascii="Times New Roman" w:hAnsi="Times New Roman" w:cs="Times New Roman"/>
          <w:sz w:val="24"/>
          <w:szCs w:val="24"/>
        </w:rPr>
        <w:t>Dihidropridin</w:t>
      </w:r>
      <w:proofErr w:type="spellEnd"/>
      <w:r w:rsidR="00FB2DE0">
        <w:rPr>
          <w:rFonts w:ascii="Times New Roman" w:hAnsi="Times New Roman" w:cs="Times New Roman"/>
          <w:sz w:val="24"/>
          <w:szCs w:val="24"/>
        </w:rPr>
        <w:t xml:space="preserve"> türevleri içerisinde </w:t>
      </w:r>
      <w:proofErr w:type="spellStart"/>
      <w:r w:rsidR="00FB2DE0">
        <w:rPr>
          <w:rFonts w:ascii="Times New Roman" w:hAnsi="Times New Roman" w:cs="Times New Roman"/>
          <w:sz w:val="24"/>
          <w:szCs w:val="24"/>
        </w:rPr>
        <w:t>nifedipin</w:t>
      </w:r>
      <w:proofErr w:type="spellEnd"/>
      <w:r w:rsidR="00FB2DE0">
        <w:rPr>
          <w:rFonts w:ascii="Times New Roman" w:hAnsi="Times New Roman" w:cs="Times New Roman"/>
          <w:sz w:val="24"/>
          <w:szCs w:val="24"/>
        </w:rPr>
        <w:t xml:space="preserve"> 1. kuşak; </w:t>
      </w:r>
      <w:proofErr w:type="spellStart"/>
      <w:r w:rsidR="00FB2DE0">
        <w:rPr>
          <w:rFonts w:ascii="Times New Roman" w:hAnsi="Times New Roman" w:cs="Times New Roman"/>
          <w:sz w:val="24"/>
          <w:szCs w:val="24"/>
        </w:rPr>
        <w:t>amlodipin</w:t>
      </w:r>
      <w:proofErr w:type="spellEnd"/>
      <w:r w:rsidR="00FB2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2DE0">
        <w:rPr>
          <w:rFonts w:ascii="Times New Roman" w:hAnsi="Times New Roman" w:cs="Times New Roman"/>
          <w:sz w:val="24"/>
          <w:szCs w:val="24"/>
        </w:rPr>
        <w:t>nikardipin</w:t>
      </w:r>
      <w:proofErr w:type="spellEnd"/>
      <w:r w:rsidR="00FB2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2DE0">
        <w:rPr>
          <w:rFonts w:ascii="Times New Roman" w:hAnsi="Times New Roman" w:cs="Times New Roman"/>
          <w:sz w:val="24"/>
          <w:szCs w:val="24"/>
        </w:rPr>
        <w:t>felodipin</w:t>
      </w:r>
      <w:proofErr w:type="spellEnd"/>
      <w:r w:rsidR="00FB2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2DE0">
        <w:rPr>
          <w:rFonts w:ascii="Times New Roman" w:hAnsi="Times New Roman" w:cs="Times New Roman"/>
          <w:sz w:val="24"/>
          <w:szCs w:val="24"/>
        </w:rPr>
        <w:t>nitrendipin</w:t>
      </w:r>
      <w:proofErr w:type="spellEnd"/>
      <w:r w:rsidR="00FB2DE0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FB2DE0">
        <w:rPr>
          <w:rFonts w:ascii="Times New Roman" w:hAnsi="Times New Roman" w:cs="Times New Roman"/>
          <w:sz w:val="24"/>
          <w:szCs w:val="24"/>
        </w:rPr>
        <w:t>isradipin</w:t>
      </w:r>
      <w:proofErr w:type="spellEnd"/>
      <w:r w:rsidR="00FB2DE0">
        <w:rPr>
          <w:rFonts w:ascii="Times New Roman" w:hAnsi="Times New Roman" w:cs="Times New Roman"/>
          <w:sz w:val="24"/>
          <w:szCs w:val="24"/>
        </w:rPr>
        <w:t xml:space="preserve"> 2. kuşaktır. </w:t>
      </w:r>
      <w:r w:rsidR="004F2469">
        <w:rPr>
          <w:rFonts w:ascii="Times New Roman" w:hAnsi="Times New Roman" w:cs="Times New Roman"/>
          <w:sz w:val="24"/>
          <w:szCs w:val="24"/>
        </w:rPr>
        <w:t xml:space="preserve">Tüm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dihidropridinler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damarlardaki kalsiyum kanallarına kalpteki kalsiyum kanallarından daha yüksek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afinite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gösterirler. Bu yüzden hipertansiyon tedavisinde özellikle tercih edilmektedirler.</w:t>
      </w:r>
      <w:r w:rsidR="00FB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Dihidropiridin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türevleri güçlü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etkiliyken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verapamil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diltiazem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orta derece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etkilere sahiptir.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Dihidropiridiinler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kardiyak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kontraktiliteyi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geliştiriken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verapamil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diltiazem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myokardiyal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kontraktiliteyi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469">
        <w:rPr>
          <w:rFonts w:ascii="Times New Roman" w:hAnsi="Times New Roman" w:cs="Times New Roman"/>
          <w:sz w:val="24"/>
          <w:szCs w:val="24"/>
        </w:rPr>
        <w:t>deprese</w:t>
      </w:r>
      <w:proofErr w:type="spellEnd"/>
      <w:r w:rsidR="004F2469">
        <w:rPr>
          <w:rFonts w:ascii="Times New Roman" w:hAnsi="Times New Roman" w:cs="Times New Roman"/>
          <w:sz w:val="24"/>
          <w:szCs w:val="24"/>
        </w:rPr>
        <w:t xml:space="preserve"> eder.</w:t>
      </w:r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antihhypertansive</w:t>
      </w:r>
      <w:proofErr w:type="spellEnd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 1, </w:t>
      </w:r>
      <w:proofErr w:type="spellStart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 2, </w:t>
      </w:r>
      <w:proofErr w:type="spellStart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liipincot</w:t>
      </w:r>
      <w:proofErr w:type="spellEnd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calcium</w:t>
      </w:r>
      <w:proofErr w:type="spellEnd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channel</w:t>
      </w:r>
      <w:proofErr w:type="spellEnd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blockers</w:t>
      </w:r>
      <w:proofErr w:type="spellEnd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lipincot</w:t>
      </w:r>
      <w:proofErr w:type="spellEnd"/>
      <w:r w:rsidR="004F2469" w:rsidRPr="004F2469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4F24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7D65C" w14:textId="77777777" w:rsidR="00070A26" w:rsidRDefault="004F2469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Kalsiyumun hücre içi </w:t>
      </w:r>
      <w:proofErr w:type="gramStart"/>
      <w:r>
        <w:rPr>
          <w:rFonts w:ascii="Times New Roman" w:hAnsi="Times New Roman" w:cs="Times New Roman"/>
          <w:sz w:val="24"/>
          <w:szCs w:val="24"/>
        </w:rPr>
        <w:t>konsantrasyonu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düz kas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tonusunun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korunmasında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myokardın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kasılmasında önemli rol oynar. Kalsiyum </w:t>
      </w:r>
      <w:proofErr w:type="spellStart"/>
      <w:r>
        <w:rPr>
          <w:rFonts w:ascii="Times New Roman" w:hAnsi="Times New Roman" w:cs="Times New Roman"/>
          <w:sz w:val="24"/>
          <w:szCs w:val="24"/>
        </w:rPr>
        <w:t>hücrelelre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voltaj duyarlı kalsiyum </w:t>
      </w:r>
      <w:proofErr w:type="spellStart"/>
      <w:r>
        <w:rPr>
          <w:rFonts w:ascii="Times New Roman" w:hAnsi="Times New Roman" w:cs="Times New Roman"/>
          <w:sz w:val="24"/>
          <w:szCs w:val="24"/>
        </w:rPr>
        <w:t>kanllarından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girer.  </w:t>
      </w:r>
      <w:proofErr w:type="spellStart"/>
      <w:r w:rsidR="00070A26">
        <w:rPr>
          <w:rFonts w:ascii="Times New Roman" w:hAnsi="Times New Roman" w:cs="Times New Roman"/>
          <w:sz w:val="24"/>
          <w:szCs w:val="24"/>
        </w:rPr>
        <w:t>KKB’ler</w:t>
      </w:r>
      <w:r w:rsidR="00070A26" w:rsidRPr="00070A26">
        <w:rPr>
          <w:rFonts w:ascii="Times New Roman" w:hAnsi="Times New Roman" w:cs="Times New Roman"/>
          <w:sz w:val="24"/>
          <w:szCs w:val="24"/>
        </w:rPr>
        <w:t>kalp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>, damar düz kası ve p</w:t>
      </w:r>
      <w:r w:rsidR="00070A26">
        <w:rPr>
          <w:rFonts w:ascii="Times New Roman" w:hAnsi="Times New Roman" w:cs="Times New Roman"/>
          <w:sz w:val="24"/>
          <w:szCs w:val="24"/>
        </w:rPr>
        <w:t>ankreastaki L tipi uzun etkili</w:t>
      </w:r>
      <w:r w:rsidR="00070A26" w:rsidRPr="00070A26">
        <w:rPr>
          <w:rFonts w:ascii="Times New Roman" w:hAnsi="Times New Roman" w:cs="Times New Roman"/>
          <w:sz w:val="24"/>
          <w:szCs w:val="24"/>
        </w:rPr>
        <w:t xml:space="preserve"> voltaj kapılı kalsiyum kanallarına bağlanarak kalsiyumun içe doğru hareketini engeller</w:t>
      </w:r>
      <w:r w:rsidR="00BB5E1F">
        <w:rPr>
          <w:rFonts w:ascii="Times New Roman" w:hAnsi="Times New Roman" w:cs="Times New Roman"/>
          <w:sz w:val="24"/>
          <w:szCs w:val="24"/>
        </w:rPr>
        <w:t xml:space="preserve">, içe doğru kalsiyum akışı önlendiğinde </w:t>
      </w:r>
      <w:proofErr w:type="spellStart"/>
      <w:r w:rsidR="00BB5E1F">
        <w:rPr>
          <w:rFonts w:ascii="Times New Roman" w:hAnsi="Times New Roman" w:cs="Times New Roman"/>
          <w:sz w:val="24"/>
          <w:szCs w:val="24"/>
        </w:rPr>
        <w:t>vasküler</w:t>
      </w:r>
      <w:proofErr w:type="spellEnd"/>
      <w:r w:rsidR="00BB5E1F">
        <w:rPr>
          <w:rFonts w:ascii="Times New Roman" w:hAnsi="Times New Roman" w:cs="Times New Roman"/>
          <w:sz w:val="24"/>
          <w:szCs w:val="24"/>
        </w:rPr>
        <w:t xml:space="preserve"> düz kas hücreleri gevşeyerek </w:t>
      </w:r>
      <w:proofErr w:type="spellStart"/>
      <w:r w:rsidR="00BB5E1F">
        <w:rPr>
          <w:rFonts w:ascii="Times New Roman" w:hAnsi="Times New Roman" w:cs="Times New Roman"/>
          <w:sz w:val="24"/>
          <w:szCs w:val="24"/>
        </w:rPr>
        <w:t>vazodilatasyona</w:t>
      </w:r>
      <w:proofErr w:type="spellEnd"/>
      <w:r w:rsidR="00BB5E1F">
        <w:rPr>
          <w:rFonts w:ascii="Times New Roman" w:hAnsi="Times New Roman" w:cs="Times New Roman"/>
          <w:sz w:val="24"/>
          <w:szCs w:val="24"/>
        </w:rPr>
        <w:t xml:space="preserve"> ve kan basıncının düşmesine neden olur</w:t>
      </w:r>
      <w:r w:rsidR="00070A26" w:rsidRPr="00070A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</w:rPr>
        <w:t>Dihidropiridin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olmayanların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</w:rPr>
        <w:t>sinoatriyal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(SA) ve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</w:rPr>
        <w:t>atriyoventriküler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(AV) düğümler üzerinde inhibitör etkileri vardır ve bu da kardiyak iletimin ve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</w:rPr>
        <w:t>kontraktilitenin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yavaşlamasına neden olur. Bu, hipertansiyonun tedavisine olanak sağlar, oksij</w:t>
      </w:r>
      <w:r w:rsidR="00B33180">
        <w:rPr>
          <w:rFonts w:ascii="Times New Roman" w:hAnsi="Times New Roman" w:cs="Times New Roman"/>
          <w:sz w:val="24"/>
          <w:szCs w:val="24"/>
        </w:rPr>
        <w:t xml:space="preserve">en ihtiyacını azaltır ve </w:t>
      </w:r>
      <w:proofErr w:type="spellStart"/>
      <w:r w:rsidR="00B33180">
        <w:rPr>
          <w:rFonts w:ascii="Times New Roman" w:hAnsi="Times New Roman" w:cs="Times New Roman"/>
          <w:sz w:val="24"/>
          <w:szCs w:val="24"/>
        </w:rPr>
        <w:t>taşidis</w:t>
      </w:r>
      <w:r w:rsidR="00070A26" w:rsidRPr="00070A26">
        <w:rPr>
          <w:rFonts w:ascii="Times New Roman" w:hAnsi="Times New Roman" w:cs="Times New Roman"/>
          <w:sz w:val="24"/>
          <w:szCs w:val="24"/>
        </w:rPr>
        <w:t>ritmilerde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hızı kontrol etmeye yardımcı olur.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</w:rPr>
        <w:t>Terapötik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dozajda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</w:rPr>
        <w:t>dihidropiridinlerin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</w:rPr>
        <w:t>miyokard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üzerinde </w:t>
      </w:r>
      <w:r w:rsidR="00070A26">
        <w:rPr>
          <w:rFonts w:ascii="Times New Roman" w:hAnsi="Times New Roman" w:cs="Times New Roman"/>
          <w:sz w:val="24"/>
          <w:szCs w:val="24"/>
        </w:rPr>
        <w:t>doğrudan etkisi çok azdır</w:t>
      </w:r>
      <w:r w:rsidR="00070A26" w:rsidRPr="00070A26">
        <w:rPr>
          <w:rFonts w:ascii="Times New Roman" w:hAnsi="Times New Roman" w:cs="Times New Roman"/>
          <w:sz w:val="24"/>
          <w:szCs w:val="24"/>
        </w:rPr>
        <w:t>,</w:t>
      </w:r>
      <w:r w:rsidR="00070A26">
        <w:rPr>
          <w:rFonts w:ascii="Times New Roman" w:hAnsi="Times New Roman" w:cs="Times New Roman"/>
          <w:sz w:val="24"/>
          <w:szCs w:val="24"/>
        </w:rPr>
        <w:t xml:space="preserve"> ama </w:t>
      </w:r>
      <w:proofErr w:type="spellStart"/>
      <w:r w:rsidR="00070A26">
        <w:rPr>
          <w:rFonts w:ascii="Times New Roman" w:hAnsi="Times New Roman" w:cs="Times New Roman"/>
          <w:sz w:val="24"/>
          <w:szCs w:val="24"/>
        </w:rPr>
        <w:t>güzçlü</w:t>
      </w:r>
      <w:proofErr w:type="spellEnd"/>
      <w:r w:rsidR="00070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A26"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 w:rsidR="00070A26">
        <w:rPr>
          <w:rFonts w:ascii="Times New Roman" w:hAnsi="Times New Roman" w:cs="Times New Roman"/>
          <w:sz w:val="24"/>
          <w:szCs w:val="24"/>
        </w:rPr>
        <w:t xml:space="preserve"> etki gösterirler. B</w:t>
      </w:r>
      <w:r w:rsidR="00070A26" w:rsidRPr="00070A26">
        <w:rPr>
          <w:rFonts w:ascii="Times New Roman" w:hAnsi="Times New Roman" w:cs="Times New Roman"/>
          <w:sz w:val="24"/>
          <w:szCs w:val="24"/>
        </w:rPr>
        <w:t xml:space="preserve">u nedenle hipertansiyon,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</w:rPr>
        <w:t>intrakraniyal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kanama sonrası ilişkili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</w:rPr>
        <w:t>vazospazm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</w:rPr>
        <w:t xml:space="preserve"> ve migren için yararlıdırlar</w:t>
      </w:r>
      <w:r w:rsidR="00070A26">
        <w:rPr>
          <w:rFonts w:ascii="Times New Roman" w:hAnsi="Times New Roman" w:cs="Times New Roman"/>
          <w:sz w:val="24"/>
          <w:szCs w:val="24"/>
        </w:rPr>
        <w:t xml:space="preserve">. </w:t>
      </w:r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>(</w:t>
      </w:r>
      <w:hyperlink r:id="rId14" w:history="1">
        <w:r w:rsidR="00070A26" w:rsidRPr="00070A26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https://www.ncbi.nlm.nih.gov/books/NBK482473/</w:t>
        </w:r>
      </w:hyperlink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 xml:space="preserve"> 2,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>calcium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>channel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>blockers</w:t>
      </w:r>
      <w:proofErr w:type="spellEnd"/>
      <w:r w:rsidR="00070A26" w:rsidRPr="00070A26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C91C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75CB2" w14:textId="39272F86" w:rsidR="00BB5E1F" w:rsidRDefault="00BB5E1F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KKB’ler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monoterapi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veya diğer antihipertansif</w:t>
      </w:r>
      <w:r w:rsidR="00777540">
        <w:rPr>
          <w:rFonts w:ascii="Times New Roman" w:hAnsi="Times New Roman" w:cs="Times New Roman"/>
          <w:sz w:val="24"/>
          <w:szCs w:val="24"/>
        </w:rPr>
        <w:t xml:space="preserve"> ilaçlarla </w:t>
      </w:r>
      <w:proofErr w:type="gramStart"/>
      <w:r w:rsidR="00777540">
        <w:rPr>
          <w:rFonts w:ascii="Times New Roman" w:hAnsi="Times New Roman" w:cs="Times New Roman"/>
          <w:sz w:val="24"/>
          <w:szCs w:val="24"/>
        </w:rPr>
        <w:t>kombinasyon</w:t>
      </w:r>
      <w:proofErr w:type="gramEnd"/>
      <w:r w:rsidR="00777540">
        <w:rPr>
          <w:rFonts w:ascii="Times New Roman" w:hAnsi="Times New Roman" w:cs="Times New Roman"/>
          <w:sz w:val="24"/>
          <w:szCs w:val="24"/>
        </w:rPr>
        <w:t xml:space="preserve"> halinde </w:t>
      </w:r>
      <w:r>
        <w:rPr>
          <w:rFonts w:ascii="Times New Roman" w:hAnsi="Times New Roman" w:cs="Times New Roman"/>
          <w:sz w:val="24"/>
          <w:szCs w:val="24"/>
        </w:rPr>
        <w:t xml:space="preserve">etkilidir.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D</w:t>
      </w:r>
      <w:r w:rsidRPr="00BB5E1F">
        <w:rPr>
          <w:rFonts w:ascii="Times New Roman" w:hAnsi="Times New Roman" w:cs="Times New Roman"/>
          <w:sz w:val="24"/>
          <w:szCs w:val="24"/>
        </w:rPr>
        <w:t>ihiropiridinler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hiperta</w:t>
      </w:r>
      <w:r w:rsidR="00035B86">
        <w:rPr>
          <w:rFonts w:ascii="Times New Roman" w:hAnsi="Times New Roman" w:cs="Times New Roman"/>
          <w:sz w:val="24"/>
          <w:szCs w:val="24"/>
        </w:rPr>
        <w:t xml:space="preserve">nsiyon tedavisinde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verapamil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 w:rsidRPr="00BB5E1F">
        <w:rPr>
          <w:rFonts w:ascii="Times New Roman" w:hAnsi="Times New Roman" w:cs="Times New Roman"/>
          <w:sz w:val="24"/>
          <w:szCs w:val="24"/>
        </w:rPr>
        <w:t>diltiazemden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daha </w:t>
      </w:r>
      <w:proofErr w:type="spellStart"/>
      <w:r w:rsidRPr="00BB5E1F">
        <w:rPr>
          <w:rFonts w:ascii="Times New Roman" w:hAnsi="Times New Roman" w:cs="Times New Roman"/>
          <w:sz w:val="24"/>
          <w:szCs w:val="24"/>
        </w:rPr>
        <w:t>etkilli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g</w:t>
      </w:r>
      <w:r w:rsidRPr="00BB5E1F">
        <w:rPr>
          <w:rFonts w:ascii="Times New Roman" w:hAnsi="Times New Roman" w:cs="Times New Roman"/>
          <w:sz w:val="24"/>
          <w:szCs w:val="24"/>
          <w:lang w:val="en-US"/>
        </w:rPr>
        <w:t>ö</w:t>
      </w:r>
      <w:r w:rsidRPr="00BB5E1F">
        <w:rPr>
          <w:rFonts w:ascii="Times New Roman" w:hAnsi="Times New Roman" w:cs="Times New Roman"/>
          <w:sz w:val="24"/>
          <w:szCs w:val="24"/>
        </w:rPr>
        <w:t>r</w:t>
      </w:r>
      <w:r w:rsidRPr="00BB5E1F">
        <w:rPr>
          <w:rFonts w:ascii="Times New Roman" w:hAnsi="Times New Roman" w:cs="Times New Roman"/>
          <w:sz w:val="24"/>
          <w:szCs w:val="24"/>
          <w:lang w:val="en-US"/>
        </w:rPr>
        <w:t>ü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nmekted</w:t>
      </w:r>
      <w:r w:rsidRPr="00BB5E1F">
        <w:rPr>
          <w:rFonts w:ascii="Times New Roman" w:hAnsi="Times New Roman" w:cs="Times New Roman"/>
          <w:sz w:val="24"/>
          <w:szCs w:val="24"/>
        </w:rPr>
        <w:t>i</w:t>
      </w:r>
      <w:r w:rsidR="00035B8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>. B-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bleokerler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dihidropr</w:t>
      </w:r>
      <w:r w:rsidRPr="00BB5E1F">
        <w:rPr>
          <w:rFonts w:ascii="Times New Roman" w:hAnsi="Times New Roman" w:cs="Times New Roman"/>
          <w:sz w:val="24"/>
          <w:szCs w:val="24"/>
        </w:rPr>
        <w:t>idinlerle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g</w:t>
      </w:r>
      <w:r w:rsidRPr="00BB5E1F">
        <w:rPr>
          <w:rFonts w:ascii="Times New Roman" w:hAnsi="Times New Roman" w:cs="Times New Roman"/>
          <w:sz w:val="24"/>
          <w:szCs w:val="24"/>
          <w:lang w:val="en-US"/>
        </w:rPr>
        <w:t>ü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venle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kombine edilebili</w:t>
      </w:r>
      <w:r w:rsidR="0018743D">
        <w:rPr>
          <w:rFonts w:ascii="Times New Roman" w:hAnsi="Times New Roman" w:cs="Times New Roman"/>
          <w:sz w:val="24"/>
          <w:szCs w:val="24"/>
        </w:rPr>
        <w:t xml:space="preserve">r ancak </w:t>
      </w:r>
      <w:proofErr w:type="spellStart"/>
      <w:r w:rsidR="0018743D">
        <w:rPr>
          <w:rFonts w:ascii="Times New Roman" w:hAnsi="Times New Roman" w:cs="Times New Roman"/>
          <w:sz w:val="24"/>
          <w:szCs w:val="24"/>
        </w:rPr>
        <w:t>verapamil</w:t>
      </w:r>
      <w:proofErr w:type="spellEnd"/>
      <w:r w:rsidR="0018743D"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 w:rsidR="0018743D">
        <w:rPr>
          <w:rFonts w:ascii="Times New Roman" w:hAnsi="Times New Roman" w:cs="Times New Roman"/>
          <w:sz w:val="24"/>
          <w:szCs w:val="24"/>
        </w:rPr>
        <w:t>dilt</w:t>
      </w:r>
      <w:r w:rsidRPr="00BB5E1F">
        <w:rPr>
          <w:rFonts w:ascii="Times New Roman" w:hAnsi="Times New Roman" w:cs="Times New Roman"/>
          <w:sz w:val="24"/>
          <w:szCs w:val="24"/>
        </w:rPr>
        <w:t>i</w:t>
      </w:r>
      <w:r w:rsidR="0018743D">
        <w:rPr>
          <w:rFonts w:ascii="Times New Roman" w:hAnsi="Times New Roman" w:cs="Times New Roman"/>
          <w:sz w:val="24"/>
          <w:szCs w:val="24"/>
        </w:rPr>
        <w:t>a</w:t>
      </w:r>
      <w:r w:rsidRPr="00BB5E1F">
        <w:rPr>
          <w:rFonts w:ascii="Times New Roman" w:hAnsi="Times New Roman" w:cs="Times New Roman"/>
          <w:sz w:val="24"/>
          <w:szCs w:val="24"/>
        </w:rPr>
        <w:t>zemle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kombine edildiğinde</w:t>
      </w:r>
      <w:r w:rsidR="0003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aditif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bradikardi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kardiyo</w:t>
      </w:r>
      <w:r w:rsidR="0018743D">
        <w:rPr>
          <w:rFonts w:ascii="Times New Roman" w:hAnsi="Times New Roman" w:cs="Times New Roman"/>
          <w:sz w:val="24"/>
          <w:szCs w:val="24"/>
        </w:rPr>
        <w:t>de</w:t>
      </w:r>
      <w:r w:rsidR="00777540">
        <w:rPr>
          <w:rFonts w:ascii="Times New Roman" w:hAnsi="Times New Roman" w:cs="Times New Roman"/>
          <w:sz w:val="24"/>
          <w:szCs w:val="24"/>
        </w:rPr>
        <w:t>presyona</w:t>
      </w:r>
      <w:proofErr w:type="spellEnd"/>
      <w:r w:rsidR="00777540">
        <w:rPr>
          <w:rFonts w:ascii="Times New Roman" w:hAnsi="Times New Roman" w:cs="Times New Roman"/>
          <w:sz w:val="24"/>
          <w:szCs w:val="24"/>
        </w:rPr>
        <w:t xml:space="preserve"> neden olabilir. </w:t>
      </w:r>
      <w:proofErr w:type="spellStart"/>
      <w:r w:rsidR="00777540">
        <w:rPr>
          <w:rFonts w:ascii="Times New Roman" w:hAnsi="Times New Roman" w:cs="Times New Roman"/>
          <w:sz w:val="24"/>
          <w:szCs w:val="24"/>
        </w:rPr>
        <w:t>N</w:t>
      </w:r>
      <w:r w:rsidRPr="00BB5E1F">
        <w:rPr>
          <w:rFonts w:ascii="Times New Roman" w:hAnsi="Times New Roman" w:cs="Times New Roman"/>
          <w:sz w:val="24"/>
          <w:szCs w:val="24"/>
        </w:rPr>
        <w:t>ifedipin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E1F">
        <w:rPr>
          <w:rFonts w:ascii="Times New Roman" w:hAnsi="Times New Roman" w:cs="Times New Roman"/>
          <w:sz w:val="24"/>
          <w:szCs w:val="24"/>
        </w:rPr>
        <w:t>kaps</w:t>
      </w:r>
      <w:proofErr w:type="spellEnd"/>
      <w:r w:rsidRPr="00BB5E1F">
        <w:rPr>
          <w:rFonts w:ascii="Times New Roman" w:hAnsi="Times New Roman" w:cs="Times New Roman"/>
          <w:sz w:val="24"/>
          <w:szCs w:val="24"/>
          <w:lang w:val="en-US"/>
        </w:rPr>
        <w:t>ü</w:t>
      </w:r>
      <w:proofErr w:type="spellStart"/>
      <w:r w:rsidRPr="00BB5E1F">
        <w:rPr>
          <w:rFonts w:ascii="Times New Roman" w:hAnsi="Times New Roman" w:cs="Times New Roman"/>
          <w:sz w:val="24"/>
          <w:szCs w:val="24"/>
        </w:rPr>
        <w:t>lleri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(oral/</w:t>
      </w:r>
      <w:proofErr w:type="spellStart"/>
      <w:r w:rsidRPr="00BB5E1F">
        <w:rPr>
          <w:rFonts w:ascii="Times New Roman" w:hAnsi="Times New Roman" w:cs="Times New Roman"/>
          <w:sz w:val="24"/>
          <w:szCs w:val="24"/>
        </w:rPr>
        <w:t>dilalatı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>) esas olarak kan basıncını akut olarak</w:t>
      </w:r>
      <w:r w:rsidR="00035B86">
        <w:rPr>
          <w:rFonts w:ascii="Times New Roman" w:hAnsi="Times New Roman" w:cs="Times New Roman"/>
          <w:sz w:val="24"/>
          <w:szCs w:val="24"/>
        </w:rPr>
        <w:t xml:space="preserve"> düşürmek için kullanılır. </w:t>
      </w:r>
      <w:r w:rsidR="00035B86" w:rsidRPr="0018743D">
        <w:rPr>
          <w:rFonts w:ascii="Times New Roman" w:hAnsi="Times New Roman" w:cs="Times New Roman"/>
          <w:sz w:val="24"/>
          <w:szCs w:val="24"/>
          <w:highlight w:val="cyan"/>
        </w:rPr>
        <w:t xml:space="preserve">Ancak bu uygulama </w:t>
      </w:r>
      <w:r w:rsidR="004C3352">
        <w:rPr>
          <w:rFonts w:ascii="Times New Roman" w:hAnsi="Times New Roman" w:cs="Times New Roman"/>
          <w:sz w:val="24"/>
          <w:szCs w:val="24"/>
          <w:highlight w:val="cyan"/>
        </w:rPr>
        <w:t xml:space="preserve">son zamanlarda </w:t>
      </w:r>
      <w:r w:rsidR="00035B86" w:rsidRPr="0018743D">
        <w:rPr>
          <w:rFonts w:ascii="Times New Roman" w:hAnsi="Times New Roman" w:cs="Times New Roman"/>
          <w:sz w:val="24"/>
          <w:szCs w:val="24"/>
          <w:highlight w:val="cyan"/>
        </w:rPr>
        <w:t xml:space="preserve">çeşitli </w:t>
      </w:r>
      <w:proofErr w:type="spellStart"/>
      <w:r w:rsidR="00035B86" w:rsidRPr="0018743D">
        <w:rPr>
          <w:rFonts w:ascii="Times New Roman" w:hAnsi="Times New Roman" w:cs="Times New Roman"/>
          <w:sz w:val="24"/>
          <w:szCs w:val="24"/>
          <w:highlight w:val="cyan"/>
        </w:rPr>
        <w:t>advers</w:t>
      </w:r>
      <w:proofErr w:type="spellEnd"/>
      <w:r w:rsidR="00035B86" w:rsidRPr="0018743D">
        <w:rPr>
          <w:rFonts w:ascii="Times New Roman" w:hAnsi="Times New Roman" w:cs="Times New Roman"/>
          <w:sz w:val="24"/>
          <w:szCs w:val="24"/>
          <w:highlight w:val="cyan"/>
        </w:rPr>
        <w:t xml:space="preserve"> etkilerin raporlanmasıyla azalmaktadır.</w:t>
      </w:r>
      <w:r w:rsidR="00035B86">
        <w:rPr>
          <w:rFonts w:ascii="Times New Roman" w:hAnsi="Times New Roman" w:cs="Times New Roman"/>
          <w:sz w:val="24"/>
          <w:szCs w:val="24"/>
        </w:rPr>
        <w:t xml:space="preserve"> </w:t>
      </w:r>
      <w:r w:rsidR="0077754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777540">
        <w:rPr>
          <w:rFonts w:ascii="Times New Roman" w:hAnsi="Times New Roman" w:cs="Times New Roman"/>
          <w:sz w:val="24"/>
          <w:szCs w:val="24"/>
          <w:highlight w:val="yellow"/>
        </w:rPr>
        <w:t>antihypertensiv</w:t>
      </w:r>
      <w:r w:rsidR="00035B86" w:rsidRPr="00035B86">
        <w:rPr>
          <w:rFonts w:ascii="Times New Roman" w:hAnsi="Times New Roman" w:cs="Times New Roman"/>
          <w:sz w:val="24"/>
          <w:szCs w:val="24"/>
          <w:highlight w:val="yellow"/>
        </w:rPr>
        <w:t>e</w:t>
      </w:r>
      <w:proofErr w:type="spellEnd"/>
      <w:r w:rsidR="00035B86" w:rsidRPr="00035B8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35B86" w:rsidRPr="00035B86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="00035B86" w:rsidRPr="00035B86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035B86">
        <w:rPr>
          <w:rFonts w:ascii="Times New Roman" w:hAnsi="Times New Roman" w:cs="Times New Roman"/>
          <w:sz w:val="24"/>
          <w:szCs w:val="24"/>
        </w:rPr>
        <w:t xml:space="preserve"> ilerleyen yaş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KKB’lerden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dah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fazla antihipertansif yanıt alınmasına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yatıkınlık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yaratmaktadır. Diyetle sodyum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kısıtlasmasın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tedavisi antihipertansif etkilerini azaltır. </w:t>
      </w:r>
      <w:proofErr w:type="spellStart"/>
      <w:proofErr w:type="gramStart"/>
      <w:r w:rsidR="00035B86">
        <w:rPr>
          <w:rFonts w:ascii="Times New Roman" w:hAnsi="Times New Roman" w:cs="Times New Roman"/>
          <w:sz w:val="24"/>
          <w:szCs w:val="24"/>
        </w:rPr>
        <w:t>KKB’lerin</w:t>
      </w:r>
      <w:proofErr w:type="spellEnd"/>
      <w:r w:rsidR="00035B86">
        <w:rPr>
          <w:rFonts w:ascii="Times New Roman" w:hAnsi="Times New Roman" w:cs="Times New Roman"/>
          <w:sz w:val="24"/>
          <w:szCs w:val="24"/>
        </w:rPr>
        <w:t xml:space="preserve">  hafifi</w:t>
      </w:r>
      <w:proofErr w:type="gramEnd"/>
      <w:r w:rsidR="00035B86"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 w:rsidR="00035B86">
        <w:rPr>
          <w:rFonts w:ascii="Times New Roman" w:hAnsi="Times New Roman" w:cs="Times New Roman"/>
          <w:sz w:val="24"/>
          <w:szCs w:val="24"/>
        </w:rPr>
        <w:t>natriüret</w:t>
      </w:r>
      <w:r w:rsidR="00777540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="00777540">
        <w:rPr>
          <w:rFonts w:ascii="Times New Roman" w:hAnsi="Times New Roman" w:cs="Times New Roman"/>
          <w:sz w:val="24"/>
          <w:szCs w:val="24"/>
        </w:rPr>
        <w:t xml:space="preserve"> etki gösterdiği bilinilmekte</w:t>
      </w:r>
      <w:r w:rsidR="00035B86">
        <w:rPr>
          <w:rFonts w:ascii="Times New Roman" w:hAnsi="Times New Roman" w:cs="Times New Roman"/>
          <w:sz w:val="24"/>
          <w:szCs w:val="24"/>
        </w:rPr>
        <w:t>dir</w:t>
      </w:r>
      <w:r w:rsidR="00035B86" w:rsidRPr="00777540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777540" w:rsidRPr="0077754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  <w:highlight w:val="yellow"/>
        </w:rPr>
        <w:t>calcium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  <w:highlight w:val="yellow"/>
        </w:rPr>
        <w:t>channel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  <w:highlight w:val="yellow"/>
        </w:rPr>
        <w:t>blockers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11FBC0E7" w14:textId="77777777" w:rsidR="00777540" w:rsidRDefault="00777540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Kısa etkili </w:t>
      </w:r>
      <w:proofErr w:type="spellStart"/>
      <w:r>
        <w:rPr>
          <w:rFonts w:ascii="Times New Roman" w:hAnsi="Times New Roman" w:cs="Times New Roman"/>
          <w:sz w:val="24"/>
          <w:szCs w:val="24"/>
        </w:rPr>
        <w:t>KKB’ler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çok dikkatli kullanılmalıdır.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Nifedipin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kapsülleri kan basıncında istenmeyen düşüşe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miyokardiyal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iskemiyi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tetikleyebilecek refleks taşikardiye neden olabilir. Kısa etkili olanların koroner arter hastalarında olumsuz sonuçları vardır. Uzun etkili olanlar daha iyi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tolere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edilebilirlilik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kaydına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sahiptir.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Non-dihidropiridinler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kabızlığa, kalp debisinde kötüleşmeye ve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bradikardiye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neden olabilir.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Dihidropiridinler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sersemlik, ateş basması, baş ağrısı ve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periferik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</w:t>
      </w:r>
      <w:r w:rsidRPr="00777540">
        <w:rPr>
          <w:rFonts w:ascii="Times New Roman" w:hAnsi="Times New Roman" w:cs="Times New Roman"/>
          <w:sz w:val="24"/>
          <w:szCs w:val="24"/>
        </w:rPr>
        <w:lastRenderedPageBreak/>
        <w:t xml:space="preserve">ödeme yol açabilir.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Periferik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ödem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777540">
        <w:rPr>
          <w:rFonts w:ascii="Times New Roman" w:hAnsi="Times New Roman" w:cs="Times New Roman"/>
          <w:sz w:val="24"/>
          <w:szCs w:val="24"/>
        </w:rPr>
        <w:t xml:space="preserve"> sıvının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intravasküler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alandan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interstisyuma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yeniden dağılımıyla ilgili olduğu </w:t>
      </w:r>
      <w:proofErr w:type="spellStart"/>
      <w:r>
        <w:rPr>
          <w:rFonts w:ascii="Times New Roman" w:hAnsi="Times New Roman" w:cs="Times New Roman"/>
          <w:sz w:val="24"/>
          <w:szCs w:val="24"/>
        </w:rPr>
        <w:t>düşünülmekttedir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77540">
        <w:rPr>
          <w:rFonts w:ascii="Times New Roman" w:hAnsi="Times New Roman" w:cs="Times New Roman"/>
          <w:sz w:val="24"/>
          <w:szCs w:val="24"/>
        </w:rPr>
        <w:t xml:space="preserve">Ayrıca </w:t>
      </w:r>
      <w:proofErr w:type="spellStart"/>
      <w:r>
        <w:rPr>
          <w:rFonts w:ascii="Times New Roman" w:hAnsi="Times New Roman" w:cs="Times New Roman"/>
          <w:sz w:val="24"/>
          <w:szCs w:val="24"/>
        </w:rPr>
        <w:t>gingival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hiperplazisi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rapor edilmiştir</w:t>
      </w:r>
      <w:r>
        <w:rPr>
          <w:rFonts w:ascii="Times New Roman" w:hAnsi="Times New Roman" w:cs="Times New Roman"/>
          <w:sz w:val="24"/>
          <w:szCs w:val="24"/>
        </w:rPr>
        <w:t>.</w:t>
      </w:r>
      <w:r w:rsidR="007634B0">
        <w:rPr>
          <w:rFonts w:ascii="Times New Roman" w:hAnsi="Times New Roman" w:cs="Times New Roman"/>
          <w:sz w:val="24"/>
          <w:szCs w:val="24"/>
        </w:rPr>
        <w:t xml:space="preserve"> </w:t>
      </w:r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>lipincot</w:t>
      </w:r>
      <w:proofErr w:type="spellEnd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 1 ve </w:t>
      </w:r>
      <w:proofErr w:type="gramStart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2 , </w:t>
      </w:r>
      <w:proofErr w:type="spellStart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>calcium</w:t>
      </w:r>
      <w:proofErr w:type="spellEnd"/>
      <w:proofErr w:type="gramEnd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>channel</w:t>
      </w:r>
      <w:proofErr w:type="spellEnd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>bllockers</w:t>
      </w:r>
      <w:proofErr w:type="spellEnd"/>
      <w:r w:rsidR="007634B0" w:rsidRPr="007634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02242627" w14:textId="77777777" w:rsidR="00777540" w:rsidRDefault="007634B0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Non-dihidropiridinler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ejeksiyon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7540" w:rsidRPr="00777540">
        <w:rPr>
          <w:rFonts w:ascii="Times New Roman" w:hAnsi="Times New Roman" w:cs="Times New Roman"/>
          <w:sz w:val="24"/>
          <w:szCs w:val="24"/>
        </w:rPr>
        <w:t>fraksiyonu</w:t>
      </w:r>
      <w:proofErr w:type="gram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azalmış kalp yetmezliği, ikinci veya üçüncü derece AV blokajı ve hasta sinüs sendromu olanlarda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bradikardiye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neden olma ve kalp debisini kötüleştirme olas</w:t>
      </w:r>
      <w:r>
        <w:rPr>
          <w:rFonts w:ascii="Times New Roman" w:hAnsi="Times New Roman" w:cs="Times New Roman"/>
          <w:sz w:val="24"/>
          <w:szCs w:val="24"/>
        </w:rPr>
        <w:t xml:space="preserve">ılığı nedeniyle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kontrendikedir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KKB’ler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, ilaca veya bileşenlerine karşı aşırı duyarlılığı olduğu bilinen hastalarda da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kontrendikedir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. Diğer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kontrendikasyonlar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arasında hasta sinüs </w:t>
      </w:r>
      <w:proofErr w:type="gramStart"/>
      <w:r w:rsidR="00777540" w:rsidRPr="00777540">
        <w:rPr>
          <w:rFonts w:ascii="Times New Roman" w:hAnsi="Times New Roman" w:cs="Times New Roman"/>
          <w:sz w:val="24"/>
          <w:szCs w:val="24"/>
        </w:rPr>
        <w:t>sendromu</w:t>
      </w:r>
      <w:proofErr w:type="gram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(yapay kalp pili olan hastalar hariç), şiddetli hipotansiyon, akut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miyokard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enfarktüsü ve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pulmoner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konjesyon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yer alı</w:t>
      </w:r>
      <w:r>
        <w:rPr>
          <w:rFonts w:ascii="Times New Roman" w:hAnsi="Times New Roman" w:cs="Times New Roman"/>
          <w:sz w:val="24"/>
          <w:szCs w:val="24"/>
        </w:rPr>
        <w:t xml:space="preserve">r. Kalsiyum kanal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blokerleri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, özellikle kardiyak iletimi yavaşlattığı bilinen ajanlarla birlikte alındığında AV </w:t>
      </w:r>
      <w:proofErr w:type="gramStart"/>
      <w:r w:rsidR="00777540" w:rsidRPr="00777540">
        <w:rPr>
          <w:rFonts w:ascii="Times New Roman" w:hAnsi="Times New Roman" w:cs="Times New Roman"/>
          <w:sz w:val="24"/>
          <w:szCs w:val="24"/>
        </w:rPr>
        <w:t>blokaja</w:t>
      </w:r>
      <w:proofErr w:type="gram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veya sinüs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bradikardisine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neden olabilir. Kalsiyum kanal </w:t>
      </w:r>
      <w:proofErr w:type="gramStart"/>
      <w:r w:rsidR="00777540" w:rsidRPr="00777540">
        <w:rPr>
          <w:rFonts w:ascii="Times New Roman" w:hAnsi="Times New Roman" w:cs="Times New Roman"/>
          <w:sz w:val="24"/>
          <w:szCs w:val="24"/>
        </w:rPr>
        <w:t>antagonisti</w:t>
      </w:r>
      <w:proofErr w:type="gram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kullanımı ile dermatolojik reaksiyonlar ve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senkoplu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ya da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senkopsuz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hipotansiyon bildirilmiştir. Kalsiyum kanal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blokeri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tedavisine başlandıktan sonraki 2 ila 3 hafta içinde </w:t>
      </w:r>
      <w:proofErr w:type="spellStart"/>
      <w:r w:rsidR="00777540" w:rsidRPr="00777540">
        <w:rPr>
          <w:rFonts w:ascii="Times New Roman" w:hAnsi="Times New Roman" w:cs="Times New Roman"/>
          <w:sz w:val="24"/>
          <w:szCs w:val="24"/>
        </w:rPr>
        <w:t>periferik</w:t>
      </w:r>
      <w:proofErr w:type="spellEnd"/>
      <w:r w:rsidR="00777540" w:rsidRPr="00777540">
        <w:rPr>
          <w:rFonts w:ascii="Times New Roman" w:hAnsi="Times New Roman" w:cs="Times New Roman"/>
          <w:sz w:val="24"/>
          <w:szCs w:val="24"/>
        </w:rPr>
        <w:t xml:space="preserve"> ödem oluşabilir. Böbrek ve karaciğer y</w:t>
      </w:r>
      <w:r>
        <w:rPr>
          <w:rFonts w:ascii="Times New Roman" w:hAnsi="Times New Roman" w:cs="Times New Roman"/>
          <w:sz w:val="24"/>
          <w:szCs w:val="24"/>
        </w:rPr>
        <w:t>etmezliğinde dikkatli kullanılmalı</w:t>
      </w:r>
      <w:r w:rsidR="00777540" w:rsidRPr="00777540">
        <w:rPr>
          <w:rFonts w:ascii="Times New Roman" w:hAnsi="Times New Roman" w:cs="Times New Roman"/>
          <w:sz w:val="24"/>
          <w:szCs w:val="24"/>
        </w:rPr>
        <w:t>. Tedaviye daha d</w:t>
      </w:r>
      <w:r w:rsidR="00777540">
        <w:rPr>
          <w:rFonts w:ascii="Times New Roman" w:hAnsi="Times New Roman" w:cs="Times New Roman"/>
          <w:sz w:val="24"/>
          <w:szCs w:val="24"/>
        </w:rPr>
        <w:t>üşük bir dozda başlamayı düşünülme</w:t>
      </w:r>
      <w:r>
        <w:rPr>
          <w:rFonts w:ascii="Times New Roman" w:hAnsi="Times New Roman" w:cs="Times New Roman"/>
          <w:sz w:val="24"/>
          <w:szCs w:val="24"/>
        </w:rPr>
        <w:t>lidir</w:t>
      </w:r>
      <w:r w:rsidR="00777540" w:rsidRPr="007775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4B0">
        <w:rPr>
          <w:rFonts w:ascii="Times New Roman" w:hAnsi="Times New Roman" w:cs="Times New Roman"/>
          <w:sz w:val="24"/>
          <w:szCs w:val="24"/>
          <w:highlight w:val="yellow"/>
        </w:rPr>
        <w:t>(</w:t>
      </w:r>
      <w:hyperlink r:id="rId15" w:history="1">
        <w:r w:rsidRPr="007634B0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https://www.ncbi.nlm.nih.gov/books/NBK482473/</w:t>
        </w:r>
      </w:hyperlink>
      <w:r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proofErr w:type="gramStart"/>
      <w:r w:rsidRPr="007634B0">
        <w:rPr>
          <w:rFonts w:ascii="Times New Roman" w:hAnsi="Times New Roman" w:cs="Times New Roman"/>
          <w:sz w:val="24"/>
          <w:szCs w:val="24"/>
          <w:highlight w:val="yellow"/>
        </w:rPr>
        <w:t>antihyperttensive</w:t>
      </w:r>
      <w:proofErr w:type="spellEnd"/>
      <w:r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 w:rsidRPr="007634B0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proofErr w:type="gramEnd"/>
      <w:r w:rsidRPr="007634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3FD85D8A" w14:textId="77777777" w:rsidR="007634B0" w:rsidRPr="00BB5E1F" w:rsidRDefault="007634B0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A8959E3" w14:textId="18355909" w:rsidR="00B33180" w:rsidRDefault="00302CA0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2.2.5 Beta</w:t>
      </w:r>
      <w:r w:rsidR="00104E6D">
        <w:rPr>
          <w:rFonts w:ascii="Times New Roman" w:hAnsi="Times New Roman" w:cs="Times New Roman"/>
          <w:b/>
          <w:sz w:val="24"/>
          <w:szCs w:val="24"/>
        </w:rPr>
        <w:t xml:space="preserve"> Adrenerjik Reseptör</w:t>
      </w:r>
      <w:r>
        <w:rPr>
          <w:rFonts w:ascii="Times New Roman" w:hAnsi="Times New Roman" w:cs="Times New Roman"/>
          <w:b/>
          <w:sz w:val="24"/>
          <w:szCs w:val="24"/>
        </w:rPr>
        <w:t xml:space="preserve"> Blokerler</w:t>
      </w:r>
      <w:r w:rsidR="00104E6D">
        <w:rPr>
          <w:rFonts w:ascii="Times New Roman" w:hAnsi="Times New Roman" w:cs="Times New Roman"/>
          <w:b/>
          <w:sz w:val="24"/>
          <w:szCs w:val="24"/>
        </w:rPr>
        <w:t>i</w:t>
      </w:r>
      <w:r w:rsidR="0056044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A57F91" w14:textId="23D1EF53" w:rsidR="00104E6D" w:rsidRDefault="00104E6D" w:rsidP="00104E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60443">
        <w:rPr>
          <w:rFonts w:ascii="Times New Roman" w:hAnsi="Times New Roman" w:cs="Times New Roman"/>
          <w:sz w:val="24"/>
          <w:szCs w:val="24"/>
        </w:rPr>
        <w:t>B-Adrenerjik bloke edici ajanlar (veya B-</w:t>
      </w:r>
      <w:proofErr w:type="spellStart"/>
      <w:r w:rsidRPr="00560443">
        <w:rPr>
          <w:rFonts w:ascii="Times New Roman" w:hAnsi="Times New Roman" w:cs="Times New Roman"/>
          <w:sz w:val="24"/>
          <w:szCs w:val="24"/>
        </w:rPr>
        <w:t>blokerler</w:t>
      </w:r>
      <w:proofErr w:type="spellEnd"/>
      <w:r w:rsidRPr="00560443">
        <w:rPr>
          <w:rFonts w:ascii="Times New Roman" w:hAnsi="Times New Roman" w:cs="Times New Roman"/>
          <w:sz w:val="24"/>
          <w:szCs w:val="24"/>
        </w:rPr>
        <w:t xml:space="preserve">) son 50 yıldır hipertansiyon tedavisinde yaygın olarak kullanılmaktadır. </w:t>
      </w:r>
      <w:r w:rsidRPr="00560443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The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Evolving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Role of β-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Adrenergic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Receptor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Blockers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in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Managing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Hypertension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)</w:t>
      </w:r>
      <w:r w:rsidRPr="0056044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</w:rPr>
        <w:t>anjina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</w:rPr>
        <w:t>pektoris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</w:rPr>
        <w:t>miyokard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</w:rPr>
        <w:t xml:space="preserve"> enfarktüsü (ME), akut ve kronik kalp yetmezliğinin yanı sıra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</w:rPr>
        <w:t>esansiyel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</w:rPr>
        <w:t xml:space="preserve"> tremor ve migren gibi durumlar da dahil olmak üzere hipertansiyonu yaygın olarak </w:t>
      </w:r>
      <w:proofErr w:type="gramStart"/>
      <w:r w:rsidRPr="00560443">
        <w:rPr>
          <w:rFonts w:ascii="Times New Roman" w:hAnsi="Times New Roman" w:cs="Times New Roman"/>
          <w:bCs/>
          <w:sz w:val="24"/>
          <w:szCs w:val="24"/>
        </w:rPr>
        <w:t>komplike</w:t>
      </w:r>
      <w:proofErr w:type="gramEnd"/>
      <w:r w:rsidRPr="00560443">
        <w:rPr>
          <w:rFonts w:ascii="Times New Roman" w:hAnsi="Times New Roman" w:cs="Times New Roman"/>
          <w:bCs/>
          <w:sz w:val="24"/>
          <w:szCs w:val="24"/>
        </w:rPr>
        <w:t xml:space="preserve"> eden çeşitli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</w:rPr>
        <w:t>kardiyovasküler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</w:rPr>
        <w:t xml:space="preserve"> durumlarda da kullanılmaktadırlar. </w:t>
      </w:r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(Beta-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Adrenergic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Receptor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Blockers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in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Hypertension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: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Alive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and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Well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)</w:t>
      </w:r>
      <w:r w:rsidRPr="00560443">
        <w:rPr>
          <w:rFonts w:ascii="Times New Roman" w:hAnsi="Times New Roman" w:cs="Times New Roman"/>
          <w:bCs/>
          <w:sz w:val="24"/>
          <w:szCs w:val="24"/>
        </w:rPr>
        <w:t xml:space="preserve"> Beta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</w:rPr>
        <w:t>blokerlerin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</w:rPr>
        <w:t xml:space="preserve"> antihipertansif etkilerini açıklamak için çeşitli etki mekanizmaları öne sürülmüştür.</w:t>
      </w:r>
    </w:p>
    <w:p w14:paraId="75DC7C03" w14:textId="2F81A3E5" w:rsidR="00104E6D" w:rsidRDefault="00104E6D" w:rsidP="00104E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Propranolol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alprenolol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penbutolol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pindolol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timolol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seçici olmayan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non-selektif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beta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blokerlerdir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16" w:name="_GoBack"/>
      <w:bookmarkEnd w:id="16"/>
    </w:p>
    <w:p w14:paraId="36225FA3" w14:textId="0ADBF2CC" w:rsidR="00104E6D" w:rsidRDefault="00104E6D" w:rsidP="00104E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Metoprolol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nebivolol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asebutolol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atenolol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betaksolol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bisoprolol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esmolol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seçici beta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blokerlerdendir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düşük dozlarda beta1 (B1) reseptör </w:t>
      </w:r>
      <w:proofErr w:type="gramStart"/>
      <w:r>
        <w:rPr>
          <w:rFonts w:ascii="Times New Roman" w:hAnsi="Times New Roman" w:cs="Times New Roman"/>
          <w:sz w:val="24"/>
          <w:szCs w:val="24"/>
        </w:rPr>
        <w:t>blokajı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yaparlar.</w:t>
      </w:r>
    </w:p>
    <w:p w14:paraId="3DA3AB29" w14:textId="0FEFD012" w:rsidR="00104E6D" w:rsidRPr="00104E6D" w:rsidRDefault="00104E6D" w:rsidP="00104E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Karvedilol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labetolol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hem alfa hem de beta-</w:t>
      </w:r>
      <w:proofErr w:type="spellStart"/>
      <w:r>
        <w:rPr>
          <w:rFonts w:ascii="Times New Roman" w:hAnsi="Times New Roman" w:cs="Times New Roman"/>
          <w:sz w:val="24"/>
          <w:szCs w:val="24"/>
        </w:rPr>
        <w:t>adrenerjik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E6D">
        <w:rPr>
          <w:rFonts w:ascii="Times New Roman" w:hAnsi="Times New Roman" w:cs="Times New Roman"/>
          <w:sz w:val="24"/>
          <w:szCs w:val="24"/>
        </w:rPr>
        <w:t xml:space="preserve">reseptörlerde </w:t>
      </w:r>
      <w:proofErr w:type="spellStart"/>
      <w:r w:rsidRPr="00104E6D">
        <w:rPr>
          <w:rFonts w:ascii="Times New Roman" w:hAnsi="Times New Roman" w:cs="Times New Roman"/>
          <w:sz w:val="24"/>
          <w:szCs w:val="24"/>
        </w:rPr>
        <w:t>antagonistik</w:t>
      </w:r>
      <w:proofErr w:type="spellEnd"/>
      <w:r w:rsidRPr="00104E6D">
        <w:rPr>
          <w:rFonts w:ascii="Times New Roman" w:hAnsi="Times New Roman" w:cs="Times New Roman"/>
          <w:sz w:val="24"/>
          <w:szCs w:val="24"/>
        </w:rPr>
        <w:t xml:space="preserve"> özelliklere sahip, doğruda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aktiviteye sahip B</w:t>
      </w:r>
      <w:r w:rsidRPr="00104E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04E6D">
        <w:rPr>
          <w:rFonts w:ascii="Times New Roman" w:hAnsi="Times New Roman" w:cs="Times New Roman"/>
          <w:sz w:val="24"/>
          <w:szCs w:val="24"/>
        </w:rPr>
        <w:t>blokerlerdir</w:t>
      </w:r>
      <w:proofErr w:type="spellEnd"/>
      <w:r>
        <w:rPr>
          <w:rFonts w:ascii="Times New Roman" w:hAnsi="Times New Roman" w:cs="Times New Roman"/>
          <w:sz w:val="24"/>
          <w:szCs w:val="24"/>
        </w:rPr>
        <w:t>. Diğer B</w:t>
      </w:r>
      <w:r w:rsidRPr="00104E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04E6D">
        <w:rPr>
          <w:rFonts w:ascii="Times New Roman" w:hAnsi="Times New Roman" w:cs="Times New Roman"/>
          <w:sz w:val="24"/>
          <w:szCs w:val="24"/>
        </w:rPr>
        <w:t>blokerler</w:t>
      </w:r>
      <w:proofErr w:type="spellEnd"/>
      <w:r w:rsidRPr="00104E6D">
        <w:rPr>
          <w:rFonts w:ascii="Times New Roman" w:hAnsi="Times New Roman" w:cs="Times New Roman"/>
          <w:sz w:val="24"/>
          <w:szCs w:val="24"/>
        </w:rPr>
        <w:t xml:space="preserve"> gibi hipertansiyon ve </w:t>
      </w:r>
      <w:proofErr w:type="spellStart"/>
      <w:r w:rsidRPr="00104E6D">
        <w:rPr>
          <w:rFonts w:ascii="Times New Roman" w:hAnsi="Times New Roman" w:cs="Times New Roman"/>
          <w:sz w:val="24"/>
          <w:szCs w:val="24"/>
        </w:rPr>
        <w:t>anjina</w:t>
      </w:r>
      <w:proofErr w:type="spellEnd"/>
      <w:r w:rsidRPr="0010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E6D">
        <w:rPr>
          <w:rFonts w:ascii="Times New Roman" w:hAnsi="Times New Roman" w:cs="Times New Roman"/>
          <w:sz w:val="24"/>
          <w:szCs w:val="24"/>
        </w:rPr>
        <w:t>pektoris</w:t>
      </w:r>
      <w:proofErr w:type="spellEnd"/>
      <w:r w:rsidRPr="00104E6D">
        <w:rPr>
          <w:rFonts w:ascii="Times New Roman" w:hAnsi="Times New Roman" w:cs="Times New Roman"/>
          <w:sz w:val="24"/>
          <w:szCs w:val="24"/>
        </w:rPr>
        <w:t xml:space="preserve"> hastala</w:t>
      </w:r>
      <w:r>
        <w:rPr>
          <w:rFonts w:ascii="Times New Roman" w:hAnsi="Times New Roman" w:cs="Times New Roman"/>
          <w:sz w:val="24"/>
          <w:szCs w:val="24"/>
        </w:rPr>
        <w:t>rının tedavisinde faydalıdırlar. Bununla birlikte, çoğu B-</w:t>
      </w:r>
      <w:proofErr w:type="spellStart"/>
      <w:r>
        <w:rPr>
          <w:rFonts w:ascii="Times New Roman" w:hAnsi="Times New Roman" w:cs="Times New Roman"/>
          <w:sz w:val="24"/>
          <w:szCs w:val="24"/>
        </w:rPr>
        <w:t>bloker</w:t>
      </w:r>
      <w:proofErr w:type="spellEnd"/>
      <w:r w:rsidRPr="00104E6D">
        <w:rPr>
          <w:rFonts w:ascii="Times New Roman" w:hAnsi="Times New Roman" w:cs="Times New Roman"/>
          <w:sz w:val="24"/>
          <w:szCs w:val="24"/>
        </w:rPr>
        <w:t xml:space="preserve"> ilacın aksine,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karvedilol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labetalol'ün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 alfa</w:t>
      </w:r>
      <w:r w:rsidRPr="00104E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04E6D">
        <w:rPr>
          <w:rFonts w:ascii="Times New Roman" w:hAnsi="Times New Roman" w:cs="Times New Roman"/>
          <w:sz w:val="24"/>
          <w:szCs w:val="24"/>
        </w:rPr>
        <w:t>adrenerjik</w:t>
      </w:r>
      <w:proofErr w:type="spellEnd"/>
      <w:r w:rsidRPr="00104E6D">
        <w:rPr>
          <w:rFonts w:ascii="Times New Roman" w:hAnsi="Times New Roman" w:cs="Times New Roman"/>
          <w:sz w:val="24"/>
          <w:szCs w:val="24"/>
        </w:rPr>
        <w:t xml:space="preserve"> bloke edici etkileri, </w:t>
      </w:r>
      <w:proofErr w:type="spellStart"/>
      <w:r w:rsidRPr="00104E6D">
        <w:rPr>
          <w:rFonts w:ascii="Times New Roman" w:hAnsi="Times New Roman" w:cs="Times New Roman"/>
          <w:sz w:val="24"/>
          <w:szCs w:val="24"/>
        </w:rPr>
        <w:t>periferik</w:t>
      </w:r>
      <w:proofErr w:type="spellEnd"/>
      <w:r w:rsidRPr="0010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E6D">
        <w:rPr>
          <w:rFonts w:ascii="Times New Roman" w:hAnsi="Times New Roman" w:cs="Times New Roman"/>
          <w:sz w:val="24"/>
          <w:szCs w:val="24"/>
        </w:rPr>
        <w:t>vasküler</w:t>
      </w:r>
      <w:proofErr w:type="spellEnd"/>
      <w:r w:rsidRPr="00104E6D">
        <w:rPr>
          <w:rFonts w:ascii="Times New Roman" w:hAnsi="Times New Roman" w:cs="Times New Roman"/>
          <w:sz w:val="24"/>
          <w:szCs w:val="24"/>
        </w:rPr>
        <w:t xml:space="preserve"> dirençte bir azalmaya yol açarak hastalarda kalp debisinin daha yüksek düzeylerde tutulmasını sağlar.</w:t>
      </w:r>
    </w:p>
    <w:p w14:paraId="6AC438C7" w14:textId="0EB03030" w:rsidR="00CB1FDA" w:rsidRPr="00560443" w:rsidRDefault="00BA2BF2" w:rsidP="00CB1FD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7175">
        <w:rPr>
          <w:rFonts w:ascii="Times New Roman" w:hAnsi="Times New Roman" w:cs="Times New Roman"/>
          <w:sz w:val="24"/>
          <w:szCs w:val="24"/>
        </w:rPr>
        <w:tab/>
      </w:r>
      <w:r w:rsidR="00560443" w:rsidRPr="0056044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FBB695B" w14:textId="5FA63531" w:rsidR="000C7175" w:rsidRPr="000C7175" w:rsidRDefault="000C7175" w:rsidP="000C71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924F1" w14:textId="6BCAA860" w:rsidR="0022372F" w:rsidRPr="000C7175" w:rsidRDefault="0022372F" w:rsidP="008E09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210AD7" w14:textId="705D8F5F" w:rsidR="008E0943" w:rsidRDefault="008E0943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2.2.6 Direkt Etkili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Vazodiltörler</w:t>
      </w:r>
      <w:proofErr w:type="spellEnd"/>
    </w:p>
    <w:p w14:paraId="7C02A62D" w14:textId="77777777" w:rsidR="008E0943" w:rsidRDefault="008E0943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2.2.7 Santral Etkili Sempatolitikler</w:t>
      </w:r>
    </w:p>
    <w:p w14:paraId="505210C5" w14:textId="322FEAB3" w:rsidR="008E0943" w:rsidRDefault="008E0943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2.2.8 Renin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İnhibtörleri</w:t>
      </w:r>
      <w:proofErr w:type="spellEnd"/>
    </w:p>
    <w:p w14:paraId="1F8D4EFB" w14:textId="2424B98D" w:rsidR="00302CA0" w:rsidRDefault="00302CA0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7F82255" w14:textId="6853982C" w:rsidR="008E0943" w:rsidRDefault="008E0943" w:rsidP="008E094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8"/>
          <w:szCs w:val="24"/>
        </w:rPr>
        <w:t>BULGULAR</w:t>
      </w:r>
    </w:p>
    <w:p w14:paraId="324A59BE" w14:textId="6EBCEFB9" w:rsidR="00B33180" w:rsidRDefault="00B33180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1457A6D" w14:textId="77777777" w:rsidR="000C7175" w:rsidRPr="00AE1EB7" w:rsidRDefault="000C7175" w:rsidP="008E09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C7175" w:rsidRPr="00AE1EB7" w:rsidSect="004F185B">
      <w:pgSz w:w="11906" w:h="16838"/>
      <w:pgMar w:top="1701" w:right="1418" w:bottom="1701" w:left="226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eni" w:date="2024-01-12T10:41:00Z" w:initials="y">
    <w:p w14:paraId="52DC7A19" w14:textId="77777777" w:rsidR="0022372F" w:rsidRDefault="0022372F">
      <w:pPr>
        <w:pStyle w:val="AklamaMetni"/>
      </w:pPr>
      <w:r>
        <w:rPr>
          <w:rStyle w:val="AklamaBavurusu"/>
        </w:rPr>
        <w:annotationRef/>
      </w:r>
      <w:r>
        <w:t>Başlık hipertansiyon ama sen bundan pek bahsetmemişsin. Hipertansiyondan daha fazla bahsetmen gerekir.</w:t>
      </w:r>
    </w:p>
  </w:comment>
  <w:comment w:id="1" w:author="yeni" w:date="2024-01-12T10:42:00Z" w:initials="y">
    <w:p w14:paraId="0B81E4FD" w14:textId="77777777" w:rsidR="0022372F" w:rsidRDefault="0022372F" w:rsidP="00AE1EB7">
      <w:pPr>
        <w:pStyle w:val="AklamaMetni"/>
      </w:pPr>
      <w:r>
        <w:rPr>
          <w:rStyle w:val="AklamaBavurusu"/>
        </w:rPr>
        <w:annotationRef/>
      </w:r>
      <w:r>
        <w:t xml:space="preserve">Bu kısmı </w:t>
      </w:r>
      <w:proofErr w:type="spellStart"/>
      <w:r>
        <w:t>esansiyelden</w:t>
      </w:r>
      <w:proofErr w:type="spellEnd"/>
      <w:r>
        <w:t xml:space="preserve"> sonra yaz.</w:t>
      </w:r>
    </w:p>
  </w:comment>
  <w:comment w:id="2" w:author="doğan CEYLANCI" w:date="2024-02-25T02:21:00Z" w:initials="dC">
    <w:p w14:paraId="20BD01AD" w14:textId="0DD6CABF" w:rsidR="0022372F" w:rsidRDefault="0022372F">
      <w:pPr>
        <w:pStyle w:val="AklamaMetni"/>
      </w:pPr>
      <w:r>
        <w:rPr>
          <w:rStyle w:val="AklamaBavurusu"/>
        </w:rPr>
        <w:annotationRef/>
      </w:r>
      <w:r>
        <w:t>Tamamdır.</w:t>
      </w:r>
    </w:p>
  </w:comment>
  <w:comment w:id="3" w:author="yeni" w:date="2024-01-12T10:42:00Z" w:initials="y">
    <w:p w14:paraId="6F44FA5B" w14:textId="77777777" w:rsidR="0022372F" w:rsidRDefault="0022372F">
      <w:pPr>
        <w:pStyle w:val="AklamaMetni"/>
      </w:pPr>
      <w:r>
        <w:rPr>
          <w:rStyle w:val="AklamaBavurusu"/>
        </w:rPr>
        <w:annotationRef/>
      </w:r>
      <w:r>
        <w:t>Referansın ne</w:t>
      </w:r>
      <w:proofErr w:type="gramStart"/>
      <w:r>
        <w:t>??</w:t>
      </w:r>
      <w:proofErr w:type="gramEnd"/>
    </w:p>
  </w:comment>
  <w:comment w:id="4" w:author="yeni" w:date="2024-01-12T10:44:00Z" w:initials="y">
    <w:p w14:paraId="05AB7ED6" w14:textId="77777777" w:rsidR="0022372F" w:rsidRDefault="0022372F" w:rsidP="004C3352">
      <w:pPr>
        <w:pStyle w:val="AklamaMetni"/>
      </w:pPr>
      <w:r>
        <w:rPr>
          <w:rStyle w:val="AklamaBavurusu"/>
        </w:rPr>
        <w:annotationRef/>
      </w:r>
      <w:r>
        <w:t>Bu kısımla başla</w:t>
      </w:r>
      <w:proofErr w:type="gramStart"/>
      <w:r>
        <w:t>….</w:t>
      </w:r>
      <w:proofErr w:type="gramEnd"/>
    </w:p>
  </w:comment>
  <w:comment w:id="5" w:author="yeni" w:date="2024-01-12T10:44:00Z" w:initials="y">
    <w:p w14:paraId="331E71A6" w14:textId="77777777" w:rsidR="0022372F" w:rsidRDefault="0022372F">
      <w:pPr>
        <w:pStyle w:val="AklamaMetni"/>
      </w:pPr>
      <w:r>
        <w:rPr>
          <w:rStyle w:val="AklamaBavurusu"/>
        </w:rPr>
        <w:annotationRef/>
      </w:r>
      <w:r>
        <w:t>Bunula başlaman doğru değil önce bir mekanizmaları anlat</w:t>
      </w:r>
    </w:p>
  </w:comment>
  <w:comment w:id="6" w:author="yeni" w:date="2024-01-12T10:45:00Z" w:initials="y">
    <w:p w14:paraId="7B0A5B61" w14:textId="77777777" w:rsidR="0022372F" w:rsidRDefault="0022372F">
      <w:pPr>
        <w:pStyle w:val="AklamaMetni"/>
      </w:pPr>
      <w:r>
        <w:rPr>
          <w:rStyle w:val="AklamaBavurusu"/>
        </w:rPr>
        <w:annotationRef/>
      </w:r>
      <w:r>
        <w:t xml:space="preserve">Başlık </w:t>
      </w:r>
      <w:proofErr w:type="spellStart"/>
      <w:r>
        <w:t>no</w:t>
      </w:r>
      <w:proofErr w:type="spellEnd"/>
      <w:proofErr w:type="gramStart"/>
      <w:r>
        <w:t>??</w:t>
      </w:r>
      <w:proofErr w:type="gramEnd"/>
    </w:p>
  </w:comment>
  <w:comment w:id="7" w:author="yeni" w:date="2024-01-12T10:46:00Z" w:initials="y">
    <w:p w14:paraId="57609837" w14:textId="77777777" w:rsidR="0022372F" w:rsidRDefault="0022372F">
      <w:pPr>
        <w:pStyle w:val="AklamaMetni"/>
      </w:pPr>
      <w:r>
        <w:rPr>
          <w:rStyle w:val="AklamaBavurusu"/>
        </w:rPr>
        <w:annotationRef/>
      </w:r>
      <w:r>
        <w:t xml:space="preserve">Başlık </w:t>
      </w:r>
      <w:proofErr w:type="spellStart"/>
      <w:r>
        <w:t>no</w:t>
      </w:r>
      <w:proofErr w:type="spellEnd"/>
      <w:r>
        <w:t>?*</w:t>
      </w:r>
    </w:p>
  </w:comment>
  <w:comment w:id="8" w:author="yeni" w:date="2024-01-12T10:47:00Z" w:initials="y">
    <w:p w14:paraId="2FBC591D" w14:textId="77777777" w:rsidR="0022372F" w:rsidRDefault="0022372F">
      <w:pPr>
        <w:pStyle w:val="AklamaMetni"/>
      </w:pPr>
      <w:r>
        <w:rPr>
          <w:rStyle w:val="AklamaBavurusu"/>
        </w:rPr>
        <w:annotationRef/>
      </w:r>
      <w:r>
        <w:t xml:space="preserve">Sadece kitapları kullanman doğru değil. Hiç mi yayın </w:t>
      </w:r>
      <w:proofErr w:type="spellStart"/>
      <w:r>
        <w:t>review</w:t>
      </w:r>
      <w:proofErr w:type="spellEnd"/>
      <w:r>
        <w:t xml:space="preserve"> bulamadın</w:t>
      </w:r>
    </w:p>
  </w:comment>
  <w:comment w:id="9" w:author="yeni" w:date="2024-01-12T10:48:00Z" w:initials="y">
    <w:p w14:paraId="67B36CEC" w14:textId="77777777" w:rsidR="0022372F" w:rsidRDefault="0022372F">
      <w:pPr>
        <w:pStyle w:val="AklamaMetni"/>
      </w:pPr>
      <w:r>
        <w:rPr>
          <w:rStyle w:val="AklamaBavurusu"/>
        </w:rPr>
        <w:annotationRef/>
      </w:r>
      <w:r>
        <w:t xml:space="preserve">Başlık </w:t>
      </w:r>
      <w:proofErr w:type="spellStart"/>
      <w:r>
        <w:t>no</w:t>
      </w:r>
      <w:proofErr w:type="spellEnd"/>
      <w:proofErr w:type="gramStart"/>
      <w:r>
        <w:t>??</w:t>
      </w:r>
      <w:proofErr w:type="gramEnd"/>
    </w:p>
  </w:comment>
  <w:comment w:id="10" w:author="yeni" w:date="2024-01-12T10:49:00Z" w:initials="y">
    <w:p w14:paraId="69668D32" w14:textId="77777777" w:rsidR="0022372F" w:rsidRDefault="0022372F">
      <w:pPr>
        <w:pStyle w:val="AklamaMetni"/>
      </w:pPr>
      <w:r>
        <w:rPr>
          <w:rStyle w:val="AklamaBavurusu"/>
        </w:rPr>
        <w:annotationRef/>
      </w:r>
      <w:r>
        <w:t>Referans</w:t>
      </w:r>
      <w:proofErr w:type="gramStart"/>
      <w:r>
        <w:t>??</w:t>
      </w:r>
      <w:proofErr w:type="gramEnd"/>
    </w:p>
  </w:comment>
  <w:comment w:id="11" w:author="yeni" w:date="2024-01-12T10:53:00Z" w:initials="y">
    <w:p w14:paraId="265748E7" w14:textId="77777777" w:rsidR="0022372F" w:rsidRDefault="0022372F">
      <w:pPr>
        <w:pStyle w:val="AklamaMetni"/>
      </w:pPr>
      <w:r>
        <w:rPr>
          <w:rStyle w:val="AklamaBavurusu"/>
        </w:rPr>
        <w:annotationRef/>
      </w:r>
      <w:r>
        <w:t>Ne demek bu ifade</w:t>
      </w:r>
      <w:proofErr w:type="gramStart"/>
      <w:r>
        <w:t>??</w:t>
      </w:r>
      <w:proofErr w:type="gramEnd"/>
    </w:p>
  </w:comment>
  <w:comment w:id="12" w:author="yeni" w:date="2024-01-12T10:53:00Z" w:initials="y">
    <w:p w14:paraId="7D947AD0" w14:textId="77777777" w:rsidR="0022372F" w:rsidRDefault="0022372F">
      <w:pPr>
        <w:pStyle w:val="AklamaMetni"/>
      </w:pPr>
      <w:r>
        <w:rPr>
          <w:rStyle w:val="AklamaBavurusu"/>
        </w:rPr>
        <w:annotationRef/>
      </w:r>
      <w:r>
        <w:t>Neye bağlanıyor. Anlatım bozukluğu var</w:t>
      </w:r>
    </w:p>
  </w:comment>
  <w:comment w:id="13" w:author="yeni" w:date="2024-01-12T10:56:00Z" w:initials="y">
    <w:p w14:paraId="5C286CF2" w14:textId="7A7A9519" w:rsidR="0022372F" w:rsidRDefault="0022372F">
      <w:pPr>
        <w:pStyle w:val="AklamaMetni"/>
      </w:pPr>
      <w:r>
        <w:rPr>
          <w:rStyle w:val="AklamaBavurusu"/>
        </w:rPr>
        <w:annotationRef/>
      </w:r>
      <w:r>
        <w:t>BAŞLIK NO</w:t>
      </w:r>
      <w:proofErr w:type="gramStart"/>
      <w:r>
        <w:t>??</w:t>
      </w:r>
      <w:proofErr w:type="gramEnd"/>
    </w:p>
  </w:comment>
  <w:comment w:id="14" w:author="yeni" w:date="2024-01-12T11:49:00Z" w:initials="y">
    <w:p w14:paraId="3535D817" w14:textId="2ABE877E" w:rsidR="0022372F" w:rsidRDefault="0022372F">
      <w:pPr>
        <w:pStyle w:val="AklamaMetni"/>
      </w:pPr>
      <w:r>
        <w:rPr>
          <w:rStyle w:val="AklamaBavurusu"/>
        </w:rPr>
        <w:annotationRef/>
      </w:r>
      <w:r>
        <w:t>Arada alakasız olmuş</w:t>
      </w:r>
    </w:p>
  </w:comment>
  <w:comment w:id="15" w:author="yeni" w:date="2024-01-12T11:51:00Z" w:initials="y">
    <w:p w14:paraId="6A60C782" w14:textId="54C9ED95" w:rsidR="0022372F" w:rsidRDefault="0022372F">
      <w:pPr>
        <w:pStyle w:val="AklamaMetni"/>
      </w:pPr>
      <w:r>
        <w:rPr>
          <w:rStyle w:val="AklamaBavurusu"/>
        </w:rPr>
        <w:annotationRef/>
      </w:r>
      <w:r>
        <w:t>Buna gerek yok.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DC7A19" w15:done="0"/>
  <w15:commentEx w15:paraId="0B81E4FD" w15:done="0"/>
  <w15:commentEx w15:paraId="20BD01AD" w15:paraIdParent="0B81E4FD" w15:done="0"/>
  <w15:commentEx w15:paraId="6F44FA5B" w15:done="0"/>
  <w15:commentEx w15:paraId="05AB7ED6" w15:done="0"/>
  <w15:commentEx w15:paraId="331E71A6" w15:done="0"/>
  <w15:commentEx w15:paraId="7B0A5B61" w15:done="0"/>
  <w15:commentEx w15:paraId="57609837" w15:done="0"/>
  <w15:commentEx w15:paraId="2FBC591D" w15:done="0"/>
  <w15:commentEx w15:paraId="67B36CEC" w15:done="0"/>
  <w15:commentEx w15:paraId="69668D32" w15:done="0"/>
  <w15:commentEx w15:paraId="265748E7" w15:done="0"/>
  <w15:commentEx w15:paraId="7D947AD0" w15:done="0"/>
  <w15:commentEx w15:paraId="5C286CF2" w15:done="0"/>
  <w15:commentEx w15:paraId="3535D817" w15:done="0"/>
  <w15:commentEx w15:paraId="6A60C78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A3C11"/>
    <w:multiLevelType w:val="hybridMultilevel"/>
    <w:tmpl w:val="2E409B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eni">
    <w15:presenceInfo w15:providerId="None" w15:userId="yeni"/>
  </w15:person>
  <w15:person w15:author="doğan CEYLANCI">
    <w15:presenceInfo w15:providerId="Windows Live" w15:userId="cb4a54b97d4e9e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0E"/>
    <w:rsid w:val="0001326E"/>
    <w:rsid w:val="00033B0C"/>
    <w:rsid w:val="00035B86"/>
    <w:rsid w:val="00037E22"/>
    <w:rsid w:val="0004232F"/>
    <w:rsid w:val="00070A26"/>
    <w:rsid w:val="000A29A9"/>
    <w:rsid w:val="000C3729"/>
    <w:rsid w:val="000C7175"/>
    <w:rsid w:val="000D0D70"/>
    <w:rsid w:val="00104E6D"/>
    <w:rsid w:val="001173F7"/>
    <w:rsid w:val="00131718"/>
    <w:rsid w:val="00163B17"/>
    <w:rsid w:val="0018743D"/>
    <w:rsid w:val="001A0B75"/>
    <w:rsid w:val="0022372F"/>
    <w:rsid w:val="002541A8"/>
    <w:rsid w:val="00260684"/>
    <w:rsid w:val="0028570C"/>
    <w:rsid w:val="002F2D40"/>
    <w:rsid w:val="00302CA0"/>
    <w:rsid w:val="003A0E7F"/>
    <w:rsid w:val="003B2ECC"/>
    <w:rsid w:val="003C6A59"/>
    <w:rsid w:val="003D43EA"/>
    <w:rsid w:val="004221F3"/>
    <w:rsid w:val="004B5D61"/>
    <w:rsid w:val="004C27F7"/>
    <w:rsid w:val="004C284C"/>
    <w:rsid w:val="004C3352"/>
    <w:rsid w:val="004E29DF"/>
    <w:rsid w:val="004F185B"/>
    <w:rsid w:val="004F2469"/>
    <w:rsid w:val="005022DB"/>
    <w:rsid w:val="00560443"/>
    <w:rsid w:val="005E6345"/>
    <w:rsid w:val="005F1687"/>
    <w:rsid w:val="00625E3E"/>
    <w:rsid w:val="00645021"/>
    <w:rsid w:val="006640BB"/>
    <w:rsid w:val="006D330A"/>
    <w:rsid w:val="007265AD"/>
    <w:rsid w:val="007634B0"/>
    <w:rsid w:val="00777540"/>
    <w:rsid w:val="00782E0B"/>
    <w:rsid w:val="00802B4F"/>
    <w:rsid w:val="008E0943"/>
    <w:rsid w:val="00902300"/>
    <w:rsid w:val="00993316"/>
    <w:rsid w:val="009C5E61"/>
    <w:rsid w:val="009D399A"/>
    <w:rsid w:val="009D518B"/>
    <w:rsid w:val="009F7E2F"/>
    <w:rsid w:val="00A00EFB"/>
    <w:rsid w:val="00A175F7"/>
    <w:rsid w:val="00A44568"/>
    <w:rsid w:val="00A467EE"/>
    <w:rsid w:val="00AA532C"/>
    <w:rsid w:val="00AC1FB6"/>
    <w:rsid w:val="00AE1EB7"/>
    <w:rsid w:val="00B33180"/>
    <w:rsid w:val="00BA2BF2"/>
    <w:rsid w:val="00BB5E1F"/>
    <w:rsid w:val="00BD6E8C"/>
    <w:rsid w:val="00BF4FD2"/>
    <w:rsid w:val="00C07DA6"/>
    <w:rsid w:val="00C22C71"/>
    <w:rsid w:val="00C91C9E"/>
    <w:rsid w:val="00CA7BCE"/>
    <w:rsid w:val="00CB1FDA"/>
    <w:rsid w:val="00D03E0E"/>
    <w:rsid w:val="00D21C8A"/>
    <w:rsid w:val="00DA332A"/>
    <w:rsid w:val="00DA378B"/>
    <w:rsid w:val="00E2111F"/>
    <w:rsid w:val="00E344DE"/>
    <w:rsid w:val="00E41885"/>
    <w:rsid w:val="00E578A8"/>
    <w:rsid w:val="00ED44E3"/>
    <w:rsid w:val="00EE5959"/>
    <w:rsid w:val="00F013B0"/>
    <w:rsid w:val="00FB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564C"/>
  <w15:chartTrackingRefBased/>
  <w15:docId w15:val="{68F7A034-7127-4537-BB52-96CE9404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C7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3E0E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625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902300"/>
    <w:rPr>
      <w:color w:val="0563C1" w:themeColor="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00E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00EFB"/>
    <w:rPr>
      <w:rFonts w:ascii="Consolas" w:hAnsi="Consolas"/>
      <w:sz w:val="20"/>
      <w:szCs w:val="20"/>
    </w:rPr>
  </w:style>
  <w:style w:type="character" w:styleId="AklamaBavurusu">
    <w:name w:val="annotation reference"/>
    <w:basedOn w:val="VarsaylanParagrafYazTipi"/>
    <w:uiPriority w:val="99"/>
    <w:semiHidden/>
    <w:unhideWhenUsed/>
    <w:rsid w:val="00F013B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013B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013B0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013B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013B0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013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013B0"/>
    <w:rPr>
      <w:rFonts w:ascii="Segoe UI" w:hAnsi="Segoe UI" w:cs="Segoe UI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0C7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2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6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0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3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7169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0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26277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45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5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6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7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46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08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2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2409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20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books/NBK557838/" TargetMode="External"/><Relationship Id="rId13" Type="http://schemas.openxmlformats.org/officeDocument/2006/relationships/hyperlink" Target="https://www.ncbi.nlm.nih.gov/books/NBK557838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www.ncbi.nlm.nih.gov/books/NBK557838/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ncbi.nlm.nih.gov/books/NBK55783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books/NBK482473/" TargetMode="External"/><Relationship Id="rId10" Type="http://schemas.openxmlformats.org/officeDocument/2006/relationships/hyperlink" Target="https://www.sciencedirect.com/science/article/pii/B97801240606165005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B9780124060616500539" TargetMode="External"/><Relationship Id="rId14" Type="http://schemas.openxmlformats.org/officeDocument/2006/relationships/hyperlink" Target="https://www.ncbi.nlm.nih.gov/books/NBK482473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B87AE-0E46-4EA6-8277-565D5A966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11571</TotalTime>
  <Pages>16</Pages>
  <Words>4915</Words>
  <Characters>28019</Characters>
  <Application>Microsoft Office Word</Application>
  <DocSecurity>0</DocSecurity>
  <Lines>233</Lines>
  <Paragraphs>65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OGR-30</dc:creator>
  <cp:keywords/>
  <dc:description/>
  <cp:lastModifiedBy>doğan CEYLANCI</cp:lastModifiedBy>
  <cp:revision>1</cp:revision>
  <dcterms:created xsi:type="dcterms:W3CDTF">2024-01-12T07:54:00Z</dcterms:created>
  <dcterms:modified xsi:type="dcterms:W3CDTF">2024-03-03T22:55:00Z</dcterms:modified>
</cp:coreProperties>
</file>