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40"/>
        <w:jc w:val="center"/>
      </w:pPr>
      <w:r>
        <w:rPr>
          <w:rFonts w:ascii="Carlito" w:hAnsi="Carlito"/>
          <w:b/>
          <w:color w:val="2F5597"/>
          <w:sz w:val="34"/>
        </w:rPr>
        <w:t>DOSSIER DE CONCEPTION - PARTIE IV</w:t>
      </w:r>
    </w:p>
    <w:p>
      <w:pPr>
        <w:spacing w:after="80"/>
        <w:jc w:val="center"/>
      </w:pPr>
      <w:r>
        <w:rPr>
          <w:rFonts w:ascii="Carlito" w:hAnsi="Carlito"/>
          <w:b/>
          <w:color w:val="1F1F1F"/>
          <w:sz w:val="50"/>
        </w:rPr>
        <w:t>Vivarium social artificiel</w:t>
      </w:r>
    </w:p>
    <w:p>
      <w:pPr>
        <w:jc w:val="center"/>
      </w:pPr>
      <w:r>
        <w:rPr>
          <w:rFonts w:ascii="Carlito" w:hAnsi="Carlito"/>
          <w:color w:val="2F5597"/>
          <w:sz w:val="30"/>
        </w:rPr>
        <w:t>Modèle du monde et dictionnaire des données</w:t>
      </w:r>
    </w:p>
    <w:p>
      <w:pPr>
        <w:spacing w:before="240" w:after="240"/>
        <w:jc w:val="center"/>
      </w:pPr>
      <w:r>
        <w:rPr>
          <w:rFonts w:ascii="Carlito" w:hAnsi="Carlito"/>
          <w:color w:val="9CC2E5"/>
        </w:rPr>
        <w:t>__________________________________________________________________</w:t>
      </w:r>
    </w:p>
    <w:p>
      <w:pPr>
        <w:jc w:val="center"/>
      </w:pPr>
      <w:r>
        <w:rPr>
          <w:rFonts w:ascii="Carlito" w:hAnsi="Carlito"/>
          <w:sz w:val="23"/>
        </w:rPr>
        <w:t>Définition de la réalité canonique, des personnages, relations, événements,</w:t>
        <w:br/>
        <w:t>perceptions, souvenirs, interventions, règles d'intégrité et cycle de vie des données</w:t>
      </w:r>
    </w:p>
    <w:p>
      <w:pPr>
        <w:spacing w:before="600"/>
        <w:jc w:val="center"/>
      </w:pPr>
      <w:r>
        <w:rPr>
          <w:rFonts w:ascii="Carlito" w:hAnsi="Carlito"/>
          <w:b/>
          <w:color w:val="2F5597"/>
        </w:rPr>
        <w:t>Version 0.1 - août 2026</w:t>
      </w:r>
    </w:p>
    <w:p>
      <w:pPr>
        <w:jc w:val="center"/>
      </w:pPr>
      <w:r>
        <w:rPr>
          <w:rFonts w:ascii="Carlito" w:hAnsi="Carlito"/>
        </w:rPr>
        <w:t>Statut : spécification logique de données - document vivant</w:t>
      </w:r>
    </w:p>
    <w:p>
      <w:pPr>
        <w:spacing w:before="360"/>
        <w:jc w:val="center"/>
      </w:pPr>
      <w:r>
        <w:rPr>
          <w:rFonts w:ascii="Carlito" w:hAnsi="Carlito"/>
          <w:i/>
          <w:color w:val="666666"/>
        </w:rPr>
        <w:t>Place dans le dossier : la Partie I fixe la vision, la Partie II l'architecture,</w:t>
        <w:br/>
        <w:t>la Partie III le comportement du prototype, et la Partie IV définit ce que le système sait et conserve.</w:t>
      </w:r>
    </w:p>
    <w:p>
      <w:r>
        <w:rPr>
          <w:rFonts w:ascii="Carlito" w:hAnsi="Carlito"/>
        </w:rPr>
        <w:br w:type="page"/>
      </w:r>
    </w:p>
    <w:p>
      <w:pPr>
        <w:pStyle w:val="Heading1"/>
        <w:keepNext/>
        <w:keepLines/>
      </w:pPr>
      <w:r>
        <w:rPr>
          <w:rFonts w:ascii="Carlito" w:hAnsi="Carlito"/>
          <w:i w:val="0"/>
        </w:rPr>
        <w:t>0. Comment utiliser ce document</w:t>
      </w:r>
    </w:p>
    <w:p>
      <w:pPr/>
      <w:r>
        <w:rPr>
          <w:rFonts w:ascii="Carlito" w:hAnsi="Carlito"/>
          <w:i w:val="0"/>
        </w:rPr>
        <w:t>La présente Partie IV décrit le modèle logique du vivarium. Elle définit les catégories de données, leurs relations, leur autorité, leur provenance et les règles qui empêchent une narration générée de devenir silencieusement la réalité. Elle doit être lisible par le propriétaire, puis suffisamment précise pour qu'une IA architecte puisse proposer un schéma SQLite sans devoir inventer le sens des informations.</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FFF2CC"/>
            <w:tcMar>
              <w:top w:w="115" w:type="dxa"/>
              <w:start w:w="145" w:type="dxa"/>
              <w:bottom w:w="115" w:type="dxa"/>
              <w:end w:w="145" w:type="dxa"/>
            </w:tcMar>
          </w:tcPr>
          <w:p>
            <w:pPr>
              <w:spacing w:after="60"/>
            </w:pPr>
            <w:r>
              <w:rPr>
                <w:b/>
                <w:color w:val="2F5597"/>
              </w:rPr>
              <w:t>Règle de priorité</w:t>
            </w:r>
          </w:p>
          <w:p>
            <w:pPr>
              <w:spacing w:after="0"/>
            </w:pPr>
            <w:r>
              <w:t>La Partie III demeure l'autorité sur le comportement attendu. La Partie IV est l'autorité sur le sens et la structure logique des données. En cas de contradiction, l'IA ne doit pas réconcilier les textes en secret : elle doit citer les passages et demander une décision.</w:t>
            </w:r>
          </w:p>
        </w:tc>
      </w:tr>
    </w:tbl>
    <w:p>
      <w:pPr>
        <w:spacing w:after="0"/>
      </w:pPr>
    </w:p>
    <w:p>
      <w:pPr>
        <w:pStyle w:val="Heading2"/>
        <w:keepNext/>
        <w:keepLines/>
      </w:pPr>
      <w:r>
        <w:rPr>
          <w:rFonts w:ascii="Carlito" w:hAnsi="Carlito"/>
          <w:i w:val="0"/>
        </w:rPr>
        <w:t>0.1 Ce que ce document fixe</w:t>
      </w:r>
    </w:p>
    <w:p>
      <w:pPr>
        <w:pStyle w:val="ListBullet"/>
      </w:pPr>
      <w:r>
        <w:rPr>
          <w:rFonts w:ascii="Carlito" w:hAnsi="Carlito"/>
        </w:rPr>
        <w:t>La différence entre réalité canonique, perception, interprétation, croyance et souvenir.</w:t>
      </w:r>
    </w:p>
    <w:p>
      <w:pPr>
        <w:pStyle w:val="ListBullet"/>
      </w:pPr>
      <w:r>
        <w:rPr>
          <w:rFonts w:ascii="Carlito" w:hAnsi="Carlito"/>
        </w:rPr>
        <w:t>Les entités minimales du prototype et les champs qu'elles doivent contenir.</w:t>
      </w:r>
    </w:p>
    <w:p>
      <w:pPr>
        <w:pStyle w:val="ListBullet"/>
      </w:pPr>
      <w:r>
        <w:rPr>
          <w:rFonts w:ascii="Carlito" w:hAnsi="Carlito"/>
        </w:rPr>
        <w:t>Les données appartenant au moteur, à un personnage, au propriétaire, à Discord ou au technicien.</w:t>
      </w:r>
    </w:p>
    <w:p>
      <w:pPr>
        <w:pStyle w:val="ListBullet"/>
      </w:pPr>
      <w:r>
        <w:rPr>
          <w:rFonts w:ascii="Carlito" w:hAnsi="Carlito"/>
        </w:rPr>
        <w:t>Les valeurs protégées, modifiables, versionnées, archivées ou supprimables.</w:t>
      </w:r>
    </w:p>
    <w:p>
      <w:pPr>
        <w:pStyle w:val="ListBullet"/>
      </w:pPr>
      <w:r>
        <w:rPr>
          <w:rFonts w:ascii="Carlito" w:hAnsi="Carlito"/>
        </w:rPr>
        <w:t>Les invariants qui doivent rester vrais après chaque action, panne, migration ou intervention administrative.</w:t>
      </w:r>
    </w:p>
    <w:p>
      <w:pPr>
        <w:pStyle w:val="ListBullet"/>
      </w:pPr>
      <w:r>
        <w:rPr>
          <w:rFonts w:ascii="Carlito" w:hAnsi="Carlito"/>
        </w:rPr>
        <w:t>Le modèle minimal à implanter maintenant et les extensions prévues sans implémentation immédiate.</w:t>
      </w:r>
    </w:p>
    <w:p>
      <w:pPr>
        <w:pStyle w:val="Heading2"/>
        <w:keepNext/>
        <w:keepLines/>
      </w:pPr>
      <w:r>
        <w:rPr>
          <w:rFonts w:ascii="Carlito" w:hAnsi="Carlito"/>
          <w:i w:val="0"/>
        </w:rPr>
        <w:t>0.2 Ce que ce document ne fixe pas encore</w:t>
      </w:r>
    </w:p>
    <w:p>
      <w:pPr>
        <w:pStyle w:val="ListBullet"/>
      </w:pPr>
      <w:r>
        <w:rPr>
          <w:rFonts w:ascii="Carlito" w:hAnsi="Carlito"/>
        </w:rPr>
        <w:t>Le DDL SQL exact, les noms définitifs des classes Python et les bibliothèques employées.</w:t>
      </w:r>
    </w:p>
    <w:p>
      <w:pPr>
        <w:pStyle w:val="ListBullet"/>
      </w:pPr>
      <w:r>
        <w:rPr>
          <w:rFonts w:ascii="Carlito" w:hAnsi="Carlito"/>
        </w:rPr>
        <w:t>Les coefficients finaux de décroissance des besoins, émotions et relations.</w:t>
      </w:r>
    </w:p>
    <w:p>
      <w:pPr>
        <w:pStyle w:val="ListBullet"/>
      </w:pPr>
      <w:r>
        <w:rPr>
          <w:rFonts w:ascii="Carlito" w:hAnsi="Carlito"/>
        </w:rPr>
        <w:t>Le fournisseur de modèle, le prix des appels ou la taille exacte des contextes.</w:t>
      </w:r>
    </w:p>
    <w:p>
      <w:pPr>
        <w:pStyle w:val="ListBullet"/>
      </w:pPr>
      <w:r>
        <w:rPr>
          <w:rFonts w:ascii="Carlito" w:hAnsi="Carlito"/>
        </w:rPr>
        <w:t>L'interface graphique d'administration éventuelle.</w:t>
      </w:r>
    </w:p>
    <w:p>
      <w:pPr>
        <w:pStyle w:val="ListBullet"/>
      </w:pPr>
      <w:r>
        <w:rPr>
          <w:rFonts w:ascii="Carlito" w:hAnsi="Carlito"/>
        </w:rPr>
        <w:t>La totalité des traits et préférences de chaque personnage réel du casting.</w:t>
      </w:r>
    </w:p>
    <w:p>
      <w:pPr>
        <w:pStyle w:val="Heading2"/>
        <w:keepNext/>
        <w:keepLines/>
      </w:pPr>
      <w:r>
        <w:rPr>
          <w:rFonts w:ascii="Carlito" w:hAnsi="Carlito"/>
          <w:i w:val="0"/>
        </w:rPr>
        <w:t>0.3 Étiquettes utilisées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7"/>
              </w:rPr>
              <w:t>Étiquette</w:t>
            </w:r>
          </w:p>
        </w:tc>
        <w:tc>
          <w:tcPr>
            <w:tcW w:type="dxa" w:w="8136"/>
            <w:vAlign w:val="center"/>
            <w:shd w:fill="2F5597"/>
            <w:tcMar>
              <w:top w:w="85" w:type="dxa"/>
              <w:start w:w="95" w:type="dxa"/>
              <w:bottom w:w="85" w:type="dxa"/>
              <w:end w:w="95" w:type="dxa"/>
            </w:tcMar>
          </w:tcPr>
          <w:p>
            <w:pPr>
              <w:spacing w:after="0"/>
            </w:pPr>
            <w:r>
              <w:rPr>
                <w:b/>
                <w:color w:val="FFFFFF"/>
                <w:sz w:val="17"/>
              </w:rPr>
              <w:t>Sens</w:t>
            </w:r>
          </w:p>
        </w:tc>
      </w:tr>
      <w:tr>
        <w:trPr>
          <w:cantSplit/>
        </w:trPr>
        <w:tc>
          <w:tcPr>
            <w:tcW w:type="dxa" w:w="2088"/>
            <w:vAlign w:val="top"/>
            <w:tcMar>
              <w:top w:w="85" w:type="dxa"/>
              <w:start w:w="95" w:type="dxa"/>
              <w:bottom w:w="85" w:type="dxa"/>
              <w:end w:w="95" w:type="dxa"/>
            </w:tcMar>
          </w:tcPr>
          <w:p>
            <w:pPr>
              <w:spacing w:after="0"/>
            </w:pPr>
            <w:r>
              <w:rPr>
                <w:sz w:val="17"/>
              </w:rPr>
              <w:t>CANONIQUE</w:t>
            </w:r>
          </w:p>
        </w:tc>
        <w:tc>
          <w:tcPr>
            <w:tcW w:type="dxa" w:w="8136"/>
            <w:vAlign w:val="top"/>
            <w:tcMar>
              <w:top w:w="85" w:type="dxa"/>
              <w:start w:w="95" w:type="dxa"/>
              <w:bottom w:w="85" w:type="dxa"/>
              <w:end w:w="95" w:type="dxa"/>
            </w:tcMar>
          </w:tcPr>
          <w:p>
            <w:pPr>
              <w:spacing w:after="0"/>
            </w:pPr>
            <w:r>
              <w:rPr>
                <w:sz w:val="17"/>
              </w:rPr>
              <w:t>Fait officiel du monde. Seul le moteur ou une intervention administrative validée peut le modifier.</w:t>
            </w:r>
          </w:p>
        </w:tc>
      </w:tr>
      <w:tr>
        <w:trPr>
          <w:cantSplit/>
        </w:trPr>
        <w:tc>
          <w:tcPr>
            <w:tcW w:type="dxa" w:w="2088"/>
            <w:vAlign w:val="top"/>
            <w:tcMar>
              <w:top w:w="85" w:type="dxa"/>
              <w:start w:w="95" w:type="dxa"/>
              <w:bottom w:w="85" w:type="dxa"/>
              <w:end w:w="95" w:type="dxa"/>
            </w:tcMar>
            <w:shd w:fill="F8FBFD"/>
          </w:tcPr>
          <w:p>
            <w:pPr>
              <w:spacing w:after="0"/>
            </w:pPr>
            <w:r>
              <w:rPr>
                <w:sz w:val="17"/>
              </w:rPr>
              <w:t>SUBJECTIF</w:t>
            </w:r>
          </w:p>
        </w:tc>
        <w:tc>
          <w:tcPr>
            <w:tcW w:type="dxa" w:w="8136"/>
            <w:vAlign w:val="top"/>
            <w:tcMar>
              <w:top w:w="85" w:type="dxa"/>
              <w:start w:w="95" w:type="dxa"/>
              <w:bottom w:w="85" w:type="dxa"/>
              <w:end w:w="95" w:type="dxa"/>
            </w:tcMar>
            <w:shd w:fill="F8FBFD"/>
          </w:tcPr>
          <w:p>
            <w:pPr>
              <w:spacing w:after="0"/>
            </w:pPr>
            <w:r>
              <w:rPr>
                <w:sz w:val="17"/>
              </w:rPr>
              <w:t>Information propre à un personnage : perception, interprétation, croyance, souvenir, intention ou sentiment.</w:t>
            </w:r>
          </w:p>
        </w:tc>
      </w:tr>
      <w:tr>
        <w:trPr>
          <w:cantSplit/>
        </w:trPr>
        <w:tc>
          <w:tcPr>
            <w:tcW w:type="dxa" w:w="2088"/>
            <w:vAlign w:val="top"/>
            <w:tcMar>
              <w:top w:w="85" w:type="dxa"/>
              <w:start w:w="95" w:type="dxa"/>
              <w:bottom w:w="85" w:type="dxa"/>
              <w:end w:w="95" w:type="dxa"/>
            </w:tcMar>
          </w:tcPr>
          <w:p>
            <w:pPr>
              <w:spacing w:after="0"/>
            </w:pPr>
            <w:r>
              <w:rPr>
                <w:sz w:val="17"/>
              </w:rPr>
              <w:t>PROTÉGÉ</w:t>
            </w:r>
          </w:p>
        </w:tc>
        <w:tc>
          <w:tcPr>
            <w:tcW w:type="dxa" w:w="8136"/>
            <w:vAlign w:val="top"/>
            <w:tcMar>
              <w:top w:w="85" w:type="dxa"/>
              <w:start w:w="95" w:type="dxa"/>
              <w:bottom w:w="85" w:type="dxa"/>
              <w:end w:w="95" w:type="dxa"/>
            </w:tcMar>
          </w:tcPr>
          <w:p>
            <w:pPr>
              <w:spacing w:after="0"/>
            </w:pPr>
            <w:r>
              <w:rPr>
                <w:sz w:val="17"/>
              </w:rPr>
              <w:t>Modification interdite ou soumise à une confirmation renforcée.</w:t>
            </w:r>
          </w:p>
        </w:tc>
      </w:tr>
      <w:tr>
        <w:trPr>
          <w:cantSplit/>
        </w:trPr>
        <w:tc>
          <w:tcPr>
            <w:tcW w:type="dxa" w:w="2088"/>
            <w:vAlign w:val="top"/>
            <w:tcMar>
              <w:top w:w="85" w:type="dxa"/>
              <w:start w:w="95" w:type="dxa"/>
              <w:bottom w:w="85" w:type="dxa"/>
              <w:end w:w="95" w:type="dxa"/>
            </w:tcMar>
            <w:shd w:fill="F8FBFD"/>
          </w:tcPr>
          <w:p>
            <w:pPr>
              <w:spacing w:after="0"/>
            </w:pPr>
            <w:r>
              <w:rPr>
                <w:sz w:val="17"/>
              </w:rPr>
              <w:t>DÉRIVÉ</w:t>
            </w:r>
          </w:p>
        </w:tc>
        <w:tc>
          <w:tcPr>
            <w:tcW w:type="dxa" w:w="8136"/>
            <w:vAlign w:val="top"/>
            <w:tcMar>
              <w:top w:w="85" w:type="dxa"/>
              <w:start w:w="95" w:type="dxa"/>
              <w:bottom w:w="85" w:type="dxa"/>
              <w:end w:w="95" w:type="dxa"/>
            </w:tcMar>
            <w:shd w:fill="F8FBFD"/>
          </w:tcPr>
          <w:p>
            <w:pPr>
              <w:spacing w:after="0"/>
            </w:pPr>
            <w:r>
              <w:rPr>
                <w:sz w:val="17"/>
              </w:rPr>
              <w:t>Valeur calculée à partir d autres données; elle doit pouvoir être régénérée.</w:t>
            </w:r>
          </w:p>
        </w:tc>
      </w:tr>
      <w:tr>
        <w:trPr>
          <w:cantSplit/>
        </w:trPr>
        <w:tc>
          <w:tcPr>
            <w:tcW w:type="dxa" w:w="2088"/>
            <w:vAlign w:val="top"/>
            <w:tcMar>
              <w:top w:w="85" w:type="dxa"/>
              <w:start w:w="95" w:type="dxa"/>
              <w:bottom w:w="85" w:type="dxa"/>
              <w:end w:w="95" w:type="dxa"/>
            </w:tcMar>
          </w:tcPr>
          <w:p>
            <w:pPr>
              <w:spacing w:after="0"/>
            </w:pPr>
            <w:r>
              <w:rPr>
                <w:sz w:val="17"/>
              </w:rPr>
              <w:t>JOURNALISÉ</w:t>
            </w:r>
          </w:p>
        </w:tc>
        <w:tc>
          <w:tcPr>
            <w:tcW w:type="dxa" w:w="8136"/>
            <w:vAlign w:val="top"/>
            <w:tcMar>
              <w:top w:w="85" w:type="dxa"/>
              <w:start w:w="95" w:type="dxa"/>
              <w:bottom w:w="85" w:type="dxa"/>
              <w:end w:w="95" w:type="dxa"/>
            </w:tcMar>
          </w:tcPr>
          <w:p>
            <w:pPr>
              <w:spacing w:after="0"/>
            </w:pPr>
            <w:r>
              <w:rPr>
                <w:sz w:val="17"/>
              </w:rPr>
              <w:t>Toute création ou modification doit laisser une trace d audit.</w:t>
            </w:r>
          </w:p>
        </w:tc>
      </w:tr>
      <w:tr>
        <w:trPr>
          <w:cantSplit/>
        </w:trPr>
        <w:tc>
          <w:tcPr>
            <w:tcW w:type="dxa" w:w="2088"/>
            <w:vAlign w:val="top"/>
            <w:tcMar>
              <w:top w:w="85" w:type="dxa"/>
              <w:start w:w="95" w:type="dxa"/>
              <w:bottom w:w="85" w:type="dxa"/>
              <w:end w:w="95" w:type="dxa"/>
            </w:tcMar>
            <w:shd w:fill="F8FBFD"/>
          </w:tcPr>
          <w:p>
            <w:pPr>
              <w:spacing w:after="0"/>
            </w:pPr>
            <w:r>
              <w:rPr>
                <w:sz w:val="17"/>
              </w:rPr>
              <w:t>DIFFÉRÉ</w:t>
            </w:r>
          </w:p>
        </w:tc>
        <w:tc>
          <w:tcPr>
            <w:tcW w:type="dxa" w:w="8136"/>
            <w:vAlign w:val="top"/>
            <w:tcMar>
              <w:top w:w="85" w:type="dxa"/>
              <w:start w:w="95" w:type="dxa"/>
              <w:bottom w:w="85" w:type="dxa"/>
              <w:end w:w="95" w:type="dxa"/>
            </w:tcMar>
            <w:shd w:fill="F8FBFD"/>
          </w:tcPr>
          <w:p>
            <w:pPr>
              <w:spacing w:after="0"/>
            </w:pPr>
            <w:r>
              <w:rPr>
                <w:sz w:val="17"/>
              </w:rPr>
              <w:t>Prévu dans le modèle, mais non obligatoire dans le premier prototype.</w:t>
            </w:r>
          </w:p>
        </w:tc>
      </w:tr>
    </w:tbl>
    <w:p>
      <w:pPr>
        <w:spacing w:after="0"/>
      </w:pPr>
    </w:p>
    <w:p>
      <w:pPr>
        <w:pStyle w:val="Heading1"/>
        <w:keepNext/>
        <w:keepLines/>
      </w:pPr>
      <w:r>
        <w:rPr>
          <w:rFonts w:ascii="Carlito" w:hAnsi="Carlito"/>
          <w:i w:val="0"/>
        </w:rPr>
        <w:t>1. Principes fondamentaux du modèle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656"/>
            <w:vAlign w:val="center"/>
            <w:shd w:fill="2F5597"/>
            <w:tcMar>
              <w:top w:w="85" w:type="dxa"/>
              <w:start w:w="95" w:type="dxa"/>
              <w:bottom w:w="85" w:type="dxa"/>
              <w:end w:w="95" w:type="dxa"/>
            </w:tcMar>
          </w:tcPr>
          <w:p>
            <w:pPr>
              <w:spacing w:after="0"/>
            </w:pPr>
            <w:r>
              <w:rPr>
                <w:b/>
                <w:color w:val="FFFFFF"/>
                <w:sz w:val="17"/>
              </w:rPr>
              <w:t>ID</w:t>
            </w:r>
          </w:p>
        </w:tc>
        <w:tc>
          <w:tcPr>
            <w:tcW w:type="dxa" w:w="8568"/>
            <w:vAlign w:val="center"/>
            <w:shd w:fill="2F5597"/>
            <w:tcMar>
              <w:top w:w="85" w:type="dxa"/>
              <w:start w:w="95" w:type="dxa"/>
              <w:bottom w:w="85" w:type="dxa"/>
              <w:end w:w="95" w:type="dxa"/>
            </w:tcMar>
          </w:tcPr>
          <w:p>
            <w:pPr>
              <w:spacing w:after="0"/>
            </w:pPr>
            <w:r>
              <w:rPr>
                <w:b/>
                <w:color w:val="FFFFFF"/>
                <w:sz w:val="17"/>
              </w:rPr>
              <w:t>Principe</w:t>
            </w:r>
          </w:p>
        </w:tc>
      </w:tr>
      <w:tr>
        <w:trPr>
          <w:cantSplit/>
        </w:trPr>
        <w:tc>
          <w:tcPr>
            <w:tcW w:type="dxa" w:w="1656"/>
            <w:vAlign w:val="top"/>
            <w:tcMar>
              <w:top w:w="85" w:type="dxa"/>
              <w:start w:w="95" w:type="dxa"/>
              <w:bottom w:w="85" w:type="dxa"/>
              <w:end w:w="95" w:type="dxa"/>
            </w:tcMar>
          </w:tcPr>
          <w:p>
            <w:pPr>
              <w:spacing w:after="0"/>
            </w:pPr>
            <w:r>
              <w:rPr>
                <w:sz w:val="17"/>
              </w:rPr>
              <w:t>MD-001</w:t>
            </w:r>
          </w:p>
        </w:tc>
        <w:tc>
          <w:tcPr>
            <w:tcW w:type="dxa" w:w="8568"/>
            <w:vAlign w:val="top"/>
            <w:tcMar>
              <w:top w:w="85" w:type="dxa"/>
              <w:start w:w="95" w:type="dxa"/>
              <w:bottom w:w="85" w:type="dxa"/>
              <w:end w:w="95" w:type="dxa"/>
            </w:tcMar>
          </w:tcPr>
          <w:p>
            <w:pPr>
              <w:spacing w:after="0"/>
            </w:pPr>
            <w:r>
              <w:rPr>
                <w:sz w:val="17"/>
              </w:rPr>
              <w:t>Le moteur local est la seule source de vérité canonique.</w:t>
            </w:r>
          </w:p>
        </w:tc>
      </w:tr>
      <w:tr>
        <w:trPr>
          <w:cantSplit/>
        </w:trPr>
        <w:tc>
          <w:tcPr>
            <w:tcW w:type="dxa" w:w="1656"/>
            <w:vAlign w:val="top"/>
            <w:tcMar>
              <w:top w:w="85" w:type="dxa"/>
              <w:start w:w="95" w:type="dxa"/>
              <w:bottom w:w="85" w:type="dxa"/>
              <w:end w:w="95" w:type="dxa"/>
            </w:tcMar>
            <w:shd w:fill="F8FBFD"/>
          </w:tcPr>
          <w:p>
            <w:pPr>
              <w:spacing w:after="0"/>
            </w:pPr>
            <w:r>
              <w:rPr>
                <w:sz w:val="17"/>
              </w:rPr>
              <w:t>MD-002</w:t>
            </w:r>
          </w:p>
        </w:tc>
        <w:tc>
          <w:tcPr>
            <w:tcW w:type="dxa" w:w="8568"/>
            <w:vAlign w:val="top"/>
            <w:tcMar>
              <w:top w:w="85" w:type="dxa"/>
              <w:start w:w="95" w:type="dxa"/>
              <w:bottom w:w="85" w:type="dxa"/>
              <w:end w:w="95" w:type="dxa"/>
            </w:tcMar>
            <w:shd w:fill="F8FBFD"/>
          </w:tcPr>
          <w:p>
            <w:pPr>
              <w:spacing w:after="0"/>
            </w:pPr>
            <w:r>
              <w:rPr>
                <w:sz w:val="17"/>
              </w:rPr>
              <w:t>Le modèle de langage propose du texte et des intentions; il ne modifie jamais directement les données canoniques.</w:t>
            </w:r>
          </w:p>
        </w:tc>
      </w:tr>
      <w:tr>
        <w:trPr>
          <w:cantSplit/>
        </w:trPr>
        <w:tc>
          <w:tcPr>
            <w:tcW w:type="dxa" w:w="1656"/>
            <w:vAlign w:val="top"/>
            <w:tcMar>
              <w:top w:w="85" w:type="dxa"/>
              <w:start w:w="95" w:type="dxa"/>
              <w:bottom w:w="85" w:type="dxa"/>
              <w:end w:w="95" w:type="dxa"/>
            </w:tcMar>
          </w:tcPr>
          <w:p>
            <w:pPr>
              <w:spacing w:after="0"/>
            </w:pPr>
            <w:r>
              <w:rPr>
                <w:sz w:val="17"/>
              </w:rPr>
              <w:t>MD-003</w:t>
            </w:r>
          </w:p>
        </w:tc>
        <w:tc>
          <w:tcPr>
            <w:tcW w:type="dxa" w:w="8568"/>
            <w:vAlign w:val="top"/>
            <w:tcMar>
              <w:top w:w="85" w:type="dxa"/>
              <w:start w:w="95" w:type="dxa"/>
              <w:bottom w:w="85" w:type="dxa"/>
              <w:end w:w="95" w:type="dxa"/>
            </w:tcMar>
          </w:tcPr>
          <w:p>
            <w:pPr>
              <w:spacing w:after="0"/>
            </w:pPr>
            <w:r>
              <w:rPr>
                <w:sz w:val="17"/>
              </w:rPr>
              <w:t>Chaque personnage possède une subjectivité isolée. Il ne reçoit que les informations qu il peut percevoir, apprendre ou se rappeler.</w:t>
            </w:r>
          </w:p>
        </w:tc>
      </w:tr>
      <w:tr>
        <w:trPr>
          <w:cantSplit/>
        </w:trPr>
        <w:tc>
          <w:tcPr>
            <w:tcW w:type="dxa" w:w="1656"/>
            <w:vAlign w:val="top"/>
            <w:tcMar>
              <w:top w:w="85" w:type="dxa"/>
              <w:start w:w="95" w:type="dxa"/>
              <w:bottom w:w="85" w:type="dxa"/>
              <w:end w:w="95" w:type="dxa"/>
            </w:tcMar>
            <w:shd w:fill="F8FBFD"/>
          </w:tcPr>
          <w:p>
            <w:pPr>
              <w:spacing w:after="0"/>
            </w:pPr>
            <w:r>
              <w:rPr>
                <w:sz w:val="17"/>
              </w:rPr>
              <w:t>MD-004</w:t>
            </w:r>
          </w:p>
        </w:tc>
        <w:tc>
          <w:tcPr>
            <w:tcW w:type="dxa" w:w="8568"/>
            <w:vAlign w:val="top"/>
            <w:tcMar>
              <w:top w:w="85" w:type="dxa"/>
              <w:start w:w="95" w:type="dxa"/>
              <w:bottom w:w="85" w:type="dxa"/>
              <w:end w:w="95" w:type="dxa"/>
            </w:tcMar>
            <w:shd w:fill="F8FBFD"/>
          </w:tcPr>
          <w:p>
            <w:pPr>
              <w:spacing w:after="0"/>
            </w:pPr>
            <w:r>
              <w:rPr>
                <w:sz w:val="17"/>
              </w:rPr>
              <w:t>Une croyance peut être fausse sans rendre le monde faux.</w:t>
            </w:r>
          </w:p>
        </w:tc>
      </w:tr>
      <w:tr>
        <w:trPr>
          <w:cantSplit/>
        </w:trPr>
        <w:tc>
          <w:tcPr>
            <w:tcW w:type="dxa" w:w="1656"/>
            <w:vAlign w:val="top"/>
            <w:tcMar>
              <w:top w:w="85" w:type="dxa"/>
              <w:start w:w="95" w:type="dxa"/>
              <w:bottom w:w="85" w:type="dxa"/>
              <w:end w:w="95" w:type="dxa"/>
            </w:tcMar>
          </w:tcPr>
          <w:p>
            <w:pPr>
              <w:spacing w:after="0"/>
            </w:pPr>
            <w:r>
              <w:rPr>
                <w:sz w:val="17"/>
              </w:rPr>
              <w:t>MD-005</w:t>
            </w:r>
          </w:p>
        </w:tc>
        <w:tc>
          <w:tcPr>
            <w:tcW w:type="dxa" w:w="8568"/>
            <w:vAlign w:val="top"/>
            <w:tcMar>
              <w:top w:w="85" w:type="dxa"/>
              <w:start w:w="95" w:type="dxa"/>
              <w:bottom w:w="85" w:type="dxa"/>
              <w:end w:w="95" w:type="dxa"/>
            </w:tcMar>
          </w:tcPr>
          <w:p>
            <w:pPr>
              <w:spacing w:after="0"/>
            </w:pPr>
            <w:r>
              <w:rPr>
                <w:sz w:val="17"/>
              </w:rPr>
              <w:t>Un souvenir peut être incomplet, biaisé ou contesté, mais doit avoir une provenance identifiable.</w:t>
            </w:r>
          </w:p>
        </w:tc>
      </w:tr>
      <w:tr>
        <w:trPr>
          <w:cantSplit/>
        </w:trPr>
        <w:tc>
          <w:tcPr>
            <w:tcW w:type="dxa" w:w="1656"/>
            <w:vAlign w:val="top"/>
            <w:tcMar>
              <w:top w:w="85" w:type="dxa"/>
              <w:start w:w="95" w:type="dxa"/>
              <w:bottom w:w="85" w:type="dxa"/>
              <w:end w:w="95" w:type="dxa"/>
            </w:tcMar>
            <w:shd w:fill="F8FBFD"/>
          </w:tcPr>
          <w:p>
            <w:pPr>
              <w:spacing w:after="0"/>
            </w:pPr>
            <w:r>
              <w:rPr>
                <w:sz w:val="17"/>
              </w:rPr>
              <w:t>MD-006</w:t>
            </w:r>
          </w:p>
        </w:tc>
        <w:tc>
          <w:tcPr>
            <w:tcW w:type="dxa" w:w="8568"/>
            <w:vAlign w:val="top"/>
            <w:tcMar>
              <w:top w:w="85" w:type="dxa"/>
              <w:start w:w="95" w:type="dxa"/>
              <w:bottom w:w="85" w:type="dxa"/>
              <w:end w:w="95" w:type="dxa"/>
            </w:tcMar>
            <w:shd w:fill="F8FBFD"/>
          </w:tcPr>
          <w:p>
            <w:pPr>
              <w:spacing w:after="0"/>
            </w:pPr>
            <w:r>
              <w:rPr>
                <w:sz w:val="17"/>
              </w:rPr>
              <w:t>Les valeurs cachées influencent le comportement sans être affichées comme des jauges ordinaires.</w:t>
            </w:r>
          </w:p>
        </w:tc>
      </w:tr>
      <w:tr>
        <w:trPr>
          <w:cantSplit/>
        </w:trPr>
        <w:tc>
          <w:tcPr>
            <w:tcW w:type="dxa" w:w="1656"/>
            <w:vAlign w:val="top"/>
            <w:tcMar>
              <w:top w:w="85" w:type="dxa"/>
              <w:start w:w="95" w:type="dxa"/>
              <w:bottom w:w="85" w:type="dxa"/>
              <w:end w:w="95" w:type="dxa"/>
            </w:tcMar>
          </w:tcPr>
          <w:p>
            <w:pPr>
              <w:spacing w:after="0"/>
            </w:pPr>
            <w:r>
              <w:rPr>
                <w:sz w:val="17"/>
              </w:rPr>
              <w:t>MD-007</w:t>
            </w:r>
          </w:p>
        </w:tc>
        <w:tc>
          <w:tcPr>
            <w:tcW w:type="dxa" w:w="8568"/>
            <w:vAlign w:val="top"/>
            <w:tcMar>
              <w:top w:w="85" w:type="dxa"/>
              <w:start w:w="95" w:type="dxa"/>
              <w:bottom w:w="85" w:type="dxa"/>
              <w:end w:w="95" w:type="dxa"/>
            </w:tcMar>
          </w:tcPr>
          <w:p>
            <w:pPr>
              <w:spacing w:after="0"/>
            </w:pPr>
            <w:r>
              <w:rPr>
                <w:sz w:val="17"/>
              </w:rPr>
              <w:t>Les modifications administratives sont versionnées et séparées de leurs manifestations dans le monde.</w:t>
            </w:r>
          </w:p>
        </w:tc>
      </w:tr>
      <w:tr>
        <w:trPr>
          <w:cantSplit/>
        </w:trPr>
        <w:tc>
          <w:tcPr>
            <w:tcW w:type="dxa" w:w="1656"/>
            <w:vAlign w:val="top"/>
            <w:tcMar>
              <w:top w:w="85" w:type="dxa"/>
              <w:start w:w="95" w:type="dxa"/>
              <w:bottom w:w="85" w:type="dxa"/>
              <w:end w:w="95" w:type="dxa"/>
            </w:tcMar>
            <w:shd w:fill="F8FBFD"/>
          </w:tcPr>
          <w:p>
            <w:pPr>
              <w:spacing w:after="0"/>
            </w:pPr>
            <w:r>
              <w:rPr>
                <w:sz w:val="17"/>
              </w:rPr>
              <w:t>MD-008</w:t>
            </w:r>
          </w:p>
        </w:tc>
        <w:tc>
          <w:tcPr>
            <w:tcW w:type="dxa" w:w="8568"/>
            <w:vAlign w:val="top"/>
            <w:tcMar>
              <w:top w:w="85" w:type="dxa"/>
              <w:start w:w="95" w:type="dxa"/>
              <w:bottom w:w="85" w:type="dxa"/>
              <w:end w:w="95" w:type="dxa"/>
            </w:tcMar>
            <w:shd w:fill="F8FBFD"/>
          </w:tcPr>
          <w:p>
            <w:pPr>
              <w:spacing w:after="0"/>
            </w:pPr>
            <w:r>
              <w:rPr>
                <w:sz w:val="17"/>
              </w:rPr>
              <w:t>Les données brutes importantes ne sont pas remplacées par un résumé; les résumés sont des couches dérivées.</w:t>
            </w:r>
          </w:p>
        </w:tc>
      </w:tr>
      <w:tr>
        <w:trPr>
          <w:cantSplit/>
        </w:trPr>
        <w:tc>
          <w:tcPr>
            <w:tcW w:type="dxa" w:w="1656"/>
            <w:vAlign w:val="top"/>
            <w:tcMar>
              <w:top w:w="85" w:type="dxa"/>
              <w:start w:w="95" w:type="dxa"/>
              <w:bottom w:w="85" w:type="dxa"/>
              <w:end w:w="95" w:type="dxa"/>
            </w:tcMar>
          </w:tcPr>
          <w:p>
            <w:pPr>
              <w:spacing w:after="0"/>
            </w:pPr>
            <w:r>
              <w:rPr>
                <w:sz w:val="17"/>
              </w:rPr>
              <w:t>MD-009</w:t>
            </w:r>
          </w:p>
        </w:tc>
        <w:tc>
          <w:tcPr>
            <w:tcW w:type="dxa" w:w="8568"/>
            <w:vAlign w:val="top"/>
            <w:tcMar>
              <w:top w:w="85" w:type="dxa"/>
              <w:start w:w="95" w:type="dxa"/>
              <w:bottom w:w="85" w:type="dxa"/>
              <w:end w:w="95" w:type="dxa"/>
            </w:tcMar>
          </w:tcPr>
          <w:p>
            <w:pPr>
              <w:spacing w:after="0"/>
            </w:pPr>
            <w:r>
              <w:rPr>
                <w:sz w:val="17"/>
              </w:rPr>
              <w:t>Toute opération pouvant être rejouée après une panne doit être idempotente.</w:t>
            </w:r>
          </w:p>
        </w:tc>
      </w:tr>
      <w:tr>
        <w:trPr>
          <w:cantSplit/>
        </w:trPr>
        <w:tc>
          <w:tcPr>
            <w:tcW w:type="dxa" w:w="1656"/>
            <w:vAlign w:val="top"/>
            <w:tcMar>
              <w:top w:w="85" w:type="dxa"/>
              <w:start w:w="95" w:type="dxa"/>
              <w:bottom w:w="85" w:type="dxa"/>
              <w:end w:w="95" w:type="dxa"/>
            </w:tcMar>
            <w:shd w:fill="F8FBFD"/>
          </w:tcPr>
          <w:p>
            <w:pPr>
              <w:spacing w:after="0"/>
            </w:pPr>
            <w:r>
              <w:rPr>
                <w:sz w:val="17"/>
              </w:rPr>
              <w:t>MD-010</w:t>
            </w:r>
          </w:p>
        </w:tc>
        <w:tc>
          <w:tcPr>
            <w:tcW w:type="dxa" w:w="8568"/>
            <w:vAlign w:val="top"/>
            <w:tcMar>
              <w:top w:w="85" w:type="dxa"/>
              <w:start w:w="95" w:type="dxa"/>
              <w:bottom w:w="85" w:type="dxa"/>
              <w:end w:w="95" w:type="dxa"/>
            </w:tcMar>
            <w:shd w:fill="F8FBFD"/>
          </w:tcPr>
          <w:p>
            <w:pPr>
              <w:spacing w:after="0"/>
            </w:pPr>
            <w:r>
              <w:rPr>
                <w:sz w:val="17"/>
              </w:rPr>
              <w:t>Le modèle doit rester portable vers un autre fournisseur, un autre ordinateur ou un modèle local.</w:t>
            </w:r>
          </w:p>
        </w:tc>
      </w:tr>
    </w:tbl>
    <w:p>
      <w:pPr>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EEF5FB"/>
            <w:tcMar>
              <w:top w:w="115" w:type="dxa"/>
              <w:start w:w="145" w:type="dxa"/>
              <w:bottom w:w="115" w:type="dxa"/>
              <w:end w:w="145" w:type="dxa"/>
            </w:tcMar>
          </w:tcPr>
          <w:p>
            <w:pPr>
              <w:spacing w:after="60"/>
            </w:pPr>
            <w:r>
              <w:rPr>
                <w:b/>
                <w:color w:val="2F5597"/>
              </w:rPr>
              <w:t>Formule conceptuelle</w:t>
            </w:r>
          </w:p>
          <w:p>
            <w:pPr>
              <w:spacing w:after="0"/>
            </w:pPr>
            <w:r>
              <w:t>Intention -&gt; validation -&gt; résolution -&gt; événement canonique -&gt; perceptions -&gt; interprétations -&gt; souvenirs et croyances. Aucune étape ne doit être sautée lorsqu une conséquence durable est créée.</w:t>
            </w:r>
          </w:p>
        </w:tc>
      </w:tr>
    </w:tbl>
    <w:p>
      <w:pPr>
        <w:spacing w:after="0"/>
      </w:pPr>
    </w:p>
    <w:p>
      <w:pPr>
        <w:pStyle w:val="Heading1"/>
        <w:keepNext/>
        <w:keepLines/>
      </w:pPr>
      <w:r>
        <w:rPr>
          <w:rFonts w:ascii="Carlito" w:hAnsi="Carlito"/>
          <w:i w:val="0"/>
        </w:rPr>
        <w:t>2. Ontologie générale et niveaux de réalité</w:t>
      </w:r>
    </w:p>
    <w:p>
      <w:pPr/>
      <w:r>
        <w:rPr>
          <w:rFonts w:ascii="Carlito" w:hAnsi="Carlito"/>
          <w:i w:val="0"/>
        </w:rPr>
        <w:t>Le vivarium contient plusieurs niveaux qui peuvent se contredire sans provoquer d'erreur. La contradiction devient un problème seulement lorsque deux faits canoniques incompatibles sont actifs au même moment.</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2541"/>
        <w:gridCol w:w="2541"/>
        <w:gridCol w:w="2541"/>
        <w:gridCol w:w="2541"/>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6"/>
              </w:rPr>
              <w:t>Niveau</w:t>
            </w:r>
          </w:p>
        </w:tc>
        <w:tc>
          <w:tcPr>
            <w:tcW w:type="dxa" w:w="1800"/>
            <w:vAlign w:val="center"/>
            <w:shd w:fill="2F5597"/>
            <w:tcMar>
              <w:top w:w="85" w:type="dxa"/>
              <w:start w:w="95" w:type="dxa"/>
              <w:bottom w:w="85" w:type="dxa"/>
              <w:end w:w="95" w:type="dxa"/>
            </w:tcMar>
          </w:tcPr>
          <w:p>
            <w:pPr>
              <w:spacing w:after="0"/>
            </w:pPr>
            <w:r>
              <w:rPr>
                <w:b/>
                <w:color w:val="FFFFFF"/>
                <w:sz w:val="16"/>
              </w:rPr>
              <w:t>Question</w:t>
            </w:r>
          </w:p>
        </w:tc>
        <w:tc>
          <w:tcPr>
            <w:tcW w:type="dxa" w:w="3888"/>
            <w:vAlign w:val="center"/>
            <w:shd w:fill="2F5597"/>
            <w:tcMar>
              <w:top w:w="85" w:type="dxa"/>
              <w:start w:w="95" w:type="dxa"/>
              <w:bottom w:w="85" w:type="dxa"/>
              <w:end w:w="95" w:type="dxa"/>
            </w:tcMar>
          </w:tcPr>
          <w:p>
            <w:pPr>
              <w:spacing w:after="0"/>
            </w:pPr>
            <w:r>
              <w:rPr>
                <w:b/>
                <w:color w:val="FFFFFF"/>
                <w:sz w:val="16"/>
              </w:rPr>
              <w:t>Exemple</w:t>
            </w:r>
          </w:p>
        </w:tc>
        <w:tc>
          <w:tcPr>
            <w:tcW w:type="dxa" w:w="2736"/>
            <w:vAlign w:val="center"/>
            <w:shd w:fill="2F5597"/>
            <w:tcMar>
              <w:top w:w="85" w:type="dxa"/>
              <w:start w:w="95" w:type="dxa"/>
              <w:bottom w:w="85" w:type="dxa"/>
              <w:end w:w="95" w:type="dxa"/>
            </w:tcMar>
          </w:tcPr>
          <w:p>
            <w:pPr>
              <w:spacing w:after="0"/>
            </w:pPr>
            <w:r>
              <w:rPr>
                <w:b/>
                <w:color w:val="FFFFFF"/>
                <w:sz w:val="16"/>
              </w:rPr>
              <w:t>Autorité</w:t>
            </w:r>
          </w:p>
        </w:tc>
      </w:tr>
      <w:tr>
        <w:trPr>
          <w:cantSplit/>
        </w:trPr>
        <w:tc>
          <w:tcPr>
            <w:tcW w:type="dxa" w:w="1800"/>
            <w:vAlign w:val="top"/>
            <w:tcMar>
              <w:top w:w="85" w:type="dxa"/>
              <w:start w:w="95" w:type="dxa"/>
              <w:bottom w:w="85" w:type="dxa"/>
              <w:end w:w="95" w:type="dxa"/>
            </w:tcMar>
          </w:tcPr>
          <w:p>
            <w:pPr>
              <w:spacing w:after="0"/>
            </w:pPr>
            <w:r>
              <w:rPr>
                <w:sz w:val="16"/>
              </w:rPr>
              <w:t>Réalité canonique</w:t>
            </w:r>
          </w:p>
        </w:tc>
        <w:tc>
          <w:tcPr>
            <w:tcW w:type="dxa" w:w="1800"/>
            <w:vAlign w:val="top"/>
            <w:tcMar>
              <w:top w:w="85" w:type="dxa"/>
              <w:start w:w="95" w:type="dxa"/>
              <w:bottom w:w="85" w:type="dxa"/>
              <w:end w:w="95" w:type="dxa"/>
            </w:tcMar>
          </w:tcPr>
          <w:p>
            <w:pPr>
              <w:spacing w:after="0"/>
            </w:pPr>
            <w:r>
              <w:rPr>
                <w:sz w:val="16"/>
              </w:rPr>
              <w:t>Qu est-ce qui existe ou s est produit?</w:t>
            </w:r>
          </w:p>
        </w:tc>
        <w:tc>
          <w:tcPr>
            <w:tcW w:type="dxa" w:w="3888"/>
            <w:vAlign w:val="top"/>
            <w:tcMar>
              <w:top w:w="85" w:type="dxa"/>
              <w:start w:w="95" w:type="dxa"/>
              <w:bottom w:w="85" w:type="dxa"/>
              <w:end w:w="95" w:type="dxa"/>
            </w:tcMar>
          </w:tcPr>
          <w:p>
            <w:pPr>
              <w:spacing w:after="0"/>
            </w:pPr>
            <w:r>
              <w:rPr>
                <w:sz w:val="16"/>
              </w:rPr>
              <w:t>Le piano a été ajouté au salon à 14 h 10.</w:t>
            </w:r>
          </w:p>
        </w:tc>
        <w:tc>
          <w:tcPr>
            <w:tcW w:type="dxa" w:w="2736"/>
            <w:vAlign w:val="top"/>
            <w:tcMar>
              <w:top w:w="85" w:type="dxa"/>
              <w:start w:w="95" w:type="dxa"/>
              <w:bottom w:w="85" w:type="dxa"/>
              <w:end w:w="95" w:type="dxa"/>
            </w:tcMar>
          </w:tcPr>
          <w:p>
            <w:pPr>
              <w:spacing w:after="0"/>
            </w:pPr>
            <w:r>
              <w:rPr>
                <w:sz w:val="16"/>
              </w:rPr>
              <w:t>Moteur / administrateur confirmé</w:t>
            </w:r>
          </w:p>
        </w:tc>
      </w:tr>
      <w:tr>
        <w:trPr>
          <w:cantSplit/>
        </w:trPr>
        <w:tc>
          <w:tcPr>
            <w:tcW w:type="dxa" w:w="1800"/>
            <w:vAlign w:val="top"/>
            <w:tcMar>
              <w:top w:w="85" w:type="dxa"/>
              <w:start w:w="95" w:type="dxa"/>
              <w:bottom w:w="85" w:type="dxa"/>
              <w:end w:w="95" w:type="dxa"/>
            </w:tcMar>
            <w:shd w:fill="F8FBFD"/>
          </w:tcPr>
          <w:p>
            <w:pPr>
              <w:spacing w:after="0"/>
            </w:pPr>
            <w:r>
              <w:rPr>
                <w:sz w:val="16"/>
              </w:rPr>
              <w:t>Accessibilité perceptive</w:t>
            </w:r>
          </w:p>
        </w:tc>
        <w:tc>
          <w:tcPr>
            <w:tcW w:type="dxa" w:w="1800"/>
            <w:vAlign w:val="top"/>
            <w:tcMar>
              <w:top w:w="85" w:type="dxa"/>
              <w:start w:w="95" w:type="dxa"/>
              <w:bottom w:w="85" w:type="dxa"/>
              <w:end w:w="95" w:type="dxa"/>
            </w:tcMar>
            <w:shd w:fill="F8FBFD"/>
          </w:tcPr>
          <w:p>
            <w:pPr>
              <w:spacing w:after="0"/>
            </w:pPr>
            <w:r>
              <w:rPr>
                <w:sz w:val="16"/>
              </w:rPr>
              <w:t>Qui pouvait le voir, l entendre ou en subir les effets?</w:t>
            </w:r>
          </w:p>
        </w:tc>
        <w:tc>
          <w:tcPr>
            <w:tcW w:type="dxa" w:w="3888"/>
            <w:vAlign w:val="top"/>
            <w:tcMar>
              <w:top w:w="85" w:type="dxa"/>
              <w:start w:w="95" w:type="dxa"/>
              <w:bottom w:w="85" w:type="dxa"/>
              <w:end w:w="95" w:type="dxa"/>
            </w:tcMar>
            <w:shd w:fill="F8FBFD"/>
          </w:tcPr>
          <w:p>
            <w:pPr>
              <w:spacing w:after="0"/>
            </w:pPr>
            <w:r>
              <w:rPr>
                <w:sz w:val="16"/>
              </w:rPr>
              <w:t>Mira était dans le salon; Nao était dehors.</w:t>
            </w:r>
          </w:p>
        </w:tc>
        <w:tc>
          <w:tcPr>
            <w:tcW w:type="dxa" w:w="2736"/>
            <w:vAlign w:val="top"/>
            <w:tcMar>
              <w:top w:w="85" w:type="dxa"/>
              <w:start w:w="95" w:type="dxa"/>
              <w:bottom w:w="85" w:type="dxa"/>
              <w:end w:w="95" w:type="dxa"/>
            </w:tcMar>
            <w:shd w:fill="F8FBFD"/>
          </w:tcPr>
          <w:p>
            <w:pPr>
              <w:spacing w:after="0"/>
            </w:pPr>
            <w:r>
              <w:rPr>
                <w:sz w:val="16"/>
              </w:rPr>
              <w:t>Moteur</w:t>
            </w:r>
          </w:p>
        </w:tc>
      </w:tr>
      <w:tr>
        <w:trPr>
          <w:cantSplit/>
        </w:trPr>
        <w:tc>
          <w:tcPr>
            <w:tcW w:type="dxa" w:w="1800"/>
            <w:vAlign w:val="top"/>
            <w:tcMar>
              <w:top w:w="85" w:type="dxa"/>
              <w:start w:w="95" w:type="dxa"/>
              <w:bottom w:w="85" w:type="dxa"/>
              <w:end w:w="95" w:type="dxa"/>
            </w:tcMar>
          </w:tcPr>
          <w:p>
            <w:pPr>
              <w:spacing w:after="0"/>
            </w:pPr>
            <w:r>
              <w:rPr>
                <w:sz w:val="16"/>
              </w:rPr>
              <w:t>Perception</w:t>
            </w:r>
          </w:p>
        </w:tc>
        <w:tc>
          <w:tcPr>
            <w:tcW w:type="dxa" w:w="1800"/>
            <w:vAlign w:val="top"/>
            <w:tcMar>
              <w:top w:w="85" w:type="dxa"/>
              <w:start w:w="95" w:type="dxa"/>
              <w:bottom w:w="85" w:type="dxa"/>
              <w:end w:w="95" w:type="dxa"/>
            </w:tcMar>
          </w:tcPr>
          <w:p>
            <w:pPr>
              <w:spacing w:after="0"/>
            </w:pPr>
            <w:r>
              <w:rPr>
                <w:sz w:val="16"/>
              </w:rPr>
              <w:t>Qu a capté chaque témoin?</w:t>
            </w:r>
          </w:p>
        </w:tc>
        <w:tc>
          <w:tcPr>
            <w:tcW w:type="dxa" w:w="3888"/>
            <w:vAlign w:val="top"/>
            <w:tcMar>
              <w:top w:w="85" w:type="dxa"/>
              <w:start w:w="95" w:type="dxa"/>
              <w:bottom w:w="85" w:type="dxa"/>
              <w:end w:w="95" w:type="dxa"/>
            </w:tcMar>
          </w:tcPr>
          <w:p>
            <w:pPr>
              <w:spacing w:after="0"/>
            </w:pPr>
            <w:r>
              <w:rPr>
                <w:sz w:val="16"/>
              </w:rPr>
              <w:t>Mira remarque un piano apparu sans bruit.</w:t>
            </w:r>
          </w:p>
        </w:tc>
        <w:tc>
          <w:tcPr>
            <w:tcW w:type="dxa" w:w="2736"/>
            <w:vAlign w:val="top"/>
            <w:tcMar>
              <w:top w:w="85" w:type="dxa"/>
              <w:start w:w="95" w:type="dxa"/>
              <w:bottom w:w="85" w:type="dxa"/>
              <w:end w:w="95" w:type="dxa"/>
            </w:tcMar>
          </w:tcPr>
          <w:p>
            <w:pPr>
              <w:spacing w:after="0"/>
            </w:pPr>
            <w:r>
              <w:rPr>
                <w:sz w:val="16"/>
              </w:rPr>
              <w:t>Personnage, à partir des données accessibles</w:t>
            </w:r>
          </w:p>
        </w:tc>
      </w:tr>
      <w:tr>
        <w:trPr>
          <w:cantSplit/>
        </w:trPr>
        <w:tc>
          <w:tcPr>
            <w:tcW w:type="dxa" w:w="1800"/>
            <w:vAlign w:val="top"/>
            <w:tcMar>
              <w:top w:w="85" w:type="dxa"/>
              <w:start w:w="95" w:type="dxa"/>
              <w:bottom w:w="85" w:type="dxa"/>
              <w:end w:w="95" w:type="dxa"/>
            </w:tcMar>
            <w:shd w:fill="F8FBFD"/>
          </w:tcPr>
          <w:p>
            <w:pPr>
              <w:spacing w:after="0"/>
            </w:pPr>
            <w:r>
              <w:rPr>
                <w:sz w:val="16"/>
              </w:rPr>
              <w:t>Interprétation</w:t>
            </w:r>
          </w:p>
        </w:tc>
        <w:tc>
          <w:tcPr>
            <w:tcW w:type="dxa" w:w="1800"/>
            <w:vAlign w:val="top"/>
            <w:tcMar>
              <w:top w:w="85" w:type="dxa"/>
              <w:start w:w="95" w:type="dxa"/>
              <w:bottom w:w="85" w:type="dxa"/>
              <w:end w:w="95" w:type="dxa"/>
            </w:tcMar>
            <w:shd w:fill="F8FBFD"/>
          </w:tcPr>
          <w:p>
            <w:pPr>
              <w:spacing w:after="0"/>
            </w:pPr>
            <w:r>
              <w:rPr>
                <w:sz w:val="16"/>
              </w:rPr>
              <w:t>Que pense-t-elle que cela signifie?</w:t>
            </w:r>
          </w:p>
        </w:tc>
        <w:tc>
          <w:tcPr>
            <w:tcW w:type="dxa" w:w="3888"/>
            <w:vAlign w:val="top"/>
            <w:tcMar>
              <w:top w:w="85" w:type="dxa"/>
              <w:start w:w="95" w:type="dxa"/>
              <w:bottom w:w="85" w:type="dxa"/>
              <w:end w:w="95" w:type="dxa"/>
            </w:tcMar>
            <w:shd w:fill="F8FBFD"/>
          </w:tcPr>
          <w:p>
            <w:pPr>
              <w:spacing w:after="0"/>
            </w:pPr>
            <w:r>
              <w:rPr>
                <w:sz w:val="16"/>
              </w:rPr>
              <w:t>Mira suppose que le propriétaire l a offert.</w:t>
            </w:r>
          </w:p>
        </w:tc>
        <w:tc>
          <w:tcPr>
            <w:tcW w:type="dxa" w:w="2736"/>
            <w:vAlign w:val="top"/>
            <w:tcMar>
              <w:top w:w="85" w:type="dxa"/>
              <w:start w:w="95" w:type="dxa"/>
              <w:bottom w:w="85" w:type="dxa"/>
              <w:end w:w="95" w:type="dxa"/>
            </w:tcMar>
            <w:shd w:fill="F8FBFD"/>
          </w:tcPr>
          <w:p>
            <w:pPr>
              <w:spacing w:after="0"/>
            </w:pPr>
            <w:r>
              <w:rPr>
                <w:sz w:val="16"/>
              </w:rPr>
              <w:t>Personnage</w:t>
            </w:r>
          </w:p>
        </w:tc>
      </w:tr>
      <w:tr>
        <w:trPr>
          <w:cantSplit/>
        </w:trPr>
        <w:tc>
          <w:tcPr>
            <w:tcW w:type="dxa" w:w="1800"/>
            <w:vAlign w:val="top"/>
            <w:tcMar>
              <w:top w:w="85" w:type="dxa"/>
              <w:start w:w="95" w:type="dxa"/>
              <w:bottom w:w="85" w:type="dxa"/>
              <w:end w:w="95" w:type="dxa"/>
            </w:tcMar>
          </w:tcPr>
          <w:p>
            <w:pPr>
              <w:spacing w:after="0"/>
            </w:pPr>
            <w:r>
              <w:rPr>
                <w:sz w:val="16"/>
              </w:rPr>
              <w:t>Croyance</w:t>
            </w:r>
          </w:p>
        </w:tc>
        <w:tc>
          <w:tcPr>
            <w:tcW w:type="dxa" w:w="1800"/>
            <w:vAlign w:val="top"/>
            <w:tcMar>
              <w:top w:w="85" w:type="dxa"/>
              <w:start w:w="95" w:type="dxa"/>
              <w:bottom w:w="85" w:type="dxa"/>
              <w:end w:w="95" w:type="dxa"/>
            </w:tcMar>
          </w:tcPr>
          <w:p>
            <w:pPr>
              <w:spacing w:after="0"/>
            </w:pPr>
            <w:r>
              <w:rPr>
                <w:sz w:val="16"/>
              </w:rPr>
              <w:t>Quelle proposition tient-elle pour vraie?</w:t>
            </w:r>
          </w:p>
        </w:tc>
        <w:tc>
          <w:tcPr>
            <w:tcW w:type="dxa" w:w="3888"/>
            <w:vAlign w:val="top"/>
            <w:tcMar>
              <w:top w:w="85" w:type="dxa"/>
              <w:start w:w="95" w:type="dxa"/>
              <w:bottom w:w="85" w:type="dxa"/>
              <w:end w:w="95" w:type="dxa"/>
            </w:tcMar>
          </w:tcPr>
          <w:p>
            <w:pPr>
              <w:spacing w:after="0"/>
            </w:pPr>
            <w:r>
              <w:rPr>
                <w:sz w:val="16"/>
              </w:rPr>
              <w:t>Le propriétaire veut encourager la musique.</w:t>
            </w:r>
          </w:p>
        </w:tc>
        <w:tc>
          <w:tcPr>
            <w:tcW w:type="dxa" w:w="2736"/>
            <w:vAlign w:val="top"/>
            <w:tcMar>
              <w:top w:w="85" w:type="dxa"/>
              <w:start w:w="95" w:type="dxa"/>
              <w:bottom w:w="85" w:type="dxa"/>
              <w:end w:w="95" w:type="dxa"/>
            </w:tcMar>
          </w:tcPr>
          <w:p>
            <w:pPr>
              <w:spacing w:after="0"/>
            </w:pPr>
            <w:r>
              <w:rPr>
                <w:sz w:val="16"/>
              </w:rPr>
              <w:t>Personnage, avec degré de confiance</w:t>
            </w:r>
          </w:p>
        </w:tc>
      </w:tr>
      <w:tr>
        <w:trPr>
          <w:cantSplit/>
        </w:trPr>
        <w:tc>
          <w:tcPr>
            <w:tcW w:type="dxa" w:w="1800"/>
            <w:vAlign w:val="top"/>
            <w:tcMar>
              <w:top w:w="85" w:type="dxa"/>
              <w:start w:w="95" w:type="dxa"/>
              <w:bottom w:w="85" w:type="dxa"/>
              <w:end w:w="95" w:type="dxa"/>
            </w:tcMar>
            <w:shd w:fill="F8FBFD"/>
          </w:tcPr>
          <w:p>
            <w:pPr>
              <w:spacing w:after="0"/>
            </w:pPr>
            <w:r>
              <w:rPr>
                <w:sz w:val="16"/>
              </w:rPr>
              <w:t>Souvenir</w:t>
            </w:r>
          </w:p>
        </w:tc>
        <w:tc>
          <w:tcPr>
            <w:tcW w:type="dxa" w:w="1800"/>
            <w:vAlign w:val="top"/>
            <w:tcMar>
              <w:top w:w="85" w:type="dxa"/>
              <w:start w:w="95" w:type="dxa"/>
              <w:bottom w:w="85" w:type="dxa"/>
              <w:end w:w="95" w:type="dxa"/>
            </w:tcMar>
            <w:shd w:fill="F8FBFD"/>
          </w:tcPr>
          <w:p>
            <w:pPr>
              <w:spacing w:after="0"/>
            </w:pPr>
            <w:r>
              <w:rPr>
                <w:sz w:val="16"/>
              </w:rPr>
              <w:t>Que conserve-t-elle de l épisode?</w:t>
            </w:r>
          </w:p>
        </w:tc>
        <w:tc>
          <w:tcPr>
            <w:tcW w:type="dxa" w:w="3888"/>
            <w:vAlign w:val="top"/>
            <w:tcMar>
              <w:top w:w="85" w:type="dxa"/>
              <w:start w:w="95" w:type="dxa"/>
              <w:bottom w:w="85" w:type="dxa"/>
              <w:end w:w="95" w:type="dxa"/>
            </w:tcMar>
            <w:shd w:fill="F8FBFD"/>
          </w:tcPr>
          <w:p>
            <w:pPr>
              <w:spacing w:after="0"/>
            </w:pPr>
            <w:r>
              <w:rPr>
                <w:sz w:val="16"/>
              </w:rPr>
              <w:t>Un cadeau mystérieux est apparu dans le salon.</w:t>
            </w:r>
          </w:p>
        </w:tc>
        <w:tc>
          <w:tcPr>
            <w:tcW w:type="dxa" w:w="2736"/>
            <w:vAlign w:val="top"/>
            <w:tcMar>
              <w:top w:w="85" w:type="dxa"/>
              <w:start w:w="95" w:type="dxa"/>
              <w:bottom w:w="85" w:type="dxa"/>
              <w:end w:w="95" w:type="dxa"/>
            </w:tcMar>
            <w:shd w:fill="F8FBFD"/>
          </w:tcPr>
          <w:p>
            <w:pPr>
              <w:spacing w:after="0"/>
            </w:pPr>
            <w:r>
              <w:rPr>
                <w:sz w:val="16"/>
              </w:rPr>
              <w:t>Personnage, avec consolidation</w:t>
            </w:r>
          </w:p>
        </w:tc>
      </w:tr>
      <w:tr>
        <w:trPr>
          <w:cantSplit/>
        </w:trPr>
        <w:tc>
          <w:tcPr>
            <w:tcW w:type="dxa" w:w="1800"/>
            <w:vAlign w:val="top"/>
            <w:tcMar>
              <w:top w:w="85" w:type="dxa"/>
              <w:start w:w="95" w:type="dxa"/>
              <w:bottom w:w="85" w:type="dxa"/>
              <w:end w:w="95" w:type="dxa"/>
            </w:tcMar>
          </w:tcPr>
          <w:p>
            <w:pPr>
              <w:spacing w:after="0"/>
            </w:pPr>
            <w:r>
              <w:rPr>
                <w:sz w:val="16"/>
              </w:rPr>
              <w:t>Narration</w:t>
            </w:r>
          </w:p>
        </w:tc>
        <w:tc>
          <w:tcPr>
            <w:tcW w:type="dxa" w:w="1800"/>
            <w:vAlign w:val="top"/>
            <w:tcMar>
              <w:top w:w="85" w:type="dxa"/>
              <w:start w:w="95" w:type="dxa"/>
              <w:bottom w:w="85" w:type="dxa"/>
              <w:end w:w="95" w:type="dxa"/>
            </w:tcMar>
          </w:tcPr>
          <w:p>
            <w:pPr>
              <w:spacing w:after="0"/>
            </w:pPr>
            <w:r>
              <w:rPr>
                <w:sz w:val="16"/>
              </w:rPr>
              <w:t>Comment raconte-t-elle l événement?</w:t>
            </w:r>
          </w:p>
        </w:tc>
        <w:tc>
          <w:tcPr>
            <w:tcW w:type="dxa" w:w="3888"/>
            <w:vAlign w:val="top"/>
            <w:tcMar>
              <w:top w:w="85" w:type="dxa"/>
              <w:start w:w="95" w:type="dxa"/>
              <w:bottom w:w="85" w:type="dxa"/>
              <w:end w:w="95" w:type="dxa"/>
            </w:tcMar>
          </w:tcPr>
          <w:p>
            <w:pPr>
              <w:spacing w:after="0"/>
            </w:pPr>
            <w:r>
              <w:rPr>
                <w:sz w:val="16"/>
              </w:rPr>
              <w:t>Elle embellit ou omet certains détails.</w:t>
            </w:r>
          </w:p>
        </w:tc>
        <w:tc>
          <w:tcPr>
            <w:tcW w:type="dxa" w:w="2736"/>
            <w:vAlign w:val="top"/>
            <w:tcMar>
              <w:top w:w="85" w:type="dxa"/>
              <w:start w:w="95" w:type="dxa"/>
              <w:bottom w:w="85" w:type="dxa"/>
              <w:end w:w="95" w:type="dxa"/>
            </w:tcMar>
          </w:tcPr>
          <w:p>
            <w:pPr>
              <w:spacing w:after="0"/>
            </w:pPr>
            <w:r>
              <w:rPr>
                <w:sz w:val="16"/>
              </w:rPr>
              <w:t>LLM; non canonique sauf contenu explicitement déclaré</w:t>
            </w:r>
          </w:p>
        </w:tc>
      </w:tr>
    </w:tbl>
    <w:p>
      <w:pPr>
        <w:spacing w:after="0"/>
      </w:pPr>
    </w:p>
    <w:p>
      <w:pPr>
        <w:pStyle w:val="Heading2"/>
        <w:keepNext/>
        <w:keepLines/>
      </w:pPr>
      <w:r>
        <w:rPr>
          <w:rFonts w:ascii="Carlito" w:hAnsi="Carlito"/>
          <w:i w:val="0"/>
        </w:rPr>
        <w:t>2.1 Règle de non-contamination</w:t>
      </w:r>
    </w:p>
    <w:p>
      <w:pPr>
        <w:pStyle w:val="ListBullet"/>
      </w:pPr>
      <w:r>
        <w:rPr>
          <w:rFonts w:ascii="Carlito" w:hAnsi="Carlito"/>
        </w:rPr>
        <w:t>Un message de dialogue ne crée pas automatiquement un objet, un déplacement, une blessure ou un changement relationnel.</w:t>
      </w:r>
    </w:p>
    <w:p>
      <w:pPr>
        <w:pStyle w:val="ListBullet"/>
      </w:pPr>
      <w:r>
        <w:rPr>
          <w:rFonts w:ascii="Carlito" w:hAnsi="Carlito"/>
        </w:rPr>
        <w:t>Une pensée privée ne devient pas connue des autres personnages.</w:t>
      </w:r>
    </w:p>
    <w:p>
      <w:pPr>
        <w:pStyle w:val="ListBullet"/>
      </w:pPr>
      <w:r>
        <w:rPr>
          <w:rFonts w:ascii="Carlito" w:hAnsi="Carlito"/>
        </w:rPr>
        <w:t>Une hypothèse du narrateur ou du modèle doit être enregistrée comme hypothèse, jamais comme fait.</w:t>
      </w:r>
    </w:p>
    <w:p>
      <w:pPr>
        <w:pStyle w:val="ListBullet"/>
      </w:pPr>
      <w:r>
        <w:rPr>
          <w:rFonts w:ascii="Carlito" w:hAnsi="Carlito"/>
        </w:rPr>
        <w:t>Une correction administrative d'un souvenir ne réécrit pas silencieusement l'événement canonique d'origine.</w:t>
      </w:r>
    </w:p>
    <w:p>
      <w:pPr>
        <w:pStyle w:val="ListBullet"/>
      </w:pPr>
      <w:r>
        <w:rPr>
          <w:rFonts w:ascii="Carlito" w:hAnsi="Carlito"/>
        </w:rPr>
        <w:t>Un résumé peut omettre des détails, mais ne doit pas inverser le sens des événements sources.</w:t>
      </w:r>
    </w:p>
    <w:p>
      <w:pPr>
        <w:pStyle w:val="Heading1"/>
        <w:keepNext/>
        <w:keepLines/>
      </w:pPr>
      <w:r>
        <w:rPr>
          <w:rFonts w:ascii="Carlito" w:hAnsi="Carlito"/>
          <w:i w:val="0"/>
        </w:rPr>
        <w:t>3. Identifiants, temps, versions et provenance</w:t>
      </w:r>
    </w:p>
    <w:p>
      <w:pPr>
        <w:pStyle w:val="Heading2"/>
        <w:keepNext/>
        <w:keepLines/>
      </w:pPr>
      <w:r>
        <w:rPr>
          <w:rFonts w:ascii="Carlito" w:hAnsi="Carlito"/>
          <w:i w:val="0"/>
        </w:rPr>
        <w:t>3.1 Identifiants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376"/>
            <w:vAlign w:val="center"/>
            <w:shd w:fill="2F5597"/>
            <w:tcMar>
              <w:top w:w="85" w:type="dxa"/>
              <w:start w:w="95" w:type="dxa"/>
              <w:bottom w:w="85" w:type="dxa"/>
              <w:end w:w="95" w:type="dxa"/>
            </w:tcMar>
          </w:tcPr>
          <w:p>
            <w:pPr>
              <w:spacing w:after="0"/>
            </w:pPr>
            <w:r>
              <w:rPr>
                <w:b/>
                <w:color w:val="FFFFFF"/>
                <w:sz w:val="17"/>
              </w:rPr>
              <w:t>Concept</w:t>
            </w:r>
          </w:p>
        </w:tc>
        <w:tc>
          <w:tcPr>
            <w:tcW w:type="dxa" w:w="7848"/>
            <w:vAlign w:val="center"/>
            <w:shd w:fill="2F5597"/>
            <w:tcMar>
              <w:top w:w="85" w:type="dxa"/>
              <w:start w:w="95" w:type="dxa"/>
              <w:bottom w:w="85" w:type="dxa"/>
              <w:end w:w="95" w:type="dxa"/>
            </w:tcMar>
          </w:tcPr>
          <w:p>
            <w:pPr>
              <w:spacing w:after="0"/>
            </w:pPr>
            <w:r>
              <w:rPr>
                <w:b/>
                <w:color w:val="FFFFFF"/>
                <w:sz w:val="17"/>
              </w:rPr>
              <w:t>Règle</w:t>
            </w:r>
          </w:p>
        </w:tc>
      </w:tr>
      <w:tr>
        <w:trPr>
          <w:cantSplit/>
        </w:trPr>
        <w:tc>
          <w:tcPr>
            <w:tcW w:type="dxa" w:w="2376"/>
            <w:vAlign w:val="top"/>
            <w:tcMar>
              <w:top w:w="85" w:type="dxa"/>
              <w:start w:w="95" w:type="dxa"/>
              <w:bottom w:w="85" w:type="dxa"/>
              <w:end w:w="95" w:type="dxa"/>
            </w:tcMar>
          </w:tcPr>
          <w:p>
            <w:pPr>
              <w:spacing w:after="0"/>
            </w:pPr>
            <w:r>
              <w:rPr>
                <w:sz w:val="17"/>
              </w:rPr>
              <w:t>Identifiant unique</w:t>
            </w:r>
          </w:p>
        </w:tc>
        <w:tc>
          <w:tcPr>
            <w:tcW w:type="dxa" w:w="7848"/>
            <w:vAlign w:val="top"/>
            <w:tcMar>
              <w:top w:w="85" w:type="dxa"/>
              <w:start w:w="95" w:type="dxa"/>
              <w:bottom w:w="85" w:type="dxa"/>
              <w:end w:w="95" w:type="dxa"/>
            </w:tcMar>
          </w:tcPr>
          <w:p>
            <w:pPr>
              <w:spacing w:after="0"/>
            </w:pPr>
            <w:r>
              <w:rPr>
                <w:sz w:val="17"/>
              </w:rPr>
              <w:t>Chaque entité persistante reçoit un identifiant opaque et immuable, de préférence UUID. Le nom affiché n est jamais une clé technique.</w:t>
            </w:r>
          </w:p>
        </w:tc>
      </w:tr>
      <w:tr>
        <w:trPr>
          <w:cantSplit/>
        </w:trPr>
        <w:tc>
          <w:tcPr>
            <w:tcW w:type="dxa" w:w="2376"/>
            <w:vAlign w:val="top"/>
            <w:tcMar>
              <w:top w:w="85" w:type="dxa"/>
              <w:start w:w="95" w:type="dxa"/>
              <w:bottom w:w="85" w:type="dxa"/>
              <w:end w:w="95" w:type="dxa"/>
            </w:tcMar>
            <w:shd w:fill="F8FBFD"/>
          </w:tcPr>
          <w:p>
            <w:pPr>
              <w:spacing w:after="0"/>
            </w:pPr>
            <w:r>
              <w:rPr>
                <w:sz w:val="17"/>
              </w:rPr>
              <w:t>Identifiant de corrélation</w:t>
            </w:r>
          </w:p>
        </w:tc>
        <w:tc>
          <w:tcPr>
            <w:tcW w:type="dxa" w:w="7848"/>
            <w:vAlign w:val="top"/>
            <w:tcMar>
              <w:top w:w="85" w:type="dxa"/>
              <w:start w:w="95" w:type="dxa"/>
              <w:bottom w:w="85" w:type="dxa"/>
              <w:end w:w="95" w:type="dxa"/>
            </w:tcMar>
            <w:shd w:fill="F8FBFD"/>
          </w:tcPr>
          <w:p>
            <w:pPr>
              <w:spacing w:after="0"/>
            </w:pPr>
            <w:r>
              <w:rPr>
                <w:sz w:val="17"/>
              </w:rPr>
              <w:t>Toutes les données produites par un même cycle portent un identifiant commun : intention, appel LLM, résolution, événement et notifications.</w:t>
            </w:r>
          </w:p>
        </w:tc>
      </w:tr>
      <w:tr>
        <w:trPr>
          <w:cantSplit/>
        </w:trPr>
        <w:tc>
          <w:tcPr>
            <w:tcW w:type="dxa" w:w="2376"/>
            <w:vAlign w:val="top"/>
            <w:tcMar>
              <w:top w:w="85" w:type="dxa"/>
              <w:start w:w="95" w:type="dxa"/>
              <w:bottom w:w="85" w:type="dxa"/>
              <w:end w:w="95" w:type="dxa"/>
            </w:tcMar>
          </w:tcPr>
          <w:p>
            <w:pPr>
              <w:spacing w:after="0"/>
            </w:pPr>
            <w:r>
              <w:rPr>
                <w:sz w:val="17"/>
              </w:rPr>
              <w:t>Clé d idempotence</w:t>
            </w:r>
          </w:p>
        </w:tc>
        <w:tc>
          <w:tcPr>
            <w:tcW w:type="dxa" w:w="7848"/>
            <w:vAlign w:val="top"/>
            <w:tcMar>
              <w:top w:w="85" w:type="dxa"/>
              <w:start w:w="95" w:type="dxa"/>
              <w:bottom w:w="85" w:type="dxa"/>
              <w:end w:w="95" w:type="dxa"/>
            </w:tcMar>
          </w:tcPr>
          <w:p>
            <w:pPr>
              <w:spacing w:after="0"/>
            </w:pPr>
            <w:r>
              <w:rPr>
                <w:sz w:val="17"/>
              </w:rPr>
              <w:t>Une action déjà appliquée ne peut pas être appliquée une seconde fois lors d un retry ou d un redémarrage.</w:t>
            </w:r>
          </w:p>
        </w:tc>
      </w:tr>
      <w:tr>
        <w:trPr>
          <w:cantSplit/>
        </w:trPr>
        <w:tc>
          <w:tcPr>
            <w:tcW w:type="dxa" w:w="2376"/>
            <w:vAlign w:val="top"/>
            <w:tcMar>
              <w:top w:w="85" w:type="dxa"/>
              <w:start w:w="95" w:type="dxa"/>
              <w:bottom w:w="85" w:type="dxa"/>
              <w:end w:w="95" w:type="dxa"/>
            </w:tcMar>
            <w:shd w:fill="F8FBFD"/>
          </w:tcPr>
          <w:p>
            <w:pPr>
              <w:spacing w:after="0"/>
            </w:pPr>
            <w:r>
              <w:rPr>
                <w:sz w:val="17"/>
              </w:rPr>
              <w:t>Version d entité</w:t>
            </w:r>
          </w:p>
        </w:tc>
        <w:tc>
          <w:tcPr>
            <w:tcW w:type="dxa" w:w="7848"/>
            <w:vAlign w:val="top"/>
            <w:tcMar>
              <w:top w:w="85" w:type="dxa"/>
              <w:start w:w="95" w:type="dxa"/>
              <w:bottom w:w="85" w:type="dxa"/>
              <w:end w:w="95" w:type="dxa"/>
            </w:tcMar>
            <w:shd w:fill="F8FBFD"/>
          </w:tcPr>
          <w:p>
            <w:pPr>
              <w:spacing w:after="0"/>
            </w:pPr>
            <w:r>
              <w:rPr>
                <w:sz w:val="17"/>
              </w:rPr>
              <w:t>Les fiches sensibles et configurations portent un numéro de version croissant pour détecter les modifications concurrentes.</w:t>
            </w:r>
          </w:p>
        </w:tc>
      </w:tr>
    </w:tbl>
    <w:p>
      <w:pPr>
        <w:spacing w:after="0"/>
      </w:pPr>
    </w:p>
    <w:p>
      <w:pPr>
        <w:pStyle w:val="Heading2"/>
        <w:keepNext/>
        <w:keepLines/>
      </w:pPr>
      <w:r>
        <w:rPr>
          <w:rFonts w:ascii="Carlito" w:hAnsi="Carlito"/>
          <w:i w:val="0"/>
        </w:rPr>
        <w:t>3.2 Temps réel et temps simulé</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952"/>
            <w:vAlign w:val="center"/>
            <w:shd w:fill="2F5597"/>
            <w:tcMar>
              <w:top w:w="85" w:type="dxa"/>
              <w:start w:w="95" w:type="dxa"/>
              <w:bottom w:w="85" w:type="dxa"/>
              <w:end w:w="95" w:type="dxa"/>
            </w:tcMar>
          </w:tcPr>
          <w:p>
            <w:pPr>
              <w:spacing w:after="0"/>
            </w:pPr>
            <w:r>
              <w:rPr>
                <w:b/>
                <w:color w:val="FFFFFF"/>
                <w:sz w:val="17"/>
              </w:rPr>
              <w:t>Champ logique</w:t>
            </w:r>
          </w:p>
        </w:tc>
        <w:tc>
          <w:tcPr>
            <w:tcW w:type="dxa" w:w="7272"/>
            <w:vAlign w:val="center"/>
            <w:shd w:fill="2F5597"/>
            <w:tcMar>
              <w:top w:w="85" w:type="dxa"/>
              <w:start w:w="95" w:type="dxa"/>
              <w:bottom w:w="85" w:type="dxa"/>
              <w:end w:w="95" w:type="dxa"/>
            </w:tcMar>
          </w:tcPr>
          <w:p>
            <w:pPr>
              <w:spacing w:after="0"/>
            </w:pPr>
            <w:r>
              <w:rPr>
                <w:b/>
                <w:color w:val="FFFFFF"/>
                <w:sz w:val="17"/>
              </w:rPr>
              <w:t>Sens</w:t>
            </w:r>
          </w:p>
        </w:tc>
      </w:tr>
      <w:tr>
        <w:trPr>
          <w:cantSplit/>
        </w:trPr>
        <w:tc>
          <w:tcPr>
            <w:tcW w:type="dxa" w:w="2952"/>
            <w:vAlign w:val="top"/>
            <w:tcMar>
              <w:top w:w="85" w:type="dxa"/>
              <w:start w:w="95" w:type="dxa"/>
              <w:bottom w:w="85" w:type="dxa"/>
              <w:end w:w="95" w:type="dxa"/>
            </w:tcMar>
          </w:tcPr>
          <w:p>
            <w:pPr>
              <w:spacing w:after="0"/>
            </w:pPr>
            <w:r>
              <w:rPr>
                <w:sz w:val="17"/>
              </w:rPr>
              <w:t>created_at_utc</w:t>
            </w:r>
          </w:p>
        </w:tc>
        <w:tc>
          <w:tcPr>
            <w:tcW w:type="dxa" w:w="7272"/>
            <w:vAlign w:val="top"/>
            <w:tcMar>
              <w:top w:w="85" w:type="dxa"/>
              <w:start w:w="95" w:type="dxa"/>
              <w:bottom w:w="85" w:type="dxa"/>
              <w:end w:w="95" w:type="dxa"/>
            </w:tcMar>
          </w:tcPr>
          <w:p>
            <w:pPr>
              <w:spacing w:after="0"/>
            </w:pPr>
            <w:r>
              <w:rPr>
                <w:sz w:val="17"/>
              </w:rPr>
              <w:t>Moment réel où l enregistrement a été créé.</w:t>
            </w:r>
          </w:p>
        </w:tc>
      </w:tr>
      <w:tr>
        <w:trPr>
          <w:cantSplit/>
        </w:trPr>
        <w:tc>
          <w:tcPr>
            <w:tcW w:type="dxa" w:w="2952"/>
            <w:vAlign w:val="top"/>
            <w:tcMar>
              <w:top w:w="85" w:type="dxa"/>
              <w:start w:w="95" w:type="dxa"/>
              <w:bottom w:w="85" w:type="dxa"/>
              <w:end w:w="95" w:type="dxa"/>
            </w:tcMar>
            <w:shd w:fill="F8FBFD"/>
          </w:tcPr>
          <w:p>
            <w:pPr>
              <w:spacing w:after="0"/>
            </w:pPr>
            <w:r>
              <w:rPr>
                <w:sz w:val="17"/>
              </w:rPr>
              <w:t>updated_at_utc</w:t>
            </w:r>
          </w:p>
        </w:tc>
        <w:tc>
          <w:tcPr>
            <w:tcW w:type="dxa" w:w="7272"/>
            <w:vAlign w:val="top"/>
            <w:tcMar>
              <w:top w:w="85" w:type="dxa"/>
              <w:start w:w="95" w:type="dxa"/>
              <w:bottom w:w="85" w:type="dxa"/>
              <w:end w:w="95" w:type="dxa"/>
            </w:tcMar>
            <w:shd w:fill="F8FBFD"/>
          </w:tcPr>
          <w:p>
            <w:pPr>
              <w:spacing w:after="0"/>
            </w:pPr>
            <w:r>
              <w:rPr>
                <w:sz w:val="17"/>
              </w:rPr>
              <w:t>Dernière modification réelle.</w:t>
            </w:r>
          </w:p>
        </w:tc>
      </w:tr>
      <w:tr>
        <w:trPr>
          <w:cantSplit/>
        </w:trPr>
        <w:tc>
          <w:tcPr>
            <w:tcW w:type="dxa" w:w="2952"/>
            <w:vAlign w:val="top"/>
            <w:tcMar>
              <w:top w:w="85" w:type="dxa"/>
              <w:start w:w="95" w:type="dxa"/>
              <w:bottom w:w="85" w:type="dxa"/>
              <w:end w:w="95" w:type="dxa"/>
            </w:tcMar>
          </w:tcPr>
          <w:p>
            <w:pPr>
              <w:spacing w:after="0"/>
            </w:pPr>
            <w:r>
              <w:rPr>
                <w:sz w:val="17"/>
              </w:rPr>
              <w:t>occurred_at_sim</w:t>
            </w:r>
          </w:p>
        </w:tc>
        <w:tc>
          <w:tcPr>
            <w:tcW w:type="dxa" w:w="7272"/>
            <w:vAlign w:val="top"/>
            <w:tcMar>
              <w:top w:w="85" w:type="dxa"/>
              <w:start w:w="95" w:type="dxa"/>
              <w:bottom w:w="85" w:type="dxa"/>
              <w:end w:w="95" w:type="dxa"/>
            </w:tcMar>
          </w:tcPr>
          <w:p>
            <w:pPr>
              <w:spacing w:after="0"/>
            </w:pPr>
            <w:r>
              <w:rPr>
                <w:sz w:val="17"/>
              </w:rPr>
              <w:t>Moment où l événement est réputé avoir eu lieu dans le vivarium.</w:t>
            </w:r>
          </w:p>
        </w:tc>
      </w:tr>
      <w:tr>
        <w:trPr>
          <w:cantSplit/>
        </w:trPr>
        <w:tc>
          <w:tcPr>
            <w:tcW w:type="dxa" w:w="2952"/>
            <w:vAlign w:val="top"/>
            <w:tcMar>
              <w:top w:w="85" w:type="dxa"/>
              <w:start w:w="95" w:type="dxa"/>
              <w:bottom w:w="85" w:type="dxa"/>
              <w:end w:w="95" w:type="dxa"/>
            </w:tcMar>
            <w:shd w:fill="F8FBFD"/>
          </w:tcPr>
          <w:p>
            <w:pPr>
              <w:spacing w:after="0"/>
            </w:pPr>
            <w:r>
              <w:rPr>
                <w:sz w:val="17"/>
              </w:rPr>
              <w:t>effective_from / effective_to</w:t>
            </w:r>
          </w:p>
        </w:tc>
        <w:tc>
          <w:tcPr>
            <w:tcW w:type="dxa" w:w="7272"/>
            <w:vAlign w:val="top"/>
            <w:tcMar>
              <w:top w:w="85" w:type="dxa"/>
              <w:start w:w="95" w:type="dxa"/>
              <w:bottom w:w="85" w:type="dxa"/>
              <w:end w:w="95" w:type="dxa"/>
            </w:tcMar>
            <w:shd w:fill="F8FBFD"/>
          </w:tcPr>
          <w:p>
            <w:pPr>
              <w:spacing w:after="0"/>
            </w:pPr>
            <w:r>
              <w:rPr>
                <w:sz w:val="17"/>
              </w:rPr>
              <w:t>Période pendant laquelle un état, une règle ou une relation est valide.</w:t>
            </w:r>
          </w:p>
        </w:tc>
      </w:tr>
      <w:tr>
        <w:trPr>
          <w:cantSplit/>
        </w:trPr>
        <w:tc>
          <w:tcPr>
            <w:tcW w:type="dxa" w:w="2952"/>
            <w:vAlign w:val="top"/>
            <w:tcMar>
              <w:top w:w="85" w:type="dxa"/>
              <w:start w:w="95" w:type="dxa"/>
              <w:bottom w:w="85" w:type="dxa"/>
              <w:end w:w="95" w:type="dxa"/>
            </w:tcMar>
          </w:tcPr>
          <w:p>
            <w:pPr>
              <w:spacing w:after="0"/>
            </w:pPr>
            <w:r>
              <w:rPr>
                <w:sz w:val="17"/>
              </w:rPr>
              <w:t>timezone_display</w:t>
            </w:r>
          </w:p>
        </w:tc>
        <w:tc>
          <w:tcPr>
            <w:tcW w:type="dxa" w:w="7272"/>
            <w:vAlign w:val="top"/>
            <w:tcMar>
              <w:top w:w="85" w:type="dxa"/>
              <w:start w:w="95" w:type="dxa"/>
              <w:bottom w:w="85" w:type="dxa"/>
              <w:end w:w="95" w:type="dxa"/>
            </w:tcMar>
          </w:tcPr>
          <w:p>
            <w:pPr>
              <w:spacing w:after="0"/>
            </w:pPr>
            <w:r>
              <w:rPr>
                <w:sz w:val="17"/>
              </w:rPr>
              <w:t>Fuseau utilisé pour l affichage au propriétaire; les données internes restent en UTC.</w:t>
            </w:r>
          </w:p>
        </w:tc>
      </w:tr>
      <w:tr>
        <w:trPr>
          <w:cantSplit/>
        </w:trPr>
        <w:tc>
          <w:tcPr>
            <w:tcW w:type="dxa" w:w="2952"/>
            <w:vAlign w:val="top"/>
            <w:tcMar>
              <w:top w:w="85" w:type="dxa"/>
              <w:start w:w="95" w:type="dxa"/>
              <w:bottom w:w="85" w:type="dxa"/>
              <w:end w:w="95" w:type="dxa"/>
            </w:tcMar>
            <w:shd w:fill="F8FBFD"/>
          </w:tcPr>
          <w:p>
            <w:pPr>
              <w:spacing w:after="0"/>
            </w:pPr>
            <w:r>
              <w:rPr>
                <w:sz w:val="17"/>
              </w:rPr>
              <w:t>offline_gap_id</w:t>
            </w:r>
          </w:p>
        </w:tc>
        <w:tc>
          <w:tcPr>
            <w:tcW w:type="dxa" w:w="7272"/>
            <w:vAlign w:val="top"/>
            <w:tcMar>
              <w:top w:w="85" w:type="dxa"/>
              <w:start w:w="95" w:type="dxa"/>
              <w:bottom w:w="85" w:type="dxa"/>
              <w:end w:w="95" w:type="dxa"/>
            </w:tcMar>
            <w:shd w:fill="F8FBFD"/>
          </w:tcPr>
          <w:p>
            <w:pPr>
              <w:spacing w:after="0"/>
            </w:pPr>
            <w:r>
              <w:rPr>
                <w:sz w:val="17"/>
              </w:rPr>
              <w:t>Référence vers la période de rattrapage qui a produit un événement condensé.</w:t>
            </w:r>
          </w:p>
        </w:tc>
      </w:tr>
    </w:tbl>
    <w:p>
      <w:pPr>
        <w:spacing w:after="0"/>
      </w:pPr>
    </w:p>
    <w:p>
      <w:pPr>
        <w:pStyle w:val="Heading2"/>
        <w:keepNext/>
        <w:keepLines/>
      </w:pPr>
      <w:r>
        <w:rPr>
          <w:rFonts w:ascii="Carlito" w:hAnsi="Carlito"/>
          <w:i w:val="0"/>
        </w:rPr>
        <w:t>3.3 Provenance obligatoire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6"/>
              </w:rPr>
              <w:t>Source</w:t>
            </w:r>
          </w:p>
        </w:tc>
        <w:tc>
          <w:tcPr>
            <w:tcW w:type="dxa" w:w="3816"/>
            <w:vAlign w:val="center"/>
            <w:shd w:fill="2F5597"/>
            <w:tcMar>
              <w:top w:w="85" w:type="dxa"/>
              <w:start w:w="95" w:type="dxa"/>
              <w:bottom w:w="85" w:type="dxa"/>
              <w:end w:w="95" w:type="dxa"/>
            </w:tcMar>
          </w:tcPr>
          <w:p>
            <w:pPr>
              <w:spacing w:after="0"/>
            </w:pPr>
            <w:r>
              <w:rPr>
                <w:b/>
                <w:color w:val="FFFFFF"/>
                <w:sz w:val="16"/>
              </w:rPr>
              <w:t>Exemples</w:t>
            </w:r>
          </w:p>
        </w:tc>
        <w:tc>
          <w:tcPr>
            <w:tcW w:type="dxa" w:w="4320"/>
            <w:vAlign w:val="center"/>
            <w:shd w:fill="2F5597"/>
            <w:tcMar>
              <w:top w:w="85" w:type="dxa"/>
              <w:start w:w="95" w:type="dxa"/>
              <w:bottom w:w="85" w:type="dxa"/>
              <w:end w:w="95" w:type="dxa"/>
            </w:tcMar>
          </w:tcPr>
          <w:p>
            <w:pPr>
              <w:spacing w:after="0"/>
            </w:pPr>
            <w:r>
              <w:rPr>
                <w:b/>
                <w:color w:val="FFFFFF"/>
                <w:sz w:val="16"/>
              </w:rPr>
              <w:t>Exigence</w:t>
            </w:r>
          </w:p>
        </w:tc>
      </w:tr>
      <w:tr>
        <w:trPr>
          <w:cantSplit/>
        </w:trPr>
        <w:tc>
          <w:tcPr>
            <w:tcW w:type="dxa" w:w="2088"/>
            <w:vAlign w:val="top"/>
            <w:tcMar>
              <w:top w:w="85" w:type="dxa"/>
              <w:start w:w="95" w:type="dxa"/>
              <w:bottom w:w="85" w:type="dxa"/>
              <w:end w:w="95" w:type="dxa"/>
            </w:tcMar>
          </w:tcPr>
          <w:p>
            <w:pPr>
              <w:spacing w:after="0"/>
            </w:pPr>
            <w:r>
              <w:rPr>
                <w:sz w:val="16"/>
              </w:rPr>
              <w:t>Moteur déterministe</w:t>
            </w:r>
          </w:p>
        </w:tc>
        <w:tc>
          <w:tcPr>
            <w:tcW w:type="dxa" w:w="3816"/>
            <w:vAlign w:val="top"/>
            <w:tcMar>
              <w:top w:w="85" w:type="dxa"/>
              <w:start w:w="95" w:type="dxa"/>
              <w:bottom w:w="85" w:type="dxa"/>
              <w:end w:w="95" w:type="dxa"/>
            </w:tcMar>
          </w:tcPr>
          <w:p>
            <w:pPr>
              <w:spacing w:after="0"/>
            </w:pPr>
            <w:r>
              <w:rPr>
                <w:sz w:val="16"/>
              </w:rPr>
              <w:t>Décroissance de faim, fin de sommeil, arrivée planifiée.</w:t>
            </w:r>
          </w:p>
        </w:tc>
        <w:tc>
          <w:tcPr>
            <w:tcW w:type="dxa" w:w="4320"/>
            <w:vAlign w:val="top"/>
            <w:tcMar>
              <w:top w:w="85" w:type="dxa"/>
              <w:start w:w="95" w:type="dxa"/>
              <w:bottom w:w="85" w:type="dxa"/>
              <w:end w:w="95" w:type="dxa"/>
            </w:tcMar>
          </w:tcPr>
          <w:p>
            <w:pPr>
              <w:spacing w:after="0"/>
            </w:pPr>
            <w:r>
              <w:rPr>
                <w:sz w:val="16"/>
              </w:rPr>
              <w:t>Règle ou version de calcul enregistrée.</w:t>
            </w:r>
          </w:p>
        </w:tc>
      </w:tr>
      <w:tr>
        <w:trPr>
          <w:cantSplit/>
        </w:trPr>
        <w:tc>
          <w:tcPr>
            <w:tcW w:type="dxa" w:w="2088"/>
            <w:vAlign w:val="top"/>
            <w:tcMar>
              <w:top w:w="85" w:type="dxa"/>
              <w:start w:w="95" w:type="dxa"/>
              <w:bottom w:w="85" w:type="dxa"/>
              <w:end w:w="95" w:type="dxa"/>
            </w:tcMar>
            <w:shd w:fill="F8FBFD"/>
          </w:tcPr>
          <w:p>
            <w:pPr>
              <w:spacing w:after="0"/>
            </w:pPr>
            <w:r>
              <w:rPr>
                <w:sz w:val="16"/>
              </w:rPr>
              <w:t>Résolution LLM validée</w:t>
            </w:r>
          </w:p>
        </w:tc>
        <w:tc>
          <w:tcPr>
            <w:tcW w:type="dxa" w:w="3816"/>
            <w:vAlign w:val="top"/>
            <w:tcMar>
              <w:top w:w="85" w:type="dxa"/>
              <w:start w:w="95" w:type="dxa"/>
              <w:bottom w:w="85" w:type="dxa"/>
              <w:end w:w="95" w:type="dxa"/>
            </w:tcMar>
            <w:shd w:fill="F8FBFD"/>
          </w:tcPr>
          <w:p>
            <w:pPr>
              <w:spacing w:after="0"/>
            </w:pPr>
            <w:r>
              <w:rPr>
                <w:sz w:val="16"/>
              </w:rPr>
              <w:t>Choix d une intention, interprétation, dialogue.</w:t>
            </w:r>
          </w:p>
        </w:tc>
        <w:tc>
          <w:tcPr>
            <w:tcW w:type="dxa" w:w="4320"/>
            <w:vAlign w:val="top"/>
            <w:tcMar>
              <w:top w:w="85" w:type="dxa"/>
              <w:start w:w="95" w:type="dxa"/>
              <w:bottom w:w="85" w:type="dxa"/>
              <w:end w:w="95" w:type="dxa"/>
            </w:tcMar>
            <w:shd w:fill="F8FBFD"/>
          </w:tcPr>
          <w:p>
            <w:pPr>
              <w:spacing w:after="0"/>
            </w:pPr>
            <w:r>
              <w:rPr>
                <w:sz w:val="16"/>
              </w:rPr>
              <w:t>Modèle, version, prompt logique, schéma de sortie et résultat de validation.</w:t>
            </w:r>
          </w:p>
        </w:tc>
      </w:tr>
      <w:tr>
        <w:trPr>
          <w:cantSplit/>
        </w:trPr>
        <w:tc>
          <w:tcPr>
            <w:tcW w:type="dxa" w:w="2088"/>
            <w:vAlign w:val="top"/>
            <w:tcMar>
              <w:top w:w="85" w:type="dxa"/>
              <w:start w:w="95" w:type="dxa"/>
              <w:bottom w:w="85" w:type="dxa"/>
              <w:end w:w="95" w:type="dxa"/>
            </w:tcMar>
          </w:tcPr>
          <w:p>
            <w:pPr>
              <w:spacing w:after="0"/>
            </w:pPr>
            <w:r>
              <w:rPr>
                <w:sz w:val="16"/>
              </w:rPr>
              <w:t>Propriétaire</w:t>
            </w:r>
          </w:p>
        </w:tc>
        <w:tc>
          <w:tcPr>
            <w:tcW w:type="dxa" w:w="3816"/>
            <w:vAlign w:val="top"/>
            <w:tcMar>
              <w:top w:w="85" w:type="dxa"/>
              <w:start w:w="95" w:type="dxa"/>
              <w:bottom w:w="85" w:type="dxa"/>
              <w:end w:w="95" w:type="dxa"/>
            </w:tcMar>
          </w:tcPr>
          <w:p>
            <w:pPr>
              <w:spacing w:after="0"/>
            </w:pPr>
            <w:r>
              <w:rPr>
                <w:sz w:val="16"/>
              </w:rPr>
              <w:t>Ajout d objet, modification de personnalité, correction de mémoire.</w:t>
            </w:r>
          </w:p>
        </w:tc>
        <w:tc>
          <w:tcPr>
            <w:tcW w:type="dxa" w:w="4320"/>
            <w:vAlign w:val="top"/>
            <w:tcMar>
              <w:top w:w="85" w:type="dxa"/>
              <w:start w:w="95" w:type="dxa"/>
              <w:bottom w:w="85" w:type="dxa"/>
              <w:end w:w="95" w:type="dxa"/>
            </w:tcMar>
          </w:tcPr>
          <w:p>
            <w:pPr>
              <w:spacing w:after="0"/>
            </w:pPr>
            <w:r>
              <w:rPr>
                <w:sz w:val="16"/>
              </w:rPr>
              <w:t>Demande, implications présentées, confirmation et snapshot préalable si requis.</w:t>
            </w:r>
          </w:p>
        </w:tc>
      </w:tr>
      <w:tr>
        <w:trPr>
          <w:cantSplit/>
        </w:trPr>
        <w:tc>
          <w:tcPr>
            <w:tcW w:type="dxa" w:w="2088"/>
            <w:vAlign w:val="top"/>
            <w:tcMar>
              <w:top w:w="85" w:type="dxa"/>
              <w:start w:w="95" w:type="dxa"/>
              <w:bottom w:w="85" w:type="dxa"/>
              <w:end w:w="95" w:type="dxa"/>
            </w:tcMar>
            <w:shd w:fill="F8FBFD"/>
          </w:tcPr>
          <w:p>
            <w:pPr>
              <w:spacing w:after="0"/>
            </w:pPr>
            <w:r>
              <w:rPr>
                <w:sz w:val="16"/>
              </w:rPr>
              <w:t>Import / migration</w:t>
            </w:r>
          </w:p>
        </w:tc>
        <w:tc>
          <w:tcPr>
            <w:tcW w:type="dxa" w:w="3816"/>
            <w:vAlign w:val="top"/>
            <w:tcMar>
              <w:top w:w="85" w:type="dxa"/>
              <w:start w:w="95" w:type="dxa"/>
              <w:bottom w:w="85" w:type="dxa"/>
              <w:end w:w="95" w:type="dxa"/>
            </w:tcMar>
            <w:shd w:fill="F8FBFD"/>
          </w:tcPr>
          <w:p>
            <w:pPr>
              <w:spacing w:after="0"/>
            </w:pPr>
            <w:r>
              <w:rPr>
                <w:sz w:val="16"/>
              </w:rPr>
              <w:t>Création initiale d une fiche ou changement de schéma.</w:t>
            </w:r>
          </w:p>
        </w:tc>
        <w:tc>
          <w:tcPr>
            <w:tcW w:type="dxa" w:w="4320"/>
            <w:vAlign w:val="top"/>
            <w:tcMar>
              <w:top w:w="85" w:type="dxa"/>
              <w:start w:w="95" w:type="dxa"/>
              <w:bottom w:w="85" w:type="dxa"/>
              <w:end w:w="95" w:type="dxa"/>
            </w:tcMar>
            <w:shd w:fill="F8FBFD"/>
          </w:tcPr>
          <w:p>
            <w:pPr>
              <w:spacing w:after="0"/>
            </w:pPr>
            <w:r>
              <w:rPr>
                <w:sz w:val="16"/>
              </w:rPr>
              <w:t>Version source, outil de migration et résultat.</w:t>
            </w:r>
          </w:p>
        </w:tc>
      </w:tr>
      <w:tr>
        <w:trPr>
          <w:cantSplit/>
        </w:trPr>
        <w:tc>
          <w:tcPr>
            <w:tcW w:type="dxa" w:w="2088"/>
            <w:vAlign w:val="top"/>
            <w:tcMar>
              <w:top w:w="85" w:type="dxa"/>
              <w:start w:w="95" w:type="dxa"/>
              <w:bottom w:w="85" w:type="dxa"/>
              <w:end w:w="95" w:type="dxa"/>
            </w:tcMar>
          </w:tcPr>
          <w:p>
            <w:pPr>
              <w:spacing w:after="0"/>
            </w:pPr>
            <w:r>
              <w:rPr>
                <w:sz w:val="16"/>
              </w:rPr>
              <w:t>Technicien</w:t>
            </w:r>
          </w:p>
        </w:tc>
        <w:tc>
          <w:tcPr>
            <w:tcW w:type="dxa" w:w="3816"/>
            <w:vAlign w:val="top"/>
            <w:tcMar>
              <w:top w:w="85" w:type="dxa"/>
              <w:start w:w="95" w:type="dxa"/>
              <w:bottom w:w="85" w:type="dxa"/>
              <w:end w:w="95" w:type="dxa"/>
            </w:tcMar>
          </w:tcPr>
          <w:p>
            <w:pPr>
              <w:spacing w:after="0"/>
            </w:pPr>
            <w:r>
              <w:rPr>
                <w:sz w:val="16"/>
              </w:rPr>
              <w:t>Rapport de diagnostic ou proposition de changement.</w:t>
            </w:r>
          </w:p>
        </w:tc>
        <w:tc>
          <w:tcPr>
            <w:tcW w:type="dxa" w:w="4320"/>
            <w:vAlign w:val="top"/>
            <w:tcMar>
              <w:top w:w="85" w:type="dxa"/>
              <w:start w:w="95" w:type="dxa"/>
              <w:bottom w:w="85" w:type="dxa"/>
              <w:end w:w="95" w:type="dxa"/>
            </w:tcMar>
          </w:tcPr>
          <w:p>
            <w:pPr>
              <w:spacing w:after="0"/>
            </w:pPr>
            <w:r>
              <w:rPr>
                <w:sz w:val="16"/>
              </w:rPr>
              <w:t>Preuves consultées et absence de modification active dans le MVP.</w:t>
            </w:r>
          </w:p>
        </w:tc>
      </w:tr>
    </w:tbl>
    <w:p>
      <w:pPr>
        <w:spacing w:after="0"/>
      </w:pPr>
    </w:p>
    <w:p>
      <w:pPr>
        <w:pStyle w:val="Heading1"/>
        <w:keepNext/>
        <w:keepLines/>
      </w:pPr>
      <w:r>
        <w:rPr>
          <w:rFonts w:ascii="Carlito" w:hAnsi="Carlito"/>
          <w:i w:val="0"/>
        </w:rPr>
        <w:t>4. État global du monde</w:t>
      </w:r>
    </w:p>
    <w:p>
      <w:pPr/>
      <w:r>
        <w:rPr>
          <w:rFonts w:ascii="Carlito" w:hAnsi="Carlito"/>
          <w:i w:val="0"/>
        </w:rPr>
        <w:t>Le monde est l'entité racine. Toutes les autres données appartiennent à un monde précis, même si un seul monde existe dans le prototype.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2541"/>
        <w:gridCol w:w="2541"/>
        <w:gridCol w:w="2541"/>
        <w:gridCol w:w="2541"/>
      </w:tblGrid>
      <w:tr>
        <w:trPr>
          <w:tblHeader w:val="true"/>
          <w:cantSplit/>
        </w:trPr>
        <w:tc>
          <w:tcPr>
            <w:tcW w:type="dxa" w:w="2232"/>
            <w:vAlign w:val="center"/>
            <w:shd w:fill="2F5597"/>
            <w:tcMar>
              <w:top w:w="85" w:type="dxa"/>
              <w:start w:w="95" w:type="dxa"/>
              <w:bottom w:w="85" w:type="dxa"/>
              <w:end w:w="95" w:type="dxa"/>
            </w:tcMar>
          </w:tcPr>
          <w:p>
            <w:pPr>
              <w:spacing w:after="0"/>
            </w:pPr>
            <w:r>
              <w:rPr>
                <w:b/>
                <w:color w:val="FFFFFF"/>
                <w:sz w:val="16"/>
              </w:rPr>
              <w:t>Champ</w:t>
            </w:r>
          </w:p>
        </w:tc>
        <w:tc>
          <w:tcPr>
            <w:tcW w:type="dxa" w:w="1800"/>
            <w:vAlign w:val="center"/>
            <w:shd w:fill="2F5597"/>
            <w:tcMar>
              <w:top w:w="85" w:type="dxa"/>
              <w:start w:w="95" w:type="dxa"/>
              <w:bottom w:w="85" w:type="dxa"/>
              <w:end w:w="95" w:type="dxa"/>
            </w:tcMar>
          </w:tcPr>
          <w:p>
            <w:pPr>
              <w:spacing w:after="0"/>
            </w:pPr>
            <w:r>
              <w:rPr>
                <w:b/>
                <w:color w:val="FFFFFF"/>
                <w:sz w:val="16"/>
              </w:rPr>
              <w:t>Type logique</w:t>
            </w:r>
          </w:p>
        </w:tc>
        <w:tc>
          <w:tcPr>
            <w:tcW w:type="dxa" w:w="1152"/>
            <w:vAlign w:val="center"/>
            <w:shd w:fill="2F5597"/>
            <w:tcMar>
              <w:top w:w="85" w:type="dxa"/>
              <w:start w:w="95" w:type="dxa"/>
              <w:bottom w:w="85" w:type="dxa"/>
              <w:end w:w="95" w:type="dxa"/>
            </w:tcMar>
          </w:tcPr>
          <w:p>
            <w:pPr>
              <w:spacing w:after="0"/>
            </w:pPr>
            <w:r>
              <w:rPr>
                <w:b/>
                <w:color w:val="FFFFFF"/>
                <w:sz w:val="16"/>
              </w:rPr>
              <w:t>Obligatoire</w:t>
            </w:r>
          </w:p>
        </w:tc>
        <w:tc>
          <w:tcPr>
            <w:tcW w:type="dxa" w:w="5040"/>
            <w:vAlign w:val="center"/>
            <w:shd w:fill="2F5597"/>
            <w:tcMar>
              <w:top w:w="85" w:type="dxa"/>
              <w:start w:w="95" w:type="dxa"/>
              <w:bottom w:w="85" w:type="dxa"/>
              <w:end w:w="95" w:type="dxa"/>
            </w:tcMar>
          </w:tcPr>
          <w:p>
            <w:pPr>
              <w:spacing w:after="0"/>
            </w:pPr>
            <w:r>
              <w:rPr>
                <w:b/>
                <w:color w:val="FFFFFF"/>
                <w:sz w:val="16"/>
              </w:rPr>
              <w:t>Description</w:t>
            </w:r>
          </w:p>
        </w:tc>
      </w:tr>
      <w:tr>
        <w:trPr>
          <w:cantSplit/>
        </w:trPr>
        <w:tc>
          <w:tcPr>
            <w:tcW w:type="dxa" w:w="2232"/>
            <w:vAlign w:val="top"/>
            <w:tcMar>
              <w:top w:w="85" w:type="dxa"/>
              <w:start w:w="95" w:type="dxa"/>
              <w:bottom w:w="85" w:type="dxa"/>
              <w:end w:w="95" w:type="dxa"/>
            </w:tcMar>
          </w:tcPr>
          <w:p>
            <w:pPr>
              <w:spacing w:after="0"/>
            </w:pPr>
            <w:r>
              <w:rPr>
                <w:sz w:val="16"/>
              </w:rPr>
              <w:t>world_id</w:t>
            </w:r>
          </w:p>
        </w:tc>
        <w:tc>
          <w:tcPr>
            <w:tcW w:type="dxa" w:w="1800"/>
            <w:vAlign w:val="top"/>
            <w:tcMar>
              <w:top w:w="85" w:type="dxa"/>
              <w:start w:w="95" w:type="dxa"/>
              <w:bottom w:w="85" w:type="dxa"/>
              <w:end w:w="95" w:type="dxa"/>
            </w:tcMar>
          </w:tcPr>
          <w:p>
            <w:pPr>
              <w:spacing w:after="0"/>
            </w:pPr>
            <w:r>
              <w:rPr>
                <w:sz w:val="16"/>
              </w:rPr>
              <w:t>UUID</w:t>
            </w:r>
          </w:p>
        </w:tc>
        <w:tc>
          <w:tcPr>
            <w:tcW w:type="dxa" w:w="1152"/>
            <w:vAlign w:val="top"/>
            <w:tcMar>
              <w:top w:w="85" w:type="dxa"/>
              <w:start w:w="95" w:type="dxa"/>
              <w:bottom w:w="85" w:type="dxa"/>
              <w:end w:w="95" w:type="dxa"/>
            </w:tcMar>
          </w:tcPr>
          <w:p>
            <w:pPr>
              <w:spacing w:after="0"/>
            </w:pPr>
            <w:r>
              <w:rPr>
                <w:sz w:val="16"/>
              </w:rPr>
              <w:t>Oui</w:t>
            </w:r>
          </w:p>
        </w:tc>
        <w:tc>
          <w:tcPr>
            <w:tcW w:type="dxa" w:w="5040"/>
            <w:vAlign w:val="top"/>
            <w:tcMar>
              <w:top w:w="85" w:type="dxa"/>
              <w:start w:w="95" w:type="dxa"/>
              <w:bottom w:w="85" w:type="dxa"/>
              <w:end w:w="95" w:type="dxa"/>
            </w:tcMar>
          </w:tcPr>
          <w:p>
            <w:pPr>
              <w:spacing w:after="0"/>
            </w:pPr>
            <w:r>
              <w:rPr>
                <w:sz w:val="16"/>
              </w:rPr>
              <w:t>Identifiant stable du vivarium.</w:t>
            </w:r>
          </w:p>
        </w:tc>
      </w:tr>
      <w:tr>
        <w:trPr>
          <w:cantSplit/>
        </w:trPr>
        <w:tc>
          <w:tcPr>
            <w:tcW w:type="dxa" w:w="2232"/>
            <w:vAlign w:val="top"/>
            <w:tcMar>
              <w:top w:w="85" w:type="dxa"/>
              <w:start w:w="95" w:type="dxa"/>
              <w:bottom w:w="85" w:type="dxa"/>
              <w:end w:w="95" w:type="dxa"/>
            </w:tcMar>
            <w:shd w:fill="F8FBFD"/>
          </w:tcPr>
          <w:p>
            <w:pPr>
              <w:spacing w:after="0"/>
            </w:pPr>
            <w:r>
              <w:rPr>
                <w:sz w:val="16"/>
              </w:rPr>
              <w:t>name</w:t>
            </w:r>
          </w:p>
        </w:tc>
        <w:tc>
          <w:tcPr>
            <w:tcW w:type="dxa" w:w="1800"/>
            <w:vAlign w:val="top"/>
            <w:tcMar>
              <w:top w:w="85" w:type="dxa"/>
              <w:start w:w="95" w:type="dxa"/>
              <w:bottom w:w="85" w:type="dxa"/>
              <w:end w:w="95" w:type="dxa"/>
            </w:tcMar>
            <w:shd w:fill="F8FBFD"/>
          </w:tcPr>
          <w:p>
            <w:pPr>
              <w:spacing w:after="0"/>
            </w:pPr>
            <w:r>
              <w:rPr>
                <w:sz w:val="16"/>
              </w:rPr>
              <w:t>Texte</w:t>
            </w:r>
          </w:p>
        </w:tc>
        <w:tc>
          <w:tcPr>
            <w:tcW w:type="dxa" w:w="1152"/>
            <w:vAlign w:val="top"/>
            <w:tcMar>
              <w:top w:w="85" w:type="dxa"/>
              <w:start w:w="95" w:type="dxa"/>
              <w:bottom w:w="85" w:type="dxa"/>
              <w:end w:w="95" w:type="dxa"/>
            </w:tcMar>
            <w:shd w:fill="F8FBFD"/>
          </w:tcPr>
          <w:p>
            <w:pPr>
              <w:spacing w:after="0"/>
            </w:pPr>
            <w:r>
              <w:rPr>
                <w:sz w:val="16"/>
              </w:rPr>
              <w:t>Oui</w:t>
            </w:r>
          </w:p>
        </w:tc>
        <w:tc>
          <w:tcPr>
            <w:tcW w:type="dxa" w:w="5040"/>
            <w:vAlign w:val="top"/>
            <w:tcMar>
              <w:top w:w="85" w:type="dxa"/>
              <w:start w:w="95" w:type="dxa"/>
              <w:bottom w:w="85" w:type="dxa"/>
              <w:end w:w="95" w:type="dxa"/>
            </w:tcMar>
            <w:shd w:fill="F8FBFD"/>
          </w:tcPr>
          <w:p>
            <w:pPr>
              <w:spacing w:after="0"/>
            </w:pPr>
            <w:r>
              <w:rPr>
                <w:sz w:val="16"/>
              </w:rPr>
              <w:t>Nom interne ou affiché du monde.</w:t>
            </w:r>
          </w:p>
        </w:tc>
      </w:tr>
      <w:tr>
        <w:trPr>
          <w:cantSplit/>
        </w:trPr>
        <w:tc>
          <w:tcPr>
            <w:tcW w:type="dxa" w:w="2232"/>
            <w:vAlign w:val="top"/>
            <w:tcMar>
              <w:top w:w="85" w:type="dxa"/>
              <w:start w:w="95" w:type="dxa"/>
              <w:bottom w:w="85" w:type="dxa"/>
              <w:end w:w="95" w:type="dxa"/>
            </w:tcMar>
          </w:tcPr>
          <w:p>
            <w:pPr>
              <w:spacing w:after="0"/>
            </w:pPr>
            <w:r>
              <w:rPr>
                <w:sz w:val="16"/>
              </w:rPr>
              <w:t>schema_version</w:t>
            </w:r>
          </w:p>
        </w:tc>
        <w:tc>
          <w:tcPr>
            <w:tcW w:type="dxa" w:w="1800"/>
            <w:vAlign w:val="top"/>
            <w:tcMar>
              <w:top w:w="85" w:type="dxa"/>
              <w:start w:w="95" w:type="dxa"/>
              <w:bottom w:w="85" w:type="dxa"/>
              <w:end w:w="95" w:type="dxa"/>
            </w:tcMar>
          </w:tcPr>
          <w:p>
            <w:pPr>
              <w:spacing w:after="0"/>
            </w:pPr>
            <w:r>
              <w:rPr>
                <w:sz w:val="16"/>
              </w:rPr>
              <w:t>Entier / texte</w:t>
            </w:r>
          </w:p>
        </w:tc>
        <w:tc>
          <w:tcPr>
            <w:tcW w:type="dxa" w:w="1152"/>
            <w:vAlign w:val="top"/>
            <w:tcMar>
              <w:top w:w="85" w:type="dxa"/>
              <w:start w:w="95" w:type="dxa"/>
              <w:bottom w:w="85" w:type="dxa"/>
              <w:end w:w="95" w:type="dxa"/>
            </w:tcMar>
          </w:tcPr>
          <w:p>
            <w:pPr>
              <w:spacing w:after="0"/>
            </w:pPr>
            <w:r>
              <w:rPr>
                <w:sz w:val="16"/>
              </w:rPr>
              <w:t>Oui</w:t>
            </w:r>
          </w:p>
        </w:tc>
        <w:tc>
          <w:tcPr>
            <w:tcW w:type="dxa" w:w="5040"/>
            <w:vAlign w:val="top"/>
            <w:tcMar>
              <w:top w:w="85" w:type="dxa"/>
              <w:start w:w="95" w:type="dxa"/>
              <w:bottom w:w="85" w:type="dxa"/>
              <w:end w:w="95" w:type="dxa"/>
            </w:tcMar>
          </w:tcPr>
          <w:p>
            <w:pPr>
              <w:spacing w:after="0"/>
            </w:pPr>
            <w:r>
              <w:rPr>
                <w:sz w:val="16"/>
              </w:rPr>
              <w:t>Version du modèle de données actuellement chargée.</w:t>
            </w:r>
          </w:p>
        </w:tc>
      </w:tr>
      <w:tr>
        <w:trPr>
          <w:cantSplit/>
        </w:trPr>
        <w:tc>
          <w:tcPr>
            <w:tcW w:type="dxa" w:w="2232"/>
            <w:vAlign w:val="top"/>
            <w:tcMar>
              <w:top w:w="85" w:type="dxa"/>
              <w:start w:w="95" w:type="dxa"/>
              <w:bottom w:w="85" w:type="dxa"/>
              <w:end w:w="95" w:type="dxa"/>
            </w:tcMar>
            <w:shd w:fill="F8FBFD"/>
          </w:tcPr>
          <w:p>
            <w:pPr>
              <w:spacing w:after="0"/>
            </w:pPr>
            <w:r>
              <w:rPr>
                <w:sz w:val="16"/>
              </w:rPr>
              <w:t>simulation_status</w:t>
            </w:r>
          </w:p>
        </w:tc>
        <w:tc>
          <w:tcPr>
            <w:tcW w:type="dxa" w:w="1800"/>
            <w:vAlign w:val="top"/>
            <w:tcMar>
              <w:top w:w="85" w:type="dxa"/>
              <w:start w:w="95" w:type="dxa"/>
              <w:bottom w:w="85" w:type="dxa"/>
              <w:end w:w="95" w:type="dxa"/>
            </w:tcMar>
            <w:shd w:fill="F8FBFD"/>
          </w:tcPr>
          <w:p>
            <w:pPr>
              <w:spacing w:after="0"/>
            </w:pPr>
            <w:r>
              <w:rPr>
                <w:sz w:val="16"/>
              </w:rPr>
              <w:t>Enum</w:t>
            </w:r>
          </w:p>
        </w:tc>
        <w:tc>
          <w:tcPr>
            <w:tcW w:type="dxa" w:w="1152"/>
            <w:vAlign w:val="top"/>
            <w:tcMar>
              <w:top w:w="85" w:type="dxa"/>
              <w:start w:w="95" w:type="dxa"/>
              <w:bottom w:w="85" w:type="dxa"/>
              <w:end w:w="95" w:type="dxa"/>
            </w:tcMar>
            <w:shd w:fill="F8FBFD"/>
          </w:tcPr>
          <w:p>
            <w:pPr>
              <w:spacing w:after="0"/>
            </w:pPr>
            <w:r>
              <w:rPr>
                <w:sz w:val="16"/>
              </w:rPr>
              <w:t>Oui</w:t>
            </w:r>
          </w:p>
        </w:tc>
        <w:tc>
          <w:tcPr>
            <w:tcW w:type="dxa" w:w="5040"/>
            <w:vAlign w:val="top"/>
            <w:tcMar>
              <w:top w:w="85" w:type="dxa"/>
              <w:start w:w="95" w:type="dxa"/>
              <w:bottom w:w="85" w:type="dxa"/>
              <w:end w:w="95" w:type="dxa"/>
            </w:tcMar>
            <w:shd w:fill="F8FBFD"/>
          </w:tcPr>
          <w:p>
            <w:pPr>
              <w:spacing w:after="0"/>
            </w:pPr>
            <w:r>
              <w:rPr>
                <w:sz w:val="16"/>
              </w:rPr>
              <w:t>running, paused, degraded, maintenance, stopped.</w:t>
            </w:r>
          </w:p>
        </w:tc>
      </w:tr>
      <w:tr>
        <w:trPr>
          <w:cantSplit/>
        </w:trPr>
        <w:tc>
          <w:tcPr>
            <w:tcW w:type="dxa" w:w="2232"/>
            <w:vAlign w:val="top"/>
            <w:tcMar>
              <w:top w:w="85" w:type="dxa"/>
              <w:start w:w="95" w:type="dxa"/>
              <w:bottom w:w="85" w:type="dxa"/>
              <w:end w:w="95" w:type="dxa"/>
            </w:tcMar>
          </w:tcPr>
          <w:p>
            <w:pPr>
              <w:spacing w:after="0"/>
            </w:pPr>
            <w:r>
              <w:rPr>
                <w:sz w:val="16"/>
              </w:rPr>
              <w:t>simulation_time</w:t>
            </w:r>
          </w:p>
        </w:tc>
        <w:tc>
          <w:tcPr>
            <w:tcW w:type="dxa" w:w="1800"/>
            <w:vAlign w:val="top"/>
            <w:tcMar>
              <w:top w:w="85" w:type="dxa"/>
              <w:start w:w="95" w:type="dxa"/>
              <w:bottom w:w="85" w:type="dxa"/>
              <w:end w:w="95" w:type="dxa"/>
            </w:tcMar>
          </w:tcPr>
          <w:p>
            <w:pPr>
              <w:spacing w:after="0"/>
            </w:pPr>
            <w:r>
              <w:rPr>
                <w:sz w:val="16"/>
              </w:rPr>
              <w:t>Date-heure</w:t>
            </w:r>
          </w:p>
        </w:tc>
        <w:tc>
          <w:tcPr>
            <w:tcW w:type="dxa" w:w="1152"/>
            <w:vAlign w:val="top"/>
            <w:tcMar>
              <w:top w:w="85" w:type="dxa"/>
              <w:start w:w="95" w:type="dxa"/>
              <w:bottom w:w="85" w:type="dxa"/>
              <w:end w:w="95" w:type="dxa"/>
            </w:tcMar>
          </w:tcPr>
          <w:p>
            <w:pPr>
              <w:spacing w:after="0"/>
            </w:pPr>
            <w:r>
              <w:rPr>
                <w:sz w:val="16"/>
              </w:rPr>
              <w:t>Oui</w:t>
            </w:r>
          </w:p>
        </w:tc>
        <w:tc>
          <w:tcPr>
            <w:tcW w:type="dxa" w:w="5040"/>
            <w:vAlign w:val="top"/>
            <w:tcMar>
              <w:top w:w="85" w:type="dxa"/>
              <w:start w:w="95" w:type="dxa"/>
              <w:bottom w:w="85" w:type="dxa"/>
              <w:end w:w="95" w:type="dxa"/>
            </w:tcMar>
          </w:tcPr>
          <w:p>
            <w:pPr>
              <w:spacing w:after="0"/>
            </w:pPr>
            <w:r>
              <w:rPr>
                <w:sz w:val="16"/>
              </w:rPr>
              <w:t>Temps simulé courant, aligné sur le temps réel dans le MVP.</w:t>
            </w:r>
          </w:p>
        </w:tc>
      </w:tr>
      <w:tr>
        <w:trPr>
          <w:cantSplit/>
        </w:trPr>
        <w:tc>
          <w:tcPr>
            <w:tcW w:type="dxa" w:w="2232"/>
            <w:vAlign w:val="top"/>
            <w:tcMar>
              <w:top w:w="85" w:type="dxa"/>
              <w:start w:w="95" w:type="dxa"/>
              <w:bottom w:w="85" w:type="dxa"/>
              <w:end w:w="95" w:type="dxa"/>
            </w:tcMar>
            <w:shd w:fill="F8FBFD"/>
          </w:tcPr>
          <w:p>
            <w:pPr>
              <w:spacing w:after="0"/>
            </w:pPr>
            <w:r>
              <w:rPr>
                <w:sz w:val="16"/>
              </w:rPr>
              <w:t>last_clean_shutdown_at</w:t>
            </w:r>
          </w:p>
        </w:tc>
        <w:tc>
          <w:tcPr>
            <w:tcW w:type="dxa" w:w="1800"/>
            <w:vAlign w:val="top"/>
            <w:tcMar>
              <w:top w:w="85" w:type="dxa"/>
              <w:start w:w="95" w:type="dxa"/>
              <w:bottom w:w="85" w:type="dxa"/>
              <w:end w:w="95" w:type="dxa"/>
            </w:tcMar>
            <w:shd w:fill="F8FBFD"/>
          </w:tcPr>
          <w:p>
            <w:pPr>
              <w:spacing w:after="0"/>
            </w:pPr>
            <w:r>
              <w:rPr>
                <w:sz w:val="16"/>
              </w:rPr>
              <w:t>Date-heure</w:t>
            </w:r>
          </w:p>
        </w:tc>
        <w:tc>
          <w:tcPr>
            <w:tcW w:type="dxa" w:w="1152"/>
            <w:vAlign w:val="top"/>
            <w:tcMar>
              <w:top w:w="85" w:type="dxa"/>
              <w:start w:w="95" w:type="dxa"/>
              <w:bottom w:w="85" w:type="dxa"/>
              <w:end w:w="95" w:type="dxa"/>
            </w:tcMar>
            <w:shd w:fill="F8FBFD"/>
          </w:tcPr>
          <w:p>
            <w:pPr>
              <w:spacing w:after="0"/>
            </w:pPr>
            <w:r>
              <w:rPr>
                <w:sz w:val="16"/>
              </w:rPr>
              <w:t>Non</w:t>
            </w:r>
          </w:p>
        </w:tc>
        <w:tc>
          <w:tcPr>
            <w:tcW w:type="dxa" w:w="5040"/>
            <w:vAlign w:val="top"/>
            <w:tcMar>
              <w:top w:w="85" w:type="dxa"/>
              <w:start w:w="95" w:type="dxa"/>
              <w:bottom w:w="85" w:type="dxa"/>
              <w:end w:w="95" w:type="dxa"/>
            </w:tcMar>
            <w:shd w:fill="F8FBFD"/>
          </w:tcPr>
          <w:p>
            <w:pPr>
              <w:spacing w:after="0"/>
            </w:pPr>
            <w:r>
              <w:rPr>
                <w:sz w:val="16"/>
              </w:rPr>
              <w:t>Dernière fermeture complète et valide.</w:t>
            </w:r>
          </w:p>
        </w:tc>
      </w:tr>
      <w:tr>
        <w:trPr>
          <w:cantSplit/>
        </w:trPr>
        <w:tc>
          <w:tcPr>
            <w:tcW w:type="dxa" w:w="2232"/>
            <w:vAlign w:val="top"/>
            <w:tcMar>
              <w:top w:w="85" w:type="dxa"/>
              <w:start w:w="95" w:type="dxa"/>
              <w:bottom w:w="85" w:type="dxa"/>
              <w:end w:w="95" w:type="dxa"/>
            </w:tcMar>
          </w:tcPr>
          <w:p>
            <w:pPr>
              <w:spacing w:after="0"/>
            </w:pPr>
            <w:r>
              <w:rPr>
                <w:sz w:val="16"/>
              </w:rPr>
              <w:t>last_heartbeat_at</w:t>
            </w:r>
          </w:p>
        </w:tc>
        <w:tc>
          <w:tcPr>
            <w:tcW w:type="dxa" w:w="1800"/>
            <w:vAlign w:val="top"/>
            <w:tcMar>
              <w:top w:w="85" w:type="dxa"/>
              <w:start w:w="95" w:type="dxa"/>
              <w:bottom w:w="85" w:type="dxa"/>
              <w:end w:w="95" w:type="dxa"/>
            </w:tcMar>
          </w:tcPr>
          <w:p>
            <w:pPr>
              <w:spacing w:after="0"/>
            </w:pPr>
            <w:r>
              <w:rPr>
                <w:sz w:val="16"/>
              </w:rPr>
              <w:t>Date-heure</w:t>
            </w:r>
          </w:p>
        </w:tc>
        <w:tc>
          <w:tcPr>
            <w:tcW w:type="dxa" w:w="1152"/>
            <w:vAlign w:val="top"/>
            <w:tcMar>
              <w:top w:w="85" w:type="dxa"/>
              <w:start w:w="95" w:type="dxa"/>
              <w:bottom w:w="85" w:type="dxa"/>
              <w:end w:w="95" w:type="dxa"/>
            </w:tcMar>
          </w:tcPr>
          <w:p>
            <w:pPr>
              <w:spacing w:after="0"/>
            </w:pPr>
            <w:r>
              <w:rPr>
                <w:sz w:val="16"/>
              </w:rPr>
              <w:t>Oui</w:t>
            </w:r>
          </w:p>
        </w:tc>
        <w:tc>
          <w:tcPr>
            <w:tcW w:type="dxa" w:w="5040"/>
            <w:vAlign w:val="top"/>
            <w:tcMar>
              <w:top w:w="85" w:type="dxa"/>
              <w:start w:w="95" w:type="dxa"/>
              <w:bottom w:w="85" w:type="dxa"/>
              <w:end w:w="95" w:type="dxa"/>
            </w:tcMar>
          </w:tcPr>
          <w:p>
            <w:pPr>
              <w:spacing w:after="0"/>
            </w:pPr>
            <w:r>
              <w:rPr>
                <w:sz w:val="16"/>
              </w:rPr>
              <w:t>Dernière preuve que le service était actif.</w:t>
            </w:r>
          </w:p>
        </w:tc>
      </w:tr>
      <w:tr>
        <w:trPr>
          <w:cantSplit/>
        </w:trPr>
        <w:tc>
          <w:tcPr>
            <w:tcW w:type="dxa" w:w="2232"/>
            <w:vAlign w:val="top"/>
            <w:tcMar>
              <w:top w:w="85" w:type="dxa"/>
              <w:start w:w="95" w:type="dxa"/>
              <w:bottom w:w="85" w:type="dxa"/>
              <w:end w:w="95" w:type="dxa"/>
            </w:tcMar>
            <w:shd w:fill="F8FBFD"/>
          </w:tcPr>
          <w:p>
            <w:pPr>
              <w:spacing w:after="0"/>
            </w:pPr>
            <w:r>
              <w:rPr>
                <w:sz w:val="16"/>
              </w:rPr>
              <w:t>active_snapshot_id</w:t>
            </w:r>
          </w:p>
        </w:tc>
        <w:tc>
          <w:tcPr>
            <w:tcW w:type="dxa" w:w="1800"/>
            <w:vAlign w:val="top"/>
            <w:tcMar>
              <w:top w:w="85" w:type="dxa"/>
              <w:start w:w="95" w:type="dxa"/>
              <w:bottom w:w="85" w:type="dxa"/>
              <w:end w:w="95" w:type="dxa"/>
            </w:tcMar>
            <w:shd w:fill="F8FBFD"/>
          </w:tcPr>
          <w:p>
            <w:pPr>
              <w:spacing w:after="0"/>
            </w:pPr>
            <w:r>
              <w:rPr>
                <w:sz w:val="16"/>
              </w:rPr>
              <w:t>UUID</w:t>
            </w:r>
          </w:p>
        </w:tc>
        <w:tc>
          <w:tcPr>
            <w:tcW w:type="dxa" w:w="1152"/>
            <w:vAlign w:val="top"/>
            <w:tcMar>
              <w:top w:w="85" w:type="dxa"/>
              <w:start w:w="95" w:type="dxa"/>
              <w:bottom w:w="85" w:type="dxa"/>
              <w:end w:w="95" w:type="dxa"/>
            </w:tcMar>
            <w:shd w:fill="F8FBFD"/>
          </w:tcPr>
          <w:p>
            <w:pPr>
              <w:spacing w:after="0"/>
            </w:pPr>
            <w:r>
              <w:rPr>
                <w:sz w:val="16"/>
              </w:rPr>
              <w:t>Non</w:t>
            </w:r>
          </w:p>
        </w:tc>
        <w:tc>
          <w:tcPr>
            <w:tcW w:type="dxa" w:w="5040"/>
            <w:vAlign w:val="top"/>
            <w:tcMar>
              <w:top w:w="85" w:type="dxa"/>
              <w:start w:w="95" w:type="dxa"/>
              <w:bottom w:w="85" w:type="dxa"/>
              <w:end w:w="95" w:type="dxa"/>
            </w:tcMar>
            <w:shd w:fill="F8FBFD"/>
          </w:tcPr>
          <w:p>
            <w:pPr>
              <w:spacing w:after="0"/>
            </w:pPr>
            <w:r>
              <w:rPr>
                <w:sz w:val="16"/>
              </w:rPr>
              <w:t>Snapshot de référence utilisé pour reprise ou restauration.</w:t>
            </w:r>
          </w:p>
        </w:tc>
      </w:tr>
      <w:tr>
        <w:trPr>
          <w:cantSplit/>
        </w:trPr>
        <w:tc>
          <w:tcPr>
            <w:tcW w:type="dxa" w:w="2232"/>
            <w:vAlign w:val="top"/>
            <w:tcMar>
              <w:top w:w="85" w:type="dxa"/>
              <w:start w:w="95" w:type="dxa"/>
              <w:bottom w:w="85" w:type="dxa"/>
              <w:end w:w="95" w:type="dxa"/>
            </w:tcMar>
          </w:tcPr>
          <w:p>
            <w:pPr>
              <w:spacing w:after="0"/>
            </w:pPr>
            <w:r>
              <w:rPr>
                <w:sz w:val="16"/>
              </w:rPr>
              <w:t>configuration_version</w:t>
            </w:r>
          </w:p>
        </w:tc>
        <w:tc>
          <w:tcPr>
            <w:tcW w:type="dxa" w:w="1800"/>
            <w:vAlign w:val="top"/>
            <w:tcMar>
              <w:top w:w="85" w:type="dxa"/>
              <w:start w:w="95" w:type="dxa"/>
              <w:bottom w:w="85" w:type="dxa"/>
              <w:end w:w="95" w:type="dxa"/>
            </w:tcMar>
          </w:tcPr>
          <w:p>
            <w:pPr>
              <w:spacing w:after="0"/>
            </w:pPr>
            <w:r>
              <w:rPr>
                <w:sz w:val="16"/>
              </w:rPr>
              <w:t>Entier</w:t>
            </w:r>
          </w:p>
        </w:tc>
        <w:tc>
          <w:tcPr>
            <w:tcW w:type="dxa" w:w="1152"/>
            <w:vAlign w:val="top"/>
            <w:tcMar>
              <w:top w:w="85" w:type="dxa"/>
              <w:start w:w="95" w:type="dxa"/>
              <w:bottom w:w="85" w:type="dxa"/>
              <w:end w:w="95" w:type="dxa"/>
            </w:tcMar>
          </w:tcPr>
          <w:p>
            <w:pPr>
              <w:spacing w:after="0"/>
            </w:pPr>
            <w:r>
              <w:rPr>
                <w:sz w:val="16"/>
              </w:rPr>
              <w:t>Oui</w:t>
            </w:r>
          </w:p>
        </w:tc>
        <w:tc>
          <w:tcPr>
            <w:tcW w:type="dxa" w:w="5040"/>
            <w:vAlign w:val="top"/>
            <w:tcMar>
              <w:top w:w="85" w:type="dxa"/>
              <w:start w:w="95" w:type="dxa"/>
              <w:bottom w:w="85" w:type="dxa"/>
              <w:end w:w="95" w:type="dxa"/>
            </w:tcMar>
          </w:tcPr>
          <w:p>
            <w:pPr>
              <w:spacing w:after="0"/>
            </w:pPr>
            <w:r>
              <w:rPr>
                <w:sz w:val="16"/>
              </w:rPr>
              <w:t>Version de la configuration fonctionnelle.</w:t>
            </w:r>
          </w:p>
        </w:tc>
      </w:tr>
      <w:tr>
        <w:trPr>
          <w:cantSplit/>
        </w:trPr>
        <w:tc>
          <w:tcPr>
            <w:tcW w:type="dxa" w:w="2232"/>
            <w:vAlign w:val="top"/>
            <w:tcMar>
              <w:top w:w="85" w:type="dxa"/>
              <w:start w:w="95" w:type="dxa"/>
              <w:bottom w:w="85" w:type="dxa"/>
              <w:end w:w="95" w:type="dxa"/>
            </w:tcMar>
            <w:shd w:fill="F8FBFD"/>
          </w:tcPr>
          <w:p>
            <w:pPr>
              <w:spacing w:after="0"/>
            </w:pPr>
            <w:r>
              <w:rPr>
                <w:sz w:val="16"/>
              </w:rPr>
              <w:t>created_at_utc / updated_at_utc</w:t>
            </w:r>
          </w:p>
        </w:tc>
        <w:tc>
          <w:tcPr>
            <w:tcW w:type="dxa" w:w="1800"/>
            <w:vAlign w:val="top"/>
            <w:tcMar>
              <w:top w:w="85" w:type="dxa"/>
              <w:start w:w="95" w:type="dxa"/>
              <w:bottom w:w="85" w:type="dxa"/>
              <w:end w:w="95" w:type="dxa"/>
            </w:tcMar>
            <w:shd w:fill="F8FBFD"/>
          </w:tcPr>
          <w:p>
            <w:pPr>
              <w:spacing w:after="0"/>
            </w:pPr>
            <w:r>
              <w:rPr>
                <w:sz w:val="16"/>
              </w:rPr>
              <w:t>Date-heure</w:t>
            </w:r>
          </w:p>
        </w:tc>
        <w:tc>
          <w:tcPr>
            <w:tcW w:type="dxa" w:w="1152"/>
            <w:vAlign w:val="top"/>
            <w:tcMar>
              <w:top w:w="85" w:type="dxa"/>
              <w:start w:w="95" w:type="dxa"/>
              <w:bottom w:w="85" w:type="dxa"/>
              <w:end w:w="95" w:type="dxa"/>
            </w:tcMar>
            <w:shd w:fill="F8FBFD"/>
          </w:tcPr>
          <w:p>
            <w:pPr>
              <w:spacing w:after="0"/>
            </w:pPr>
            <w:r>
              <w:rPr>
                <w:sz w:val="16"/>
              </w:rPr>
              <w:t>Oui</w:t>
            </w:r>
          </w:p>
        </w:tc>
        <w:tc>
          <w:tcPr>
            <w:tcW w:type="dxa" w:w="5040"/>
            <w:vAlign w:val="top"/>
            <w:tcMar>
              <w:top w:w="85" w:type="dxa"/>
              <w:start w:w="95" w:type="dxa"/>
              <w:bottom w:w="85" w:type="dxa"/>
              <w:end w:w="95" w:type="dxa"/>
            </w:tcMar>
            <w:shd w:fill="F8FBFD"/>
          </w:tcPr>
          <w:p>
            <w:pPr>
              <w:spacing w:after="0"/>
            </w:pPr>
            <w:r>
              <w:rPr>
                <w:sz w:val="16"/>
              </w:rPr>
              <w:t>Métadonnées techniques.</w:t>
            </w:r>
          </w:p>
        </w:tc>
      </w:tr>
    </w:tbl>
    <w:p>
      <w:pPr>
        <w:spacing w:after="0"/>
      </w:pPr>
    </w:p>
    <w:p>
      <w:pPr>
        <w:pStyle w:val="Heading2"/>
        <w:keepNext/>
        <w:keepLines/>
      </w:pPr>
      <w:r>
        <w:rPr>
          <w:rFonts w:ascii="Carlito" w:hAnsi="Carlito"/>
          <w:i w:val="0"/>
        </w:rPr>
        <w:t>4.1 États globaux permis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7"/>
              </w:rPr>
              <w:t>État</w:t>
            </w:r>
          </w:p>
        </w:tc>
        <w:tc>
          <w:tcPr>
            <w:tcW w:type="dxa" w:w="8136"/>
            <w:vAlign w:val="center"/>
            <w:shd w:fill="2F5597"/>
            <w:tcMar>
              <w:top w:w="85" w:type="dxa"/>
              <w:start w:w="95" w:type="dxa"/>
              <w:bottom w:w="85" w:type="dxa"/>
              <w:end w:w="95" w:type="dxa"/>
            </w:tcMar>
          </w:tcPr>
          <w:p>
            <w:pPr>
              <w:spacing w:after="0"/>
            </w:pPr>
            <w:r>
              <w:rPr>
                <w:b/>
                <w:color w:val="FFFFFF"/>
                <w:sz w:val="17"/>
              </w:rPr>
              <w:t>Effet</w:t>
            </w:r>
          </w:p>
        </w:tc>
      </w:tr>
      <w:tr>
        <w:trPr>
          <w:cantSplit/>
        </w:trPr>
        <w:tc>
          <w:tcPr>
            <w:tcW w:type="dxa" w:w="2088"/>
            <w:vAlign w:val="top"/>
            <w:tcMar>
              <w:top w:w="85" w:type="dxa"/>
              <w:start w:w="95" w:type="dxa"/>
              <w:bottom w:w="85" w:type="dxa"/>
              <w:end w:w="95" w:type="dxa"/>
            </w:tcMar>
          </w:tcPr>
          <w:p>
            <w:pPr>
              <w:spacing w:after="0"/>
            </w:pPr>
            <w:r>
              <w:rPr>
                <w:sz w:val="17"/>
              </w:rPr>
              <w:t>running</w:t>
            </w:r>
          </w:p>
        </w:tc>
        <w:tc>
          <w:tcPr>
            <w:tcW w:type="dxa" w:w="8136"/>
            <w:vAlign w:val="top"/>
            <w:tcMar>
              <w:top w:w="85" w:type="dxa"/>
              <w:start w:w="95" w:type="dxa"/>
              <w:bottom w:w="85" w:type="dxa"/>
              <w:end w:w="95" w:type="dxa"/>
            </w:tcMar>
          </w:tcPr>
          <w:p>
            <w:pPr>
              <w:spacing w:after="0"/>
            </w:pPr>
            <w:r>
              <w:rPr>
                <w:sz w:val="17"/>
              </w:rPr>
              <w:t>Horloge active; routines, événements et appels cognitifs permis.</w:t>
            </w:r>
          </w:p>
        </w:tc>
      </w:tr>
      <w:tr>
        <w:trPr>
          <w:cantSplit/>
        </w:trPr>
        <w:tc>
          <w:tcPr>
            <w:tcW w:type="dxa" w:w="2088"/>
            <w:vAlign w:val="top"/>
            <w:tcMar>
              <w:top w:w="85" w:type="dxa"/>
              <w:start w:w="95" w:type="dxa"/>
              <w:bottom w:w="85" w:type="dxa"/>
              <w:end w:w="95" w:type="dxa"/>
            </w:tcMar>
            <w:shd w:fill="F8FBFD"/>
          </w:tcPr>
          <w:p>
            <w:pPr>
              <w:spacing w:after="0"/>
            </w:pPr>
            <w:r>
              <w:rPr>
                <w:sz w:val="17"/>
              </w:rPr>
              <w:t>paused</w:t>
            </w:r>
          </w:p>
        </w:tc>
        <w:tc>
          <w:tcPr>
            <w:tcW w:type="dxa" w:w="8136"/>
            <w:vAlign w:val="top"/>
            <w:tcMar>
              <w:top w:w="85" w:type="dxa"/>
              <w:start w:w="95" w:type="dxa"/>
              <w:bottom w:w="85" w:type="dxa"/>
              <w:end w:w="95" w:type="dxa"/>
            </w:tcMar>
            <w:shd w:fill="F8FBFD"/>
          </w:tcPr>
          <w:p>
            <w:pPr>
              <w:spacing w:after="0"/>
            </w:pPr>
            <w:r>
              <w:rPr>
                <w:sz w:val="17"/>
              </w:rPr>
              <w:t>Aucun temps simulé ne progresse; consultation et administration permises.</w:t>
            </w:r>
          </w:p>
        </w:tc>
      </w:tr>
      <w:tr>
        <w:trPr>
          <w:cantSplit/>
        </w:trPr>
        <w:tc>
          <w:tcPr>
            <w:tcW w:type="dxa" w:w="2088"/>
            <w:vAlign w:val="top"/>
            <w:tcMar>
              <w:top w:w="85" w:type="dxa"/>
              <w:start w:w="95" w:type="dxa"/>
              <w:bottom w:w="85" w:type="dxa"/>
              <w:end w:w="95" w:type="dxa"/>
            </w:tcMar>
          </w:tcPr>
          <w:p>
            <w:pPr>
              <w:spacing w:after="0"/>
            </w:pPr>
            <w:r>
              <w:rPr>
                <w:sz w:val="17"/>
              </w:rPr>
              <w:t>degraded</w:t>
            </w:r>
          </w:p>
        </w:tc>
        <w:tc>
          <w:tcPr>
            <w:tcW w:type="dxa" w:w="8136"/>
            <w:vAlign w:val="top"/>
            <w:tcMar>
              <w:top w:w="85" w:type="dxa"/>
              <w:start w:w="95" w:type="dxa"/>
              <w:bottom w:w="85" w:type="dxa"/>
              <w:end w:w="95" w:type="dxa"/>
            </w:tcMar>
          </w:tcPr>
          <w:p>
            <w:pPr>
              <w:spacing w:after="0"/>
            </w:pPr>
            <w:r>
              <w:rPr>
                <w:sz w:val="17"/>
              </w:rPr>
              <w:t>Routines sûres seulement; appels cognitifs ou Discord partiellement indisponibles.</w:t>
            </w:r>
          </w:p>
        </w:tc>
      </w:tr>
      <w:tr>
        <w:trPr>
          <w:cantSplit/>
        </w:trPr>
        <w:tc>
          <w:tcPr>
            <w:tcW w:type="dxa" w:w="2088"/>
            <w:vAlign w:val="top"/>
            <w:tcMar>
              <w:top w:w="85" w:type="dxa"/>
              <w:start w:w="95" w:type="dxa"/>
              <w:bottom w:w="85" w:type="dxa"/>
              <w:end w:w="95" w:type="dxa"/>
            </w:tcMar>
            <w:shd w:fill="F8FBFD"/>
          </w:tcPr>
          <w:p>
            <w:pPr>
              <w:spacing w:after="0"/>
            </w:pPr>
            <w:r>
              <w:rPr>
                <w:sz w:val="17"/>
              </w:rPr>
              <w:t>maintenance</w:t>
            </w:r>
          </w:p>
        </w:tc>
        <w:tc>
          <w:tcPr>
            <w:tcW w:type="dxa" w:w="8136"/>
            <w:vAlign w:val="top"/>
            <w:tcMar>
              <w:top w:w="85" w:type="dxa"/>
              <w:start w:w="95" w:type="dxa"/>
              <w:bottom w:w="85" w:type="dxa"/>
              <w:end w:w="95" w:type="dxa"/>
            </w:tcMar>
            <w:shd w:fill="F8FBFD"/>
          </w:tcPr>
          <w:p>
            <w:pPr>
              <w:spacing w:after="0"/>
            </w:pPr>
            <w:r>
              <w:rPr>
                <w:sz w:val="17"/>
              </w:rPr>
              <w:t>Aucune action de personnage; migrations, diagnostics ou restauration seulement.</w:t>
            </w:r>
          </w:p>
        </w:tc>
      </w:tr>
      <w:tr>
        <w:trPr>
          <w:cantSplit/>
        </w:trPr>
        <w:tc>
          <w:tcPr>
            <w:tcW w:type="dxa" w:w="2088"/>
            <w:vAlign w:val="top"/>
            <w:tcMar>
              <w:top w:w="85" w:type="dxa"/>
              <w:start w:w="95" w:type="dxa"/>
              <w:bottom w:w="85" w:type="dxa"/>
              <w:end w:w="95" w:type="dxa"/>
            </w:tcMar>
          </w:tcPr>
          <w:p>
            <w:pPr>
              <w:spacing w:after="0"/>
            </w:pPr>
            <w:r>
              <w:rPr>
                <w:sz w:val="17"/>
              </w:rPr>
              <w:t>stopped</w:t>
            </w:r>
          </w:p>
        </w:tc>
        <w:tc>
          <w:tcPr>
            <w:tcW w:type="dxa" w:w="8136"/>
            <w:vAlign w:val="top"/>
            <w:tcMar>
              <w:top w:w="85" w:type="dxa"/>
              <w:start w:w="95" w:type="dxa"/>
              <w:bottom w:w="85" w:type="dxa"/>
              <w:end w:w="95" w:type="dxa"/>
            </w:tcMar>
          </w:tcPr>
          <w:p>
            <w:pPr>
              <w:spacing w:after="0"/>
            </w:pPr>
            <w:r>
              <w:rPr>
                <w:sz w:val="17"/>
              </w:rPr>
              <w:t>Service inactif; un rattrapage sera calculé au prochain démarrage.</w:t>
            </w:r>
          </w:p>
        </w:tc>
      </w:tr>
    </w:tbl>
    <w:p>
      <w:pPr>
        <w:spacing w:after="0"/>
      </w:pPr>
    </w:p>
    <w:p>
      <w:pPr>
        <w:pStyle w:val="Heading1"/>
        <w:keepNext/>
        <w:keepLines/>
      </w:pPr>
      <w:r>
        <w:rPr>
          <w:rFonts w:ascii="Carlito" w:hAnsi="Carlito"/>
          <w:i w:val="0"/>
        </w:rPr>
        <w:t>5. Acteurs et personnages</w:t>
      </w:r>
    </w:p>
    <w:p>
      <w:pPr/>
      <w:r>
        <w:rPr>
          <w:rFonts w:ascii="Carlito" w:hAnsi="Carlito"/>
          <w:i w:val="0"/>
        </w:rPr>
        <w:t>Le modèle distingue l'acteur générique de la fiche détaillée d'un personnage. Cette séparation permet de représenter le propriétaire, un contact extérieur simplifié ou un service technique sans leur attribuer automatiquement des besoins humains complets.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376"/>
            <w:vAlign w:val="center"/>
            <w:shd w:fill="2F5597"/>
            <w:tcMar>
              <w:top w:w="85" w:type="dxa"/>
              <w:start w:w="95" w:type="dxa"/>
              <w:bottom w:w="85" w:type="dxa"/>
              <w:end w:w="95" w:type="dxa"/>
            </w:tcMar>
          </w:tcPr>
          <w:p>
            <w:pPr>
              <w:spacing w:after="0"/>
            </w:pPr>
            <w:r>
              <w:rPr>
                <w:b/>
                <w:color w:val="FFFFFF"/>
                <w:sz w:val="17"/>
              </w:rPr>
              <w:t>Entité</w:t>
            </w:r>
          </w:p>
        </w:tc>
        <w:tc>
          <w:tcPr>
            <w:tcW w:type="dxa" w:w="7848"/>
            <w:vAlign w:val="center"/>
            <w:shd w:fill="2F5597"/>
            <w:tcMar>
              <w:top w:w="85" w:type="dxa"/>
              <w:start w:w="95" w:type="dxa"/>
              <w:bottom w:w="85" w:type="dxa"/>
              <w:end w:w="95" w:type="dxa"/>
            </w:tcMar>
          </w:tcPr>
          <w:p>
            <w:pPr>
              <w:spacing w:after="0"/>
            </w:pPr>
            <w:r>
              <w:rPr>
                <w:b/>
                <w:color w:val="FFFFFF"/>
                <w:sz w:val="17"/>
              </w:rPr>
              <w:t>Rôle</w:t>
            </w:r>
          </w:p>
        </w:tc>
      </w:tr>
      <w:tr>
        <w:trPr>
          <w:cantSplit/>
        </w:trPr>
        <w:tc>
          <w:tcPr>
            <w:tcW w:type="dxa" w:w="2376"/>
            <w:vAlign w:val="top"/>
            <w:tcMar>
              <w:top w:w="85" w:type="dxa"/>
              <w:start w:w="95" w:type="dxa"/>
              <w:bottom w:w="85" w:type="dxa"/>
              <w:end w:w="95" w:type="dxa"/>
            </w:tcMar>
          </w:tcPr>
          <w:p>
            <w:pPr>
              <w:spacing w:after="0"/>
            </w:pPr>
            <w:r>
              <w:rPr>
                <w:sz w:val="17"/>
              </w:rPr>
              <w:t>actor</w:t>
            </w:r>
          </w:p>
        </w:tc>
        <w:tc>
          <w:tcPr>
            <w:tcW w:type="dxa" w:w="7848"/>
            <w:vAlign w:val="top"/>
            <w:tcMar>
              <w:top w:w="85" w:type="dxa"/>
              <w:start w:w="95" w:type="dxa"/>
              <w:bottom w:w="85" w:type="dxa"/>
              <w:end w:w="95" w:type="dxa"/>
            </w:tcMar>
          </w:tcPr>
          <w:p>
            <w:pPr>
              <w:spacing w:after="0"/>
            </w:pPr>
            <w:r>
              <w:rPr>
                <w:sz w:val="17"/>
              </w:rPr>
              <w:t>Référence commune pour tout participant pouvant être lié à un événement, une relation ou une scène.</w:t>
            </w:r>
          </w:p>
        </w:tc>
      </w:tr>
      <w:tr>
        <w:trPr>
          <w:cantSplit/>
        </w:trPr>
        <w:tc>
          <w:tcPr>
            <w:tcW w:type="dxa" w:w="2376"/>
            <w:vAlign w:val="top"/>
            <w:tcMar>
              <w:top w:w="85" w:type="dxa"/>
              <w:start w:w="95" w:type="dxa"/>
              <w:bottom w:w="85" w:type="dxa"/>
              <w:end w:w="95" w:type="dxa"/>
            </w:tcMar>
            <w:shd w:fill="F8FBFD"/>
          </w:tcPr>
          <w:p>
            <w:pPr>
              <w:spacing w:after="0"/>
            </w:pPr>
            <w:r>
              <w:rPr>
                <w:sz w:val="17"/>
              </w:rPr>
              <w:t>character</w:t>
            </w:r>
          </w:p>
        </w:tc>
        <w:tc>
          <w:tcPr>
            <w:tcW w:type="dxa" w:w="7848"/>
            <w:vAlign w:val="top"/>
            <w:tcMar>
              <w:top w:w="85" w:type="dxa"/>
              <w:start w:w="95" w:type="dxa"/>
              <w:bottom w:w="85" w:type="dxa"/>
              <w:end w:w="95" w:type="dxa"/>
            </w:tcMar>
            <w:shd w:fill="F8FBFD"/>
          </w:tcPr>
          <w:p>
            <w:pPr>
              <w:spacing w:after="0"/>
            </w:pPr>
            <w:r>
              <w:rPr>
                <w:sz w:val="17"/>
              </w:rPr>
              <w:t>Extension détaillée d un actor pour une habitante complète du vivarium.</w:t>
            </w:r>
          </w:p>
        </w:tc>
      </w:tr>
      <w:tr>
        <w:trPr>
          <w:cantSplit/>
        </w:trPr>
        <w:tc>
          <w:tcPr>
            <w:tcW w:type="dxa" w:w="2376"/>
            <w:vAlign w:val="top"/>
            <w:tcMar>
              <w:top w:w="85" w:type="dxa"/>
              <w:start w:w="95" w:type="dxa"/>
              <w:bottom w:w="85" w:type="dxa"/>
              <w:end w:w="95" w:type="dxa"/>
            </w:tcMar>
          </w:tcPr>
          <w:p>
            <w:pPr>
              <w:spacing w:after="0"/>
            </w:pPr>
            <w:r>
              <w:rPr>
                <w:sz w:val="17"/>
              </w:rPr>
              <w:t>owner_actor</w:t>
            </w:r>
          </w:p>
        </w:tc>
        <w:tc>
          <w:tcPr>
            <w:tcW w:type="dxa" w:w="7848"/>
            <w:vAlign w:val="top"/>
            <w:tcMar>
              <w:top w:w="85" w:type="dxa"/>
              <w:start w:w="95" w:type="dxa"/>
              <w:bottom w:w="85" w:type="dxa"/>
              <w:end w:w="95" w:type="dxa"/>
            </w:tcMar>
          </w:tcPr>
          <w:p>
            <w:pPr>
              <w:spacing w:after="0"/>
            </w:pPr>
            <w:r>
              <w:rPr>
                <w:sz w:val="17"/>
              </w:rPr>
              <w:t>Acteur spécial représentant le propriétaire comme entité supérieure ou participant manifesté.</w:t>
            </w:r>
          </w:p>
        </w:tc>
      </w:tr>
      <w:tr>
        <w:trPr>
          <w:cantSplit/>
        </w:trPr>
        <w:tc>
          <w:tcPr>
            <w:tcW w:type="dxa" w:w="2376"/>
            <w:vAlign w:val="top"/>
            <w:tcMar>
              <w:top w:w="85" w:type="dxa"/>
              <w:start w:w="95" w:type="dxa"/>
              <w:bottom w:w="85" w:type="dxa"/>
              <w:end w:w="95" w:type="dxa"/>
            </w:tcMar>
            <w:shd w:fill="F8FBFD"/>
          </w:tcPr>
          <w:p>
            <w:pPr>
              <w:spacing w:after="0"/>
            </w:pPr>
            <w:r>
              <w:rPr>
                <w:sz w:val="17"/>
              </w:rPr>
              <w:t>external_contact</w:t>
            </w:r>
          </w:p>
        </w:tc>
        <w:tc>
          <w:tcPr>
            <w:tcW w:type="dxa" w:w="7848"/>
            <w:vAlign w:val="top"/>
            <w:tcMar>
              <w:top w:w="85" w:type="dxa"/>
              <w:start w:w="95" w:type="dxa"/>
              <w:bottom w:w="85" w:type="dxa"/>
              <w:end w:w="95" w:type="dxa"/>
            </w:tcMar>
            <w:shd w:fill="F8FBFD"/>
          </w:tcPr>
          <w:p>
            <w:pPr>
              <w:spacing w:after="0"/>
            </w:pPr>
            <w:r>
              <w:rPr>
                <w:sz w:val="17"/>
              </w:rPr>
              <w:t>Acteur léger du monde extérieur; peut être promu plus tard en personnage complet.</w:t>
            </w:r>
          </w:p>
        </w:tc>
      </w:tr>
      <w:tr>
        <w:trPr>
          <w:cantSplit/>
        </w:trPr>
        <w:tc>
          <w:tcPr>
            <w:tcW w:type="dxa" w:w="2376"/>
            <w:vAlign w:val="top"/>
            <w:tcMar>
              <w:top w:w="85" w:type="dxa"/>
              <w:start w:w="95" w:type="dxa"/>
              <w:bottom w:w="85" w:type="dxa"/>
              <w:end w:w="95" w:type="dxa"/>
            </w:tcMar>
          </w:tcPr>
          <w:p>
            <w:pPr>
              <w:spacing w:after="0"/>
            </w:pPr>
            <w:r>
              <w:rPr>
                <w:sz w:val="17"/>
              </w:rPr>
              <w:t>system_actor</w:t>
            </w:r>
          </w:p>
        </w:tc>
        <w:tc>
          <w:tcPr>
            <w:tcW w:type="dxa" w:w="7848"/>
            <w:vAlign w:val="top"/>
            <w:tcMar>
              <w:top w:w="85" w:type="dxa"/>
              <w:start w:w="95" w:type="dxa"/>
              <w:bottom w:w="85" w:type="dxa"/>
              <w:end w:w="95" w:type="dxa"/>
            </w:tcMar>
          </w:tcPr>
          <w:p>
            <w:pPr>
              <w:spacing w:after="0"/>
            </w:pPr>
            <w:r>
              <w:rPr>
                <w:sz w:val="17"/>
              </w:rPr>
              <w:t>Moteur, technicien ou source impersonnelle utilisée pour audit, jamais pour simuler une personne.</w:t>
            </w:r>
          </w:p>
        </w:tc>
      </w:tr>
    </w:tbl>
    <w:p>
      <w:pPr>
        <w:spacing w:after="0"/>
      </w:pPr>
    </w:p>
    <w:p>
      <w:pPr>
        <w:pStyle w:val="Heading2"/>
        <w:keepNext/>
        <w:keepLines/>
      </w:pPr>
      <w:r>
        <w:rPr>
          <w:rFonts w:ascii="Carlito" w:hAnsi="Carlito"/>
          <w:i w:val="0"/>
        </w:rPr>
        <w:t>5.1 Fiche d identité d un personnage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2541"/>
        <w:gridCol w:w="2541"/>
        <w:gridCol w:w="2541"/>
        <w:gridCol w:w="2541"/>
      </w:tblGrid>
      <w:tr>
        <w:trPr>
          <w:tblHeader w:val="true"/>
          <w:cantSplit/>
        </w:trPr>
        <w:tc>
          <w:tcPr>
            <w:tcW w:type="dxa" w:w="2376"/>
            <w:vAlign w:val="center"/>
            <w:shd w:fill="2F5597"/>
            <w:tcMar>
              <w:top w:w="85" w:type="dxa"/>
              <w:start w:w="95" w:type="dxa"/>
              <w:bottom w:w="85" w:type="dxa"/>
              <w:end w:w="95" w:type="dxa"/>
            </w:tcMar>
          </w:tcPr>
          <w:p>
            <w:pPr>
              <w:spacing w:after="0"/>
            </w:pPr>
            <w:r>
              <w:rPr>
                <w:b/>
                <w:color w:val="FFFFFF"/>
                <w:sz w:val="16"/>
              </w:rPr>
              <w:t>Champ</w:t>
            </w:r>
          </w:p>
        </w:tc>
        <w:tc>
          <w:tcPr>
            <w:tcW w:type="dxa" w:w="1584"/>
            <w:vAlign w:val="center"/>
            <w:shd w:fill="2F5597"/>
            <w:tcMar>
              <w:top w:w="85" w:type="dxa"/>
              <w:start w:w="95" w:type="dxa"/>
              <w:bottom w:w="85" w:type="dxa"/>
              <w:end w:w="95" w:type="dxa"/>
            </w:tcMar>
          </w:tcPr>
          <w:p>
            <w:pPr>
              <w:spacing w:after="0"/>
            </w:pPr>
            <w:r>
              <w:rPr>
                <w:b/>
                <w:color w:val="FFFFFF"/>
                <w:sz w:val="16"/>
              </w:rPr>
              <w:t>Type</w:t>
            </w:r>
          </w:p>
        </w:tc>
        <w:tc>
          <w:tcPr>
            <w:tcW w:type="dxa" w:w="1800"/>
            <w:vAlign w:val="center"/>
            <w:shd w:fill="2F5597"/>
            <w:tcMar>
              <w:top w:w="85" w:type="dxa"/>
              <w:start w:w="95" w:type="dxa"/>
              <w:bottom w:w="85" w:type="dxa"/>
              <w:end w:w="95" w:type="dxa"/>
            </w:tcMar>
          </w:tcPr>
          <w:p>
            <w:pPr>
              <w:spacing w:after="0"/>
            </w:pPr>
            <w:r>
              <w:rPr>
                <w:b/>
                <w:color w:val="FFFFFF"/>
                <w:sz w:val="16"/>
              </w:rPr>
              <w:t>Protection</w:t>
            </w:r>
          </w:p>
        </w:tc>
        <w:tc>
          <w:tcPr>
            <w:tcW w:type="dxa" w:w="4320"/>
            <w:vAlign w:val="center"/>
            <w:shd w:fill="2F5597"/>
            <w:tcMar>
              <w:top w:w="85" w:type="dxa"/>
              <w:start w:w="95" w:type="dxa"/>
              <w:bottom w:w="85" w:type="dxa"/>
              <w:end w:w="95" w:type="dxa"/>
            </w:tcMar>
          </w:tcPr>
          <w:p>
            <w:pPr>
              <w:spacing w:after="0"/>
            </w:pPr>
            <w:r>
              <w:rPr>
                <w:b/>
                <w:color w:val="FFFFFF"/>
                <w:sz w:val="16"/>
              </w:rPr>
              <w:t>Description</w:t>
            </w:r>
          </w:p>
        </w:tc>
      </w:tr>
      <w:tr>
        <w:trPr>
          <w:cantSplit/>
        </w:trPr>
        <w:tc>
          <w:tcPr>
            <w:tcW w:type="dxa" w:w="2376"/>
            <w:vAlign w:val="top"/>
            <w:tcMar>
              <w:top w:w="85" w:type="dxa"/>
              <w:start w:w="95" w:type="dxa"/>
              <w:bottom w:w="85" w:type="dxa"/>
              <w:end w:w="95" w:type="dxa"/>
            </w:tcMar>
          </w:tcPr>
          <w:p>
            <w:pPr>
              <w:spacing w:after="0"/>
            </w:pPr>
            <w:r>
              <w:rPr>
                <w:sz w:val="16"/>
              </w:rPr>
              <w:t>character_id</w:t>
            </w:r>
          </w:p>
        </w:tc>
        <w:tc>
          <w:tcPr>
            <w:tcW w:type="dxa" w:w="1584"/>
            <w:vAlign w:val="top"/>
            <w:tcMar>
              <w:top w:w="85" w:type="dxa"/>
              <w:start w:w="95" w:type="dxa"/>
              <w:bottom w:w="85" w:type="dxa"/>
              <w:end w:w="95" w:type="dxa"/>
            </w:tcMar>
          </w:tcPr>
          <w:p>
            <w:pPr>
              <w:spacing w:after="0"/>
            </w:pPr>
            <w:r>
              <w:rPr>
                <w:sz w:val="16"/>
              </w:rPr>
              <w:t>UUID</w:t>
            </w:r>
          </w:p>
        </w:tc>
        <w:tc>
          <w:tcPr>
            <w:tcW w:type="dxa" w:w="1800"/>
            <w:vAlign w:val="top"/>
            <w:tcMar>
              <w:top w:w="85" w:type="dxa"/>
              <w:start w:w="95" w:type="dxa"/>
              <w:bottom w:w="85" w:type="dxa"/>
              <w:end w:w="95" w:type="dxa"/>
            </w:tcMar>
          </w:tcPr>
          <w:p>
            <w:pPr>
              <w:spacing w:after="0"/>
            </w:pPr>
            <w:r>
              <w:rPr>
                <w:sz w:val="16"/>
              </w:rPr>
              <w:t>Immuable</w:t>
            </w:r>
          </w:p>
        </w:tc>
        <w:tc>
          <w:tcPr>
            <w:tcW w:type="dxa" w:w="4320"/>
            <w:vAlign w:val="top"/>
            <w:tcMar>
              <w:top w:w="85" w:type="dxa"/>
              <w:start w:w="95" w:type="dxa"/>
              <w:bottom w:w="85" w:type="dxa"/>
              <w:end w:w="95" w:type="dxa"/>
            </w:tcMar>
          </w:tcPr>
          <w:p>
            <w:pPr>
              <w:spacing w:after="0"/>
            </w:pPr>
            <w:r>
              <w:rPr>
                <w:sz w:val="16"/>
              </w:rPr>
              <w:t>Référence vers actor_id.</w:t>
            </w:r>
          </w:p>
        </w:tc>
      </w:tr>
      <w:tr>
        <w:trPr>
          <w:cantSplit/>
        </w:trPr>
        <w:tc>
          <w:tcPr>
            <w:tcW w:type="dxa" w:w="2376"/>
            <w:vAlign w:val="top"/>
            <w:tcMar>
              <w:top w:w="85" w:type="dxa"/>
              <w:start w:w="95" w:type="dxa"/>
              <w:bottom w:w="85" w:type="dxa"/>
              <w:end w:w="95" w:type="dxa"/>
            </w:tcMar>
            <w:shd w:fill="F8FBFD"/>
          </w:tcPr>
          <w:p>
            <w:pPr>
              <w:spacing w:after="0"/>
            </w:pPr>
            <w:r>
              <w:rPr>
                <w:sz w:val="16"/>
              </w:rPr>
              <w:t>display_name</w:t>
            </w:r>
          </w:p>
        </w:tc>
        <w:tc>
          <w:tcPr>
            <w:tcW w:type="dxa" w:w="1584"/>
            <w:vAlign w:val="top"/>
            <w:tcMar>
              <w:top w:w="85" w:type="dxa"/>
              <w:start w:w="95" w:type="dxa"/>
              <w:bottom w:w="85" w:type="dxa"/>
              <w:end w:w="95" w:type="dxa"/>
            </w:tcMar>
            <w:shd w:fill="F8FBFD"/>
          </w:tcPr>
          <w:p>
            <w:pPr>
              <w:spacing w:after="0"/>
            </w:pPr>
            <w:r>
              <w:rPr>
                <w:sz w:val="16"/>
              </w:rPr>
              <w:t>Texte</w:t>
            </w:r>
          </w:p>
        </w:tc>
        <w:tc>
          <w:tcPr>
            <w:tcW w:type="dxa" w:w="1800"/>
            <w:vAlign w:val="top"/>
            <w:tcMar>
              <w:top w:w="85" w:type="dxa"/>
              <w:start w:w="95" w:type="dxa"/>
              <w:bottom w:w="85" w:type="dxa"/>
              <w:end w:w="95" w:type="dxa"/>
            </w:tcMar>
            <w:shd w:fill="F8FBFD"/>
          </w:tcPr>
          <w:p>
            <w:pPr>
              <w:spacing w:after="0"/>
            </w:pPr>
            <w:r>
              <w:rPr>
                <w:sz w:val="16"/>
              </w:rPr>
              <w:t>Versionné</w:t>
            </w:r>
          </w:p>
        </w:tc>
        <w:tc>
          <w:tcPr>
            <w:tcW w:type="dxa" w:w="4320"/>
            <w:vAlign w:val="top"/>
            <w:tcMar>
              <w:top w:w="85" w:type="dxa"/>
              <w:start w:w="95" w:type="dxa"/>
              <w:bottom w:w="85" w:type="dxa"/>
              <w:end w:w="95" w:type="dxa"/>
            </w:tcMar>
            <w:shd w:fill="F8FBFD"/>
          </w:tcPr>
          <w:p>
            <w:pPr>
              <w:spacing w:after="0"/>
            </w:pPr>
            <w:r>
              <w:rPr>
                <w:sz w:val="16"/>
              </w:rPr>
              <w:t>Nom affiché.</w:t>
            </w:r>
          </w:p>
        </w:tc>
      </w:tr>
      <w:tr>
        <w:trPr>
          <w:cantSplit/>
        </w:trPr>
        <w:tc>
          <w:tcPr>
            <w:tcW w:type="dxa" w:w="2376"/>
            <w:vAlign w:val="top"/>
            <w:tcMar>
              <w:top w:w="85" w:type="dxa"/>
              <w:start w:w="95" w:type="dxa"/>
              <w:bottom w:w="85" w:type="dxa"/>
              <w:end w:w="95" w:type="dxa"/>
            </w:tcMar>
          </w:tcPr>
          <w:p>
            <w:pPr>
              <w:spacing w:after="0"/>
            </w:pPr>
            <w:r>
              <w:rPr>
                <w:sz w:val="16"/>
              </w:rPr>
              <w:t>adult_status</w:t>
            </w:r>
          </w:p>
        </w:tc>
        <w:tc>
          <w:tcPr>
            <w:tcW w:type="dxa" w:w="1584"/>
            <w:vAlign w:val="top"/>
            <w:tcMar>
              <w:top w:w="85" w:type="dxa"/>
              <w:start w:w="95" w:type="dxa"/>
              <w:bottom w:w="85" w:type="dxa"/>
              <w:end w:w="95" w:type="dxa"/>
            </w:tcMar>
          </w:tcPr>
          <w:p>
            <w:pPr>
              <w:spacing w:after="0"/>
            </w:pPr>
            <w:r>
              <w:rPr>
                <w:sz w:val="16"/>
              </w:rPr>
              <w:t>Booléen / enum</w:t>
            </w:r>
          </w:p>
        </w:tc>
        <w:tc>
          <w:tcPr>
            <w:tcW w:type="dxa" w:w="1800"/>
            <w:vAlign w:val="top"/>
            <w:tcMar>
              <w:top w:w="85" w:type="dxa"/>
              <w:start w:w="95" w:type="dxa"/>
              <w:bottom w:w="85" w:type="dxa"/>
              <w:end w:w="95" w:type="dxa"/>
            </w:tcMar>
          </w:tcPr>
          <w:p>
            <w:pPr>
              <w:spacing w:after="0"/>
            </w:pPr>
            <w:r>
              <w:rPr>
                <w:sz w:val="16"/>
              </w:rPr>
              <w:t>PROTÉGÉ</w:t>
            </w:r>
          </w:p>
        </w:tc>
        <w:tc>
          <w:tcPr>
            <w:tcW w:type="dxa" w:w="4320"/>
            <w:vAlign w:val="top"/>
            <w:tcMar>
              <w:top w:w="85" w:type="dxa"/>
              <w:start w:w="95" w:type="dxa"/>
              <w:bottom w:w="85" w:type="dxa"/>
              <w:end w:w="95" w:type="dxa"/>
            </w:tcMar>
          </w:tcPr>
          <w:p>
            <w:pPr>
              <w:spacing w:after="0"/>
            </w:pPr>
            <w:r>
              <w:rPr>
                <w:sz w:val="16"/>
              </w:rPr>
              <w:t>Doit être adult_confirmed pour tout personnage du prototype.</w:t>
            </w:r>
          </w:p>
        </w:tc>
      </w:tr>
      <w:tr>
        <w:trPr>
          <w:cantSplit/>
        </w:trPr>
        <w:tc>
          <w:tcPr>
            <w:tcW w:type="dxa" w:w="2376"/>
            <w:vAlign w:val="top"/>
            <w:tcMar>
              <w:top w:w="85" w:type="dxa"/>
              <w:start w:w="95" w:type="dxa"/>
              <w:bottom w:w="85" w:type="dxa"/>
              <w:end w:w="95" w:type="dxa"/>
            </w:tcMar>
            <w:shd w:fill="F8FBFD"/>
          </w:tcPr>
          <w:p>
            <w:pPr>
              <w:spacing w:after="0"/>
            </w:pPr>
            <w:r>
              <w:rPr>
                <w:sz w:val="16"/>
              </w:rPr>
              <w:t>origin_type</w:t>
            </w:r>
          </w:p>
        </w:tc>
        <w:tc>
          <w:tcPr>
            <w:tcW w:type="dxa" w:w="1584"/>
            <w:vAlign w:val="top"/>
            <w:tcMar>
              <w:top w:w="85" w:type="dxa"/>
              <w:start w:w="95" w:type="dxa"/>
              <w:bottom w:w="85" w:type="dxa"/>
              <w:end w:w="95" w:type="dxa"/>
            </w:tcMar>
            <w:shd w:fill="F8FBFD"/>
          </w:tcPr>
          <w:p>
            <w:pPr>
              <w:spacing w:after="0"/>
            </w:pPr>
            <w:r>
              <w:rPr>
                <w:sz w:val="16"/>
              </w:rPr>
              <w:t>Enum</w:t>
            </w:r>
          </w:p>
        </w:tc>
        <w:tc>
          <w:tcPr>
            <w:tcW w:type="dxa" w:w="1800"/>
            <w:vAlign w:val="top"/>
            <w:tcMar>
              <w:top w:w="85" w:type="dxa"/>
              <w:start w:w="95" w:type="dxa"/>
              <w:bottom w:w="85" w:type="dxa"/>
              <w:end w:w="95" w:type="dxa"/>
            </w:tcMar>
            <w:shd w:fill="F8FBFD"/>
          </w:tcPr>
          <w:p>
            <w:pPr>
              <w:spacing w:after="0"/>
            </w:pPr>
            <w:r>
              <w:rPr>
                <w:sz w:val="16"/>
              </w:rPr>
              <w:t>Versionné</w:t>
            </w:r>
          </w:p>
        </w:tc>
        <w:tc>
          <w:tcPr>
            <w:tcW w:type="dxa" w:w="4320"/>
            <w:vAlign w:val="top"/>
            <w:tcMar>
              <w:top w:w="85" w:type="dxa"/>
              <w:start w:w="95" w:type="dxa"/>
              <w:bottom w:w="85" w:type="dxa"/>
              <w:end w:w="95" w:type="dxa"/>
            </w:tcMar>
            <w:shd w:fill="F8FBFD"/>
          </w:tcPr>
          <w:p>
            <w:pPr>
              <w:spacing w:after="0"/>
            </w:pPr>
            <w:r>
              <w:rPr>
                <w:sz w:val="16"/>
              </w:rPr>
              <w:t>original ou canonical_fiction.</w:t>
            </w:r>
          </w:p>
        </w:tc>
      </w:tr>
      <w:tr>
        <w:trPr>
          <w:cantSplit/>
        </w:trPr>
        <w:tc>
          <w:tcPr>
            <w:tcW w:type="dxa" w:w="2376"/>
            <w:vAlign w:val="top"/>
            <w:tcMar>
              <w:top w:w="85" w:type="dxa"/>
              <w:start w:w="95" w:type="dxa"/>
              <w:bottom w:w="85" w:type="dxa"/>
              <w:end w:w="95" w:type="dxa"/>
            </w:tcMar>
          </w:tcPr>
          <w:p>
            <w:pPr>
              <w:spacing w:after="0"/>
            </w:pPr>
            <w:r>
              <w:rPr>
                <w:sz w:val="16"/>
              </w:rPr>
              <w:t>source_identity</w:t>
            </w:r>
          </w:p>
        </w:tc>
        <w:tc>
          <w:tcPr>
            <w:tcW w:type="dxa" w:w="1584"/>
            <w:vAlign w:val="top"/>
            <w:tcMar>
              <w:top w:w="85" w:type="dxa"/>
              <w:start w:w="95" w:type="dxa"/>
              <w:bottom w:w="85" w:type="dxa"/>
              <w:end w:w="95" w:type="dxa"/>
            </w:tcMar>
          </w:tcPr>
          <w:p>
            <w:pPr>
              <w:spacing w:after="0"/>
            </w:pPr>
            <w:r>
              <w:rPr>
                <w:sz w:val="16"/>
              </w:rPr>
              <w:t>Texte / références</w:t>
            </w:r>
          </w:p>
        </w:tc>
        <w:tc>
          <w:tcPr>
            <w:tcW w:type="dxa" w:w="1800"/>
            <w:vAlign w:val="top"/>
            <w:tcMar>
              <w:top w:w="85" w:type="dxa"/>
              <w:start w:w="95" w:type="dxa"/>
              <w:bottom w:w="85" w:type="dxa"/>
              <w:end w:w="95" w:type="dxa"/>
            </w:tcMar>
          </w:tcPr>
          <w:p>
            <w:pPr>
              <w:spacing w:after="0"/>
            </w:pPr>
            <w:r>
              <w:rPr>
                <w:sz w:val="16"/>
              </w:rPr>
              <w:t>Selon origine</w:t>
            </w:r>
          </w:p>
        </w:tc>
        <w:tc>
          <w:tcPr>
            <w:tcW w:type="dxa" w:w="4320"/>
            <w:vAlign w:val="top"/>
            <w:tcMar>
              <w:top w:w="85" w:type="dxa"/>
              <w:start w:w="95" w:type="dxa"/>
              <w:bottom w:w="85" w:type="dxa"/>
              <w:end w:w="95" w:type="dxa"/>
            </w:tcMar>
          </w:tcPr>
          <w:p>
            <w:pPr>
              <w:spacing w:after="0"/>
            </w:pPr>
            <w:r>
              <w:rPr>
                <w:sz w:val="16"/>
              </w:rPr>
              <w:t>Oeuvre, version, période ou interprétation retenue pour un personnage canonique.</w:t>
            </w:r>
          </w:p>
        </w:tc>
      </w:tr>
      <w:tr>
        <w:trPr>
          <w:cantSplit/>
        </w:trPr>
        <w:tc>
          <w:tcPr>
            <w:tcW w:type="dxa" w:w="2376"/>
            <w:vAlign w:val="top"/>
            <w:tcMar>
              <w:top w:w="85" w:type="dxa"/>
              <w:start w:w="95" w:type="dxa"/>
              <w:bottom w:w="85" w:type="dxa"/>
              <w:end w:w="95" w:type="dxa"/>
            </w:tcMar>
            <w:shd w:fill="F8FBFD"/>
          </w:tcPr>
          <w:p>
            <w:pPr>
              <w:spacing w:after="0"/>
            </w:pPr>
            <w:r>
              <w:rPr>
                <w:sz w:val="16"/>
              </w:rPr>
              <w:t>pronouns / grammatical_profile</w:t>
            </w:r>
          </w:p>
        </w:tc>
        <w:tc>
          <w:tcPr>
            <w:tcW w:type="dxa" w:w="1584"/>
            <w:vAlign w:val="top"/>
            <w:tcMar>
              <w:top w:w="85" w:type="dxa"/>
              <w:start w:w="95" w:type="dxa"/>
              <w:bottom w:w="85" w:type="dxa"/>
              <w:end w:w="95" w:type="dxa"/>
            </w:tcMar>
            <w:shd w:fill="F8FBFD"/>
          </w:tcPr>
          <w:p>
            <w:pPr>
              <w:spacing w:after="0"/>
            </w:pPr>
            <w:r>
              <w:rPr>
                <w:sz w:val="16"/>
              </w:rPr>
              <w:t>Structure</w:t>
            </w:r>
          </w:p>
        </w:tc>
        <w:tc>
          <w:tcPr>
            <w:tcW w:type="dxa" w:w="1800"/>
            <w:vAlign w:val="top"/>
            <w:tcMar>
              <w:top w:w="85" w:type="dxa"/>
              <w:start w:w="95" w:type="dxa"/>
              <w:bottom w:w="85" w:type="dxa"/>
              <w:end w:w="95" w:type="dxa"/>
            </w:tcMar>
            <w:shd w:fill="F8FBFD"/>
          </w:tcPr>
          <w:p>
            <w:pPr>
              <w:spacing w:after="0"/>
            </w:pPr>
            <w:r>
              <w:rPr>
                <w:sz w:val="16"/>
              </w:rPr>
              <w:t>Versionné</w:t>
            </w:r>
          </w:p>
        </w:tc>
        <w:tc>
          <w:tcPr>
            <w:tcW w:type="dxa" w:w="4320"/>
            <w:vAlign w:val="top"/>
            <w:tcMar>
              <w:top w:w="85" w:type="dxa"/>
              <w:start w:w="95" w:type="dxa"/>
              <w:bottom w:w="85" w:type="dxa"/>
              <w:end w:w="95" w:type="dxa"/>
            </w:tcMar>
            <w:shd w:fill="F8FBFD"/>
          </w:tcPr>
          <w:p>
            <w:pPr>
              <w:spacing w:after="0"/>
            </w:pPr>
            <w:r>
              <w:rPr>
                <w:sz w:val="16"/>
              </w:rPr>
              <w:t>Accords et formes d adresse.</w:t>
            </w:r>
          </w:p>
        </w:tc>
      </w:tr>
      <w:tr>
        <w:trPr>
          <w:cantSplit/>
        </w:trPr>
        <w:tc>
          <w:tcPr>
            <w:tcW w:type="dxa" w:w="2376"/>
            <w:vAlign w:val="top"/>
            <w:tcMar>
              <w:top w:w="85" w:type="dxa"/>
              <w:start w:w="95" w:type="dxa"/>
              <w:bottom w:w="85" w:type="dxa"/>
              <w:end w:w="95" w:type="dxa"/>
            </w:tcMar>
          </w:tcPr>
          <w:p>
            <w:pPr>
              <w:spacing w:after="0"/>
            </w:pPr>
            <w:r>
              <w:rPr>
                <w:sz w:val="16"/>
              </w:rPr>
              <w:t>appearance_summary</w:t>
            </w:r>
          </w:p>
        </w:tc>
        <w:tc>
          <w:tcPr>
            <w:tcW w:type="dxa" w:w="1584"/>
            <w:vAlign w:val="top"/>
            <w:tcMar>
              <w:top w:w="85" w:type="dxa"/>
              <w:start w:w="95" w:type="dxa"/>
              <w:bottom w:w="85" w:type="dxa"/>
              <w:end w:w="95" w:type="dxa"/>
            </w:tcMar>
          </w:tcPr>
          <w:p>
            <w:pPr>
              <w:spacing w:after="0"/>
            </w:pPr>
            <w:r>
              <w:rPr>
                <w:sz w:val="16"/>
              </w:rPr>
              <w:t>Texte structuré</w:t>
            </w:r>
          </w:p>
        </w:tc>
        <w:tc>
          <w:tcPr>
            <w:tcW w:type="dxa" w:w="1800"/>
            <w:vAlign w:val="top"/>
            <w:tcMar>
              <w:top w:w="85" w:type="dxa"/>
              <w:start w:w="95" w:type="dxa"/>
              <w:bottom w:w="85" w:type="dxa"/>
              <w:end w:w="95" w:type="dxa"/>
            </w:tcMar>
          </w:tcPr>
          <w:p>
            <w:pPr>
              <w:spacing w:after="0"/>
            </w:pPr>
            <w:r>
              <w:rPr>
                <w:sz w:val="16"/>
              </w:rPr>
              <w:t>Modifiable</w:t>
            </w:r>
          </w:p>
        </w:tc>
        <w:tc>
          <w:tcPr>
            <w:tcW w:type="dxa" w:w="4320"/>
            <w:vAlign w:val="top"/>
            <w:tcMar>
              <w:top w:w="85" w:type="dxa"/>
              <w:start w:w="95" w:type="dxa"/>
              <w:bottom w:w="85" w:type="dxa"/>
              <w:end w:w="95" w:type="dxa"/>
            </w:tcMar>
          </w:tcPr>
          <w:p>
            <w:pPr>
              <w:spacing w:after="0"/>
            </w:pPr>
            <w:r>
              <w:rPr>
                <w:sz w:val="16"/>
              </w:rPr>
              <w:t>Description utile au contexte et à Discord; pas de graphisme requis.</w:t>
            </w:r>
          </w:p>
        </w:tc>
      </w:tr>
      <w:tr>
        <w:trPr>
          <w:cantSplit/>
        </w:trPr>
        <w:tc>
          <w:tcPr>
            <w:tcW w:type="dxa" w:w="2376"/>
            <w:vAlign w:val="top"/>
            <w:tcMar>
              <w:top w:w="85" w:type="dxa"/>
              <w:start w:w="95" w:type="dxa"/>
              <w:bottom w:w="85" w:type="dxa"/>
              <w:end w:w="95" w:type="dxa"/>
            </w:tcMar>
            <w:shd w:fill="F8FBFD"/>
          </w:tcPr>
          <w:p>
            <w:pPr>
              <w:spacing w:after="0"/>
            </w:pPr>
            <w:r>
              <w:rPr>
                <w:sz w:val="16"/>
              </w:rPr>
              <w:t>voice_profile</w:t>
            </w:r>
          </w:p>
        </w:tc>
        <w:tc>
          <w:tcPr>
            <w:tcW w:type="dxa" w:w="1584"/>
            <w:vAlign w:val="top"/>
            <w:tcMar>
              <w:top w:w="85" w:type="dxa"/>
              <w:start w:w="95" w:type="dxa"/>
              <w:bottom w:w="85" w:type="dxa"/>
              <w:end w:w="95" w:type="dxa"/>
            </w:tcMar>
            <w:shd w:fill="F8FBFD"/>
          </w:tcPr>
          <w:p>
            <w:pPr>
              <w:spacing w:after="0"/>
            </w:pPr>
            <w:r>
              <w:rPr>
                <w:sz w:val="16"/>
              </w:rPr>
              <w:t>Structure</w:t>
            </w:r>
          </w:p>
        </w:tc>
        <w:tc>
          <w:tcPr>
            <w:tcW w:type="dxa" w:w="1800"/>
            <w:vAlign w:val="top"/>
            <w:tcMar>
              <w:top w:w="85" w:type="dxa"/>
              <w:start w:w="95" w:type="dxa"/>
              <w:bottom w:w="85" w:type="dxa"/>
              <w:end w:w="95" w:type="dxa"/>
            </w:tcMar>
            <w:shd w:fill="F8FBFD"/>
          </w:tcPr>
          <w:p>
            <w:pPr>
              <w:spacing w:after="0"/>
            </w:pPr>
            <w:r>
              <w:rPr>
                <w:sz w:val="16"/>
              </w:rPr>
              <w:t>Modifiable avec prudence</w:t>
            </w:r>
          </w:p>
        </w:tc>
        <w:tc>
          <w:tcPr>
            <w:tcW w:type="dxa" w:w="4320"/>
            <w:vAlign w:val="top"/>
            <w:tcMar>
              <w:top w:w="85" w:type="dxa"/>
              <w:start w:w="95" w:type="dxa"/>
              <w:bottom w:w="85" w:type="dxa"/>
              <w:end w:w="95" w:type="dxa"/>
            </w:tcMar>
            <w:shd w:fill="F8FBFD"/>
          </w:tcPr>
          <w:p>
            <w:pPr>
              <w:spacing w:after="0"/>
            </w:pPr>
            <w:r>
              <w:rPr>
                <w:sz w:val="16"/>
              </w:rPr>
              <w:t>Style verbal, longueur, registre, tics permis et interdits.</w:t>
            </w:r>
          </w:p>
        </w:tc>
      </w:tr>
      <w:tr>
        <w:trPr>
          <w:cantSplit/>
        </w:trPr>
        <w:tc>
          <w:tcPr>
            <w:tcW w:type="dxa" w:w="2376"/>
            <w:vAlign w:val="top"/>
            <w:tcMar>
              <w:top w:w="85" w:type="dxa"/>
              <w:start w:w="95" w:type="dxa"/>
              <w:bottom w:w="85" w:type="dxa"/>
              <w:end w:w="95" w:type="dxa"/>
            </w:tcMar>
          </w:tcPr>
          <w:p>
            <w:pPr>
              <w:spacing w:after="0"/>
            </w:pPr>
            <w:r>
              <w:rPr>
                <w:sz w:val="16"/>
              </w:rPr>
              <w:t>discord_identity_id</w:t>
            </w:r>
          </w:p>
        </w:tc>
        <w:tc>
          <w:tcPr>
            <w:tcW w:type="dxa" w:w="1584"/>
            <w:vAlign w:val="top"/>
            <w:tcMar>
              <w:top w:w="85" w:type="dxa"/>
              <w:start w:w="95" w:type="dxa"/>
              <w:bottom w:w="85" w:type="dxa"/>
              <w:end w:w="95" w:type="dxa"/>
            </w:tcMar>
          </w:tcPr>
          <w:p>
            <w:pPr>
              <w:spacing w:after="0"/>
            </w:pPr>
            <w:r>
              <w:rPr>
                <w:sz w:val="16"/>
              </w:rPr>
              <w:t>UUID</w:t>
            </w:r>
          </w:p>
        </w:tc>
        <w:tc>
          <w:tcPr>
            <w:tcW w:type="dxa" w:w="1800"/>
            <w:vAlign w:val="top"/>
            <w:tcMar>
              <w:top w:w="85" w:type="dxa"/>
              <w:start w:w="95" w:type="dxa"/>
              <w:bottom w:w="85" w:type="dxa"/>
              <w:end w:w="95" w:type="dxa"/>
            </w:tcMar>
          </w:tcPr>
          <w:p>
            <w:pPr>
              <w:spacing w:after="0"/>
            </w:pPr>
            <w:r>
              <w:rPr>
                <w:sz w:val="16"/>
              </w:rPr>
              <w:t>Modifiable</w:t>
            </w:r>
          </w:p>
        </w:tc>
        <w:tc>
          <w:tcPr>
            <w:tcW w:type="dxa" w:w="4320"/>
            <w:vAlign w:val="top"/>
            <w:tcMar>
              <w:top w:w="85" w:type="dxa"/>
              <w:start w:w="95" w:type="dxa"/>
              <w:bottom w:w="85" w:type="dxa"/>
              <w:end w:w="95" w:type="dxa"/>
            </w:tcMar>
          </w:tcPr>
          <w:p>
            <w:pPr>
              <w:spacing w:after="0"/>
            </w:pPr>
            <w:r>
              <w:rPr>
                <w:sz w:val="16"/>
              </w:rPr>
              <w:t>Nom et avatar présentés par webhook.</w:t>
            </w:r>
          </w:p>
        </w:tc>
      </w:tr>
      <w:tr>
        <w:trPr>
          <w:cantSplit/>
        </w:trPr>
        <w:tc>
          <w:tcPr>
            <w:tcW w:type="dxa" w:w="2376"/>
            <w:vAlign w:val="top"/>
            <w:tcMar>
              <w:top w:w="85" w:type="dxa"/>
              <w:start w:w="95" w:type="dxa"/>
              <w:bottom w:w="85" w:type="dxa"/>
              <w:end w:w="95" w:type="dxa"/>
            </w:tcMar>
            <w:shd w:fill="F8FBFD"/>
          </w:tcPr>
          <w:p>
            <w:pPr>
              <w:spacing w:after="0"/>
            </w:pPr>
            <w:r>
              <w:rPr>
                <w:sz w:val="16"/>
              </w:rPr>
              <w:t>status</w:t>
            </w:r>
          </w:p>
        </w:tc>
        <w:tc>
          <w:tcPr>
            <w:tcW w:type="dxa" w:w="1584"/>
            <w:vAlign w:val="top"/>
            <w:tcMar>
              <w:top w:w="85" w:type="dxa"/>
              <w:start w:w="95" w:type="dxa"/>
              <w:bottom w:w="85" w:type="dxa"/>
              <w:end w:w="95" w:type="dxa"/>
            </w:tcMar>
            <w:shd w:fill="F8FBFD"/>
          </w:tcPr>
          <w:p>
            <w:pPr>
              <w:spacing w:after="0"/>
            </w:pPr>
            <w:r>
              <w:rPr>
                <w:sz w:val="16"/>
              </w:rPr>
              <w:t>Enum</w:t>
            </w:r>
          </w:p>
        </w:tc>
        <w:tc>
          <w:tcPr>
            <w:tcW w:type="dxa" w:w="1800"/>
            <w:vAlign w:val="top"/>
            <w:tcMar>
              <w:top w:w="85" w:type="dxa"/>
              <w:start w:w="95" w:type="dxa"/>
              <w:bottom w:w="85" w:type="dxa"/>
              <w:end w:w="95" w:type="dxa"/>
            </w:tcMar>
            <w:shd w:fill="F8FBFD"/>
          </w:tcPr>
          <w:p>
            <w:pPr>
              <w:spacing w:after="0"/>
            </w:pPr>
            <w:r>
              <w:rPr>
                <w:sz w:val="16"/>
              </w:rPr>
              <w:t>PROTÉGÉ</w:t>
            </w:r>
          </w:p>
        </w:tc>
        <w:tc>
          <w:tcPr>
            <w:tcW w:type="dxa" w:w="4320"/>
            <w:vAlign w:val="top"/>
            <w:tcMar>
              <w:top w:w="85" w:type="dxa"/>
              <w:start w:w="95" w:type="dxa"/>
              <w:bottom w:w="85" w:type="dxa"/>
              <w:end w:w="95" w:type="dxa"/>
            </w:tcMar>
            <w:shd w:fill="F8FBFD"/>
          </w:tcPr>
          <w:p>
            <w:pPr>
              <w:spacing w:after="0"/>
            </w:pPr>
            <w:r>
              <w:rPr>
                <w:sz w:val="16"/>
              </w:rPr>
              <w:t>active, dormant, unavailable, departure_requested, archived.</w:t>
            </w:r>
          </w:p>
        </w:tc>
      </w:tr>
      <w:tr>
        <w:trPr>
          <w:cantSplit/>
        </w:trPr>
        <w:tc>
          <w:tcPr>
            <w:tcW w:type="dxa" w:w="2376"/>
            <w:vAlign w:val="top"/>
            <w:tcMar>
              <w:top w:w="85" w:type="dxa"/>
              <w:start w:w="95" w:type="dxa"/>
              <w:bottom w:w="85" w:type="dxa"/>
              <w:end w:w="95" w:type="dxa"/>
            </w:tcMar>
          </w:tcPr>
          <w:p>
            <w:pPr>
              <w:spacing w:after="0"/>
            </w:pPr>
            <w:r>
              <w:rPr>
                <w:sz w:val="16"/>
              </w:rPr>
              <w:t>created_at / updated_at</w:t>
            </w:r>
          </w:p>
        </w:tc>
        <w:tc>
          <w:tcPr>
            <w:tcW w:type="dxa" w:w="1584"/>
            <w:vAlign w:val="top"/>
            <w:tcMar>
              <w:top w:w="85" w:type="dxa"/>
              <w:start w:w="95" w:type="dxa"/>
              <w:bottom w:w="85" w:type="dxa"/>
              <w:end w:w="95" w:type="dxa"/>
            </w:tcMar>
          </w:tcPr>
          <w:p>
            <w:pPr>
              <w:spacing w:after="0"/>
            </w:pPr>
            <w:r>
              <w:rPr>
                <w:sz w:val="16"/>
              </w:rPr>
              <w:t>Date-heure</w:t>
            </w:r>
          </w:p>
        </w:tc>
        <w:tc>
          <w:tcPr>
            <w:tcW w:type="dxa" w:w="1800"/>
            <w:vAlign w:val="top"/>
            <w:tcMar>
              <w:top w:w="85" w:type="dxa"/>
              <w:start w:w="95" w:type="dxa"/>
              <w:bottom w:w="85" w:type="dxa"/>
              <w:end w:w="95" w:type="dxa"/>
            </w:tcMar>
          </w:tcPr>
          <w:p>
            <w:pPr>
              <w:spacing w:after="0"/>
            </w:pPr>
            <w:r>
              <w:rPr>
                <w:sz w:val="16"/>
              </w:rPr>
              <w:t>Audit</w:t>
            </w:r>
          </w:p>
        </w:tc>
        <w:tc>
          <w:tcPr>
            <w:tcW w:type="dxa" w:w="4320"/>
            <w:vAlign w:val="top"/>
            <w:tcMar>
              <w:top w:w="85" w:type="dxa"/>
              <w:start w:w="95" w:type="dxa"/>
              <w:bottom w:w="85" w:type="dxa"/>
              <w:end w:w="95" w:type="dxa"/>
            </w:tcMar>
          </w:tcPr>
          <w:p>
            <w:pPr>
              <w:spacing w:after="0"/>
            </w:pPr>
            <w:r>
              <w:rPr>
                <w:sz w:val="16"/>
              </w:rPr>
              <w:t>Métadonnées.</w:t>
            </w:r>
          </w:p>
        </w:tc>
      </w:tr>
    </w:tbl>
    <w:p>
      <w:pPr>
        <w:spacing w:after="0"/>
      </w:pPr>
    </w:p>
    <w:p>
      <w:pPr>
        <w:pStyle w:val="Heading2"/>
        <w:keepNext/>
        <w:keepLines/>
      </w:pPr>
      <w:r>
        <w:rPr>
          <w:rFonts w:ascii="Carlito" w:hAnsi="Carlito"/>
          <w:i w:val="0"/>
        </w:rPr>
        <w:t>5.2 Canon et plasticité</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2541"/>
        <w:gridCol w:w="2541"/>
        <w:gridCol w:w="2541"/>
        <w:gridCol w:w="2541"/>
      </w:tblGrid>
      <w:tr>
        <w:trPr>
          <w:tblHeader w:val="true"/>
          <w:cantSplit/>
        </w:trPr>
        <w:tc>
          <w:tcPr>
            <w:tcW w:type="dxa" w:w="1440"/>
            <w:vAlign w:val="center"/>
            <w:shd w:fill="2F5597"/>
            <w:tcMar>
              <w:top w:w="85" w:type="dxa"/>
              <w:start w:w="95" w:type="dxa"/>
              <w:bottom w:w="85" w:type="dxa"/>
              <w:end w:w="95" w:type="dxa"/>
            </w:tcMar>
          </w:tcPr>
          <w:p>
            <w:pPr>
              <w:spacing w:after="0"/>
            </w:pPr>
            <w:r>
              <w:rPr>
                <w:b/>
                <w:color w:val="FFFFFF"/>
                <w:sz w:val="16"/>
              </w:rPr>
              <w:t>Niveau</w:t>
            </w:r>
          </w:p>
        </w:tc>
        <w:tc>
          <w:tcPr>
            <w:tcW w:type="dxa" w:w="2376"/>
            <w:vAlign w:val="center"/>
            <w:shd w:fill="2F5597"/>
            <w:tcMar>
              <w:top w:w="85" w:type="dxa"/>
              <w:start w:w="95" w:type="dxa"/>
              <w:bottom w:w="85" w:type="dxa"/>
              <w:end w:w="95" w:type="dxa"/>
            </w:tcMar>
          </w:tcPr>
          <w:p>
            <w:pPr>
              <w:spacing w:after="0"/>
            </w:pPr>
            <w:r>
              <w:rPr>
                <w:b/>
                <w:color w:val="FFFFFF"/>
                <w:sz w:val="16"/>
              </w:rPr>
              <w:t>Sens</w:t>
            </w:r>
          </w:p>
        </w:tc>
        <w:tc>
          <w:tcPr>
            <w:tcW w:type="dxa" w:w="3240"/>
            <w:vAlign w:val="center"/>
            <w:shd w:fill="2F5597"/>
            <w:tcMar>
              <w:top w:w="85" w:type="dxa"/>
              <w:start w:w="95" w:type="dxa"/>
              <w:bottom w:w="85" w:type="dxa"/>
              <w:end w:w="95" w:type="dxa"/>
            </w:tcMar>
          </w:tcPr>
          <w:p>
            <w:pPr>
              <w:spacing w:after="0"/>
            </w:pPr>
            <w:r>
              <w:rPr>
                <w:b/>
                <w:color w:val="FFFFFF"/>
                <w:sz w:val="16"/>
              </w:rPr>
              <w:t>Exemple</w:t>
            </w:r>
          </w:p>
        </w:tc>
        <w:tc>
          <w:tcPr>
            <w:tcW w:type="dxa" w:w="3024"/>
            <w:vAlign w:val="center"/>
            <w:shd w:fill="2F5597"/>
            <w:tcMar>
              <w:top w:w="85" w:type="dxa"/>
              <w:start w:w="95" w:type="dxa"/>
              <w:bottom w:w="85" w:type="dxa"/>
              <w:end w:w="95" w:type="dxa"/>
            </w:tcMar>
          </w:tcPr>
          <w:p>
            <w:pPr>
              <w:spacing w:after="0"/>
            </w:pPr>
            <w:r>
              <w:rPr>
                <w:b/>
                <w:color w:val="FFFFFF"/>
                <w:sz w:val="16"/>
              </w:rPr>
              <w:t>Modification</w:t>
            </w:r>
          </w:p>
        </w:tc>
      </w:tr>
      <w:tr>
        <w:trPr>
          <w:cantSplit/>
        </w:trPr>
        <w:tc>
          <w:tcPr>
            <w:tcW w:type="dxa" w:w="1440"/>
            <w:vAlign w:val="top"/>
            <w:tcMar>
              <w:top w:w="85" w:type="dxa"/>
              <w:start w:w="95" w:type="dxa"/>
              <w:bottom w:w="85" w:type="dxa"/>
              <w:end w:w="95" w:type="dxa"/>
            </w:tcMar>
          </w:tcPr>
          <w:p>
            <w:pPr>
              <w:spacing w:after="0"/>
            </w:pPr>
            <w:r>
              <w:rPr>
                <w:sz w:val="16"/>
              </w:rPr>
              <w:t>Figé</w:t>
            </w:r>
          </w:p>
        </w:tc>
        <w:tc>
          <w:tcPr>
            <w:tcW w:type="dxa" w:w="2376"/>
            <w:vAlign w:val="top"/>
            <w:tcMar>
              <w:top w:w="85" w:type="dxa"/>
              <w:start w:w="95" w:type="dxa"/>
              <w:bottom w:w="85" w:type="dxa"/>
              <w:end w:w="95" w:type="dxa"/>
            </w:tcMar>
          </w:tcPr>
          <w:p>
            <w:pPr>
              <w:spacing w:after="0"/>
            </w:pPr>
            <w:r>
              <w:rPr>
                <w:sz w:val="16"/>
              </w:rPr>
              <w:t>Élément identitaire qui ne doit pas dériver.</w:t>
            </w:r>
          </w:p>
        </w:tc>
        <w:tc>
          <w:tcPr>
            <w:tcW w:type="dxa" w:w="3240"/>
            <w:vAlign w:val="top"/>
            <w:tcMar>
              <w:top w:w="85" w:type="dxa"/>
              <w:start w:w="95" w:type="dxa"/>
              <w:bottom w:w="85" w:type="dxa"/>
              <w:end w:w="95" w:type="dxa"/>
            </w:tcMar>
          </w:tcPr>
          <w:p>
            <w:pPr>
              <w:spacing w:after="0"/>
            </w:pPr>
            <w:r>
              <w:rPr>
                <w:sz w:val="16"/>
              </w:rPr>
              <w:t>Valeur centrale, histoire déterminante, trait iconique.</w:t>
            </w:r>
          </w:p>
        </w:tc>
        <w:tc>
          <w:tcPr>
            <w:tcW w:type="dxa" w:w="3024"/>
            <w:vAlign w:val="top"/>
            <w:tcMar>
              <w:top w:w="85" w:type="dxa"/>
              <w:start w:w="95" w:type="dxa"/>
              <w:bottom w:w="85" w:type="dxa"/>
              <w:end w:w="95" w:type="dxa"/>
            </w:tcMar>
          </w:tcPr>
          <w:p>
            <w:pPr>
              <w:spacing w:after="0"/>
            </w:pPr>
            <w:r>
              <w:rPr>
                <w:sz w:val="16"/>
              </w:rPr>
              <w:t>Blocage automatique sauf décision administrative explicite renforcée.</w:t>
            </w:r>
          </w:p>
        </w:tc>
      </w:tr>
      <w:tr>
        <w:trPr>
          <w:cantSplit/>
        </w:trPr>
        <w:tc>
          <w:tcPr>
            <w:tcW w:type="dxa" w:w="1440"/>
            <w:vAlign w:val="top"/>
            <w:tcMar>
              <w:top w:w="85" w:type="dxa"/>
              <w:start w:w="95" w:type="dxa"/>
              <w:bottom w:w="85" w:type="dxa"/>
              <w:end w:w="95" w:type="dxa"/>
            </w:tcMar>
            <w:shd w:fill="F8FBFD"/>
          </w:tcPr>
          <w:p>
            <w:pPr>
              <w:spacing w:after="0"/>
            </w:pPr>
            <w:r>
              <w:rPr>
                <w:sz w:val="16"/>
              </w:rPr>
              <w:t>Borné</w:t>
            </w:r>
          </w:p>
        </w:tc>
        <w:tc>
          <w:tcPr>
            <w:tcW w:type="dxa" w:w="2376"/>
            <w:vAlign w:val="top"/>
            <w:tcMar>
              <w:top w:w="85" w:type="dxa"/>
              <w:start w:w="95" w:type="dxa"/>
              <w:bottom w:w="85" w:type="dxa"/>
              <w:end w:w="95" w:type="dxa"/>
            </w:tcMar>
            <w:shd w:fill="F8FBFD"/>
          </w:tcPr>
          <w:p>
            <w:pPr>
              <w:spacing w:after="0"/>
            </w:pPr>
            <w:r>
              <w:rPr>
                <w:sz w:val="16"/>
              </w:rPr>
              <w:t>Peut évoluer dans une plage compatible.</w:t>
            </w:r>
          </w:p>
        </w:tc>
        <w:tc>
          <w:tcPr>
            <w:tcW w:type="dxa" w:w="3240"/>
            <w:vAlign w:val="top"/>
            <w:tcMar>
              <w:top w:w="85" w:type="dxa"/>
              <w:start w:w="95" w:type="dxa"/>
              <w:bottom w:w="85" w:type="dxa"/>
              <w:end w:w="95" w:type="dxa"/>
            </w:tcMar>
            <w:shd w:fill="F8FBFD"/>
          </w:tcPr>
          <w:p>
            <w:pPr>
              <w:spacing w:after="0"/>
            </w:pPr>
            <w:r>
              <w:rPr>
                <w:sz w:val="16"/>
              </w:rPr>
              <w:t>Sociabilité habituellement faible à moyenne.</w:t>
            </w:r>
          </w:p>
        </w:tc>
        <w:tc>
          <w:tcPr>
            <w:tcW w:type="dxa" w:w="3024"/>
            <w:vAlign w:val="top"/>
            <w:tcMar>
              <w:top w:w="85" w:type="dxa"/>
              <w:start w:w="95" w:type="dxa"/>
              <w:bottom w:w="85" w:type="dxa"/>
              <w:end w:w="95" w:type="dxa"/>
            </w:tcMar>
            <w:shd w:fill="F8FBFD"/>
          </w:tcPr>
          <w:p>
            <w:pPr>
              <w:spacing w:after="0"/>
            </w:pPr>
            <w:r>
              <w:rPr>
                <w:sz w:val="16"/>
              </w:rPr>
              <w:t>Évolution naturelle limitée; dépassement signalé.</w:t>
            </w:r>
          </w:p>
        </w:tc>
      </w:tr>
      <w:tr>
        <w:trPr>
          <w:cantSplit/>
        </w:trPr>
        <w:tc>
          <w:tcPr>
            <w:tcW w:type="dxa" w:w="1440"/>
            <w:vAlign w:val="top"/>
            <w:tcMar>
              <w:top w:w="85" w:type="dxa"/>
              <w:start w:w="95" w:type="dxa"/>
              <w:bottom w:w="85" w:type="dxa"/>
              <w:end w:w="95" w:type="dxa"/>
            </w:tcMar>
          </w:tcPr>
          <w:p>
            <w:pPr>
              <w:spacing w:after="0"/>
            </w:pPr>
            <w:r>
              <w:rPr>
                <w:sz w:val="16"/>
              </w:rPr>
              <w:t>Souple</w:t>
            </w:r>
          </w:p>
        </w:tc>
        <w:tc>
          <w:tcPr>
            <w:tcW w:type="dxa" w:w="2376"/>
            <w:vAlign w:val="top"/>
            <w:tcMar>
              <w:top w:w="85" w:type="dxa"/>
              <w:start w:w="95" w:type="dxa"/>
              <w:bottom w:w="85" w:type="dxa"/>
              <w:end w:w="95" w:type="dxa"/>
            </w:tcMar>
          </w:tcPr>
          <w:p>
            <w:pPr>
              <w:spacing w:after="0"/>
            </w:pPr>
            <w:r>
              <w:rPr>
                <w:sz w:val="16"/>
              </w:rPr>
              <w:t>Peut changer graduellement avec justification.</w:t>
            </w:r>
          </w:p>
        </w:tc>
        <w:tc>
          <w:tcPr>
            <w:tcW w:type="dxa" w:w="3240"/>
            <w:vAlign w:val="top"/>
            <w:tcMar>
              <w:top w:w="85" w:type="dxa"/>
              <w:start w:w="95" w:type="dxa"/>
              <w:bottom w:w="85" w:type="dxa"/>
              <w:end w:w="95" w:type="dxa"/>
            </w:tcMar>
          </w:tcPr>
          <w:p>
            <w:pPr>
              <w:spacing w:after="0"/>
            </w:pPr>
            <w:r>
              <w:rPr>
                <w:sz w:val="16"/>
              </w:rPr>
              <w:t>Intérêt, habitude, opinion secondaire.</w:t>
            </w:r>
          </w:p>
        </w:tc>
        <w:tc>
          <w:tcPr>
            <w:tcW w:type="dxa" w:w="3024"/>
            <w:vAlign w:val="top"/>
            <w:tcMar>
              <w:top w:w="85" w:type="dxa"/>
              <w:start w:w="95" w:type="dxa"/>
              <w:bottom w:w="85" w:type="dxa"/>
              <w:end w:w="95" w:type="dxa"/>
            </w:tcMar>
          </w:tcPr>
          <w:p>
            <w:pPr>
              <w:spacing w:after="0"/>
            </w:pPr>
            <w:r>
              <w:rPr>
                <w:sz w:val="16"/>
              </w:rPr>
              <w:t>Évolution enregistrée avec causes.</w:t>
            </w:r>
          </w:p>
        </w:tc>
      </w:tr>
      <w:tr>
        <w:trPr>
          <w:cantSplit/>
        </w:trPr>
        <w:tc>
          <w:tcPr>
            <w:tcW w:type="dxa" w:w="1440"/>
            <w:vAlign w:val="top"/>
            <w:tcMar>
              <w:top w:w="85" w:type="dxa"/>
              <w:start w:w="95" w:type="dxa"/>
              <w:bottom w:w="85" w:type="dxa"/>
              <w:end w:w="95" w:type="dxa"/>
            </w:tcMar>
            <w:shd w:fill="F8FBFD"/>
          </w:tcPr>
          <w:p>
            <w:pPr>
              <w:spacing w:after="0"/>
            </w:pPr>
            <w:r>
              <w:rPr>
                <w:sz w:val="16"/>
              </w:rPr>
              <w:t>Libre</w:t>
            </w:r>
          </w:p>
        </w:tc>
        <w:tc>
          <w:tcPr>
            <w:tcW w:type="dxa" w:w="2376"/>
            <w:vAlign w:val="top"/>
            <w:tcMar>
              <w:top w:w="85" w:type="dxa"/>
              <w:start w:w="95" w:type="dxa"/>
              <w:bottom w:w="85" w:type="dxa"/>
              <w:end w:w="95" w:type="dxa"/>
            </w:tcMar>
            <w:shd w:fill="F8FBFD"/>
          </w:tcPr>
          <w:p>
            <w:pPr>
              <w:spacing w:after="0"/>
            </w:pPr>
            <w:r>
              <w:rPr>
                <w:sz w:val="16"/>
              </w:rPr>
              <w:t>Créé par la simulation sans contrainte canonique.</w:t>
            </w:r>
          </w:p>
        </w:tc>
        <w:tc>
          <w:tcPr>
            <w:tcW w:type="dxa" w:w="3240"/>
            <w:vAlign w:val="top"/>
            <w:tcMar>
              <w:top w:w="85" w:type="dxa"/>
              <w:start w:w="95" w:type="dxa"/>
              <w:bottom w:w="85" w:type="dxa"/>
              <w:end w:w="95" w:type="dxa"/>
            </w:tcMar>
            <w:shd w:fill="F8FBFD"/>
          </w:tcPr>
          <w:p>
            <w:pPr>
              <w:spacing w:after="0"/>
            </w:pPr>
            <w:r>
              <w:rPr>
                <w:sz w:val="16"/>
              </w:rPr>
              <w:t>Nouvelle amitié, projet, souvenir du vivarium.</w:t>
            </w:r>
          </w:p>
        </w:tc>
        <w:tc>
          <w:tcPr>
            <w:tcW w:type="dxa" w:w="3024"/>
            <w:vAlign w:val="top"/>
            <w:tcMar>
              <w:top w:w="85" w:type="dxa"/>
              <w:start w:w="95" w:type="dxa"/>
              <w:bottom w:w="85" w:type="dxa"/>
              <w:end w:w="95" w:type="dxa"/>
            </w:tcMar>
            <w:shd w:fill="F8FBFD"/>
          </w:tcPr>
          <w:p>
            <w:pPr>
              <w:spacing w:after="0"/>
            </w:pPr>
            <w:r>
              <w:rPr>
                <w:sz w:val="16"/>
              </w:rPr>
              <w:t>Évolution normale.</w:t>
            </w:r>
          </w:p>
        </w:tc>
      </w:tr>
    </w:tbl>
    <w:p>
      <w:pPr>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D9EAF7"/>
            <w:tcMar>
              <w:top w:w="115" w:type="dxa"/>
              <w:start w:w="145" w:type="dxa"/>
              <w:bottom w:w="115" w:type="dxa"/>
              <w:end w:w="145" w:type="dxa"/>
            </w:tcMar>
          </w:tcPr>
          <w:p>
            <w:pPr>
              <w:spacing w:after="60"/>
            </w:pPr>
            <w:r>
              <w:rPr>
                <w:b/>
                <w:color w:val="2F5597"/>
              </w:rPr>
              <w:t>Personnages canoniques</w:t>
            </w:r>
          </w:p>
          <w:p>
            <w:pPr>
              <w:spacing w:after="0"/>
            </w:pPr>
            <w:r>
              <w:t>Les règles de canon appartiennent aux données du personnage, pas seulement au prompt. Lorsqu'une action proposée contredit un élément figé, le moteur doit demander une autre réaction, signaler le conflit ou exiger une intervention administrative.</w:t>
            </w:r>
          </w:p>
        </w:tc>
      </w:tr>
    </w:tbl>
    <w:p>
      <w:pPr>
        <w:spacing w:after="0"/>
      </w:pPr>
    </w:p>
    <w:p>
      <w:pPr>
        <w:pStyle w:val="Heading1"/>
        <w:keepNext/>
        <w:keepLines/>
      </w:pPr>
      <w:r>
        <w:rPr>
          <w:rFonts w:ascii="Carlito" w:hAnsi="Carlito"/>
          <w:i w:val="0"/>
        </w:rPr>
        <w:t>6. Personnalité, valeurs, intérêts et limites</w:t>
      </w:r>
    </w:p>
    <w:p>
      <w:pPr/>
      <w:r>
        <w:rPr>
          <w:rFonts w:ascii="Carlito" w:hAnsi="Carlito"/>
          <w:i w:val="0"/>
        </w:rPr>
        <w:t>Une personnalité n'est pas un bloc de prose unique. Le modèle conserve une description lisible, des dimensions structurées et un historique des changements. Les dimensions servent à maintenir la continuité; elles ne remplacent pas le jugement du modèle.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160"/>
            <w:vAlign w:val="center"/>
            <w:shd w:fill="2F5597"/>
            <w:tcMar>
              <w:top w:w="85" w:type="dxa"/>
              <w:start w:w="95" w:type="dxa"/>
              <w:bottom w:w="85" w:type="dxa"/>
              <w:end w:w="95" w:type="dxa"/>
            </w:tcMar>
          </w:tcPr>
          <w:p>
            <w:pPr>
              <w:spacing w:after="0"/>
            </w:pPr>
            <w:r>
              <w:rPr>
                <w:b/>
                <w:color w:val="FFFFFF"/>
                <w:sz w:val="16"/>
              </w:rPr>
              <w:t>Entité / groupe</w:t>
            </w:r>
          </w:p>
        </w:tc>
        <w:tc>
          <w:tcPr>
            <w:tcW w:type="dxa" w:w="4896"/>
            <w:vAlign w:val="center"/>
            <w:shd w:fill="2F5597"/>
            <w:tcMar>
              <w:top w:w="85" w:type="dxa"/>
              <w:start w:w="95" w:type="dxa"/>
              <w:bottom w:w="85" w:type="dxa"/>
              <w:end w:w="95" w:type="dxa"/>
            </w:tcMar>
          </w:tcPr>
          <w:p>
            <w:pPr>
              <w:spacing w:after="0"/>
            </w:pPr>
            <w:r>
              <w:rPr>
                <w:b/>
                <w:color w:val="FFFFFF"/>
                <w:sz w:val="16"/>
              </w:rPr>
              <w:t>Champs minimaux</w:t>
            </w:r>
          </w:p>
        </w:tc>
        <w:tc>
          <w:tcPr>
            <w:tcW w:type="dxa" w:w="3024"/>
            <w:vAlign w:val="center"/>
            <w:shd w:fill="2F5597"/>
            <w:tcMar>
              <w:top w:w="85" w:type="dxa"/>
              <w:start w:w="95" w:type="dxa"/>
              <w:bottom w:w="85" w:type="dxa"/>
              <w:end w:w="95" w:type="dxa"/>
            </w:tcMar>
          </w:tcPr>
          <w:p>
            <w:pPr>
              <w:spacing w:after="0"/>
            </w:pPr>
            <w:r>
              <w:rPr>
                <w:b/>
                <w:color w:val="FFFFFF"/>
                <w:sz w:val="16"/>
              </w:rPr>
              <w:t>Règle d évolution</w:t>
            </w:r>
          </w:p>
        </w:tc>
      </w:tr>
      <w:tr>
        <w:trPr>
          <w:cantSplit/>
        </w:trPr>
        <w:tc>
          <w:tcPr>
            <w:tcW w:type="dxa" w:w="2160"/>
            <w:vAlign w:val="top"/>
            <w:tcMar>
              <w:top w:w="85" w:type="dxa"/>
              <w:start w:w="95" w:type="dxa"/>
              <w:bottom w:w="85" w:type="dxa"/>
              <w:end w:w="95" w:type="dxa"/>
            </w:tcMar>
          </w:tcPr>
          <w:p>
            <w:pPr>
              <w:spacing w:after="0"/>
            </w:pPr>
            <w:r>
              <w:rPr>
                <w:sz w:val="16"/>
              </w:rPr>
              <w:t>trait_definition</w:t>
            </w:r>
          </w:p>
        </w:tc>
        <w:tc>
          <w:tcPr>
            <w:tcW w:type="dxa" w:w="4896"/>
            <w:vAlign w:val="top"/>
            <w:tcMar>
              <w:top w:w="85" w:type="dxa"/>
              <w:start w:w="95" w:type="dxa"/>
              <w:bottom w:w="85" w:type="dxa"/>
              <w:end w:w="95" w:type="dxa"/>
            </w:tcMar>
          </w:tcPr>
          <w:p>
            <w:pPr>
              <w:spacing w:after="0"/>
            </w:pPr>
            <w:r>
              <w:rPr>
                <w:sz w:val="16"/>
              </w:rPr>
              <w:t>Nom, description, pôles, comportement attendu, incompatibilités.</w:t>
            </w:r>
          </w:p>
        </w:tc>
        <w:tc>
          <w:tcPr>
            <w:tcW w:type="dxa" w:w="3024"/>
            <w:vAlign w:val="top"/>
            <w:tcMar>
              <w:top w:w="85" w:type="dxa"/>
              <w:start w:w="95" w:type="dxa"/>
              <w:bottom w:w="85" w:type="dxa"/>
              <w:end w:w="95" w:type="dxa"/>
            </w:tcMar>
          </w:tcPr>
          <w:p>
            <w:pPr>
              <w:spacing w:after="0"/>
            </w:pPr>
            <w:r>
              <w:rPr>
                <w:sz w:val="16"/>
              </w:rPr>
              <w:t>Définition globale versionnée.</w:t>
            </w:r>
          </w:p>
        </w:tc>
      </w:tr>
      <w:tr>
        <w:trPr>
          <w:cantSplit/>
        </w:trPr>
        <w:tc>
          <w:tcPr>
            <w:tcW w:type="dxa" w:w="2160"/>
            <w:vAlign w:val="top"/>
            <w:tcMar>
              <w:top w:w="85" w:type="dxa"/>
              <w:start w:w="95" w:type="dxa"/>
              <w:bottom w:w="85" w:type="dxa"/>
              <w:end w:w="95" w:type="dxa"/>
            </w:tcMar>
            <w:shd w:fill="F8FBFD"/>
          </w:tcPr>
          <w:p>
            <w:pPr>
              <w:spacing w:after="0"/>
            </w:pPr>
            <w:r>
              <w:rPr>
                <w:sz w:val="16"/>
              </w:rPr>
              <w:t>character_trait</w:t>
            </w:r>
          </w:p>
        </w:tc>
        <w:tc>
          <w:tcPr>
            <w:tcW w:type="dxa" w:w="4896"/>
            <w:vAlign w:val="top"/>
            <w:tcMar>
              <w:top w:w="85" w:type="dxa"/>
              <w:start w:w="95" w:type="dxa"/>
              <w:bottom w:w="85" w:type="dxa"/>
              <w:end w:w="95" w:type="dxa"/>
            </w:tcMar>
            <w:shd w:fill="F8FBFD"/>
          </w:tcPr>
          <w:p>
            <w:pPr>
              <w:spacing w:after="0"/>
            </w:pPr>
            <w:r>
              <w:rPr>
                <w:sz w:val="16"/>
              </w:rPr>
              <w:t>Valeur 0-100, centralité, plasticité, confiance, justification.</w:t>
            </w:r>
          </w:p>
        </w:tc>
        <w:tc>
          <w:tcPr>
            <w:tcW w:type="dxa" w:w="3024"/>
            <w:vAlign w:val="top"/>
            <w:tcMar>
              <w:top w:w="85" w:type="dxa"/>
              <w:start w:w="95" w:type="dxa"/>
              <w:bottom w:w="85" w:type="dxa"/>
              <w:end w:w="95" w:type="dxa"/>
            </w:tcMar>
            <w:shd w:fill="F8FBFD"/>
          </w:tcPr>
          <w:p>
            <w:pPr>
              <w:spacing w:after="0"/>
            </w:pPr>
            <w:r>
              <w:rPr>
                <w:sz w:val="16"/>
              </w:rPr>
              <w:t>Variation lente; changement important crée un événement ou une intervention.</w:t>
            </w:r>
          </w:p>
        </w:tc>
      </w:tr>
      <w:tr>
        <w:trPr>
          <w:cantSplit/>
        </w:trPr>
        <w:tc>
          <w:tcPr>
            <w:tcW w:type="dxa" w:w="2160"/>
            <w:vAlign w:val="top"/>
            <w:tcMar>
              <w:top w:w="85" w:type="dxa"/>
              <w:start w:w="95" w:type="dxa"/>
              <w:bottom w:w="85" w:type="dxa"/>
              <w:end w:w="95" w:type="dxa"/>
            </w:tcMar>
          </w:tcPr>
          <w:p>
            <w:pPr>
              <w:spacing w:after="0"/>
            </w:pPr>
            <w:r>
              <w:rPr>
                <w:sz w:val="16"/>
              </w:rPr>
              <w:t>value</w:t>
            </w:r>
          </w:p>
        </w:tc>
        <w:tc>
          <w:tcPr>
            <w:tcW w:type="dxa" w:w="4896"/>
            <w:vAlign w:val="top"/>
            <w:tcMar>
              <w:top w:w="85" w:type="dxa"/>
              <w:start w:w="95" w:type="dxa"/>
              <w:bottom w:w="85" w:type="dxa"/>
              <w:end w:w="95" w:type="dxa"/>
            </w:tcMar>
          </w:tcPr>
          <w:p>
            <w:pPr>
              <w:spacing w:after="0"/>
            </w:pPr>
            <w:r>
              <w:rPr>
                <w:sz w:val="16"/>
              </w:rPr>
              <w:t>Principe personnel, priorité, conditions de conflit.</w:t>
            </w:r>
          </w:p>
        </w:tc>
        <w:tc>
          <w:tcPr>
            <w:tcW w:type="dxa" w:w="3024"/>
            <w:vAlign w:val="top"/>
            <w:tcMar>
              <w:top w:w="85" w:type="dxa"/>
              <w:start w:w="95" w:type="dxa"/>
              <w:bottom w:w="85" w:type="dxa"/>
              <w:end w:w="95" w:type="dxa"/>
            </w:tcMar>
          </w:tcPr>
          <w:p>
            <w:pPr>
              <w:spacing w:after="0"/>
            </w:pPr>
            <w:r>
              <w:rPr>
                <w:sz w:val="16"/>
              </w:rPr>
              <w:t>Très lente; peut être figée ou bornée.</w:t>
            </w:r>
          </w:p>
        </w:tc>
      </w:tr>
      <w:tr>
        <w:trPr>
          <w:cantSplit/>
        </w:trPr>
        <w:tc>
          <w:tcPr>
            <w:tcW w:type="dxa" w:w="2160"/>
            <w:vAlign w:val="top"/>
            <w:tcMar>
              <w:top w:w="85" w:type="dxa"/>
              <w:start w:w="95" w:type="dxa"/>
              <w:bottom w:w="85" w:type="dxa"/>
              <w:end w:w="95" w:type="dxa"/>
            </w:tcMar>
            <w:shd w:fill="F8FBFD"/>
          </w:tcPr>
          <w:p>
            <w:pPr>
              <w:spacing w:after="0"/>
            </w:pPr>
            <w:r>
              <w:rPr>
                <w:sz w:val="16"/>
              </w:rPr>
              <w:t>interest</w:t>
            </w:r>
          </w:p>
        </w:tc>
        <w:tc>
          <w:tcPr>
            <w:tcW w:type="dxa" w:w="4896"/>
            <w:vAlign w:val="top"/>
            <w:tcMar>
              <w:top w:w="85" w:type="dxa"/>
              <w:start w:w="95" w:type="dxa"/>
              <w:bottom w:w="85" w:type="dxa"/>
              <w:end w:w="95" w:type="dxa"/>
            </w:tcMar>
            <w:shd w:fill="F8FBFD"/>
          </w:tcPr>
          <w:p>
            <w:pPr>
              <w:spacing w:after="0"/>
            </w:pPr>
            <w:r>
              <w:rPr>
                <w:sz w:val="16"/>
              </w:rPr>
              <w:t>Sujet ou activité, intensité, compétence, curiosité, satiété temporaire.</w:t>
            </w:r>
          </w:p>
        </w:tc>
        <w:tc>
          <w:tcPr>
            <w:tcW w:type="dxa" w:w="3024"/>
            <w:vAlign w:val="top"/>
            <w:tcMar>
              <w:top w:w="85" w:type="dxa"/>
              <w:start w:w="95" w:type="dxa"/>
              <w:bottom w:w="85" w:type="dxa"/>
              <w:end w:w="95" w:type="dxa"/>
            </w:tcMar>
            <w:shd w:fill="F8FBFD"/>
          </w:tcPr>
          <w:p>
            <w:pPr>
              <w:spacing w:after="0"/>
            </w:pPr>
            <w:r>
              <w:rPr>
                <w:sz w:val="16"/>
              </w:rPr>
              <w:t>Peut croître, décroître ou se diversifier.</w:t>
            </w:r>
          </w:p>
        </w:tc>
      </w:tr>
      <w:tr>
        <w:trPr>
          <w:cantSplit/>
        </w:trPr>
        <w:tc>
          <w:tcPr>
            <w:tcW w:type="dxa" w:w="2160"/>
            <w:vAlign w:val="top"/>
            <w:tcMar>
              <w:top w:w="85" w:type="dxa"/>
              <w:start w:w="95" w:type="dxa"/>
              <w:bottom w:w="85" w:type="dxa"/>
              <w:end w:w="95" w:type="dxa"/>
            </w:tcMar>
          </w:tcPr>
          <w:p>
            <w:pPr>
              <w:spacing w:after="0"/>
            </w:pPr>
            <w:r>
              <w:rPr>
                <w:sz w:val="16"/>
              </w:rPr>
              <w:t>preference</w:t>
            </w:r>
          </w:p>
        </w:tc>
        <w:tc>
          <w:tcPr>
            <w:tcW w:type="dxa" w:w="4896"/>
            <w:vAlign w:val="top"/>
            <w:tcMar>
              <w:top w:w="85" w:type="dxa"/>
              <w:start w:w="95" w:type="dxa"/>
              <w:bottom w:w="85" w:type="dxa"/>
              <w:end w:w="95" w:type="dxa"/>
            </w:tcMar>
          </w:tcPr>
          <w:p>
            <w:pPr>
              <w:spacing w:after="0"/>
            </w:pPr>
            <w:r>
              <w:rPr>
                <w:sz w:val="16"/>
              </w:rPr>
              <w:t>Cible, polarité, intensité, contexte, visibilité.</w:t>
            </w:r>
          </w:p>
        </w:tc>
        <w:tc>
          <w:tcPr>
            <w:tcW w:type="dxa" w:w="3024"/>
            <w:vAlign w:val="top"/>
            <w:tcMar>
              <w:top w:w="85" w:type="dxa"/>
              <w:start w:w="95" w:type="dxa"/>
              <w:bottom w:w="85" w:type="dxa"/>
              <w:end w:w="95" w:type="dxa"/>
            </w:tcMar>
          </w:tcPr>
          <w:p>
            <w:pPr>
              <w:spacing w:after="0"/>
            </w:pPr>
            <w:r>
              <w:rPr>
                <w:sz w:val="16"/>
              </w:rPr>
              <w:t>Lente à moyenne selon expériences.</w:t>
            </w:r>
          </w:p>
        </w:tc>
      </w:tr>
      <w:tr>
        <w:trPr>
          <w:cantSplit/>
        </w:trPr>
        <w:tc>
          <w:tcPr>
            <w:tcW w:type="dxa" w:w="2160"/>
            <w:vAlign w:val="top"/>
            <w:tcMar>
              <w:top w:w="85" w:type="dxa"/>
              <w:start w:w="95" w:type="dxa"/>
              <w:bottom w:w="85" w:type="dxa"/>
              <w:end w:w="95" w:type="dxa"/>
            </w:tcMar>
            <w:shd w:fill="F8FBFD"/>
          </w:tcPr>
          <w:p>
            <w:pPr>
              <w:spacing w:after="0"/>
            </w:pPr>
            <w:r>
              <w:rPr>
                <w:sz w:val="16"/>
              </w:rPr>
              <w:t>personal_boundary</w:t>
            </w:r>
          </w:p>
        </w:tc>
        <w:tc>
          <w:tcPr>
            <w:tcW w:type="dxa" w:w="4896"/>
            <w:vAlign w:val="top"/>
            <w:tcMar>
              <w:top w:w="85" w:type="dxa"/>
              <w:start w:w="95" w:type="dxa"/>
              <w:bottom w:w="85" w:type="dxa"/>
              <w:end w:w="95" w:type="dxa"/>
            </w:tcMar>
            <w:shd w:fill="F8FBFD"/>
          </w:tcPr>
          <w:p>
            <w:pPr>
              <w:spacing w:after="0"/>
            </w:pPr>
            <w:r>
              <w:rPr>
                <w:sz w:val="16"/>
              </w:rPr>
              <w:t>Domaine, règle, exceptions, communication, fermeté.</w:t>
            </w:r>
          </w:p>
        </w:tc>
        <w:tc>
          <w:tcPr>
            <w:tcW w:type="dxa" w:w="3024"/>
            <w:vAlign w:val="top"/>
            <w:tcMar>
              <w:top w:w="85" w:type="dxa"/>
              <w:start w:w="95" w:type="dxa"/>
              <w:bottom w:w="85" w:type="dxa"/>
              <w:end w:w="95" w:type="dxa"/>
            </w:tcMar>
            <w:shd w:fill="F8FBFD"/>
          </w:tcPr>
          <w:p>
            <w:pPr>
              <w:spacing w:after="0"/>
            </w:pPr>
            <w:r>
              <w:rPr>
                <w:sz w:val="16"/>
              </w:rPr>
              <w:t>Jamais déduite uniquement d une jauge relationnelle; versionnée.</w:t>
            </w:r>
          </w:p>
        </w:tc>
      </w:tr>
      <w:tr>
        <w:trPr>
          <w:cantSplit/>
        </w:trPr>
        <w:tc>
          <w:tcPr>
            <w:tcW w:type="dxa" w:w="2160"/>
            <w:vAlign w:val="top"/>
            <w:tcMar>
              <w:top w:w="85" w:type="dxa"/>
              <w:start w:w="95" w:type="dxa"/>
              <w:bottom w:w="85" w:type="dxa"/>
              <w:end w:w="95" w:type="dxa"/>
            </w:tcMar>
          </w:tcPr>
          <w:p>
            <w:pPr>
              <w:spacing w:after="0"/>
            </w:pPr>
            <w:r>
              <w:rPr>
                <w:sz w:val="16"/>
              </w:rPr>
              <w:t>communication_style</w:t>
            </w:r>
          </w:p>
        </w:tc>
        <w:tc>
          <w:tcPr>
            <w:tcW w:type="dxa" w:w="4896"/>
            <w:vAlign w:val="top"/>
            <w:tcMar>
              <w:top w:w="85" w:type="dxa"/>
              <w:start w:w="95" w:type="dxa"/>
              <w:bottom w:w="85" w:type="dxa"/>
              <w:end w:w="95" w:type="dxa"/>
            </w:tcMar>
          </w:tcPr>
          <w:p>
            <w:pPr>
              <w:spacing w:after="0"/>
            </w:pPr>
            <w:r>
              <w:rPr>
                <w:sz w:val="16"/>
              </w:rPr>
              <w:t>Directivité, humour, longueur, franchise, vocabulaire.</w:t>
            </w:r>
          </w:p>
        </w:tc>
        <w:tc>
          <w:tcPr>
            <w:tcW w:type="dxa" w:w="3024"/>
            <w:vAlign w:val="top"/>
            <w:tcMar>
              <w:top w:w="85" w:type="dxa"/>
              <w:start w:w="95" w:type="dxa"/>
              <w:bottom w:w="85" w:type="dxa"/>
              <w:end w:w="95" w:type="dxa"/>
            </w:tcMar>
          </w:tcPr>
          <w:p>
            <w:pPr>
              <w:spacing w:after="0"/>
            </w:pPr>
            <w:r>
              <w:rPr>
                <w:sz w:val="16"/>
              </w:rPr>
              <w:t>Souple, mais cohérent avec identité et humeur.</w:t>
            </w:r>
          </w:p>
        </w:tc>
      </w:tr>
    </w:tbl>
    <w:p>
      <w:pPr>
        <w:spacing w:after="0"/>
      </w:pPr>
    </w:p>
    <w:p>
      <w:pPr>
        <w:pStyle w:val="Heading2"/>
        <w:keepNext/>
        <w:keepLines/>
      </w:pPr>
      <w:r>
        <w:rPr>
          <w:rFonts w:ascii="Carlito" w:hAnsi="Carlito"/>
          <w:i w:val="0"/>
        </w:rPr>
        <w:t>6.1 Représentation numérique</w:t>
      </w:r>
    </w:p>
    <w:p>
      <w:pPr>
        <w:pStyle w:val="ListBullet"/>
      </w:pPr>
      <w:r>
        <w:rPr>
          <w:rFonts w:ascii="Carlito" w:hAnsi="Carlito"/>
        </w:rPr>
        <w:t>Les valeurs internes utilisent une échelle normalisée de 0 à 100 lorsqu'une intensité continue est utile.</w:t>
      </w:r>
    </w:p>
    <w:p>
      <w:pPr>
        <w:pStyle w:val="ListBullet"/>
      </w:pPr>
      <w:r>
        <w:rPr>
          <w:rFonts w:ascii="Carlito" w:hAnsi="Carlito"/>
        </w:rPr>
        <w:t>Une valeur numérique doit être accompagnée d'une définition. Le chiffre 70 n'a aucun sens sans seuils et comportements associés.</w:t>
      </w:r>
    </w:p>
    <w:p>
      <w:pPr>
        <w:pStyle w:val="ListBullet"/>
      </w:pPr>
      <w:r>
        <w:rPr>
          <w:rFonts w:ascii="Carlito" w:hAnsi="Carlito"/>
        </w:rPr>
        <w:t>Les changements enregistrent un delta, une cause et une limite de vitesse; le LLM ne réécrit pas directement la valeur absolue.</w:t>
      </w:r>
    </w:p>
    <w:p>
      <w:pPr>
        <w:pStyle w:val="ListBullet"/>
      </w:pPr>
      <w:r>
        <w:rPr>
          <w:rFonts w:ascii="Carlito" w:hAnsi="Carlito"/>
        </w:rPr>
        <w:t>Les étiquettes visibles telles que faible, modéré ou élevé sont dérivées et configurables.</w:t>
      </w:r>
    </w:p>
    <w:p>
      <w:pPr>
        <w:pStyle w:val="ListBullet"/>
      </w:pPr>
      <w:r>
        <w:rPr>
          <w:rFonts w:ascii="Carlito" w:hAnsi="Carlito"/>
        </w:rPr>
        <w:t>Les champs textuels conservent les nuances impossibles à réduire à une dimension.</w:t>
      </w:r>
    </w:p>
    <w:p>
      <w:pPr>
        <w:pStyle w:val="Heading1"/>
        <w:keepNext/>
        <w:keepLines/>
      </w:pPr>
      <w:r>
        <w:rPr>
          <w:rFonts w:ascii="Carlito" w:hAnsi="Carlito"/>
          <w:i w:val="0"/>
        </w:rPr>
        <w:t>7. Besoins, physiologie et états temporaires</w:t>
      </w:r>
    </w:p>
    <w:p>
      <w:pPr/>
      <w:r>
        <w:rPr>
          <w:rFonts w:ascii="Carlito" w:hAnsi="Carlito"/>
          <w:i w:val="0"/>
        </w:rPr>
        <w:t>Les besoins détaillés fournissent une pression continue au monde sans transformer les habitantes en automates. La plupart des variations sont déterministes; le LLM intervient lorsqu'il faut choisir comment répondre à plusieurs besoins incompatibles.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016"/>
            <w:vAlign w:val="center"/>
            <w:shd w:fill="2F5597"/>
            <w:tcMar>
              <w:top w:w="85" w:type="dxa"/>
              <w:start w:w="95" w:type="dxa"/>
              <w:bottom w:w="85" w:type="dxa"/>
              <w:end w:w="95" w:type="dxa"/>
            </w:tcMar>
          </w:tcPr>
          <w:p>
            <w:pPr>
              <w:spacing w:after="0"/>
            </w:pPr>
            <w:r>
              <w:rPr>
                <w:b/>
                <w:color w:val="FFFFFF"/>
                <w:sz w:val="15"/>
              </w:rPr>
              <w:t>Besoin / état</w:t>
            </w:r>
          </w:p>
        </w:tc>
        <w:tc>
          <w:tcPr>
            <w:tcW w:type="dxa" w:w="4680"/>
            <w:vAlign w:val="center"/>
            <w:shd w:fill="2F5597"/>
            <w:tcMar>
              <w:top w:w="85" w:type="dxa"/>
              <w:start w:w="95" w:type="dxa"/>
              <w:bottom w:w="85" w:type="dxa"/>
              <w:end w:w="95" w:type="dxa"/>
            </w:tcMar>
          </w:tcPr>
          <w:p>
            <w:pPr>
              <w:spacing w:after="0"/>
            </w:pPr>
            <w:r>
              <w:rPr>
                <w:b/>
                <w:color w:val="FFFFFF"/>
                <w:sz w:val="15"/>
              </w:rPr>
              <w:t>Données minimales</w:t>
            </w:r>
          </w:p>
        </w:tc>
        <w:tc>
          <w:tcPr>
            <w:tcW w:type="dxa" w:w="3384"/>
            <w:vAlign w:val="center"/>
            <w:shd w:fill="2F5597"/>
            <w:tcMar>
              <w:top w:w="85" w:type="dxa"/>
              <w:start w:w="95" w:type="dxa"/>
              <w:bottom w:w="85" w:type="dxa"/>
              <w:end w:w="95" w:type="dxa"/>
            </w:tcMar>
          </w:tcPr>
          <w:p>
            <w:pPr>
              <w:spacing w:after="0"/>
            </w:pPr>
            <w:r>
              <w:rPr>
                <w:b/>
                <w:color w:val="FFFFFF"/>
                <w:sz w:val="15"/>
              </w:rPr>
              <w:t>Traitement de base</w:t>
            </w:r>
          </w:p>
        </w:tc>
      </w:tr>
      <w:tr>
        <w:trPr>
          <w:cantSplit/>
        </w:trPr>
        <w:tc>
          <w:tcPr>
            <w:tcW w:type="dxa" w:w="2016"/>
            <w:vAlign w:val="top"/>
            <w:tcMar>
              <w:top w:w="85" w:type="dxa"/>
              <w:start w:w="95" w:type="dxa"/>
              <w:bottom w:w="85" w:type="dxa"/>
              <w:end w:w="95" w:type="dxa"/>
            </w:tcMar>
          </w:tcPr>
          <w:p>
            <w:pPr>
              <w:spacing w:after="0"/>
            </w:pPr>
            <w:r>
              <w:rPr>
                <w:sz w:val="15"/>
              </w:rPr>
              <w:t>Énergie / sommeil</w:t>
            </w:r>
          </w:p>
        </w:tc>
        <w:tc>
          <w:tcPr>
            <w:tcW w:type="dxa" w:w="4680"/>
            <w:vAlign w:val="top"/>
            <w:tcMar>
              <w:top w:w="85" w:type="dxa"/>
              <w:start w:w="95" w:type="dxa"/>
              <w:bottom w:w="85" w:type="dxa"/>
              <w:end w:w="95" w:type="dxa"/>
            </w:tcMar>
          </w:tcPr>
          <w:p>
            <w:pPr>
              <w:spacing w:after="0"/>
            </w:pPr>
            <w:r>
              <w:rPr>
                <w:sz w:val="15"/>
              </w:rPr>
              <w:t>Niveau, dette de sommeil, heure habituelle, qualité du repos.</w:t>
            </w:r>
          </w:p>
        </w:tc>
        <w:tc>
          <w:tcPr>
            <w:tcW w:type="dxa" w:w="3384"/>
            <w:vAlign w:val="top"/>
            <w:tcMar>
              <w:top w:w="85" w:type="dxa"/>
              <w:start w:w="95" w:type="dxa"/>
              <w:bottom w:w="85" w:type="dxa"/>
              <w:end w:w="95" w:type="dxa"/>
            </w:tcMar>
          </w:tcPr>
          <w:p>
            <w:pPr>
              <w:spacing w:after="0"/>
            </w:pPr>
            <w:r>
              <w:rPr>
                <w:sz w:val="15"/>
              </w:rPr>
              <w:t>Décroissance avec activité; récupération pendant le sommeil.</w:t>
            </w:r>
          </w:p>
        </w:tc>
      </w:tr>
      <w:tr>
        <w:trPr>
          <w:cantSplit/>
        </w:trPr>
        <w:tc>
          <w:tcPr>
            <w:tcW w:type="dxa" w:w="2016"/>
            <w:vAlign w:val="top"/>
            <w:tcMar>
              <w:top w:w="85" w:type="dxa"/>
              <w:start w:w="95" w:type="dxa"/>
              <w:bottom w:w="85" w:type="dxa"/>
              <w:end w:w="95" w:type="dxa"/>
            </w:tcMar>
            <w:shd w:fill="F8FBFD"/>
          </w:tcPr>
          <w:p>
            <w:pPr>
              <w:spacing w:after="0"/>
            </w:pPr>
            <w:r>
              <w:rPr>
                <w:sz w:val="15"/>
              </w:rPr>
              <w:t>Faim / alimentation</w:t>
            </w:r>
          </w:p>
        </w:tc>
        <w:tc>
          <w:tcPr>
            <w:tcW w:type="dxa" w:w="4680"/>
            <w:vAlign w:val="top"/>
            <w:tcMar>
              <w:top w:w="85" w:type="dxa"/>
              <w:start w:w="95" w:type="dxa"/>
              <w:bottom w:w="85" w:type="dxa"/>
              <w:end w:w="95" w:type="dxa"/>
            </w:tcMar>
            <w:shd w:fill="F8FBFD"/>
          </w:tcPr>
          <w:p>
            <w:pPr>
              <w:spacing w:after="0"/>
            </w:pPr>
            <w:r>
              <w:rPr>
                <w:sz w:val="15"/>
              </w:rPr>
              <w:t>Satiété, dernier repas, préférences, contraintes.</w:t>
            </w:r>
          </w:p>
        </w:tc>
        <w:tc>
          <w:tcPr>
            <w:tcW w:type="dxa" w:w="3384"/>
            <w:vAlign w:val="top"/>
            <w:tcMar>
              <w:top w:w="85" w:type="dxa"/>
              <w:start w:w="95" w:type="dxa"/>
              <w:bottom w:w="85" w:type="dxa"/>
              <w:end w:w="95" w:type="dxa"/>
            </w:tcMar>
            <w:shd w:fill="F8FBFD"/>
          </w:tcPr>
          <w:p>
            <w:pPr>
              <w:spacing w:after="0"/>
            </w:pPr>
            <w:r>
              <w:rPr>
                <w:sz w:val="15"/>
              </w:rPr>
              <w:t>Évolution temporelle; choix de repas si décision pertinente.</w:t>
            </w:r>
          </w:p>
        </w:tc>
      </w:tr>
      <w:tr>
        <w:trPr>
          <w:cantSplit/>
        </w:trPr>
        <w:tc>
          <w:tcPr>
            <w:tcW w:type="dxa" w:w="2016"/>
            <w:vAlign w:val="top"/>
            <w:tcMar>
              <w:top w:w="85" w:type="dxa"/>
              <w:start w:w="95" w:type="dxa"/>
              <w:bottom w:w="85" w:type="dxa"/>
              <w:end w:w="95" w:type="dxa"/>
            </w:tcMar>
          </w:tcPr>
          <w:p>
            <w:pPr>
              <w:spacing w:after="0"/>
            </w:pPr>
            <w:r>
              <w:rPr>
                <w:sz w:val="15"/>
              </w:rPr>
              <w:t>Hydratation</w:t>
            </w:r>
          </w:p>
        </w:tc>
        <w:tc>
          <w:tcPr>
            <w:tcW w:type="dxa" w:w="4680"/>
            <w:vAlign w:val="top"/>
            <w:tcMar>
              <w:top w:w="85" w:type="dxa"/>
              <w:start w:w="95" w:type="dxa"/>
              <w:bottom w:w="85" w:type="dxa"/>
              <w:end w:w="95" w:type="dxa"/>
            </w:tcMar>
          </w:tcPr>
          <w:p>
            <w:pPr>
              <w:spacing w:after="0"/>
            </w:pPr>
            <w:r>
              <w:rPr>
                <w:sz w:val="15"/>
              </w:rPr>
              <w:t>Niveau, dernier apport.</w:t>
            </w:r>
          </w:p>
        </w:tc>
        <w:tc>
          <w:tcPr>
            <w:tcW w:type="dxa" w:w="3384"/>
            <w:vAlign w:val="top"/>
            <w:tcMar>
              <w:top w:w="85" w:type="dxa"/>
              <w:start w:w="95" w:type="dxa"/>
              <w:bottom w:w="85" w:type="dxa"/>
              <w:end w:w="95" w:type="dxa"/>
            </w:tcMar>
          </w:tcPr>
          <w:p>
            <w:pPr>
              <w:spacing w:after="0"/>
            </w:pPr>
            <w:r>
              <w:rPr>
                <w:sz w:val="15"/>
              </w:rPr>
              <w:t>Peut être condensée et rarement narrée.</w:t>
            </w:r>
          </w:p>
        </w:tc>
      </w:tr>
      <w:tr>
        <w:trPr>
          <w:cantSplit/>
        </w:trPr>
        <w:tc>
          <w:tcPr>
            <w:tcW w:type="dxa" w:w="2016"/>
            <w:vAlign w:val="top"/>
            <w:tcMar>
              <w:top w:w="85" w:type="dxa"/>
              <w:start w:w="95" w:type="dxa"/>
              <w:bottom w:w="85" w:type="dxa"/>
              <w:end w:w="95" w:type="dxa"/>
            </w:tcMar>
            <w:shd w:fill="F8FBFD"/>
          </w:tcPr>
          <w:p>
            <w:pPr>
              <w:spacing w:after="0"/>
            </w:pPr>
            <w:r>
              <w:rPr>
                <w:sz w:val="15"/>
              </w:rPr>
              <w:t>Hygiène</w:t>
            </w:r>
          </w:p>
        </w:tc>
        <w:tc>
          <w:tcPr>
            <w:tcW w:type="dxa" w:w="4680"/>
            <w:vAlign w:val="top"/>
            <w:tcMar>
              <w:top w:w="85" w:type="dxa"/>
              <w:start w:w="95" w:type="dxa"/>
              <w:bottom w:w="85" w:type="dxa"/>
              <w:end w:w="95" w:type="dxa"/>
            </w:tcMar>
            <w:shd w:fill="F8FBFD"/>
          </w:tcPr>
          <w:p>
            <w:pPr>
              <w:spacing w:after="0"/>
            </w:pPr>
            <w:r>
              <w:rPr>
                <w:sz w:val="15"/>
              </w:rPr>
              <w:t>Niveau, activité salissante, préférence personnelle.</w:t>
            </w:r>
          </w:p>
        </w:tc>
        <w:tc>
          <w:tcPr>
            <w:tcW w:type="dxa" w:w="3384"/>
            <w:vAlign w:val="top"/>
            <w:tcMar>
              <w:top w:w="85" w:type="dxa"/>
              <w:start w:w="95" w:type="dxa"/>
              <w:bottom w:w="85" w:type="dxa"/>
              <w:end w:w="95" w:type="dxa"/>
            </w:tcMar>
            <w:shd w:fill="F8FBFD"/>
          </w:tcPr>
          <w:p>
            <w:pPr>
              <w:spacing w:after="0"/>
            </w:pPr>
            <w:r>
              <w:rPr>
                <w:sz w:val="15"/>
              </w:rPr>
              <w:t>Routines déterministes; influence confort et choix.</w:t>
            </w:r>
          </w:p>
        </w:tc>
      </w:tr>
      <w:tr>
        <w:trPr>
          <w:cantSplit/>
        </w:trPr>
        <w:tc>
          <w:tcPr>
            <w:tcW w:type="dxa" w:w="2016"/>
            <w:vAlign w:val="top"/>
            <w:tcMar>
              <w:top w:w="85" w:type="dxa"/>
              <w:start w:w="95" w:type="dxa"/>
              <w:bottom w:w="85" w:type="dxa"/>
              <w:end w:w="95" w:type="dxa"/>
            </w:tcMar>
          </w:tcPr>
          <w:p>
            <w:pPr>
              <w:spacing w:after="0"/>
            </w:pPr>
            <w:r>
              <w:rPr>
                <w:sz w:val="15"/>
              </w:rPr>
              <w:t>Confort physique</w:t>
            </w:r>
          </w:p>
        </w:tc>
        <w:tc>
          <w:tcPr>
            <w:tcW w:type="dxa" w:w="4680"/>
            <w:vAlign w:val="top"/>
            <w:tcMar>
              <w:top w:w="85" w:type="dxa"/>
              <w:start w:w="95" w:type="dxa"/>
              <w:bottom w:w="85" w:type="dxa"/>
              <w:end w:w="95" w:type="dxa"/>
            </w:tcMar>
          </w:tcPr>
          <w:p>
            <w:pPr>
              <w:spacing w:after="0"/>
            </w:pPr>
            <w:r>
              <w:rPr>
                <w:sz w:val="15"/>
              </w:rPr>
              <w:t>Température, bruit, vêtements, douleur, qualité du lieu.</w:t>
            </w:r>
          </w:p>
        </w:tc>
        <w:tc>
          <w:tcPr>
            <w:tcW w:type="dxa" w:w="3384"/>
            <w:vAlign w:val="top"/>
            <w:tcMar>
              <w:top w:w="85" w:type="dxa"/>
              <w:start w:w="95" w:type="dxa"/>
              <w:bottom w:w="85" w:type="dxa"/>
              <w:end w:w="95" w:type="dxa"/>
            </w:tcMar>
          </w:tcPr>
          <w:p>
            <w:pPr>
              <w:spacing w:after="0"/>
            </w:pPr>
            <w:r>
              <w:rPr>
                <w:sz w:val="15"/>
              </w:rPr>
              <w:t>Dérivé du lieu, des objets et de l état corporel.</w:t>
            </w:r>
          </w:p>
        </w:tc>
      </w:tr>
      <w:tr>
        <w:trPr>
          <w:cantSplit/>
        </w:trPr>
        <w:tc>
          <w:tcPr>
            <w:tcW w:type="dxa" w:w="2016"/>
            <w:vAlign w:val="top"/>
            <w:tcMar>
              <w:top w:w="85" w:type="dxa"/>
              <w:start w:w="95" w:type="dxa"/>
              <w:bottom w:w="85" w:type="dxa"/>
              <w:end w:w="95" w:type="dxa"/>
            </w:tcMar>
            <w:shd w:fill="F8FBFD"/>
          </w:tcPr>
          <w:p>
            <w:pPr>
              <w:spacing w:after="0"/>
            </w:pPr>
            <w:r>
              <w:rPr>
                <w:sz w:val="15"/>
              </w:rPr>
              <w:t>Santé générale</w:t>
            </w:r>
          </w:p>
        </w:tc>
        <w:tc>
          <w:tcPr>
            <w:tcW w:type="dxa" w:w="4680"/>
            <w:vAlign w:val="top"/>
            <w:tcMar>
              <w:top w:w="85" w:type="dxa"/>
              <w:start w:w="95" w:type="dxa"/>
              <w:bottom w:w="85" w:type="dxa"/>
              <w:end w:w="95" w:type="dxa"/>
            </w:tcMar>
            <w:shd w:fill="F8FBFD"/>
          </w:tcPr>
          <w:p>
            <w:pPr>
              <w:spacing w:after="0"/>
            </w:pPr>
            <w:r>
              <w:rPr>
                <w:sz w:val="15"/>
              </w:rPr>
              <w:t>État stable, blessures actives, limitations.</w:t>
            </w:r>
          </w:p>
        </w:tc>
        <w:tc>
          <w:tcPr>
            <w:tcW w:type="dxa" w:w="3384"/>
            <w:vAlign w:val="top"/>
            <w:tcMar>
              <w:top w:w="85" w:type="dxa"/>
              <w:start w:w="95" w:type="dxa"/>
              <w:bottom w:w="85" w:type="dxa"/>
              <w:end w:w="95" w:type="dxa"/>
            </w:tcMar>
            <w:shd w:fill="F8FBFD"/>
          </w:tcPr>
          <w:p>
            <w:pPr>
              <w:spacing w:after="0"/>
            </w:pPr>
            <w:r>
              <w:rPr>
                <w:sz w:val="15"/>
              </w:rPr>
              <w:t>Pas de maladie, vieillissement ou mort dans le MVP.</w:t>
            </w:r>
          </w:p>
        </w:tc>
      </w:tr>
      <w:tr>
        <w:trPr>
          <w:cantSplit/>
        </w:trPr>
        <w:tc>
          <w:tcPr>
            <w:tcW w:type="dxa" w:w="2016"/>
            <w:vAlign w:val="top"/>
            <w:tcMar>
              <w:top w:w="85" w:type="dxa"/>
              <w:start w:w="95" w:type="dxa"/>
              <w:bottom w:w="85" w:type="dxa"/>
              <w:end w:w="95" w:type="dxa"/>
            </w:tcMar>
          </w:tcPr>
          <w:p>
            <w:pPr>
              <w:spacing w:after="0"/>
            </w:pPr>
            <w:r>
              <w:rPr>
                <w:sz w:val="15"/>
              </w:rPr>
              <w:t>Besoin social</w:t>
            </w:r>
          </w:p>
        </w:tc>
        <w:tc>
          <w:tcPr>
            <w:tcW w:type="dxa" w:w="4680"/>
            <w:vAlign w:val="top"/>
            <w:tcMar>
              <w:top w:w="85" w:type="dxa"/>
              <w:start w:w="95" w:type="dxa"/>
              <w:bottom w:w="85" w:type="dxa"/>
              <w:end w:w="95" w:type="dxa"/>
            </w:tcMar>
          </w:tcPr>
          <w:p>
            <w:pPr>
              <w:spacing w:after="0"/>
            </w:pPr>
            <w:r>
              <w:rPr>
                <w:sz w:val="15"/>
              </w:rPr>
              <w:t>Désir d interaction, isolement récent, qualité des contacts.</w:t>
            </w:r>
          </w:p>
        </w:tc>
        <w:tc>
          <w:tcPr>
            <w:tcW w:type="dxa" w:w="3384"/>
            <w:vAlign w:val="top"/>
            <w:tcMar>
              <w:top w:w="85" w:type="dxa"/>
              <w:start w:w="95" w:type="dxa"/>
              <w:bottom w:w="85" w:type="dxa"/>
              <w:end w:w="95" w:type="dxa"/>
            </w:tcMar>
          </w:tcPr>
          <w:p>
            <w:pPr>
              <w:spacing w:after="0"/>
            </w:pPr>
            <w:r>
              <w:rPr>
                <w:sz w:val="15"/>
              </w:rPr>
              <w:t>N est pas identique à extraversion; dépend de l historique récent.</w:t>
            </w:r>
          </w:p>
        </w:tc>
      </w:tr>
      <w:tr>
        <w:trPr>
          <w:cantSplit/>
        </w:trPr>
        <w:tc>
          <w:tcPr>
            <w:tcW w:type="dxa" w:w="2016"/>
            <w:vAlign w:val="top"/>
            <w:tcMar>
              <w:top w:w="85" w:type="dxa"/>
              <w:start w:w="95" w:type="dxa"/>
              <w:bottom w:w="85" w:type="dxa"/>
              <w:end w:w="95" w:type="dxa"/>
            </w:tcMar>
            <w:shd w:fill="F8FBFD"/>
          </w:tcPr>
          <w:p>
            <w:pPr>
              <w:spacing w:after="0"/>
            </w:pPr>
            <w:r>
              <w:rPr>
                <w:sz w:val="15"/>
              </w:rPr>
              <w:t>Besoin de solitude</w:t>
            </w:r>
          </w:p>
        </w:tc>
        <w:tc>
          <w:tcPr>
            <w:tcW w:type="dxa" w:w="4680"/>
            <w:vAlign w:val="top"/>
            <w:tcMar>
              <w:top w:w="85" w:type="dxa"/>
              <w:start w:w="95" w:type="dxa"/>
              <w:bottom w:w="85" w:type="dxa"/>
              <w:end w:w="95" w:type="dxa"/>
            </w:tcMar>
            <w:shd w:fill="F8FBFD"/>
          </w:tcPr>
          <w:p>
            <w:pPr>
              <w:spacing w:after="0"/>
            </w:pPr>
            <w:r>
              <w:rPr>
                <w:sz w:val="15"/>
              </w:rPr>
              <w:t>Saturation sociale, besoin de calme, intimité.</w:t>
            </w:r>
          </w:p>
        </w:tc>
        <w:tc>
          <w:tcPr>
            <w:tcW w:type="dxa" w:w="3384"/>
            <w:vAlign w:val="top"/>
            <w:tcMar>
              <w:top w:w="85" w:type="dxa"/>
              <w:start w:w="95" w:type="dxa"/>
              <w:bottom w:w="85" w:type="dxa"/>
              <w:end w:w="95" w:type="dxa"/>
            </w:tcMar>
            <w:shd w:fill="F8FBFD"/>
          </w:tcPr>
          <w:p>
            <w:pPr>
              <w:spacing w:after="0"/>
            </w:pPr>
            <w:r>
              <w:rPr>
                <w:sz w:val="15"/>
              </w:rPr>
              <w:t>Peut augmenter après une scène intense même chez une personne sociable.</w:t>
            </w:r>
          </w:p>
        </w:tc>
      </w:tr>
      <w:tr>
        <w:trPr>
          <w:cantSplit/>
        </w:trPr>
        <w:tc>
          <w:tcPr>
            <w:tcW w:type="dxa" w:w="2016"/>
            <w:vAlign w:val="top"/>
            <w:tcMar>
              <w:top w:w="85" w:type="dxa"/>
              <w:start w:w="95" w:type="dxa"/>
              <w:bottom w:w="85" w:type="dxa"/>
              <w:end w:w="95" w:type="dxa"/>
            </w:tcMar>
          </w:tcPr>
          <w:p>
            <w:pPr>
              <w:spacing w:after="0"/>
            </w:pPr>
            <w:r>
              <w:rPr>
                <w:sz w:val="15"/>
              </w:rPr>
              <w:t>Stimulation / ennui</w:t>
            </w:r>
          </w:p>
        </w:tc>
        <w:tc>
          <w:tcPr>
            <w:tcW w:type="dxa" w:w="4680"/>
            <w:vAlign w:val="top"/>
            <w:tcMar>
              <w:top w:w="85" w:type="dxa"/>
              <w:start w:w="95" w:type="dxa"/>
              <w:bottom w:w="85" w:type="dxa"/>
              <w:end w:w="95" w:type="dxa"/>
            </w:tcMar>
          </w:tcPr>
          <w:p>
            <w:pPr>
              <w:spacing w:after="0"/>
            </w:pPr>
            <w:r>
              <w:rPr>
                <w:sz w:val="15"/>
              </w:rPr>
              <w:t>Variété récente, progression, curiosité insatisfaite.</w:t>
            </w:r>
          </w:p>
        </w:tc>
        <w:tc>
          <w:tcPr>
            <w:tcW w:type="dxa" w:w="3384"/>
            <w:vAlign w:val="top"/>
            <w:tcMar>
              <w:top w:w="85" w:type="dxa"/>
              <w:start w:w="95" w:type="dxa"/>
              <w:bottom w:w="85" w:type="dxa"/>
              <w:end w:w="95" w:type="dxa"/>
            </w:tcMar>
          </w:tcPr>
          <w:p>
            <w:pPr>
              <w:spacing w:after="0"/>
            </w:pPr>
            <w:r>
              <w:rPr>
                <w:sz w:val="15"/>
              </w:rPr>
              <w:t>Peut déclencher activité ou projet.</w:t>
            </w:r>
          </w:p>
        </w:tc>
      </w:tr>
      <w:tr>
        <w:trPr>
          <w:cantSplit/>
        </w:trPr>
        <w:tc>
          <w:tcPr>
            <w:tcW w:type="dxa" w:w="2016"/>
            <w:vAlign w:val="top"/>
            <w:tcMar>
              <w:top w:w="85" w:type="dxa"/>
              <w:start w:w="95" w:type="dxa"/>
              <w:bottom w:w="85" w:type="dxa"/>
              <w:end w:w="95" w:type="dxa"/>
            </w:tcMar>
            <w:shd w:fill="F8FBFD"/>
          </w:tcPr>
          <w:p>
            <w:pPr>
              <w:spacing w:after="0"/>
            </w:pPr>
            <w:r>
              <w:rPr>
                <w:sz w:val="15"/>
              </w:rPr>
              <w:t>Intimité / désir</w:t>
            </w:r>
          </w:p>
        </w:tc>
        <w:tc>
          <w:tcPr>
            <w:tcW w:type="dxa" w:w="4680"/>
            <w:vAlign w:val="top"/>
            <w:tcMar>
              <w:top w:w="85" w:type="dxa"/>
              <w:start w:w="95" w:type="dxa"/>
              <w:bottom w:w="85" w:type="dxa"/>
              <w:end w:w="95" w:type="dxa"/>
            </w:tcMar>
            <w:shd w:fill="F8FBFD"/>
          </w:tcPr>
          <w:p>
            <w:pPr>
              <w:spacing w:after="0"/>
            </w:pPr>
            <w:r>
              <w:rPr>
                <w:sz w:val="15"/>
              </w:rPr>
              <w:t>Libido de base, disposition actuelle, contexte, stress, préférences.</w:t>
            </w:r>
          </w:p>
        </w:tc>
        <w:tc>
          <w:tcPr>
            <w:tcW w:type="dxa" w:w="3384"/>
            <w:vAlign w:val="top"/>
            <w:tcMar>
              <w:top w:w="85" w:type="dxa"/>
              <w:start w:w="95" w:type="dxa"/>
              <w:bottom w:w="85" w:type="dxa"/>
              <w:end w:w="95" w:type="dxa"/>
            </w:tcMar>
            <w:shd w:fill="F8FBFD"/>
          </w:tcPr>
          <w:p>
            <w:pPr>
              <w:spacing w:after="0"/>
            </w:pPr>
            <w:r>
              <w:rPr>
                <w:sz w:val="15"/>
              </w:rPr>
              <w:t>Influence possible, jamais ordre automatique ni substitut aux limites.</w:t>
            </w:r>
          </w:p>
        </w:tc>
      </w:tr>
      <w:tr>
        <w:trPr>
          <w:cantSplit/>
        </w:trPr>
        <w:tc>
          <w:tcPr>
            <w:tcW w:type="dxa" w:w="2016"/>
            <w:vAlign w:val="top"/>
            <w:tcMar>
              <w:top w:w="85" w:type="dxa"/>
              <w:start w:w="95" w:type="dxa"/>
              <w:bottom w:w="85" w:type="dxa"/>
              <w:end w:w="95" w:type="dxa"/>
            </w:tcMar>
          </w:tcPr>
          <w:p>
            <w:pPr>
              <w:spacing w:after="0"/>
            </w:pPr>
            <w:r>
              <w:rPr>
                <w:sz w:val="15"/>
              </w:rPr>
              <w:t>Humeur globale</w:t>
            </w:r>
          </w:p>
        </w:tc>
        <w:tc>
          <w:tcPr>
            <w:tcW w:type="dxa" w:w="4680"/>
            <w:vAlign w:val="top"/>
            <w:tcMar>
              <w:top w:w="85" w:type="dxa"/>
              <w:start w:w="95" w:type="dxa"/>
              <w:bottom w:w="85" w:type="dxa"/>
              <w:end w:w="95" w:type="dxa"/>
            </w:tcMar>
          </w:tcPr>
          <w:p>
            <w:pPr>
              <w:spacing w:after="0"/>
            </w:pPr>
            <w:r>
              <w:rPr>
                <w:sz w:val="15"/>
              </w:rPr>
              <w:t>Valence, activation, stabilité.</w:t>
            </w:r>
          </w:p>
        </w:tc>
        <w:tc>
          <w:tcPr>
            <w:tcW w:type="dxa" w:w="3384"/>
            <w:vAlign w:val="top"/>
            <w:tcMar>
              <w:top w:w="85" w:type="dxa"/>
              <w:start w:w="95" w:type="dxa"/>
              <w:bottom w:w="85" w:type="dxa"/>
              <w:end w:w="95" w:type="dxa"/>
            </w:tcMar>
          </w:tcPr>
          <w:p>
            <w:pPr>
              <w:spacing w:after="0"/>
            </w:pPr>
            <w:r>
              <w:rPr>
                <w:sz w:val="15"/>
              </w:rPr>
              <w:t>Dérivée des émotions, besoins et événements récents.</w:t>
            </w:r>
          </w:p>
        </w:tc>
      </w:tr>
    </w:tbl>
    <w:p>
      <w:pPr>
        <w:spacing w:after="0"/>
      </w:pPr>
    </w:p>
    <w:p>
      <w:pPr>
        <w:pStyle w:val="Heading2"/>
        <w:keepNext/>
        <w:keepLines/>
      </w:pPr>
      <w:r>
        <w:rPr>
          <w:rFonts w:ascii="Carlito" w:hAnsi="Carlito"/>
          <w:i w:val="0"/>
        </w:rPr>
        <w:t>7.1 Structure d un état de besoin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880"/>
            <w:vAlign w:val="center"/>
            <w:shd w:fill="2F5597"/>
            <w:tcMar>
              <w:top w:w="85" w:type="dxa"/>
              <w:start w:w="95" w:type="dxa"/>
              <w:bottom w:w="85" w:type="dxa"/>
              <w:end w:w="95" w:type="dxa"/>
            </w:tcMar>
          </w:tcPr>
          <w:p>
            <w:pPr>
              <w:spacing w:after="0"/>
            </w:pPr>
            <w:r>
              <w:rPr>
                <w:b/>
                <w:color w:val="FFFFFF"/>
                <w:sz w:val="17"/>
              </w:rPr>
              <w:t>Champ</w:t>
            </w:r>
          </w:p>
        </w:tc>
        <w:tc>
          <w:tcPr>
            <w:tcW w:type="dxa" w:w="7344"/>
            <w:vAlign w:val="center"/>
            <w:shd w:fill="2F5597"/>
            <w:tcMar>
              <w:top w:w="85" w:type="dxa"/>
              <w:start w:w="95" w:type="dxa"/>
              <w:bottom w:w="85" w:type="dxa"/>
              <w:end w:w="95" w:type="dxa"/>
            </w:tcMar>
          </w:tcPr>
          <w:p>
            <w:pPr>
              <w:spacing w:after="0"/>
            </w:pPr>
            <w:r>
              <w:rPr>
                <w:b/>
                <w:color w:val="FFFFFF"/>
                <w:sz w:val="17"/>
              </w:rPr>
              <w:t>Description</w:t>
            </w:r>
          </w:p>
        </w:tc>
      </w:tr>
      <w:tr>
        <w:trPr>
          <w:cantSplit/>
        </w:trPr>
        <w:tc>
          <w:tcPr>
            <w:tcW w:type="dxa" w:w="2880"/>
            <w:vAlign w:val="top"/>
            <w:tcMar>
              <w:top w:w="85" w:type="dxa"/>
              <w:start w:w="95" w:type="dxa"/>
              <w:bottom w:w="85" w:type="dxa"/>
              <w:end w:w="95" w:type="dxa"/>
            </w:tcMar>
          </w:tcPr>
          <w:p>
            <w:pPr>
              <w:spacing w:after="0"/>
            </w:pPr>
            <w:r>
              <w:rPr>
                <w:sz w:val="17"/>
              </w:rPr>
              <w:t>need_type_id</w:t>
            </w:r>
          </w:p>
        </w:tc>
        <w:tc>
          <w:tcPr>
            <w:tcW w:type="dxa" w:w="7344"/>
            <w:vAlign w:val="top"/>
            <w:tcMar>
              <w:top w:w="85" w:type="dxa"/>
              <w:start w:w="95" w:type="dxa"/>
              <w:bottom w:w="85" w:type="dxa"/>
              <w:end w:w="95" w:type="dxa"/>
            </w:tcMar>
          </w:tcPr>
          <w:p>
            <w:pPr>
              <w:spacing w:after="0"/>
            </w:pPr>
            <w:r>
              <w:rPr>
                <w:sz w:val="17"/>
              </w:rPr>
              <w:t>Définition du besoin.</w:t>
            </w:r>
          </w:p>
        </w:tc>
      </w:tr>
      <w:tr>
        <w:trPr>
          <w:cantSplit/>
        </w:trPr>
        <w:tc>
          <w:tcPr>
            <w:tcW w:type="dxa" w:w="2880"/>
            <w:vAlign w:val="top"/>
            <w:tcMar>
              <w:top w:w="85" w:type="dxa"/>
              <w:start w:w="95" w:type="dxa"/>
              <w:bottom w:w="85" w:type="dxa"/>
              <w:end w:w="95" w:type="dxa"/>
            </w:tcMar>
            <w:shd w:fill="F8FBFD"/>
          </w:tcPr>
          <w:p>
            <w:pPr>
              <w:spacing w:after="0"/>
            </w:pPr>
            <w:r>
              <w:rPr>
                <w:sz w:val="17"/>
              </w:rPr>
              <w:t>current_level</w:t>
            </w:r>
          </w:p>
        </w:tc>
        <w:tc>
          <w:tcPr>
            <w:tcW w:type="dxa" w:w="7344"/>
            <w:vAlign w:val="top"/>
            <w:tcMar>
              <w:top w:w="85" w:type="dxa"/>
              <w:start w:w="95" w:type="dxa"/>
              <w:bottom w:w="85" w:type="dxa"/>
              <w:end w:w="95" w:type="dxa"/>
            </w:tcMar>
            <w:shd w:fill="F8FBFD"/>
          </w:tcPr>
          <w:p>
            <w:pPr>
              <w:spacing w:after="0"/>
            </w:pPr>
            <w:r>
              <w:rPr>
                <w:sz w:val="17"/>
              </w:rPr>
              <w:t>Valeur cachée 0-100. Le sens haut/bas est défini par le type.</w:t>
            </w:r>
          </w:p>
        </w:tc>
      </w:tr>
      <w:tr>
        <w:trPr>
          <w:cantSplit/>
        </w:trPr>
        <w:tc>
          <w:tcPr>
            <w:tcW w:type="dxa" w:w="2880"/>
            <w:vAlign w:val="top"/>
            <w:tcMar>
              <w:top w:w="85" w:type="dxa"/>
              <w:start w:w="95" w:type="dxa"/>
              <w:bottom w:w="85" w:type="dxa"/>
              <w:end w:w="95" w:type="dxa"/>
            </w:tcMar>
          </w:tcPr>
          <w:p>
            <w:pPr>
              <w:spacing w:after="0"/>
            </w:pPr>
            <w:r>
              <w:rPr>
                <w:sz w:val="17"/>
              </w:rPr>
              <w:t>target_range</w:t>
            </w:r>
          </w:p>
        </w:tc>
        <w:tc>
          <w:tcPr>
            <w:tcW w:type="dxa" w:w="7344"/>
            <w:vAlign w:val="top"/>
            <w:tcMar>
              <w:top w:w="85" w:type="dxa"/>
              <w:start w:w="95" w:type="dxa"/>
              <w:bottom w:w="85" w:type="dxa"/>
              <w:end w:w="95" w:type="dxa"/>
            </w:tcMar>
          </w:tcPr>
          <w:p>
            <w:pPr>
              <w:spacing w:after="0"/>
            </w:pPr>
            <w:r>
              <w:rPr>
                <w:sz w:val="17"/>
              </w:rPr>
              <w:t>Zone habituelle ou confortable propre au personnage.</w:t>
            </w:r>
          </w:p>
        </w:tc>
      </w:tr>
      <w:tr>
        <w:trPr>
          <w:cantSplit/>
        </w:trPr>
        <w:tc>
          <w:tcPr>
            <w:tcW w:type="dxa" w:w="2880"/>
            <w:vAlign w:val="top"/>
            <w:tcMar>
              <w:top w:w="85" w:type="dxa"/>
              <w:start w:w="95" w:type="dxa"/>
              <w:bottom w:w="85" w:type="dxa"/>
              <w:end w:w="95" w:type="dxa"/>
            </w:tcMar>
            <w:shd w:fill="F8FBFD"/>
          </w:tcPr>
          <w:p>
            <w:pPr>
              <w:spacing w:after="0"/>
            </w:pPr>
            <w:r>
              <w:rPr>
                <w:sz w:val="17"/>
              </w:rPr>
              <w:t>rate_profile</w:t>
            </w:r>
          </w:p>
        </w:tc>
        <w:tc>
          <w:tcPr>
            <w:tcW w:type="dxa" w:w="7344"/>
            <w:vAlign w:val="top"/>
            <w:tcMar>
              <w:top w:w="85" w:type="dxa"/>
              <w:start w:w="95" w:type="dxa"/>
              <w:bottom w:w="85" w:type="dxa"/>
              <w:end w:w="95" w:type="dxa"/>
            </w:tcMar>
            <w:shd w:fill="F8FBFD"/>
          </w:tcPr>
          <w:p>
            <w:pPr>
              <w:spacing w:after="0"/>
            </w:pPr>
            <w:r>
              <w:rPr>
                <w:sz w:val="17"/>
              </w:rPr>
              <w:t>Rythme de variation selon heure, activité, traits et environnement.</w:t>
            </w:r>
          </w:p>
        </w:tc>
      </w:tr>
      <w:tr>
        <w:trPr>
          <w:cantSplit/>
        </w:trPr>
        <w:tc>
          <w:tcPr>
            <w:tcW w:type="dxa" w:w="2880"/>
            <w:vAlign w:val="top"/>
            <w:tcMar>
              <w:top w:w="85" w:type="dxa"/>
              <w:start w:w="95" w:type="dxa"/>
              <w:bottom w:w="85" w:type="dxa"/>
              <w:end w:w="95" w:type="dxa"/>
            </w:tcMar>
          </w:tcPr>
          <w:p>
            <w:pPr>
              <w:spacing w:after="0"/>
            </w:pPr>
            <w:r>
              <w:rPr>
                <w:sz w:val="17"/>
              </w:rPr>
              <w:t>urgency</w:t>
            </w:r>
          </w:p>
        </w:tc>
        <w:tc>
          <w:tcPr>
            <w:tcW w:type="dxa" w:w="7344"/>
            <w:vAlign w:val="top"/>
            <w:tcMar>
              <w:top w:w="85" w:type="dxa"/>
              <w:start w:w="95" w:type="dxa"/>
              <w:bottom w:w="85" w:type="dxa"/>
              <w:end w:w="95" w:type="dxa"/>
            </w:tcMar>
          </w:tcPr>
          <w:p>
            <w:pPr>
              <w:spacing w:after="0"/>
            </w:pPr>
            <w:r>
              <w:rPr>
                <w:sz w:val="17"/>
              </w:rPr>
              <w:t>Valeur dérivée indiquant la pression actuelle.</w:t>
            </w:r>
          </w:p>
        </w:tc>
      </w:tr>
      <w:tr>
        <w:trPr>
          <w:cantSplit/>
        </w:trPr>
        <w:tc>
          <w:tcPr>
            <w:tcW w:type="dxa" w:w="2880"/>
            <w:vAlign w:val="top"/>
            <w:tcMar>
              <w:top w:w="85" w:type="dxa"/>
              <w:start w:w="95" w:type="dxa"/>
              <w:bottom w:w="85" w:type="dxa"/>
              <w:end w:w="95" w:type="dxa"/>
            </w:tcMar>
            <w:shd w:fill="F8FBFD"/>
          </w:tcPr>
          <w:p>
            <w:pPr>
              <w:spacing w:after="0"/>
            </w:pPr>
            <w:r>
              <w:rPr>
                <w:sz w:val="17"/>
              </w:rPr>
              <w:t>last_satisfied_at</w:t>
            </w:r>
          </w:p>
        </w:tc>
        <w:tc>
          <w:tcPr>
            <w:tcW w:type="dxa" w:w="7344"/>
            <w:vAlign w:val="top"/>
            <w:tcMar>
              <w:top w:w="85" w:type="dxa"/>
              <w:start w:w="95" w:type="dxa"/>
              <w:bottom w:w="85" w:type="dxa"/>
              <w:end w:w="95" w:type="dxa"/>
            </w:tcMar>
            <w:shd w:fill="F8FBFD"/>
          </w:tcPr>
          <w:p>
            <w:pPr>
              <w:spacing w:after="0"/>
            </w:pPr>
            <w:r>
              <w:rPr>
                <w:sz w:val="17"/>
              </w:rPr>
              <w:t>Dernier événement ayant réellement répondu au besoin.</w:t>
            </w:r>
          </w:p>
        </w:tc>
      </w:tr>
      <w:tr>
        <w:trPr>
          <w:cantSplit/>
        </w:trPr>
        <w:tc>
          <w:tcPr>
            <w:tcW w:type="dxa" w:w="2880"/>
            <w:vAlign w:val="top"/>
            <w:tcMar>
              <w:top w:w="85" w:type="dxa"/>
              <w:start w:w="95" w:type="dxa"/>
              <w:bottom w:w="85" w:type="dxa"/>
              <w:end w:w="95" w:type="dxa"/>
            </w:tcMar>
          </w:tcPr>
          <w:p>
            <w:pPr>
              <w:spacing w:after="0"/>
            </w:pPr>
            <w:r>
              <w:rPr>
                <w:sz w:val="17"/>
              </w:rPr>
              <w:t>trend</w:t>
            </w:r>
          </w:p>
        </w:tc>
        <w:tc>
          <w:tcPr>
            <w:tcW w:type="dxa" w:w="7344"/>
            <w:vAlign w:val="top"/>
            <w:tcMar>
              <w:top w:w="85" w:type="dxa"/>
              <w:start w:w="95" w:type="dxa"/>
              <w:bottom w:w="85" w:type="dxa"/>
              <w:end w:w="95" w:type="dxa"/>
            </w:tcMar>
          </w:tcPr>
          <w:p>
            <w:pPr>
              <w:spacing w:after="0"/>
            </w:pPr>
            <w:r>
              <w:rPr>
                <w:sz w:val="17"/>
              </w:rPr>
              <w:t>stable, rising, falling.</w:t>
            </w:r>
          </w:p>
        </w:tc>
      </w:tr>
      <w:tr>
        <w:trPr>
          <w:cantSplit/>
        </w:trPr>
        <w:tc>
          <w:tcPr>
            <w:tcW w:type="dxa" w:w="2880"/>
            <w:vAlign w:val="top"/>
            <w:tcMar>
              <w:top w:w="85" w:type="dxa"/>
              <w:start w:w="95" w:type="dxa"/>
              <w:bottom w:w="85" w:type="dxa"/>
              <w:end w:w="95" w:type="dxa"/>
            </w:tcMar>
            <w:shd w:fill="F8FBFD"/>
          </w:tcPr>
          <w:p>
            <w:pPr>
              <w:spacing w:after="0"/>
            </w:pPr>
            <w:r>
              <w:rPr>
                <w:sz w:val="17"/>
              </w:rPr>
              <w:t>source_version</w:t>
            </w:r>
          </w:p>
        </w:tc>
        <w:tc>
          <w:tcPr>
            <w:tcW w:type="dxa" w:w="7344"/>
            <w:vAlign w:val="top"/>
            <w:tcMar>
              <w:top w:w="85" w:type="dxa"/>
              <w:start w:w="95" w:type="dxa"/>
              <w:bottom w:w="85" w:type="dxa"/>
              <w:end w:w="95" w:type="dxa"/>
            </w:tcMar>
            <w:shd w:fill="F8FBFD"/>
          </w:tcPr>
          <w:p>
            <w:pPr>
              <w:spacing w:after="0"/>
            </w:pPr>
            <w:r>
              <w:rPr>
                <w:sz w:val="17"/>
              </w:rPr>
              <w:t>Version de la règle de calcul.</w:t>
            </w:r>
          </w:p>
        </w:tc>
      </w:tr>
    </w:tbl>
    <w:p>
      <w:pPr>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EEF5FB"/>
            <w:tcMar>
              <w:top w:w="115" w:type="dxa"/>
              <w:start w:w="145" w:type="dxa"/>
              <w:bottom w:w="115" w:type="dxa"/>
              <w:end w:w="145" w:type="dxa"/>
            </w:tcMar>
          </w:tcPr>
          <w:p>
            <w:pPr>
              <w:spacing w:after="60"/>
            </w:pPr>
            <w:r>
              <w:rPr>
                <w:b/>
                <w:color w:val="2F5597"/>
              </w:rPr>
              <w:t>Valeurs cachées</w:t>
            </w:r>
          </w:p>
          <w:p>
            <w:pPr>
              <w:spacing w:after="0"/>
            </w:pPr>
            <w:r>
              <w:t>Le propriétaire peut les inspecter en mode administrateur, mais l'expérience ordinaire ne doit pas afficher des jauges. Les personnages ne connaissent pas leurs nombres exacts; ils perçoivent des sensations et tendances traduites en langage.</w:t>
            </w:r>
          </w:p>
        </w:tc>
      </w:tr>
    </w:tbl>
    <w:p>
      <w:pPr>
        <w:spacing w:after="0"/>
      </w:pPr>
    </w:p>
    <w:p>
      <w:pPr>
        <w:pStyle w:val="Heading1"/>
        <w:keepNext/>
        <w:keepLines/>
      </w:pPr>
      <w:r>
        <w:rPr>
          <w:rFonts w:ascii="Carlito" w:hAnsi="Carlito"/>
          <w:i w:val="0"/>
        </w:rPr>
        <w:t>8. Émotions, humeur et appréciation des événements</w:t>
      </w:r>
    </w:p>
    <w:p>
      <w:pPr/>
      <w:r>
        <w:rPr>
          <w:rFonts w:ascii="Carlito" w:hAnsi="Carlito"/>
          <w:i w:val="0"/>
        </w:rPr>
        <w:t>Une émotion est une réaction courte à un événement évalué selon les buts, relations, besoins et valeurs du personnage. L'humeur est plus lente et influence l'interprétation de nouveaux événements.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160"/>
            <w:vAlign w:val="center"/>
            <w:shd w:fill="2F5597"/>
            <w:tcMar>
              <w:top w:w="85" w:type="dxa"/>
              <w:start w:w="95" w:type="dxa"/>
              <w:bottom w:w="85" w:type="dxa"/>
              <w:end w:w="95" w:type="dxa"/>
            </w:tcMar>
          </w:tcPr>
          <w:p>
            <w:pPr>
              <w:spacing w:after="0"/>
            </w:pPr>
            <w:r>
              <w:rPr>
                <w:b/>
                <w:color w:val="FFFFFF"/>
                <w:sz w:val="16"/>
              </w:rPr>
              <w:t>Entité</w:t>
            </w:r>
          </w:p>
        </w:tc>
        <w:tc>
          <w:tcPr>
            <w:tcW w:type="dxa" w:w="5472"/>
            <w:vAlign w:val="center"/>
            <w:shd w:fill="2F5597"/>
            <w:tcMar>
              <w:top w:w="85" w:type="dxa"/>
              <w:start w:w="95" w:type="dxa"/>
              <w:bottom w:w="85" w:type="dxa"/>
              <w:end w:w="95" w:type="dxa"/>
            </w:tcMar>
          </w:tcPr>
          <w:p>
            <w:pPr>
              <w:spacing w:after="0"/>
            </w:pPr>
            <w:r>
              <w:rPr>
                <w:b/>
                <w:color w:val="FFFFFF"/>
                <w:sz w:val="16"/>
              </w:rPr>
              <w:t>Champs</w:t>
            </w:r>
          </w:p>
        </w:tc>
        <w:tc>
          <w:tcPr>
            <w:tcW w:type="dxa" w:w="2592"/>
            <w:vAlign w:val="center"/>
            <w:shd w:fill="2F5597"/>
            <w:tcMar>
              <w:top w:w="85" w:type="dxa"/>
              <w:start w:w="95" w:type="dxa"/>
              <w:bottom w:w="85" w:type="dxa"/>
              <w:end w:w="95" w:type="dxa"/>
            </w:tcMar>
          </w:tcPr>
          <w:p>
            <w:pPr>
              <w:spacing w:after="0"/>
            </w:pPr>
            <w:r>
              <w:rPr>
                <w:b/>
                <w:color w:val="FFFFFF"/>
                <w:sz w:val="16"/>
              </w:rPr>
              <w:t>Durée</w:t>
            </w:r>
          </w:p>
        </w:tc>
      </w:tr>
      <w:tr>
        <w:trPr>
          <w:cantSplit/>
        </w:trPr>
        <w:tc>
          <w:tcPr>
            <w:tcW w:type="dxa" w:w="2160"/>
            <w:vAlign w:val="top"/>
            <w:tcMar>
              <w:top w:w="85" w:type="dxa"/>
              <w:start w:w="95" w:type="dxa"/>
              <w:bottom w:w="85" w:type="dxa"/>
              <w:end w:w="95" w:type="dxa"/>
            </w:tcMar>
          </w:tcPr>
          <w:p>
            <w:pPr>
              <w:spacing w:after="0"/>
            </w:pPr>
            <w:r>
              <w:rPr>
                <w:sz w:val="16"/>
              </w:rPr>
              <w:t>emotion_episode</w:t>
            </w:r>
          </w:p>
        </w:tc>
        <w:tc>
          <w:tcPr>
            <w:tcW w:type="dxa" w:w="5472"/>
            <w:vAlign w:val="top"/>
            <w:tcMar>
              <w:top w:w="85" w:type="dxa"/>
              <w:start w:w="95" w:type="dxa"/>
              <w:bottom w:w="85" w:type="dxa"/>
              <w:end w:w="95" w:type="dxa"/>
            </w:tcMar>
          </w:tcPr>
          <w:p>
            <w:pPr>
              <w:spacing w:after="0"/>
            </w:pPr>
            <w:r>
              <w:rPr>
                <w:sz w:val="16"/>
              </w:rPr>
              <w:t>Type, intensité 0-100, cible, événement source, appréciation, expression, régulation.</w:t>
            </w:r>
          </w:p>
        </w:tc>
        <w:tc>
          <w:tcPr>
            <w:tcW w:type="dxa" w:w="2592"/>
            <w:vAlign w:val="top"/>
            <w:tcMar>
              <w:top w:w="85" w:type="dxa"/>
              <w:start w:w="95" w:type="dxa"/>
              <w:bottom w:w="85" w:type="dxa"/>
              <w:end w:w="95" w:type="dxa"/>
            </w:tcMar>
          </w:tcPr>
          <w:p>
            <w:pPr>
              <w:spacing w:after="0"/>
            </w:pPr>
            <w:r>
              <w:rPr>
                <w:sz w:val="16"/>
              </w:rPr>
              <w:t>Minutes à heures; décroît ou se transforme.</w:t>
            </w:r>
          </w:p>
        </w:tc>
      </w:tr>
      <w:tr>
        <w:trPr>
          <w:cantSplit/>
        </w:trPr>
        <w:tc>
          <w:tcPr>
            <w:tcW w:type="dxa" w:w="2160"/>
            <w:vAlign w:val="top"/>
            <w:tcMar>
              <w:top w:w="85" w:type="dxa"/>
              <w:start w:w="95" w:type="dxa"/>
              <w:bottom w:w="85" w:type="dxa"/>
              <w:end w:w="95" w:type="dxa"/>
            </w:tcMar>
            <w:shd w:fill="F8FBFD"/>
          </w:tcPr>
          <w:p>
            <w:pPr>
              <w:spacing w:after="0"/>
            </w:pPr>
            <w:r>
              <w:rPr>
                <w:sz w:val="16"/>
              </w:rPr>
              <w:t>mood_state</w:t>
            </w:r>
          </w:p>
        </w:tc>
        <w:tc>
          <w:tcPr>
            <w:tcW w:type="dxa" w:w="5472"/>
            <w:vAlign w:val="top"/>
            <w:tcMar>
              <w:top w:w="85" w:type="dxa"/>
              <w:start w:w="95" w:type="dxa"/>
              <w:bottom w:w="85" w:type="dxa"/>
              <w:end w:w="95" w:type="dxa"/>
            </w:tcMar>
            <w:shd w:fill="F8FBFD"/>
          </w:tcPr>
          <w:p>
            <w:pPr>
              <w:spacing w:after="0"/>
            </w:pPr>
            <w:r>
              <w:rPr>
                <w:sz w:val="16"/>
              </w:rPr>
              <w:t>Valence, activation, tension, stabilité, causes dominantes.</w:t>
            </w:r>
          </w:p>
        </w:tc>
        <w:tc>
          <w:tcPr>
            <w:tcW w:type="dxa" w:w="2592"/>
            <w:vAlign w:val="top"/>
            <w:tcMar>
              <w:top w:w="85" w:type="dxa"/>
              <w:start w:w="95" w:type="dxa"/>
              <w:bottom w:w="85" w:type="dxa"/>
              <w:end w:w="95" w:type="dxa"/>
            </w:tcMar>
            <w:shd w:fill="F8FBFD"/>
          </w:tcPr>
          <w:p>
            <w:pPr>
              <w:spacing w:after="0"/>
            </w:pPr>
            <w:r>
              <w:rPr>
                <w:sz w:val="16"/>
              </w:rPr>
              <w:t>Heures à jours; mise à jour graduelle.</w:t>
            </w:r>
          </w:p>
        </w:tc>
      </w:tr>
      <w:tr>
        <w:trPr>
          <w:cantSplit/>
        </w:trPr>
        <w:tc>
          <w:tcPr>
            <w:tcW w:type="dxa" w:w="2160"/>
            <w:vAlign w:val="top"/>
            <w:tcMar>
              <w:top w:w="85" w:type="dxa"/>
              <w:start w:w="95" w:type="dxa"/>
              <w:bottom w:w="85" w:type="dxa"/>
              <w:end w:w="95" w:type="dxa"/>
            </w:tcMar>
          </w:tcPr>
          <w:p>
            <w:pPr>
              <w:spacing w:after="0"/>
            </w:pPr>
            <w:r>
              <w:rPr>
                <w:sz w:val="16"/>
              </w:rPr>
              <w:t>appraisal</w:t>
            </w:r>
          </w:p>
        </w:tc>
        <w:tc>
          <w:tcPr>
            <w:tcW w:type="dxa" w:w="5472"/>
            <w:vAlign w:val="top"/>
            <w:tcMar>
              <w:top w:w="85" w:type="dxa"/>
              <w:start w:w="95" w:type="dxa"/>
              <w:bottom w:w="85" w:type="dxa"/>
              <w:end w:w="95" w:type="dxa"/>
            </w:tcMar>
          </w:tcPr>
          <w:p>
            <w:pPr>
              <w:spacing w:after="0"/>
            </w:pPr>
            <w:r>
              <w:rPr>
                <w:sz w:val="16"/>
              </w:rPr>
              <w:t>Pertinence, nouveauté, contrôle, responsabilité perçue, compatibilité avec valeurs.</w:t>
            </w:r>
          </w:p>
        </w:tc>
        <w:tc>
          <w:tcPr>
            <w:tcW w:type="dxa" w:w="2592"/>
            <w:vAlign w:val="top"/>
            <w:tcMar>
              <w:top w:w="85" w:type="dxa"/>
              <w:start w:w="95" w:type="dxa"/>
              <w:bottom w:w="85" w:type="dxa"/>
              <w:end w:w="95" w:type="dxa"/>
            </w:tcMar>
          </w:tcPr>
          <w:p>
            <w:pPr>
              <w:spacing w:after="0"/>
            </w:pPr>
            <w:r>
              <w:rPr>
                <w:sz w:val="16"/>
              </w:rPr>
              <w:t>Créée lors d un événement significatif.</w:t>
            </w:r>
          </w:p>
        </w:tc>
      </w:tr>
      <w:tr>
        <w:trPr>
          <w:cantSplit/>
        </w:trPr>
        <w:tc>
          <w:tcPr>
            <w:tcW w:type="dxa" w:w="2160"/>
            <w:vAlign w:val="top"/>
            <w:tcMar>
              <w:top w:w="85" w:type="dxa"/>
              <w:start w:w="95" w:type="dxa"/>
              <w:bottom w:w="85" w:type="dxa"/>
              <w:end w:w="95" w:type="dxa"/>
            </w:tcMar>
            <w:shd w:fill="F8FBFD"/>
          </w:tcPr>
          <w:p>
            <w:pPr>
              <w:spacing w:after="0"/>
            </w:pPr>
            <w:r>
              <w:rPr>
                <w:sz w:val="16"/>
              </w:rPr>
              <w:t>emotional_baseline</w:t>
            </w:r>
          </w:p>
        </w:tc>
        <w:tc>
          <w:tcPr>
            <w:tcW w:type="dxa" w:w="5472"/>
            <w:vAlign w:val="top"/>
            <w:tcMar>
              <w:top w:w="85" w:type="dxa"/>
              <w:start w:w="95" w:type="dxa"/>
              <w:bottom w:w="85" w:type="dxa"/>
              <w:end w:w="95" w:type="dxa"/>
            </w:tcMar>
            <w:shd w:fill="F8FBFD"/>
          </w:tcPr>
          <w:p>
            <w:pPr>
              <w:spacing w:after="0"/>
            </w:pPr>
            <w:r>
              <w:rPr>
                <w:sz w:val="16"/>
              </w:rPr>
              <w:t>Réactivité, récupération, expressivité, tendances.</w:t>
            </w:r>
          </w:p>
        </w:tc>
        <w:tc>
          <w:tcPr>
            <w:tcW w:type="dxa" w:w="2592"/>
            <w:vAlign w:val="top"/>
            <w:tcMar>
              <w:top w:w="85" w:type="dxa"/>
              <w:start w:w="95" w:type="dxa"/>
              <w:bottom w:w="85" w:type="dxa"/>
              <w:end w:w="95" w:type="dxa"/>
            </w:tcMar>
            <w:shd w:fill="F8FBFD"/>
          </w:tcPr>
          <w:p>
            <w:pPr>
              <w:spacing w:after="0"/>
            </w:pPr>
            <w:r>
              <w:rPr>
                <w:sz w:val="16"/>
              </w:rPr>
              <w:t>Lente; liée aux traits.</w:t>
            </w:r>
          </w:p>
        </w:tc>
      </w:tr>
    </w:tbl>
    <w:p>
      <w:pPr>
        <w:spacing w:after="0"/>
      </w:pPr>
    </w:p>
    <w:p>
      <w:pPr>
        <w:pStyle w:val="Heading2"/>
        <w:keepNext/>
        <w:keepLines/>
      </w:pPr>
      <w:r>
        <w:rPr>
          <w:rFonts w:ascii="Carlito" w:hAnsi="Carlito"/>
          <w:i w:val="0"/>
        </w:rPr>
        <w:t>8.1 Règles</w:t>
      </w:r>
    </w:p>
    <w:p>
      <w:pPr>
        <w:pStyle w:val="ListBullet"/>
      </w:pPr>
      <w:r>
        <w:rPr>
          <w:rFonts w:ascii="Carlito" w:hAnsi="Carlito"/>
        </w:rPr>
        <w:t>Une émotion n'est pas choisie uniquement pour produire une scène intéressante.</w:t>
      </w:r>
    </w:p>
    <w:p>
      <w:pPr>
        <w:pStyle w:val="ListBullet"/>
      </w:pPr>
      <w:r>
        <w:rPr>
          <w:rFonts w:ascii="Carlito" w:hAnsi="Carlito"/>
        </w:rPr>
        <w:t>Plusieurs émotions peuvent coexister envers la même personne ou le même événement.</w:t>
      </w:r>
    </w:p>
    <w:p>
      <w:pPr>
        <w:pStyle w:val="ListBullet"/>
      </w:pPr>
      <w:r>
        <w:rPr>
          <w:rFonts w:ascii="Carlito" w:hAnsi="Carlito"/>
        </w:rPr>
        <w:t>L'expression observable peut différer de l'état ressenti selon le caractère et le contexte.</w:t>
      </w:r>
    </w:p>
    <w:p>
      <w:pPr>
        <w:pStyle w:val="ListBullet"/>
      </w:pPr>
      <w:r>
        <w:rPr>
          <w:rFonts w:ascii="Carlito" w:hAnsi="Carlito"/>
        </w:rPr>
        <w:t>Un épisode émotionnel important peut créer un souvenir; une fluctuation mineure ne le fait pas automatiquement.</w:t>
      </w:r>
    </w:p>
    <w:p>
      <w:pPr>
        <w:pStyle w:val="ListBullet"/>
      </w:pPr>
      <w:r>
        <w:rPr>
          <w:rFonts w:ascii="Carlito" w:hAnsi="Carlito"/>
        </w:rPr>
        <w:t>Le système doit conserver les causes dominantes afin qu'une humeur ne paraisse pas arbitraire.</w:t>
      </w:r>
    </w:p>
    <w:p>
      <w:pPr>
        <w:pStyle w:val="Heading1"/>
        <w:keepNext/>
        <w:keepLines/>
      </w:pPr>
      <w:r>
        <w:rPr>
          <w:rFonts w:ascii="Carlito" w:hAnsi="Carlito"/>
          <w:i w:val="0"/>
        </w:rPr>
        <w:t>9. Objectifs, projets, plans et habitudes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728"/>
            <w:vAlign w:val="center"/>
            <w:shd w:fill="2F5597"/>
            <w:tcMar>
              <w:top w:w="85" w:type="dxa"/>
              <w:start w:w="95" w:type="dxa"/>
              <w:bottom w:w="85" w:type="dxa"/>
              <w:end w:w="95" w:type="dxa"/>
            </w:tcMar>
          </w:tcPr>
          <w:p>
            <w:pPr>
              <w:spacing w:after="0"/>
            </w:pPr>
            <w:r>
              <w:rPr>
                <w:b/>
                <w:color w:val="FFFFFF"/>
                <w:sz w:val="16"/>
              </w:rPr>
              <w:t>Entité</w:t>
            </w:r>
          </w:p>
        </w:tc>
        <w:tc>
          <w:tcPr>
            <w:tcW w:type="dxa" w:w="2880"/>
            <w:vAlign w:val="center"/>
            <w:shd w:fill="2F5597"/>
            <w:tcMar>
              <w:top w:w="85" w:type="dxa"/>
              <w:start w:w="95" w:type="dxa"/>
              <w:bottom w:w="85" w:type="dxa"/>
              <w:end w:w="95" w:type="dxa"/>
            </w:tcMar>
          </w:tcPr>
          <w:p>
            <w:pPr>
              <w:spacing w:after="0"/>
            </w:pPr>
            <w:r>
              <w:rPr>
                <w:b/>
                <w:color w:val="FFFFFF"/>
                <w:sz w:val="16"/>
              </w:rPr>
              <w:t>But</w:t>
            </w:r>
          </w:p>
        </w:tc>
        <w:tc>
          <w:tcPr>
            <w:tcW w:type="dxa" w:w="5616"/>
            <w:vAlign w:val="center"/>
            <w:shd w:fill="2F5597"/>
            <w:tcMar>
              <w:top w:w="85" w:type="dxa"/>
              <w:start w:w="95" w:type="dxa"/>
              <w:bottom w:w="85" w:type="dxa"/>
              <w:end w:w="95" w:type="dxa"/>
            </w:tcMar>
          </w:tcPr>
          <w:p>
            <w:pPr>
              <w:spacing w:after="0"/>
            </w:pPr>
            <w:r>
              <w:rPr>
                <w:b/>
                <w:color w:val="FFFFFF"/>
                <w:sz w:val="16"/>
              </w:rPr>
              <w:t>Champs principaux</w:t>
            </w:r>
          </w:p>
        </w:tc>
      </w:tr>
      <w:tr>
        <w:trPr>
          <w:cantSplit/>
        </w:trPr>
        <w:tc>
          <w:tcPr>
            <w:tcW w:type="dxa" w:w="1728"/>
            <w:vAlign w:val="top"/>
            <w:tcMar>
              <w:top w:w="85" w:type="dxa"/>
              <w:start w:w="95" w:type="dxa"/>
              <w:bottom w:w="85" w:type="dxa"/>
              <w:end w:w="95" w:type="dxa"/>
            </w:tcMar>
          </w:tcPr>
          <w:p>
            <w:pPr>
              <w:spacing w:after="0"/>
            </w:pPr>
            <w:r>
              <w:rPr>
                <w:sz w:val="16"/>
              </w:rPr>
              <w:t>goal</w:t>
            </w:r>
          </w:p>
        </w:tc>
        <w:tc>
          <w:tcPr>
            <w:tcW w:type="dxa" w:w="2880"/>
            <w:vAlign w:val="top"/>
            <w:tcMar>
              <w:top w:w="85" w:type="dxa"/>
              <w:start w:w="95" w:type="dxa"/>
              <w:bottom w:w="85" w:type="dxa"/>
              <w:end w:w="95" w:type="dxa"/>
            </w:tcMar>
          </w:tcPr>
          <w:p>
            <w:pPr>
              <w:spacing w:after="0"/>
            </w:pPr>
            <w:r>
              <w:rPr>
                <w:sz w:val="16"/>
              </w:rPr>
              <w:t>Résultat souhaité, parfois abstrait.</w:t>
            </w:r>
          </w:p>
        </w:tc>
        <w:tc>
          <w:tcPr>
            <w:tcW w:type="dxa" w:w="5616"/>
            <w:vAlign w:val="top"/>
            <w:tcMar>
              <w:top w:w="85" w:type="dxa"/>
              <w:start w:w="95" w:type="dxa"/>
              <w:bottom w:w="85" w:type="dxa"/>
              <w:end w:w="95" w:type="dxa"/>
            </w:tcMar>
          </w:tcPr>
          <w:p>
            <w:pPr>
              <w:spacing w:after="0"/>
            </w:pPr>
            <w:r>
              <w:rPr>
                <w:sz w:val="16"/>
              </w:rPr>
              <w:t>Description, origine, priorité, horizon, statut, critères de progression, conflits.</w:t>
            </w:r>
          </w:p>
        </w:tc>
      </w:tr>
      <w:tr>
        <w:trPr>
          <w:cantSplit/>
        </w:trPr>
        <w:tc>
          <w:tcPr>
            <w:tcW w:type="dxa" w:w="1728"/>
            <w:vAlign w:val="top"/>
            <w:tcMar>
              <w:top w:w="85" w:type="dxa"/>
              <w:start w:w="95" w:type="dxa"/>
              <w:bottom w:w="85" w:type="dxa"/>
              <w:end w:w="95" w:type="dxa"/>
            </w:tcMar>
            <w:shd w:fill="F8FBFD"/>
          </w:tcPr>
          <w:p>
            <w:pPr>
              <w:spacing w:after="0"/>
            </w:pPr>
            <w:r>
              <w:rPr>
                <w:sz w:val="16"/>
              </w:rPr>
              <w:t>project</w:t>
            </w:r>
          </w:p>
        </w:tc>
        <w:tc>
          <w:tcPr>
            <w:tcW w:type="dxa" w:w="2880"/>
            <w:vAlign w:val="top"/>
            <w:tcMar>
              <w:top w:w="85" w:type="dxa"/>
              <w:start w:w="95" w:type="dxa"/>
              <w:bottom w:w="85" w:type="dxa"/>
              <w:end w:w="95" w:type="dxa"/>
            </w:tcMar>
            <w:shd w:fill="F8FBFD"/>
          </w:tcPr>
          <w:p>
            <w:pPr>
              <w:spacing w:after="0"/>
            </w:pPr>
            <w:r>
              <w:rPr>
                <w:sz w:val="16"/>
              </w:rPr>
              <w:t>Suite d actions persistante.</w:t>
            </w:r>
          </w:p>
        </w:tc>
        <w:tc>
          <w:tcPr>
            <w:tcW w:type="dxa" w:w="5616"/>
            <w:vAlign w:val="top"/>
            <w:tcMar>
              <w:top w:w="85" w:type="dxa"/>
              <w:start w:w="95" w:type="dxa"/>
              <w:bottom w:w="85" w:type="dxa"/>
              <w:end w:w="95" w:type="dxa"/>
            </w:tcMar>
            <w:shd w:fill="F8FBFD"/>
          </w:tcPr>
          <w:p>
            <w:pPr>
              <w:spacing w:after="0"/>
            </w:pPr>
            <w:r>
              <w:rPr>
                <w:sz w:val="16"/>
              </w:rPr>
              <w:t>Propriétaire du projet, étapes, ressources, participants, progression, état.</w:t>
            </w:r>
          </w:p>
        </w:tc>
      </w:tr>
      <w:tr>
        <w:trPr>
          <w:cantSplit/>
        </w:trPr>
        <w:tc>
          <w:tcPr>
            <w:tcW w:type="dxa" w:w="1728"/>
            <w:vAlign w:val="top"/>
            <w:tcMar>
              <w:top w:w="85" w:type="dxa"/>
              <w:start w:w="95" w:type="dxa"/>
              <w:bottom w:w="85" w:type="dxa"/>
              <w:end w:w="95" w:type="dxa"/>
            </w:tcMar>
          </w:tcPr>
          <w:p>
            <w:pPr>
              <w:spacing w:after="0"/>
            </w:pPr>
            <w:r>
              <w:rPr>
                <w:sz w:val="16"/>
              </w:rPr>
              <w:t>plan</w:t>
            </w:r>
          </w:p>
        </w:tc>
        <w:tc>
          <w:tcPr>
            <w:tcW w:type="dxa" w:w="2880"/>
            <w:vAlign w:val="top"/>
            <w:tcMar>
              <w:top w:w="85" w:type="dxa"/>
              <w:start w:w="95" w:type="dxa"/>
              <w:bottom w:w="85" w:type="dxa"/>
              <w:end w:w="95" w:type="dxa"/>
            </w:tcMar>
          </w:tcPr>
          <w:p>
            <w:pPr>
              <w:spacing w:after="0"/>
            </w:pPr>
            <w:r>
              <w:rPr>
                <w:sz w:val="16"/>
              </w:rPr>
              <w:t>Ordonnancement temporaire.</w:t>
            </w:r>
          </w:p>
        </w:tc>
        <w:tc>
          <w:tcPr>
            <w:tcW w:type="dxa" w:w="5616"/>
            <w:vAlign w:val="top"/>
            <w:tcMar>
              <w:top w:w="85" w:type="dxa"/>
              <w:start w:w="95" w:type="dxa"/>
              <w:bottom w:w="85" w:type="dxa"/>
              <w:end w:w="95" w:type="dxa"/>
            </w:tcMar>
          </w:tcPr>
          <w:p>
            <w:pPr>
              <w:spacing w:after="0"/>
            </w:pPr>
            <w:r>
              <w:rPr>
                <w:sz w:val="16"/>
              </w:rPr>
              <w:t>Période, blocs horaires, flexibilité, dépendances.</w:t>
            </w:r>
          </w:p>
        </w:tc>
      </w:tr>
      <w:tr>
        <w:trPr>
          <w:cantSplit/>
        </w:trPr>
        <w:tc>
          <w:tcPr>
            <w:tcW w:type="dxa" w:w="1728"/>
            <w:vAlign w:val="top"/>
            <w:tcMar>
              <w:top w:w="85" w:type="dxa"/>
              <w:start w:w="95" w:type="dxa"/>
              <w:bottom w:w="85" w:type="dxa"/>
              <w:end w:w="95" w:type="dxa"/>
            </w:tcMar>
            <w:shd w:fill="F8FBFD"/>
          </w:tcPr>
          <w:p>
            <w:pPr>
              <w:spacing w:after="0"/>
            </w:pPr>
            <w:r>
              <w:rPr>
                <w:sz w:val="16"/>
              </w:rPr>
              <w:t>habit</w:t>
            </w:r>
          </w:p>
        </w:tc>
        <w:tc>
          <w:tcPr>
            <w:tcW w:type="dxa" w:w="2880"/>
            <w:vAlign w:val="top"/>
            <w:tcMar>
              <w:top w:w="85" w:type="dxa"/>
              <w:start w:w="95" w:type="dxa"/>
              <w:bottom w:w="85" w:type="dxa"/>
              <w:end w:w="95" w:type="dxa"/>
            </w:tcMar>
            <w:shd w:fill="F8FBFD"/>
          </w:tcPr>
          <w:p>
            <w:pPr>
              <w:spacing w:after="0"/>
            </w:pPr>
            <w:r>
              <w:rPr>
                <w:sz w:val="16"/>
              </w:rPr>
              <w:t>Comportement récurrent appris.</w:t>
            </w:r>
          </w:p>
        </w:tc>
        <w:tc>
          <w:tcPr>
            <w:tcW w:type="dxa" w:w="5616"/>
            <w:vAlign w:val="top"/>
            <w:tcMar>
              <w:top w:w="85" w:type="dxa"/>
              <w:start w:w="95" w:type="dxa"/>
              <w:bottom w:w="85" w:type="dxa"/>
              <w:end w:w="95" w:type="dxa"/>
            </w:tcMar>
            <w:shd w:fill="F8FBFD"/>
          </w:tcPr>
          <w:p>
            <w:pPr>
              <w:spacing w:after="0"/>
            </w:pPr>
            <w:r>
              <w:rPr>
                <w:sz w:val="16"/>
              </w:rPr>
              <w:t>Déclencheur, action, force, contexte, dernière exécution.</w:t>
            </w:r>
          </w:p>
        </w:tc>
      </w:tr>
      <w:tr>
        <w:trPr>
          <w:cantSplit/>
        </w:trPr>
        <w:tc>
          <w:tcPr>
            <w:tcW w:type="dxa" w:w="1728"/>
            <w:vAlign w:val="top"/>
            <w:tcMar>
              <w:top w:w="85" w:type="dxa"/>
              <w:start w:w="95" w:type="dxa"/>
              <w:bottom w:w="85" w:type="dxa"/>
              <w:end w:w="95" w:type="dxa"/>
            </w:tcMar>
          </w:tcPr>
          <w:p>
            <w:pPr>
              <w:spacing w:after="0"/>
            </w:pPr>
            <w:r>
              <w:rPr>
                <w:sz w:val="16"/>
              </w:rPr>
              <w:t>intention</w:t>
            </w:r>
          </w:p>
        </w:tc>
        <w:tc>
          <w:tcPr>
            <w:tcW w:type="dxa" w:w="2880"/>
            <w:vAlign w:val="top"/>
            <w:tcMar>
              <w:top w:w="85" w:type="dxa"/>
              <w:start w:w="95" w:type="dxa"/>
              <w:bottom w:w="85" w:type="dxa"/>
              <w:end w:w="95" w:type="dxa"/>
            </w:tcMar>
          </w:tcPr>
          <w:p>
            <w:pPr>
              <w:spacing w:after="0"/>
            </w:pPr>
            <w:r>
              <w:rPr>
                <w:sz w:val="16"/>
              </w:rPr>
              <w:t>Choix immédiat proposé avant validation.</w:t>
            </w:r>
          </w:p>
        </w:tc>
        <w:tc>
          <w:tcPr>
            <w:tcW w:type="dxa" w:w="5616"/>
            <w:vAlign w:val="top"/>
            <w:tcMar>
              <w:top w:w="85" w:type="dxa"/>
              <w:start w:w="95" w:type="dxa"/>
              <w:bottom w:w="85" w:type="dxa"/>
              <w:end w:w="95" w:type="dxa"/>
            </w:tcMar>
          </w:tcPr>
          <w:p>
            <w:pPr>
              <w:spacing w:after="0"/>
            </w:pPr>
            <w:r>
              <w:rPr>
                <w:sz w:val="16"/>
              </w:rPr>
              <w:t>Action visée, motif, urgence, alternatives, contexte.</w:t>
            </w:r>
          </w:p>
        </w:tc>
      </w:tr>
    </w:tbl>
    <w:p>
      <w:pPr>
        <w:spacing w:after="0"/>
      </w:pPr>
    </w:p>
    <w:p>
      <w:pPr>
        <w:pStyle w:val="Heading2"/>
        <w:keepNext/>
        <w:keepLines/>
      </w:pPr>
      <w:r>
        <w:rPr>
          <w:rFonts w:ascii="Carlito" w:hAnsi="Carlito"/>
          <w:i w:val="0"/>
        </w:rPr>
        <w:t>9.1 Statuts permis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304"/>
            <w:vAlign w:val="center"/>
            <w:shd w:fill="2F5597"/>
            <w:tcMar>
              <w:top w:w="85" w:type="dxa"/>
              <w:start w:w="95" w:type="dxa"/>
              <w:bottom w:w="85" w:type="dxa"/>
              <w:end w:w="95" w:type="dxa"/>
            </w:tcMar>
          </w:tcPr>
          <w:p>
            <w:pPr>
              <w:spacing w:after="0"/>
            </w:pPr>
            <w:r>
              <w:rPr>
                <w:b/>
                <w:color w:val="FFFFFF"/>
                <w:sz w:val="17"/>
              </w:rPr>
              <w:t>Objet</w:t>
            </w:r>
          </w:p>
        </w:tc>
        <w:tc>
          <w:tcPr>
            <w:tcW w:type="dxa" w:w="7920"/>
            <w:vAlign w:val="center"/>
            <w:shd w:fill="2F5597"/>
            <w:tcMar>
              <w:top w:w="85" w:type="dxa"/>
              <w:start w:w="95" w:type="dxa"/>
              <w:bottom w:w="85" w:type="dxa"/>
              <w:end w:w="95" w:type="dxa"/>
            </w:tcMar>
          </w:tcPr>
          <w:p>
            <w:pPr>
              <w:spacing w:after="0"/>
            </w:pPr>
            <w:r>
              <w:rPr>
                <w:b/>
                <w:color w:val="FFFFFF"/>
                <w:sz w:val="17"/>
              </w:rPr>
              <w:t>Statuts minimaux</w:t>
            </w:r>
          </w:p>
        </w:tc>
      </w:tr>
      <w:tr>
        <w:trPr>
          <w:cantSplit/>
        </w:trPr>
        <w:tc>
          <w:tcPr>
            <w:tcW w:type="dxa" w:w="2304"/>
            <w:vAlign w:val="top"/>
            <w:tcMar>
              <w:top w:w="85" w:type="dxa"/>
              <w:start w:w="95" w:type="dxa"/>
              <w:bottom w:w="85" w:type="dxa"/>
              <w:end w:w="95" w:type="dxa"/>
            </w:tcMar>
          </w:tcPr>
          <w:p>
            <w:pPr>
              <w:spacing w:after="0"/>
            </w:pPr>
            <w:r>
              <w:rPr>
                <w:sz w:val="17"/>
              </w:rPr>
              <w:t>Goal</w:t>
            </w:r>
          </w:p>
        </w:tc>
        <w:tc>
          <w:tcPr>
            <w:tcW w:type="dxa" w:w="7920"/>
            <w:vAlign w:val="top"/>
            <w:tcMar>
              <w:top w:w="85" w:type="dxa"/>
              <w:start w:w="95" w:type="dxa"/>
              <w:bottom w:w="85" w:type="dxa"/>
              <w:end w:w="95" w:type="dxa"/>
            </w:tcMar>
          </w:tcPr>
          <w:p>
            <w:pPr>
              <w:spacing w:after="0"/>
            </w:pPr>
            <w:r>
              <w:rPr>
                <w:sz w:val="17"/>
              </w:rPr>
              <w:t>candidate, active, paused, achieved, abandoned, blocked.</w:t>
            </w:r>
          </w:p>
        </w:tc>
      </w:tr>
      <w:tr>
        <w:trPr>
          <w:cantSplit/>
        </w:trPr>
        <w:tc>
          <w:tcPr>
            <w:tcW w:type="dxa" w:w="2304"/>
            <w:vAlign w:val="top"/>
            <w:tcMar>
              <w:top w:w="85" w:type="dxa"/>
              <w:start w:w="95" w:type="dxa"/>
              <w:bottom w:w="85" w:type="dxa"/>
              <w:end w:w="95" w:type="dxa"/>
            </w:tcMar>
            <w:shd w:fill="F8FBFD"/>
          </w:tcPr>
          <w:p>
            <w:pPr>
              <w:spacing w:after="0"/>
            </w:pPr>
            <w:r>
              <w:rPr>
                <w:sz w:val="17"/>
              </w:rPr>
              <w:t>Project</w:t>
            </w:r>
          </w:p>
        </w:tc>
        <w:tc>
          <w:tcPr>
            <w:tcW w:type="dxa" w:w="7920"/>
            <w:vAlign w:val="top"/>
            <w:tcMar>
              <w:top w:w="85" w:type="dxa"/>
              <w:start w:w="95" w:type="dxa"/>
              <w:bottom w:w="85" w:type="dxa"/>
              <w:end w:w="95" w:type="dxa"/>
            </w:tcMar>
            <w:shd w:fill="F8FBFD"/>
          </w:tcPr>
          <w:p>
            <w:pPr>
              <w:spacing w:after="0"/>
            </w:pPr>
            <w:r>
              <w:rPr>
                <w:sz w:val="17"/>
              </w:rPr>
              <w:t>proposed, active, waiting, blocked, completed, abandoned.</w:t>
            </w:r>
          </w:p>
        </w:tc>
      </w:tr>
      <w:tr>
        <w:trPr>
          <w:cantSplit/>
        </w:trPr>
        <w:tc>
          <w:tcPr>
            <w:tcW w:type="dxa" w:w="2304"/>
            <w:vAlign w:val="top"/>
            <w:tcMar>
              <w:top w:w="85" w:type="dxa"/>
              <w:start w:w="95" w:type="dxa"/>
              <w:bottom w:w="85" w:type="dxa"/>
              <w:end w:w="95" w:type="dxa"/>
            </w:tcMar>
          </w:tcPr>
          <w:p>
            <w:pPr>
              <w:spacing w:after="0"/>
            </w:pPr>
            <w:r>
              <w:rPr>
                <w:sz w:val="17"/>
              </w:rPr>
              <w:t>Plan item</w:t>
            </w:r>
          </w:p>
        </w:tc>
        <w:tc>
          <w:tcPr>
            <w:tcW w:type="dxa" w:w="7920"/>
            <w:vAlign w:val="top"/>
            <w:tcMar>
              <w:top w:w="85" w:type="dxa"/>
              <w:start w:w="95" w:type="dxa"/>
              <w:bottom w:w="85" w:type="dxa"/>
              <w:end w:w="95" w:type="dxa"/>
            </w:tcMar>
          </w:tcPr>
          <w:p>
            <w:pPr>
              <w:spacing w:after="0"/>
            </w:pPr>
            <w:r>
              <w:rPr>
                <w:sz w:val="17"/>
              </w:rPr>
              <w:t>scheduled, started, completed, skipped, interrupted.</w:t>
            </w:r>
          </w:p>
        </w:tc>
      </w:tr>
      <w:tr>
        <w:trPr>
          <w:cantSplit/>
        </w:trPr>
        <w:tc>
          <w:tcPr>
            <w:tcW w:type="dxa" w:w="2304"/>
            <w:vAlign w:val="top"/>
            <w:tcMar>
              <w:top w:w="85" w:type="dxa"/>
              <w:start w:w="95" w:type="dxa"/>
              <w:bottom w:w="85" w:type="dxa"/>
              <w:end w:w="95" w:type="dxa"/>
            </w:tcMar>
            <w:shd w:fill="F8FBFD"/>
          </w:tcPr>
          <w:p>
            <w:pPr>
              <w:spacing w:after="0"/>
            </w:pPr>
            <w:r>
              <w:rPr>
                <w:sz w:val="17"/>
              </w:rPr>
              <w:t>Intention</w:t>
            </w:r>
          </w:p>
        </w:tc>
        <w:tc>
          <w:tcPr>
            <w:tcW w:type="dxa" w:w="7920"/>
            <w:vAlign w:val="top"/>
            <w:tcMar>
              <w:top w:w="85" w:type="dxa"/>
              <w:start w:w="95" w:type="dxa"/>
              <w:bottom w:w="85" w:type="dxa"/>
              <w:end w:w="95" w:type="dxa"/>
            </w:tcMar>
            <w:shd w:fill="F8FBFD"/>
          </w:tcPr>
          <w:p>
            <w:pPr>
              <w:spacing w:after="0"/>
            </w:pPr>
            <w:r>
              <w:rPr>
                <w:sz w:val="17"/>
              </w:rPr>
              <w:t>proposed, rejected, accepted, superseded, expired.</w:t>
            </w:r>
          </w:p>
        </w:tc>
      </w:tr>
    </w:tbl>
    <w:p>
      <w:pPr>
        <w:spacing w:after="0"/>
      </w:pPr>
    </w:p>
    <w:p>
      <w:pPr>
        <w:pStyle w:val="Heading2"/>
        <w:keepNext/>
        <w:keepLines/>
      </w:pPr>
      <w:r>
        <w:rPr>
          <w:rFonts w:ascii="Carlito" w:hAnsi="Carlito"/>
          <w:i w:val="0"/>
        </w:rPr>
        <w:t>9.2 Autonomie et départ</w:t>
      </w:r>
    </w:p>
    <w:p>
      <w:pPr/>
      <w:r>
        <w:rPr>
          <w:rFonts w:ascii="Carlito" w:hAnsi="Carlito"/>
          <w:i w:val="0"/>
        </w:rPr>
        <w:t>Les personnages peuvent créer et abandonner leurs buts sans approbation. Une intention de quitter définitivement l'aventure utilise toutefois le statut protégé departure_requested. Elle devient un événement majeur adressé au propriétaire et ne peut pas aboutir à l'archivage du personnage sans décision administrative.</w:t>
      </w:r>
    </w:p>
    <w:p>
      <w:pPr>
        <w:pStyle w:val="Heading1"/>
        <w:keepNext/>
        <w:keepLines/>
      </w:pPr>
      <w:r>
        <w:rPr>
          <w:rFonts w:ascii="Carlito" w:hAnsi="Carlito"/>
          <w:i w:val="0"/>
        </w:rPr>
        <w:t>10. Relations sociales</w:t>
      </w:r>
    </w:p>
    <w:p>
      <w:pPr/>
      <w:r>
        <w:rPr>
          <w:rFonts w:ascii="Carlito" w:hAnsi="Carlito"/>
          <w:i w:val="0"/>
        </w:rPr>
        <w:t>Une relation est dirigée : ce que A ressent envers B n'est pas automatiquement identique à ce que B ressent envers A. Le propriétaire est représenté par un acteur spécial et peut donc recevoir une relation sociale normale de chaque personnage, même si ses pouvoirs administratifs sont enregistrés ailleurs.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232"/>
            <w:vAlign w:val="center"/>
            <w:shd w:fill="2F5597"/>
            <w:tcMar>
              <w:top w:w="85" w:type="dxa"/>
              <w:start w:w="95" w:type="dxa"/>
              <w:bottom w:w="85" w:type="dxa"/>
              <w:end w:w="95" w:type="dxa"/>
            </w:tcMar>
          </w:tcPr>
          <w:p>
            <w:pPr>
              <w:spacing w:after="0"/>
            </w:pPr>
            <w:r>
              <w:rPr>
                <w:b/>
                <w:color w:val="FFFFFF"/>
                <w:sz w:val="15"/>
              </w:rPr>
              <w:t>Dimension</w:t>
            </w:r>
          </w:p>
        </w:tc>
        <w:tc>
          <w:tcPr>
            <w:tcW w:type="dxa" w:w="4320"/>
            <w:vAlign w:val="center"/>
            <w:shd w:fill="2F5597"/>
            <w:tcMar>
              <w:top w:w="85" w:type="dxa"/>
              <w:start w:w="95" w:type="dxa"/>
              <w:bottom w:w="85" w:type="dxa"/>
              <w:end w:w="95" w:type="dxa"/>
            </w:tcMar>
          </w:tcPr>
          <w:p>
            <w:pPr>
              <w:spacing w:after="0"/>
            </w:pPr>
            <w:r>
              <w:rPr>
                <w:b/>
                <w:color w:val="FFFFFF"/>
                <w:sz w:val="15"/>
              </w:rPr>
              <w:t>Sens</w:t>
            </w:r>
          </w:p>
        </w:tc>
        <w:tc>
          <w:tcPr>
            <w:tcW w:type="dxa" w:w="3672"/>
            <w:vAlign w:val="center"/>
            <w:shd w:fill="2F5597"/>
            <w:tcMar>
              <w:top w:w="85" w:type="dxa"/>
              <w:start w:w="95" w:type="dxa"/>
              <w:bottom w:w="85" w:type="dxa"/>
              <w:end w:w="95" w:type="dxa"/>
            </w:tcMar>
          </w:tcPr>
          <w:p>
            <w:pPr>
              <w:spacing w:after="0"/>
            </w:pPr>
            <w:r>
              <w:rPr>
                <w:b/>
                <w:color w:val="FFFFFF"/>
                <w:sz w:val="15"/>
              </w:rPr>
              <w:t>Évolution typique</w:t>
            </w:r>
          </w:p>
        </w:tc>
      </w:tr>
      <w:tr>
        <w:trPr>
          <w:cantSplit/>
        </w:trPr>
        <w:tc>
          <w:tcPr>
            <w:tcW w:type="dxa" w:w="2232"/>
            <w:vAlign w:val="top"/>
            <w:tcMar>
              <w:top w:w="85" w:type="dxa"/>
              <w:start w:w="95" w:type="dxa"/>
              <w:bottom w:w="85" w:type="dxa"/>
              <w:end w:w="95" w:type="dxa"/>
            </w:tcMar>
          </w:tcPr>
          <w:p>
            <w:pPr>
              <w:spacing w:after="0"/>
            </w:pPr>
            <w:r>
              <w:rPr>
                <w:sz w:val="15"/>
              </w:rPr>
              <w:t>Familiarité</w:t>
            </w:r>
          </w:p>
        </w:tc>
        <w:tc>
          <w:tcPr>
            <w:tcW w:type="dxa" w:w="4320"/>
            <w:vAlign w:val="top"/>
            <w:tcMar>
              <w:top w:w="85" w:type="dxa"/>
              <w:start w:w="95" w:type="dxa"/>
              <w:bottom w:w="85" w:type="dxa"/>
              <w:end w:w="95" w:type="dxa"/>
            </w:tcMar>
          </w:tcPr>
          <w:p>
            <w:pPr>
              <w:spacing w:after="0"/>
            </w:pPr>
            <w:r>
              <w:rPr>
                <w:sz w:val="15"/>
              </w:rPr>
              <w:t>Quantité et diversité d expérience partagée.</w:t>
            </w:r>
          </w:p>
        </w:tc>
        <w:tc>
          <w:tcPr>
            <w:tcW w:type="dxa" w:w="3672"/>
            <w:vAlign w:val="top"/>
            <w:tcMar>
              <w:top w:w="85" w:type="dxa"/>
              <w:start w:w="95" w:type="dxa"/>
              <w:bottom w:w="85" w:type="dxa"/>
              <w:end w:w="95" w:type="dxa"/>
            </w:tcMar>
          </w:tcPr>
          <w:p>
            <w:pPr>
              <w:spacing w:after="0"/>
            </w:pPr>
            <w:r>
              <w:rPr>
                <w:sz w:val="15"/>
              </w:rPr>
              <w:t>Augmente avec exposition; décroît rarement.</w:t>
            </w:r>
          </w:p>
        </w:tc>
      </w:tr>
      <w:tr>
        <w:trPr>
          <w:cantSplit/>
        </w:trPr>
        <w:tc>
          <w:tcPr>
            <w:tcW w:type="dxa" w:w="2232"/>
            <w:vAlign w:val="top"/>
            <w:tcMar>
              <w:top w:w="85" w:type="dxa"/>
              <w:start w:w="95" w:type="dxa"/>
              <w:bottom w:w="85" w:type="dxa"/>
              <w:end w:w="95" w:type="dxa"/>
            </w:tcMar>
            <w:shd w:fill="F8FBFD"/>
          </w:tcPr>
          <w:p>
            <w:pPr>
              <w:spacing w:after="0"/>
            </w:pPr>
            <w:r>
              <w:rPr>
                <w:sz w:val="15"/>
              </w:rPr>
              <w:t>Confiance</w:t>
            </w:r>
          </w:p>
        </w:tc>
        <w:tc>
          <w:tcPr>
            <w:tcW w:type="dxa" w:w="4320"/>
            <w:vAlign w:val="top"/>
            <w:tcMar>
              <w:top w:w="85" w:type="dxa"/>
              <w:start w:w="95" w:type="dxa"/>
              <w:bottom w:w="85" w:type="dxa"/>
              <w:end w:w="95" w:type="dxa"/>
            </w:tcMar>
            <w:shd w:fill="F8FBFD"/>
          </w:tcPr>
          <w:p>
            <w:pPr>
              <w:spacing w:after="0"/>
            </w:pPr>
            <w:r>
              <w:rPr>
                <w:sz w:val="15"/>
              </w:rPr>
              <w:t>Attente de fiabilité, honnêteté ou protection.</w:t>
            </w:r>
          </w:p>
        </w:tc>
        <w:tc>
          <w:tcPr>
            <w:tcW w:type="dxa" w:w="3672"/>
            <w:vAlign w:val="top"/>
            <w:tcMar>
              <w:top w:w="85" w:type="dxa"/>
              <w:start w:w="95" w:type="dxa"/>
              <w:bottom w:w="85" w:type="dxa"/>
              <w:end w:w="95" w:type="dxa"/>
            </w:tcMar>
            <w:shd w:fill="F8FBFD"/>
          </w:tcPr>
          <w:p>
            <w:pPr>
              <w:spacing w:after="0"/>
            </w:pPr>
            <w:r>
              <w:rPr>
                <w:sz w:val="15"/>
              </w:rPr>
              <w:t>Lente; sensible aux violations.</w:t>
            </w:r>
          </w:p>
        </w:tc>
      </w:tr>
      <w:tr>
        <w:trPr>
          <w:cantSplit/>
        </w:trPr>
        <w:tc>
          <w:tcPr>
            <w:tcW w:type="dxa" w:w="2232"/>
            <w:vAlign w:val="top"/>
            <w:tcMar>
              <w:top w:w="85" w:type="dxa"/>
              <w:start w:w="95" w:type="dxa"/>
              <w:bottom w:w="85" w:type="dxa"/>
              <w:end w:w="95" w:type="dxa"/>
            </w:tcMar>
          </w:tcPr>
          <w:p>
            <w:pPr>
              <w:spacing w:after="0"/>
            </w:pPr>
            <w:r>
              <w:rPr>
                <w:sz w:val="15"/>
              </w:rPr>
              <w:t>Affection</w:t>
            </w:r>
          </w:p>
        </w:tc>
        <w:tc>
          <w:tcPr>
            <w:tcW w:type="dxa" w:w="4320"/>
            <w:vAlign w:val="top"/>
            <w:tcMar>
              <w:top w:w="85" w:type="dxa"/>
              <w:start w:w="95" w:type="dxa"/>
              <w:bottom w:w="85" w:type="dxa"/>
              <w:end w:w="95" w:type="dxa"/>
            </w:tcMar>
          </w:tcPr>
          <w:p>
            <w:pPr>
              <w:spacing w:after="0"/>
            </w:pPr>
            <w:r>
              <w:rPr>
                <w:sz w:val="15"/>
              </w:rPr>
              <w:t>Attachement positif général.</w:t>
            </w:r>
          </w:p>
        </w:tc>
        <w:tc>
          <w:tcPr>
            <w:tcW w:type="dxa" w:w="3672"/>
            <w:vAlign w:val="top"/>
            <w:tcMar>
              <w:top w:w="85" w:type="dxa"/>
              <w:start w:w="95" w:type="dxa"/>
              <w:bottom w:w="85" w:type="dxa"/>
              <w:end w:w="95" w:type="dxa"/>
            </w:tcMar>
          </w:tcPr>
          <w:p>
            <w:pPr>
              <w:spacing w:after="0"/>
            </w:pPr>
            <w:r>
              <w:rPr>
                <w:sz w:val="15"/>
              </w:rPr>
              <w:t>Graduelle; peut coexister avec irritation.</w:t>
            </w:r>
          </w:p>
        </w:tc>
      </w:tr>
      <w:tr>
        <w:trPr>
          <w:cantSplit/>
        </w:trPr>
        <w:tc>
          <w:tcPr>
            <w:tcW w:type="dxa" w:w="2232"/>
            <w:vAlign w:val="top"/>
            <w:tcMar>
              <w:top w:w="85" w:type="dxa"/>
              <w:start w:w="95" w:type="dxa"/>
              <w:bottom w:w="85" w:type="dxa"/>
              <w:end w:w="95" w:type="dxa"/>
            </w:tcMar>
            <w:shd w:fill="F8FBFD"/>
          </w:tcPr>
          <w:p>
            <w:pPr>
              <w:spacing w:after="0"/>
            </w:pPr>
            <w:r>
              <w:rPr>
                <w:sz w:val="15"/>
              </w:rPr>
              <w:t>Respect</w:t>
            </w:r>
          </w:p>
        </w:tc>
        <w:tc>
          <w:tcPr>
            <w:tcW w:type="dxa" w:w="4320"/>
            <w:vAlign w:val="top"/>
            <w:tcMar>
              <w:top w:w="85" w:type="dxa"/>
              <w:start w:w="95" w:type="dxa"/>
              <w:bottom w:w="85" w:type="dxa"/>
              <w:end w:w="95" w:type="dxa"/>
            </w:tcMar>
            <w:shd w:fill="F8FBFD"/>
          </w:tcPr>
          <w:p>
            <w:pPr>
              <w:spacing w:after="0"/>
            </w:pPr>
            <w:r>
              <w:rPr>
                <w:sz w:val="15"/>
              </w:rPr>
              <w:t>Évaluation des capacités, valeurs ou statut.</w:t>
            </w:r>
          </w:p>
        </w:tc>
        <w:tc>
          <w:tcPr>
            <w:tcW w:type="dxa" w:w="3672"/>
            <w:vAlign w:val="top"/>
            <w:tcMar>
              <w:top w:w="85" w:type="dxa"/>
              <w:start w:w="95" w:type="dxa"/>
              <w:bottom w:w="85" w:type="dxa"/>
              <w:end w:w="95" w:type="dxa"/>
            </w:tcMar>
            <w:shd w:fill="F8FBFD"/>
          </w:tcPr>
          <w:p>
            <w:pPr>
              <w:spacing w:after="0"/>
            </w:pPr>
            <w:r>
              <w:rPr>
                <w:sz w:val="15"/>
              </w:rPr>
              <w:t>Dépend des actes observés.</w:t>
            </w:r>
          </w:p>
        </w:tc>
      </w:tr>
      <w:tr>
        <w:trPr>
          <w:cantSplit/>
        </w:trPr>
        <w:tc>
          <w:tcPr>
            <w:tcW w:type="dxa" w:w="2232"/>
            <w:vAlign w:val="top"/>
            <w:tcMar>
              <w:top w:w="85" w:type="dxa"/>
              <w:start w:w="95" w:type="dxa"/>
              <w:bottom w:w="85" w:type="dxa"/>
              <w:end w:w="95" w:type="dxa"/>
            </w:tcMar>
          </w:tcPr>
          <w:p>
            <w:pPr>
              <w:spacing w:after="0"/>
            </w:pPr>
            <w:r>
              <w:rPr>
                <w:sz w:val="15"/>
              </w:rPr>
              <w:t>Sécurité</w:t>
            </w:r>
          </w:p>
        </w:tc>
        <w:tc>
          <w:tcPr>
            <w:tcW w:type="dxa" w:w="4320"/>
            <w:vAlign w:val="top"/>
            <w:tcMar>
              <w:top w:w="85" w:type="dxa"/>
              <w:start w:w="95" w:type="dxa"/>
              <w:bottom w:w="85" w:type="dxa"/>
              <w:end w:w="95" w:type="dxa"/>
            </w:tcMar>
          </w:tcPr>
          <w:p>
            <w:pPr>
              <w:spacing w:after="0"/>
            </w:pPr>
            <w:r>
              <w:rPr>
                <w:sz w:val="15"/>
              </w:rPr>
              <w:t>Confort à être vulnérable ou authentique.</w:t>
            </w:r>
          </w:p>
        </w:tc>
        <w:tc>
          <w:tcPr>
            <w:tcW w:type="dxa" w:w="3672"/>
            <w:vAlign w:val="top"/>
            <w:tcMar>
              <w:top w:w="85" w:type="dxa"/>
              <w:start w:w="95" w:type="dxa"/>
              <w:bottom w:w="85" w:type="dxa"/>
              <w:end w:w="95" w:type="dxa"/>
            </w:tcMar>
          </w:tcPr>
          <w:p>
            <w:pPr>
              <w:spacing w:after="0"/>
            </w:pPr>
            <w:r>
              <w:rPr>
                <w:sz w:val="15"/>
              </w:rPr>
              <w:t>Lente; dépend de la prévisibilité et du respect des limites.</w:t>
            </w:r>
          </w:p>
        </w:tc>
      </w:tr>
      <w:tr>
        <w:trPr>
          <w:cantSplit/>
        </w:trPr>
        <w:tc>
          <w:tcPr>
            <w:tcW w:type="dxa" w:w="2232"/>
            <w:vAlign w:val="top"/>
            <w:tcMar>
              <w:top w:w="85" w:type="dxa"/>
              <w:start w:w="95" w:type="dxa"/>
              <w:bottom w:w="85" w:type="dxa"/>
              <w:end w:w="95" w:type="dxa"/>
            </w:tcMar>
            <w:shd w:fill="F8FBFD"/>
          </w:tcPr>
          <w:p>
            <w:pPr>
              <w:spacing w:after="0"/>
            </w:pPr>
            <w:r>
              <w:rPr>
                <w:sz w:val="15"/>
              </w:rPr>
              <w:t>Attirance</w:t>
            </w:r>
          </w:p>
        </w:tc>
        <w:tc>
          <w:tcPr>
            <w:tcW w:type="dxa" w:w="4320"/>
            <w:vAlign w:val="top"/>
            <w:tcMar>
              <w:top w:w="85" w:type="dxa"/>
              <w:start w:w="95" w:type="dxa"/>
              <w:bottom w:w="85" w:type="dxa"/>
              <w:end w:w="95" w:type="dxa"/>
            </w:tcMar>
            <w:shd w:fill="F8FBFD"/>
          </w:tcPr>
          <w:p>
            <w:pPr>
              <w:spacing w:after="0"/>
            </w:pPr>
            <w:r>
              <w:rPr>
                <w:sz w:val="15"/>
              </w:rPr>
              <w:t>Intérêt romantique ou physique.</w:t>
            </w:r>
          </w:p>
        </w:tc>
        <w:tc>
          <w:tcPr>
            <w:tcW w:type="dxa" w:w="3672"/>
            <w:vAlign w:val="top"/>
            <w:tcMar>
              <w:top w:w="85" w:type="dxa"/>
              <w:start w:w="95" w:type="dxa"/>
              <w:bottom w:w="85" w:type="dxa"/>
              <w:end w:w="95" w:type="dxa"/>
            </w:tcMar>
            <w:shd w:fill="F8FBFD"/>
          </w:tcPr>
          <w:p>
            <w:pPr>
              <w:spacing w:after="0"/>
            </w:pPr>
            <w:r>
              <w:rPr>
                <w:sz w:val="15"/>
              </w:rPr>
              <w:t>Influencée par préférences, contexte et histoire; non obligatoire.</w:t>
            </w:r>
          </w:p>
        </w:tc>
      </w:tr>
      <w:tr>
        <w:trPr>
          <w:cantSplit/>
        </w:trPr>
        <w:tc>
          <w:tcPr>
            <w:tcW w:type="dxa" w:w="2232"/>
            <w:vAlign w:val="top"/>
            <w:tcMar>
              <w:top w:w="85" w:type="dxa"/>
              <w:start w:w="95" w:type="dxa"/>
              <w:bottom w:w="85" w:type="dxa"/>
              <w:end w:w="95" w:type="dxa"/>
            </w:tcMar>
          </w:tcPr>
          <w:p>
            <w:pPr>
              <w:spacing w:after="0"/>
            </w:pPr>
            <w:r>
              <w:rPr>
                <w:sz w:val="15"/>
              </w:rPr>
              <w:t>Irritation</w:t>
            </w:r>
          </w:p>
        </w:tc>
        <w:tc>
          <w:tcPr>
            <w:tcW w:type="dxa" w:w="4320"/>
            <w:vAlign w:val="top"/>
            <w:tcMar>
              <w:top w:w="85" w:type="dxa"/>
              <w:start w:w="95" w:type="dxa"/>
              <w:bottom w:w="85" w:type="dxa"/>
              <w:end w:w="95" w:type="dxa"/>
            </w:tcMar>
          </w:tcPr>
          <w:p>
            <w:pPr>
              <w:spacing w:after="0"/>
            </w:pPr>
            <w:r>
              <w:rPr>
                <w:sz w:val="15"/>
              </w:rPr>
              <w:t>Tension ou frustration accumulée.</w:t>
            </w:r>
          </w:p>
        </w:tc>
        <w:tc>
          <w:tcPr>
            <w:tcW w:type="dxa" w:w="3672"/>
            <w:vAlign w:val="top"/>
            <w:tcMar>
              <w:top w:w="85" w:type="dxa"/>
              <w:start w:w="95" w:type="dxa"/>
              <w:bottom w:w="85" w:type="dxa"/>
              <w:end w:w="95" w:type="dxa"/>
            </w:tcMar>
          </w:tcPr>
          <w:p>
            <w:pPr>
              <w:spacing w:after="0"/>
            </w:pPr>
            <w:r>
              <w:rPr>
                <w:sz w:val="15"/>
              </w:rPr>
              <w:t>Rapide à monter, variable à décroître.</w:t>
            </w:r>
          </w:p>
        </w:tc>
      </w:tr>
      <w:tr>
        <w:trPr>
          <w:cantSplit/>
        </w:trPr>
        <w:tc>
          <w:tcPr>
            <w:tcW w:type="dxa" w:w="2232"/>
            <w:vAlign w:val="top"/>
            <w:tcMar>
              <w:top w:w="85" w:type="dxa"/>
              <w:start w:w="95" w:type="dxa"/>
              <w:bottom w:w="85" w:type="dxa"/>
              <w:end w:w="95" w:type="dxa"/>
            </w:tcMar>
            <w:shd w:fill="F8FBFD"/>
          </w:tcPr>
          <w:p>
            <w:pPr>
              <w:spacing w:after="0"/>
            </w:pPr>
            <w:r>
              <w:rPr>
                <w:sz w:val="15"/>
              </w:rPr>
              <w:t>Méfiance</w:t>
            </w:r>
          </w:p>
        </w:tc>
        <w:tc>
          <w:tcPr>
            <w:tcW w:type="dxa" w:w="4320"/>
            <w:vAlign w:val="top"/>
            <w:tcMar>
              <w:top w:w="85" w:type="dxa"/>
              <w:start w:w="95" w:type="dxa"/>
              <w:bottom w:w="85" w:type="dxa"/>
              <w:end w:w="95" w:type="dxa"/>
            </w:tcMar>
            <w:shd w:fill="F8FBFD"/>
          </w:tcPr>
          <w:p>
            <w:pPr>
              <w:spacing w:after="0"/>
            </w:pPr>
            <w:r>
              <w:rPr>
                <w:sz w:val="15"/>
              </w:rPr>
              <w:t>Anticipation de risque ou d intention cachée.</w:t>
            </w:r>
          </w:p>
        </w:tc>
        <w:tc>
          <w:tcPr>
            <w:tcW w:type="dxa" w:w="3672"/>
            <w:vAlign w:val="top"/>
            <w:tcMar>
              <w:top w:w="85" w:type="dxa"/>
              <w:start w:w="95" w:type="dxa"/>
              <w:bottom w:w="85" w:type="dxa"/>
              <w:end w:w="95" w:type="dxa"/>
            </w:tcMar>
            <w:shd w:fill="F8FBFD"/>
          </w:tcPr>
          <w:p>
            <w:pPr>
              <w:spacing w:after="0"/>
            </w:pPr>
            <w:r>
              <w:rPr>
                <w:sz w:val="15"/>
              </w:rPr>
              <w:t>Peut rester élevée malgré affection.</w:t>
            </w:r>
          </w:p>
        </w:tc>
      </w:tr>
      <w:tr>
        <w:trPr>
          <w:cantSplit/>
        </w:trPr>
        <w:tc>
          <w:tcPr>
            <w:tcW w:type="dxa" w:w="2232"/>
            <w:vAlign w:val="top"/>
            <w:tcMar>
              <w:top w:w="85" w:type="dxa"/>
              <w:start w:w="95" w:type="dxa"/>
              <w:bottom w:w="85" w:type="dxa"/>
              <w:end w:w="95" w:type="dxa"/>
            </w:tcMar>
          </w:tcPr>
          <w:p>
            <w:pPr>
              <w:spacing w:after="0"/>
            </w:pPr>
            <w:r>
              <w:rPr>
                <w:sz w:val="15"/>
              </w:rPr>
              <w:t>Jalousie / possessivité</w:t>
            </w:r>
          </w:p>
        </w:tc>
        <w:tc>
          <w:tcPr>
            <w:tcW w:type="dxa" w:w="4320"/>
            <w:vAlign w:val="top"/>
            <w:tcMar>
              <w:top w:w="85" w:type="dxa"/>
              <w:start w:w="95" w:type="dxa"/>
              <w:bottom w:w="85" w:type="dxa"/>
              <w:end w:w="95" w:type="dxa"/>
            </w:tcMar>
          </w:tcPr>
          <w:p>
            <w:pPr>
              <w:spacing w:after="0"/>
            </w:pPr>
            <w:r>
              <w:rPr>
                <w:sz w:val="15"/>
              </w:rPr>
              <w:t>Réaction à une menace perçue sur une relation ou une place.</w:t>
            </w:r>
          </w:p>
        </w:tc>
        <w:tc>
          <w:tcPr>
            <w:tcW w:type="dxa" w:w="3672"/>
            <w:vAlign w:val="top"/>
            <w:tcMar>
              <w:top w:w="85" w:type="dxa"/>
              <w:start w:w="95" w:type="dxa"/>
              <w:bottom w:w="85" w:type="dxa"/>
              <w:end w:w="95" w:type="dxa"/>
            </w:tcMar>
          </w:tcPr>
          <w:p>
            <w:pPr>
              <w:spacing w:after="0"/>
            </w:pPr>
            <w:r>
              <w:rPr>
                <w:sz w:val="15"/>
              </w:rPr>
              <w:t>Dépend de personnalité, sécurité et contexte.</w:t>
            </w:r>
          </w:p>
        </w:tc>
      </w:tr>
      <w:tr>
        <w:trPr>
          <w:cantSplit/>
        </w:trPr>
        <w:tc>
          <w:tcPr>
            <w:tcW w:type="dxa" w:w="2232"/>
            <w:vAlign w:val="top"/>
            <w:tcMar>
              <w:top w:w="85" w:type="dxa"/>
              <w:start w:w="95" w:type="dxa"/>
              <w:bottom w:w="85" w:type="dxa"/>
              <w:end w:w="95" w:type="dxa"/>
            </w:tcMar>
            <w:shd w:fill="F8FBFD"/>
          </w:tcPr>
          <w:p>
            <w:pPr>
              <w:spacing w:after="0"/>
            </w:pPr>
            <w:r>
              <w:rPr>
                <w:sz w:val="15"/>
              </w:rPr>
              <w:t>Dette / obligation perçue</w:t>
            </w:r>
          </w:p>
        </w:tc>
        <w:tc>
          <w:tcPr>
            <w:tcW w:type="dxa" w:w="4320"/>
            <w:vAlign w:val="top"/>
            <w:tcMar>
              <w:top w:w="85" w:type="dxa"/>
              <w:start w:w="95" w:type="dxa"/>
              <w:bottom w:w="85" w:type="dxa"/>
              <w:end w:w="95" w:type="dxa"/>
            </w:tcMar>
            <w:shd w:fill="F8FBFD"/>
          </w:tcPr>
          <w:p>
            <w:pPr>
              <w:spacing w:after="0"/>
            </w:pPr>
            <w:r>
              <w:rPr>
                <w:sz w:val="15"/>
              </w:rPr>
              <w:t>Sentiment de devoir quelque chose à l autre.</w:t>
            </w:r>
          </w:p>
        </w:tc>
        <w:tc>
          <w:tcPr>
            <w:tcW w:type="dxa" w:w="3672"/>
            <w:vAlign w:val="top"/>
            <w:tcMar>
              <w:top w:w="85" w:type="dxa"/>
              <w:start w:w="95" w:type="dxa"/>
              <w:bottom w:w="85" w:type="dxa"/>
              <w:end w:w="95" w:type="dxa"/>
            </w:tcMar>
            <w:shd w:fill="F8FBFD"/>
          </w:tcPr>
          <w:p>
            <w:pPr>
              <w:spacing w:after="0"/>
            </w:pPr>
            <w:r>
              <w:rPr>
                <w:sz w:val="15"/>
              </w:rPr>
              <w:t>Créé par services, promesses ou réparations.</w:t>
            </w:r>
          </w:p>
        </w:tc>
      </w:tr>
    </w:tbl>
    <w:p>
      <w:pPr>
        <w:spacing w:after="0"/>
      </w:pPr>
    </w:p>
    <w:p>
      <w:pPr>
        <w:pStyle w:val="Heading2"/>
        <w:keepNext/>
        <w:keepLines/>
      </w:pPr>
      <w:r>
        <w:rPr>
          <w:rFonts w:ascii="Carlito" w:hAnsi="Carlito"/>
          <w:i w:val="0"/>
        </w:rPr>
        <w:t>10.1 Structure relationnelle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952"/>
            <w:vAlign w:val="center"/>
            <w:shd w:fill="2F5597"/>
            <w:tcMar>
              <w:top w:w="85" w:type="dxa"/>
              <w:start w:w="95" w:type="dxa"/>
              <w:bottom w:w="85" w:type="dxa"/>
              <w:end w:w="95" w:type="dxa"/>
            </w:tcMar>
          </w:tcPr>
          <w:p>
            <w:pPr>
              <w:spacing w:after="0"/>
            </w:pPr>
            <w:r>
              <w:rPr>
                <w:b/>
                <w:color w:val="FFFFFF"/>
                <w:sz w:val="17"/>
              </w:rPr>
              <w:t>Champ</w:t>
            </w:r>
          </w:p>
        </w:tc>
        <w:tc>
          <w:tcPr>
            <w:tcW w:type="dxa" w:w="7272"/>
            <w:vAlign w:val="center"/>
            <w:shd w:fill="2F5597"/>
            <w:tcMar>
              <w:top w:w="85" w:type="dxa"/>
              <w:start w:w="95" w:type="dxa"/>
              <w:bottom w:w="85" w:type="dxa"/>
              <w:end w:w="95" w:type="dxa"/>
            </w:tcMar>
          </w:tcPr>
          <w:p>
            <w:pPr>
              <w:spacing w:after="0"/>
            </w:pPr>
            <w:r>
              <w:rPr>
                <w:b/>
                <w:color w:val="FFFFFF"/>
                <w:sz w:val="17"/>
              </w:rPr>
              <w:t>Description</w:t>
            </w:r>
          </w:p>
        </w:tc>
      </w:tr>
      <w:tr>
        <w:trPr>
          <w:cantSplit/>
        </w:trPr>
        <w:tc>
          <w:tcPr>
            <w:tcW w:type="dxa" w:w="2952"/>
            <w:vAlign w:val="top"/>
            <w:tcMar>
              <w:top w:w="85" w:type="dxa"/>
              <w:start w:w="95" w:type="dxa"/>
              <w:bottom w:w="85" w:type="dxa"/>
              <w:end w:w="95" w:type="dxa"/>
            </w:tcMar>
          </w:tcPr>
          <w:p>
            <w:pPr>
              <w:spacing w:after="0"/>
            </w:pPr>
            <w:r>
              <w:rPr>
                <w:sz w:val="17"/>
              </w:rPr>
              <w:t>relationship_id</w:t>
            </w:r>
          </w:p>
        </w:tc>
        <w:tc>
          <w:tcPr>
            <w:tcW w:type="dxa" w:w="7272"/>
            <w:vAlign w:val="top"/>
            <w:tcMar>
              <w:top w:w="85" w:type="dxa"/>
              <w:start w:w="95" w:type="dxa"/>
              <w:bottom w:w="85" w:type="dxa"/>
              <w:end w:w="95" w:type="dxa"/>
            </w:tcMar>
          </w:tcPr>
          <w:p>
            <w:pPr>
              <w:spacing w:after="0"/>
            </w:pPr>
            <w:r>
              <w:rPr>
                <w:sz w:val="17"/>
              </w:rPr>
              <w:t>Identifiant de la relation dirigée.</w:t>
            </w:r>
          </w:p>
        </w:tc>
      </w:tr>
      <w:tr>
        <w:trPr>
          <w:cantSplit/>
        </w:trPr>
        <w:tc>
          <w:tcPr>
            <w:tcW w:type="dxa" w:w="2952"/>
            <w:vAlign w:val="top"/>
            <w:tcMar>
              <w:top w:w="85" w:type="dxa"/>
              <w:start w:w="95" w:type="dxa"/>
              <w:bottom w:w="85" w:type="dxa"/>
              <w:end w:w="95" w:type="dxa"/>
            </w:tcMar>
            <w:shd w:fill="F8FBFD"/>
          </w:tcPr>
          <w:p>
            <w:pPr>
              <w:spacing w:after="0"/>
            </w:pPr>
            <w:r>
              <w:rPr>
                <w:sz w:val="17"/>
              </w:rPr>
              <w:t>source_actor_id / target_actor_id</w:t>
            </w:r>
          </w:p>
        </w:tc>
        <w:tc>
          <w:tcPr>
            <w:tcW w:type="dxa" w:w="7272"/>
            <w:vAlign w:val="top"/>
            <w:tcMar>
              <w:top w:w="85" w:type="dxa"/>
              <w:start w:w="95" w:type="dxa"/>
              <w:bottom w:w="85" w:type="dxa"/>
              <w:end w:w="95" w:type="dxa"/>
            </w:tcMar>
            <w:shd w:fill="F8FBFD"/>
          </w:tcPr>
          <w:p>
            <w:pPr>
              <w:spacing w:after="0"/>
            </w:pPr>
            <w:r>
              <w:rPr>
                <w:sz w:val="17"/>
              </w:rPr>
              <w:t>Personne qui ressent et personne visée.</w:t>
            </w:r>
          </w:p>
        </w:tc>
      </w:tr>
      <w:tr>
        <w:trPr>
          <w:cantSplit/>
        </w:trPr>
        <w:tc>
          <w:tcPr>
            <w:tcW w:type="dxa" w:w="2952"/>
            <w:vAlign w:val="top"/>
            <w:tcMar>
              <w:top w:w="85" w:type="dxa"/>
              <w:start w:w="95" w:type="dxa"/>
              <w:bottom w:w="85" w:type="dxa"/>
              <w:end w:w="95" w:type="dxa"/>
            </w:tcMar>
          </w:tcPr>
          <w:p>
            <w:pPr>
              <w:spacing w:after="0"/>
            </w:pPr>
            <w:r>
              <w:rPr>
                <w:sz w:val="17"/>
              </w:rPr>
              <w:t>dimension_values</w:t>
            </w:r>
          </w:p>
        </w:tc>
        <w:tc>
          <w:tcPr>
            <w:tcW w:type="dxa" w:w="7272"/>
            <w:vAlign w:val="top"/>
            <w:tcMar>
              <w:top w:w="85" w:type="dxa"/>
              <w:start w:w="95" w:type="dxa"/>
              <w:bottom w:w="85" w:type="dxa"/>
              <w:end w:w="95" w:type="dxa"/>
            </w:tcMar>
          </w:tcPr>
          <w:p>
            <w:pPr>
              <w:spacing w:after="0"/>
            </w:pPr>
            <w:r>
              <w:rPr>
                <w:sz w:val="17"/>
              </w:rPr>
              <w:t>Valeurs cachées 0-100 par dimension active.</w:t>
            </w:r>
          </w:p>
        </w:tc>
      </w:tr>
      <w:tr>
        <w:trPr>
          <w:cantSplit/>
        </w:trPr>
        <w:tc>
          <w:tcPr>
            <w:tcW w:type="dxa" w:w="2952"/>
            <w:vAlign w:val="top"/>
            <w:tcMar>
              <w:top w:w="85" w:type="dxa"/>
              <w:start w:w="95" w:type="dxa"/>
              <w:bottom w:w="85" w:type="dxa"/>
              <w:end w:w="95" w:type="dxa"/>
            </w:tcMar>
            <w:shd w:fill="F8FBFD"/>
          </w:tcPr>
          <w:p>
            <w:pPr>
              <w:spacing w:after="0"/>
            </w:pPr>
            <w:r>
              <w:rPr>
                <w:sz w:val="17"/>
              </w:rPr>
              <w:t>relationship_label</w:t>
            </w:r>
          </w:p>
        </w:tc>
        <w:tc>
          <w:tcPr>
            <w:tcW w:type="dxa" w:w="7272"/>
            <w:vAlign w:val="top"/>
            <w:tcMar>
              <w:top w:w="85" w:type="dxa"/>
              <w:start w:w="95" w:type="dxa"/>
              <w:bottom w:w="85" w:type="dxa"/>
              <w:end w:w="95" w:type="dxa"/>
            </w:tcMar>
            <w:shd w:fill="F8FBFD"/>
          </w:tcPr>
          <w:p>
            <w:pPr>
              <w:spacing w:after="0"/>
            </w:pPr>
            <w:r>
              <w:rPr>
                <w:sz w:val="17"/>
              </w:rPr>
              <w:t>Étiquette dérivée ou déclarée : connaissance, amie, partenaire, rivale, etc.</w:t>
            </w:r>
          </w:p>
        </w:tc>
      </w:tr>
      <w:tr>
        <w:trPr>
          <w:cantSplit/>
        </w:trPr>
        <w:tc>
          <w:tcPr>
            <w:tcW w:type="dxa" w:w="2952"/>
            <w:vAlign w:val="top"/>
            <w:tcMar>
              <w:top w:w="85" w:type="dxa"/>
              <w:start w:w="95" w:type="dxa"/>
              <w:bottom w:w="85" w:type="dxa"/>
              <w:end w:w="95" w:type="dxa"/>
            </w:tcMar>
          </w:tcPr>
          <w:p>
            <w:pPr>
              <w:spacing w:after="0"/>
            </w:pPr>
            <w:r>
              <w:rPr>
                <w:sz w:val="17"/>
              </w:rPr>
              <w:t>expectations</w:t>
            </w:r>
          </w:p>
        </w:tc>
        <w:tc>
          <w:tcPr>
            <w:tcW w:type="dxa" w:w="7272"/>
            <w:vAlign w:val="top"/>
            <w:tcMar>
              <w:top w:w="85" w:type="dxa"/>
              <w:start w:w="95" w:type="dxa"/>
              <w:bottom w:w="85" w:type="dxa"/>
              <w:end w:w="95" w:type="dxa"/>
            </w:tcMar>
          </w:tcPr>
          <w:p>
            <w:pPr>
              <w:spacing w:after="0"/>
            </w:pPr>
            <w:r>
              <w:rPr>
                <w:sz w:val="17"/>
              </w:rPr>
              <w:t>Attentes conscientes ou implicites, structurées.</w:t>
            </w:r>
          </w:p>
        </w:tc>
      </w:tr>
      <w:tr>
        <w:trPr>
          <w:cantSplit/>
        </w:trPr>
        <w:tc>
          <w:tcPr>
            <w:tcW w:type="dxa" w:w="2952"/>
            <w:vAlign w:val="top"/>
            <w:tcMar>
              <w:top w:w="85" w:type="dxa"/>
              <w:start w:w="95" w:type="dxa"/>
              <w:bottom w:w="85" w:type="dxa"/>
              <w:end w:w="95" w:type="dxa"/>
            </w:tcMar>
            <w:shd w:fill="F8FBFD"/>
          </w:tcPr>
          <w:p>
            <w:pPr>
              <w:spacing w:after="0"/>
            </w:pPr>
            <w:r>
              <w:rPr>
                <w:sz w:val="17"/>
              </w:rPr>
              <w:t>boundaries_between</w:t>
            </w:r>
          </w:p>
        </w:tc>
        <w:tc>
          <w:tcPr>
            <w:tcW w:type="dxa" w:w="7272"/>
            <w:vAlign w:val="top"/>
            <w:tcMar>
              <w:top w:w="85" w:type="dxa"/>
              <w:start w:w="95" w:type="dxa"/>
              <w:bottom w:w="85" w:type="dxa"/>
              <w:end w:w="95" w:type="dxa"/>
            </w:tcMar>
            <w:shd w:fill="F8FBFD"/>
          </w:tcPr>
          <w:p>
            <w:pPr>
              <w:spacing w:after="0"/>
            </w:pPr>
            <w:r>
              <w:rPr>
                <w:sz w:val="17"/>
              </w:rPr>
              <w:t>Accords ou limites spécifiques à cette relation.</w:t>
            </w:r>
          </w:p>
        </w:tc>
      </w:tr>
      <w:tr>
        <w:trPr>
          <w:cantSplit/>
        </w:trPr>
        <w:tc>
          <w:tcPr>
            <w:tcW w:type="dxa" w:w="2952"/>
            <w:vAlign w:val="top"/>
            <w:tcMar>
              <w:top w:w="85" w:type="dxa"/>
              <w:start w:w="95" w:type="dxa"/>
              <w:bottom w:w="85" w:type="dxa"/>
              <w:end w:w="95" w:type="dxa"/>
            </w:tcMar>
          </w:tcPr>
          <w:p>
            <w:pPr>
              <w:spacing w:after="0"/>
            </w:pPr>
            <w:r>
              <w:rPr>
                <w:sz w:val="17"/>
              </w:rPr>
              <w:t>shared_history_summary</w:t>
            </w:r>
          </w:p>
        </w:tc>
        <w:tc>
          <w:tcPr>
            <w:tcW w:type="dxa" w:w="7272"/>
            <w:vAlign w:val="top"/>
            <w:tcMar>
              <w:top w:w="85" w:type="dxa"/>
              <w:start w:w="95" w:type="dxa"/>
              <w:bottom w:w="85" w:type="dxa"/>
              <w:end w:w="95" w:type="dxa"/>
            </w:tcMar>
          </w:tcPr>
          <w:p>
            <w:pPr>
              <w:spacing w:after="0"/>
            </w:pPr>
            <w:r>
              <w:rPr>
                <w:sz w:val="17"/>
              </w:rPr>
              <w:t>Résumé dérivé, relié aux événements sources.</w:t>
            </w:r>
          </w:p>
        </w:tc>
      </w:tr>
      <w:tr>
        <w:trPr>
          <w:cantSplit/>
        </w:trPr>
        <w:tc>
          <w:tcPr>
            <w:tcW w:type="dxa" w:w="2952"/>
            <w:vAlign w:val="top"/>
            <w:tcMar>
              <w:top w:w="85" w:type="dxa"/>
              <w:start w:w="95" w:type="dxa"/>
              <w:bottom w:w="85" w:type="dxa"/>
              <w:end w:w="95" w:type="dxa"/>
            </w:tcMar>
            <w:shd w:fill="F8FBFD"/>
          </w:tcPr>
          <w:p>
            <w:pPr>
              <w:spacing w:after="0"/>
            </w:pPr>
            <w:r>
              <w:rPr>
                <w:sz w:val="17"/>
              </w:rPr>
              <w:t>unresolved_tensions</w:t>
            </w:r>
          </w:p>
        </w:tc>
        <w:tc>
          <w:tcPr>
            <w:tcW w:type="dxa" w:w="7272"/>
            <w:vAlign w:val="top"/>
            <w:tcMar>
              <w:top w:w="85" w:type="dxa"/>
              <w:start w:w="95" w:type="dxa"/>
              <w:bottom w:w="85" w:type="dxa"/>
              <w:end w:w="95" w:type="dxa"/>
            </w:tcMar>
            <w:shd w:fill="F8FBFD"/>
          </w:tcPr>
          <w:p>
            <w:pPr>
              <w:spacing w:after="0"/>
            </w:pPr>
            <w:r>
              <w:rPr>
                <w:sz w:val="17"/>
              </w:rPr>
              <w:t>Références vers conflits, promesses ou besoins de réparation.</w:t>
            </w:r>
          </w:p>
        </w:tc>
      </w:tr>
      <w:tr>
        <w:trPr>
          <w:cantSplit/>
        </w:trPr>
        <w:tc>
          <w:tcPr>
            <w:tcW w:type="dxa" w:w="2952"/>
            <w:vAlign w:val="top"/>
            <w:tcMar>
              <w:top w:w="85" w:type="dxa"/>
              <w:start w:w="95" w:type="dxa"/>
              <w:bottom w:w="85" w:type="dxa"/>
              <w:end w:w="95" w:type="dxa"/>
            </w:tcMar>
          </w:tcPr>
          <w:p>
            <w:pPr>
              <w:spacing w:after="0"/>
            </w:pPr>
            <w:r>
              <w:rPr>
                <w:sz w:val="17"/>
              </w:rPr>
              <w:t>last_meaningful_interaction_at</w:t>
            </w:r>
          </w:p>
        </w:tc>
        <w:tc>
          <w:tcPr>
            <w:tcW w:type="dxa" w:w="7272"/>
            <w:vAlign w:val="top"/>
            <w:tcMar>
              <w:top w:w="85" w:type="dxa"/>
              <w:start w:w="95" w:type="dxa"/>
              <w:bottom w:w="85" w:type="dxa"/>
              <w:end w:w="95" w:type="dxa"/>
            </w:tcMar>
          </w:tcPr>
          <w:p>
            <w:pPr>
              <w:spacing w:after="0"/>
            </w:pPr>
            <w:r>
              <w:rPr>
                <w:sz w:val="17"/>
              </w:rPr>
              <w:t>Dernière interaction significative.</w:t>
            </w:r>
          </w:p>
        </w:tc>
      </w:tr>
      <w:tr>
        <w:trPr>
          <w:cantSplit/>
        </w:trPr>
        <w:tc>
          <w:tcPr>
            <w:tcW w:type="dxa" w:w="2952"/>
            <w:vAlign w:val="top"/>
            <w:tcMar>
              <w:top w:w="85" w:type="dxa"/>
              <w:start w:w="95" w:type="dxa"/>
              <w:bottom w:w="85" w:type="dxa"/>
              <w:end w:w="95" w:type="dxa"/>
            </w:tcMar>
            <w:shd w:fill="F8FBFD"/>
          </w:tcPr>
          <w:p>
            <w:pPr>
              <w:spacing w:after="0"/>
            </w:pPr>
            <w:r>
              <w:rPr>
                <w:sz w:val="17"/>
              </w:rPr>
              <w:t>version / updated_at</w:t>
            </w:r>
          </w:p>
        </w:tc>
        <w:tc>
          <w:tcPr>
            <w:tcW w:type="dxa" w:w="7272"/>
            <w:vAlign w:val="top"/>
            <w:tcMar>
              <w:top w:w="85" w:type="dxa"/>
              <w:start w:w="95" w:type="dxa"/>
              <w:bottom w:w="85" w:type="dxa"/>
              <w:end w:w="95" w:type="dxa"/>
            </w:tcMar>
            <w:shd w:fill="F8FBFD"/>
          </w:tcPr>
          <w:p>
            <w:pPr>
              <w:spacing w:after="0"/>
            </w:pPr>
            <w:r>
              <w:rPr>
                <w:sz w:val="17"/>
              </w:rPr>
              <w:t>Contrôle de concurrence et audit.</w:t>
            </w:r>
          </w:p>
        </w:tc>
      </w:tr>
    </w:tbl>
    <w:p>
      <w:pPr>
        <w:spacing w:after="0"/>
      </w:pPr>
    </w:p>
    <w:p>
      <w:pPr>
        <w:pStyle w:val="Heading2"/>
        <w:keepNext/>
        <w:keepLines/>
      </w:pPr>
      <w:r>
        <w:rPr>
          <w:rFonts w:ascii="Carlito" w:hAnsi="Carlito"/>
          <w:i w:val="0"/>
        </w:rPr>
        <w:t>10.2 Modification graduelle</w:t>
      </w:r>
    </w:p>
    <w:p>
      <w:pPr>
        <w:pStyle w:val="ListBullet"/>
      </w:pPr>
      <w:r>
        <w:rPr>
          <w:rFonts w:ascii="Carlito" w:hAnsi="Carlito"/>
        </w:rPr>
        <w:t>Les actions produisent des impacts limités par événement, modulés par la gravité et l'historique.</w:t>
      </w:r>
    </w:p>
    <w:p>
      <w:pPr>
        <w:pStyle w:val="ListBullet"/>
      </w:pPr>
      <w:r>
        <w:rPr>
          <w:rFonts w:ascii="Carlito" w:hAnsi="Carlito"/>
        </w:rPr>
        <w:t>Un dialogue agréable ne remet pas automatiquement une tension importante à zéro.</w:t>
      </w:r>
    </w:p>
    <w:p>
      <w:pPr>
        <w:pStyle w:val="ListBullet"/>
      </w:pPr>
      <w:r>
        <w:rPr>
          <w:rFonts w:ascii="Carlito" w:hAnsi="Carlito"/>
        </w:rPr>
        <w:t>Les valeurs relationnelles ne sont pas directement écrites par le LLM; il propose des effets justifiés que le moteur borne.</w:t>
      </w:r>
    </w:p>
    <w:p>
      <w:pPr>
        <w:pStyle w:val="ListBullet"/>
      </w:pPr>
      <w:r>
        <w:rPr>
          <w:rFonts w:ascii="Carlito" w:hAnsi="Carlito"/>
        </w:rPr>
        <w:t>Les changements importants créent un relationship_change record lié aux événements qui les expliquent.</w:t>
      </w:r>
    </w:p>
    <w:p>
      <w:pPr>
        <w:pStyle w:val="ListBullet"/>
      </w:pPr>
      <w:r>
        <w:rPr>
          <w:rFonts w:ascii="Carlito" w:hAnsi="Carlito"/>
        </w:rPr>
        <w:t>Les étiquettes sociales peuvent être contestées ou asymétriques.</w:t>
      </w:r>
    </w:p>
    <w:p>
      <w:pPr>
        <w:pStyle w:val="Heading1"/>
        <w:keepNext/>
        <w:keepLines/>
      </w:pPr>
      <w:r>
        <w:rPr>
          <w:rFonts w:ascii="Carlito" w:hAnsi="Carlito"/>
          <w:i w:val="0"/>
        </w:rPr>
        <w:t>11. Lieux, déplacements et objets</w:t>
      </w:r>
    </w:p>
    <w:p>
      <w:pPr>
        <w:pStyle w:val="Heading2"/>
        <w:keepNext/>
        <w:keepLines/>
      </w:pPr>
      <w:r>
        <w:rPr>
          <w:rFonts w:ascii="Carlito" w:hAnsi="Carlito"/>
          <w:i w:val="0"/>
        </w:rPr>
        <w:t>11.1 Lieux détaillés du MVP</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2541"/>
        <w:gridCol w:w="2541"/>
        <w:gridCol w:w="2541"/>
        <w:gridCol w:w="2541"/>
      </w:tblGrid>
      <w:tr>
        <w:trPr>
          <w:tblHeader w:val="true"/>
          <w:cantSplit/>
        </w:trPr>
        <w:tc>
          <w:tcPr>
            <w:tcW w:type="dxa" w:w="1728"/>
            <w:vAlign w:val="center"/>
            <w:shd w:fill="2F5597"/>
            <w:tcMar>
              <w:top w:w="85" w:type="dxa"/>
              <w:start w:w="95" w:type="dxa"/>
              <w:bottom w:w="85" w:type="dxa"/>
              <w:end w:w="95" w:type="dxa"/>
            </w:tcMar>
          </w:tcPr>
          <w:p>
            <w:pPr>
              <w:spacing w:after="0"/>
            </w:pPr>
            <w:r>
              <w:rPr>
                <w:b/>
                <w:color w:val="FFFFFF"/>
                <w:sz w:val="16"/>
              </w:rPr>
              <w:t>Lieu</w:t>
            </w:r>
          </w:p>
        </w:tc>
        <w:tc>
          <w:tcPr>
            <w:tcW w:type="dxa" w:w="2088"/>
            <w:vAlign w:val="center"/>
            <w:shd w:fill="2F5597"/>
            <w:tcMar>
              <w:top w:w="85" w:type="dxa"/>
              <w:start w:w="95" w:type="dxa"/>
              <w:bottom w:w="85" w:type="dxa"/>
              <w:end w:w="95" w:type="dxa"/>
            </w:tcMar>
          </w:tcPr>
          <w:p>
            <w:pPr>
              <w:spacing w:after="0"/>
            </w:pPr>
            <w:r>
              <w:rPr>
                <w:b/>
                <w:color w:val="FFFFFF"/>
                <w:sz w:val="16"/>
              </w:rPr>
              <w:t>Type</w:t>
            </w:r>
          </w:p>
        </w:tc>
        <w:tc>
          <w:tcPr>
            <w:tcW w:type="dxa" w:w="3168"/>
            <w:vAlign w:val="center"/>
            <w:shd w:fill="2F5597"/>
            <w:tcMar>
              <w:top w:w="85" w:type="dxa"/>
              <w:start w:w="95" w:type="dxa"/>
              <w:bottom w:w="85" w:type="dxa"/>
              <w:end w:w="95" w:type="dxa"/>
            </w:tcMar>
          </w:tcPr>
          <w:p>
            <w:pPr>
              <w:spacing w:after="0"/>
            </w:pPr>
            <w:r>
              <w:rPr>
                <w:b/>
                <w:color w:val="FFFFFF"/>
                <w:sz w:val="16"/>
              </w:rPr>
              <w:t>Confidentialité par défaut</w:t>
            </w:r>
          </w:p>
        </w:tc>
        <w:tc>
          <w:tcPr>
            <w:tcW w:type="dxa" w:w="3240"/>
            <w:vAlign w:val="center"/>
            <w:shd w:fill="2F5597"/>
            <w:tcMar>
              <w:top w:w="85" w:type="dxa"/>
              <w:start w:w="95" w:type="dxa"/>
              <w:bottom w:w="85" w:type="dxa"/>
              <w:end w:w="95" w:type="dxa"/>
            </w:tcMar>
          </w:tcPr>
          <w:p>
            <w:pPr>
              <w:spacing w:after="0"/>
            </w:pPr>
            <w:r>
              <w:rPr>
                <w:b/>
                <w:color w:val="FFFFFF"/>
                <w:sz w:val="16"/>
              </w:rPr>
              <w:t>Notes</w:t>
            </w:r>
          </w:p>
        </w:tc>
      </w:tr>
      <w:tr>
        <w:trPr>
          <w:cantSplit/>
        </w:trPr>
        <w:tc>
          <w:tcPr>
            <w:tcW w:type="dxa" w:w="1728"/>
            <w:vAlign w:val="top"/>
            <w:tcMar>
              <w:top w:w="85" w:type="dxa"/>
              <w:start w:w="95" w:type="dxa"/>
              <w:bottom w:w="85" w:type="dxa"/>
              <w:end w:w="95" w:type="dxa"/>
            </w:tcMar>
          </w:tcPr>
          <w:p>
            <w:pPr>
              <w:spacing w:after="0"/>
            </w:pPr>
            <w:r>
              <w:rPr>
                <w:sz w:val="16"/>
              </w:rPr>
              <w:t>Salon</w:t>
            </w:r>
          </w:p>
        </w:tc>
        <w:tc>
          <w:tcPr>
            <w:tcW w:type="dxa" w:w="2088"/>
            <w:vAlign w:val="top"/>
            <w:tcMar>
              <w:top w:w="85" w:type="dxa"/>
              <w:start w:w="95" w:type="dxa"/>
              <w:bottom w:w="85" w:type="dxa"/>
              <w:end w:w="95" w:type="dxa"/>
            </w:tcMar>
          </w:tcPr>
          <w:p>
            <w:pPr>
              <w:spacing w:after="0"/>
            </w:pPr>
            <w:r>
              <w:rPr>
                <w:sz w:val="16"/>
              </w:rPr>
              <w:t>Commun</w:t>
            </w:r>
          </w:p>
        </w:tc>
        <w:tc>
          <w:tcPr>
            <w:tcW w:type="dxa" w:w="3168"/>
            <w:vAlign w:val="top"/>
            <w:tcMar>
              <w:top w:w="85" w:type="dxa"/>
              <w:start w:w="95" w:type="dxa"/>
              <w:bottom w:w="85" w:type="dxa"/>
              <w:end w:w="95" w:type="dxa"/>
            </w:tcMar>
          </w:tcPr>
          <w:p>
            <w:pPr>
              <w:spacing w:after="0"/>
            </w:pPr>
            <w:r>
              <w:rPr>
                <w:sz w:val="16"/>
              </w:rPr>
              <w:t>Publique aux résidentes présentes</w:t>
            </w:r>
          </w:p>
        </w:tc>
        <w:tc>
          <w:tcPr>
            <w:tcW w:type="dxa" w:w="3240"/>
            <w:vAlign w:val="top"/>
            <w:tcMar>
              <w:top w:w="85" w:type="dxa"/>
              <w:start w:w="95" w:type="dxa"/>
              <w:bottom w:w="85" w:type="dxa"/>
              <w:end w:w="95" w:type="dxa"/>
            </w:tcMar>
          </w:tcPr>
          <w:p>
            <w:pPr>
              <w:spacing w:after="0"/>
            </w:pPr>
            <w:r>
              <w:rPr>
                <w:sz w:val="16"/>
              </w:rPr>
              <w:t>Conversations de groupe, détente, objets partagés.</w:t>
            </w:r>
          </w:p>
        </w:tc>
      </w:tr>
      <w:tr>
        <w:trPr>
          <w:cantSplit/>
        </w:trPr>
        <w:tc>
          <w:tcPr>
            <w:tcW w:type="dxa" w:w="1728"/>
            <w:vAlign w:val="top"/>
            <w:tcMar>
              <w:top w:w="85" w:type="dxa"/>
              <w:start w:w="95" w:type="dxa"/>
              <w:bottom w:w="85" w:type="dxa"/>
              <w:end w:w="95" w:type="dxa"/>
            </w:tcMar>
            <w:shd w:fill="F8FBFD"/>
          </w:tcPr>
          <w:p>
            <w:pPr>
              <w:spacing w:after="0"/>
            </w:pPr>
            <w:r>
              <w:rPr>
                <w:sz w:val="16"/>
              </w:rPr>
              <w:t>Cuisine</w:t>
            </w:r>
          </w:p>
        </w:tc>
        <w:tc>
          <w:tcPr>
            <w:tcW w:type="dxa" w:w="2088"/>
            <w:vAlign w:val="top"/>
            <w:tcMar>
              <w:top w:w="85" w:type="dxa"/>
              <w:start w:w="95" w:type="dxa"/>
              <w:bottom w:w="85" w:type="dxa"/>
              <w:end w:w="95" w:type="dxa"/>
            </w:tcMar>
            <w:shd w:fill="F8FBFD"/>
          </w:tcPr>
          <w:p>
            <w:pPr>
              <w:spacing w:after="0"/>
            </w:pPr>
            <w:r>
              <w:rPr>
                <w:sz w:val="16"/>
              </w:rPr>
              <w:t>Commun fonctionnel</w:t>
            </w:r>
          </w:p>
        </w:tc>
        <w:tc>
          <w:tcPr>
            <w:tcW w:type="dxa" w:w="3168"/>
            <w:vAlign w:val="top"/>
            <w:tcMar>
              <w:top w:w="85" w:type="dxa"/>
              <w:start w:w="95" w:type="dxa"/>
              <w:bottom w:w="85" w:type="dxa"/>
              <w:end w:w="95" w:type="dxa"/>
            </w:tcMar>
            <w:shd w:fill="F8FBFD"/>
          </w:tcPr>
          <w:p>
            <w:pPr>
              <w:spacing w:after="0"/>
            </w:pPr>
            <w:r>
              <w:rPr>
                <w:sz w:val="16"/>
              </w:rPr>
              <w:t>Publique aux présentes</w:t>
            </w:r>
          </w:p>
        </w:tc>
        <w:tc>
          <w:tcPr>
            <w:tcW w:type="dxa" w:w="3240"/>
            <w:vAlign w:val="top"/>
            <w:tcMar>
              <w:top w:w="85" w:type="dxa"/>
              <w:start w:w="95" w:type="dxa"/>
              <w:bottom w:w="85" w:type="dxa"/>
              <w:end w:w="95" w:type="dxa"/>
            </w:tcMar>
            <w:shd w:fill="F8FBFD"/>
          </w:tcPr>
          <w:p>
            <w:pPr>
              <w:spacing w:after="0"/>
            </w:pPr>
            <w:r>
              <w:rPr>
                <w:sz w:val="16"/>
              </w:rPr>
              <w:t>Repas, routines, interactions brèves.</w:t>
            </w:r>
          </w:p>
        </w:tc>
      </w:tr>
      <w:tr>
        <w:trPr>
          <w:cantSplit/>
        </w:trPr>
        <w:tc>
          <w:tcPr>
            <w:tcW w:type="dxa" w:w="1728"/>
            <w:vAlign w:val="top"/>
            <w:tcMar>
              <w:top w:w="85" w:type="dxa"/>
              <w:start w:w="95" w:type="dxa"/>
              <w:bottom w:w="85" w:type="dxa"/>
              <w:end w:w="95" w:type="dxa"/>
            </w:tcMar>
          </w:tcPr>
          <w:p>
            <w:pPr>
              <w:spacing w:after="0"/>
            </w:pPr>
            <w:r>
              <w:rPr>
                <w:sz w:val="16"/>
              </w:rPr>
              <w:t>Chambre 1 à 4</w:t>
            </w:r>
          </w:p>
        </w:tc>
        <w:tc>
          <w:tcPr>
            <w:tcW w:type="dxa" w:w="2088"/>
            <w:vAlign w:val="top"/>
            <w:tcMar>
              <w:top w:w="85" w:type="dxa"/>
              <w:start w:w="95" w:type="dxa"/>
              <w:bottom w:w="85" w:type="dxa"/>
              <w:end w:w="95" w:type="dxa"/>
            </w:tcMar>
          </w:tcPr>
          <w:p>
            <w:pPr>
              <w:spacing w:after="0"/>
            </w:pPr>
            <w:r>
              <w:rPr>
                <w:sz w:val="16"/>
              </w:rPr>
              <w:t>Privé individuel</w:t>
            </w:r>
          </w:p>
        </w:tc>
        <w:tc>
          <w:tcPr>
            <w:tcW w:type="dxa" w:w="3168"/>
            <w:vAlign w:val="top"/>
            <w:tcMar>
              <w:top w:w="85" w:type="dxa"/>
              <w:start w:w="95" w:type="dxa"/>
              <w:bottom w:w="85" w:type="dxa"/>
              <w:end w:w="95" w:type="dxa"/>
            </w:tcMar>
          </w:tcPr>
          <w:p>
            <w:pPr>
              <w:spacing w:after="0"/>
            </w:pPr>
            <w:r>
              <w:rPr>
                <w:sz w:val="16"/>
              </w:rPr>
              <w:t>Accès contrôlé par l occupante</w:t>
            </w:r>
          </w:p>
        </w:tc>
        <w:tc>
          <w:tcPr>
            <w:tcW w:type="dxa" w:w="3240"/>
            <w:vAlign w:val="top"/>
            <w:tcMar>
              <w:top w:w="85" w:type="dxa"/>
              <w:start w:w="95" w:type="dxa"/>
              <w:bottom w:w="85" w:type="dxa"/>
              <w:end w:w="95" w:type="dxa"/>
            </w:tcMar>
          </w:tcPr>
          <w:p>
            <w:pPr>
              <w:spacing w:after="0"/>
            </w:pPr>
            <w:r>
              <w:rPr>
                <w:sz w:val="16"/>
              </w:rPr>
              <w:t>Repos, objets personnels, scènes privées.</w:t>
            </w:r>
          </w:p>
        </w:tc>
      </w:tr>
      <w:tr>
        <w:trPr>
          <w:cantSplit/>
        </w:trPr>
        <w:tc>
          <w:tcPr>
            <w:tcW w:type="dxa" w:w="1728"/>
            <w:vAlign w:val="top"/>
            <w:tcMar>
              <w:top w:w="85" w:type="dxa"/>
              <w:start w:w="95" w:type="dxa"/>
              <w:bottom w:w="85" w:type="dxa"/>
              <w:end w:w="95" w:type="dxa"/>
            </w:tcMar>
            <w:shd w:fill="F8FBFD"/>
          </w:tcPr>
          <w:p>
            <w:pPr>
              <w:spacing w:after="0"/>
            </w:pPr>
            <w:r>
              <w:rPr>
                <w:sz w:val="16"/>
              </w:rPr>
              <w:t>Salle de bain</w:t>
            </w:r>
          </w:p>
        </w:tc>
        <w:tc>
          <w:tcPr>
            <w:tcW w:type="dxa" w:w="2088"/>
            <w:vAlign w:val="top"/>
            <w:tcMar>
              <w:top w:w="85" w:type="dxa"/>
              <w:start w:w="95" w:type="dxa"/>
              <w:bottom w:w="85" w:type="dxa"/>
              <w:end w:w="95" w:type="dxa"/>
            </w:tcMar>
            <w:shd w:fill="F8FBFD"/>
          </w:tcPr>
          <w:p>
            <w:pPr>
              <w:spacing w:after="0"/>
            </w:pPr>
            <w:r>
              <w:rPr>
                <w:sz w:val="16"/>
              </w:rPr>
              <w:t>Privé fonctionnel</w:t>
            </w:r>
          </w:p>
        </w:tc>
        <w:tc>
          <w:tcPr>
            <w:tcW w:type="dxa" w:w="3168"/>
            <w:vAlign w:val="top"/>
            <w:tcMar>
              <w:top w:w="85" w:type="dxa"/>
              <w:start w:w="95" w:type="dxa"/>
              <w:bottom w:w="85" w:type="dxa"/>
              <w:end w:w="95" w:type="dxa"/>
            </w:tcMar>
            <w:shd w:fill="F8FBFD"/>
          </w:tcPr>
          <w:p>
            <w:pPr>
              <w:spacing w:after="0"/>
            </w:pPr>
            <w:r>
              <w:rPr>
                <w:sz w:val="16"/>
              </w:rPr>
              <w:t>Occupation exclusive par défaut</w:t>
            </w:r>
          </w:p>
        </w:tc>
        <w:tc>
          <w:tcPr>
            <w:tcW w:type="dxa" w:w="3240"/>
            <w:vAlign w:val="top"/>
            <w:tcMar>
              <w:top w:w="85" w:type="dxa"/>
              <w:start w:w="95" w:type="dxa"/>
              <w:bottom w:w="85" w:type="dxa"/>
              <w:end w:w="95" w:type="dxa"/>
            </w:tcMar>
            <w:shd w:fill="F8FBFD"/>
          </w:tcPr>
          <w:p>
            <w:pPr>
              <w:spacing w:after="0"/>
            </w:pPr>
            <w:r>
              <w:rPr>
                <w:sz w:val="16"/>
              </w:rPr>
              <w:t>Hygiène et intimité.</w:t>
            </w:r>
          </w:p>
        </w:tc>
      </w:tr>
      <w:tr>
        <w:trPr>
          <w:cantSplit/>
        </w:trPr>
        <w:tc>
          <w:tcPr>
            <w:tcW w:type="dxa" w:w="1728"/>
            <w:vAlign w:val="top"/>
            <w:tcMar>
              <w:top w:w="85" w:type="dxa"/>
              <w:start w:w="95" w:type="dxa"/>
              <w:bottom w:w="85" w:type="dxa"/>
              <w:end w:w="95" w:type="dxa"/>
            </w:tcMar>
          </w:tcPr>
          <w:p>
            <w:pPr>
              <w:spacing w:after="0"/>
            </w:pPr>
            <w:r>
              <w:rPr>
                <w:sz w:val="16"/>
              </w:rPr>
              <w:t>Cour</w:t>
            </w:r>
          </w:p>
        </w:tc>
        <w:tc>
          <w:tcPr>
            <w:tcW w:type="dxa" w:w="2088"/>
            <w:vAlign w:val="top"/>
            <w:tcMar>
              <w:top w:w="85" w:type="dxa"/>
              <w:start w:w="95" w:type="dxa"/>
              <w:bottom w:w="85" w:type="dxa"/>
              <w:end w:w="95" w:type="dxa"/>
            </w:tcMar>
          </w:tcPr>
          <w:p>
            <w:pPr>
              <w:spacing w:after="0"/>
            </w:pPr>
            <w:r>
              <w:rPr>
                <w:sz w:val="16"/>
              </w:rPr>
              <w:t>Commun extérieur</w:t>
            </w:r>
          </w:p>
        </w:tc>
        <w:tc>
          <w:tcPr>
            <w:tcW w:type="dxa" w:w="3168"/>
            <w:vAlign w:val="top"/>
            <w:tcMar>
              <w:top w:w="85" w:type="dxa"/>
              <w:start w:w="95" w:type="dxa"/>
              <w:bottom w:w="85" w:type="dxa"/>
              <w:end w:w="95" w:type="dxa"/>
            </w:tcMar>
          </w:tcPr>
          <w:p>
            <w:pPr>
              <w:spacing w:after="0"/>
            </w:pPr>
            <w:r>
              <w:rPr>
                <w:sz w:val="16"/>
              </w:rPr>
              <w:t>Publique aux présentes</w:t>
            </w:r>
          </w:p>
        </w:tc>
        <w:tc>
          <w:tcPr>
            <w:tcW w:type="dxa" w:w="3240"/>
            <w:vAlign w:val="top"/>
            <w:tcMar>
              <w:top w:w="85" w:type="dxa"/>
              <w:start w:w="95" w:type="dxa"/>
              <w:bottom w:w="85" w:type="dxa"/>
              <w:end w:w="95" w:type="dxa"/>
            </w:tcMar>
          </w:tcPr>
          <w:p>
            <w:pPr>
              <w:spacing w:after="0"/>
            </w:pPr>
            <w:r>
              <w:rPr>
                <w:sz w:val="16"/>
              </w:rPr>
              <w:t>Loisirs, calme, activités extérieures.</w:t>
            </w:r>
          </w:p>
        </w:tc>
      </w:tr>
      <w:tr>
        <w:trPr>
          <w:cantSplit/>
        </w:trPr>
        <w:tc>
          <w:tcPr>
            <w:tcW w:type="dxa" w:w="1728"/>
            <w:vAlign w:val="top"/>
            <w:tcMar>
              <w:top w:w="85" w:type="dxa"/>
              <w:start w:w="95" w:type="dxa"/>
              <w:bottom w:w="85" w:type="dxa"/>
              <w:end w:w="95" w:type="dxa"/>
            </w:tcMar>
            <w:shd w:fill="F8FBFD"/>
          </w:tcPr>
          <w:p>
            <w:pPr>
              <w:spacing w:after="0"/>
            </w:pPr>
            <w:r>
              <w:rPr>
                <w:sz w:val="16"/>
              </w:rPr>
              <w:t>Monde extérieur</w:t>
            </w:r>
          </w:p>
        </w:tc>
        <w:tc>
          <w:tcPr>
            <w:tcW w:type="dxa" w:w="2088"/>
            <w:vAlign w:val="top"/>
            <w:tcMar>
              <w:top w:w="85" w:type="dxa"/>
              <w:start w:w="95" w:type="dxa"/>
              <w:bottom w:w="85" w:type="dxa"/>
              <w:end w:w="95" w:type="dxa"/>
            </w:tcMar>
            <w:shd w:fill="F8FBFD"/>
          </w:tcPr>
          <w:p>
            <w:pPr>
              <w:spacing w:after="0"/>
            </w:pPr>
            <w:r>
              <w:rPr>
                <w:sz w:val="16"/>
              </w:rPr>
              <w:t>Zone abstraite</w:t>
            </w:r>
          </w:p>
        </w:tc>
        <w:tc>
          <w:tcPr>
            <w:tcW w:type="dxa" w:w="3168"/>
            <w:vAlign w:val="top"/>
            <w:tcMar>
              <w:top w:w="85" w:type="dxa"/>
              <w:start w:w="95" w:type="dxa"/>
              <w:bottom w:w="85" w:type="dxa"/>
              <w:end w:w="95" w:type="dxa"/>
            </w:tcMar>
            <w:shd w:fill="F8FBFD"/>
          </w:tcPr>
          <w:p>
            <w:pPr>
              <w:spacing w:after="0"/>
            </w:pPr>
            <w:r>
              <w:rPr>
                <w:sz w:val="16"/>
              </w:rPr>
              <w:t>Selon sortie</w:t>
            </w:r>
          </w:p>
        </w:tc>
        <w:tc>
          <w:tcPr>
            <w:tcW w:type="dxa" w:w="3240"/>
            <w:vAlign w:val="top"/>
            <w:tcMar>
              <w:top w:w="85" w:type="dxa"/>
              <w:start w:w="95" w:type="dxa"/>
              <w:bottom w:w="85" w:type="dxa"/>
              <w:end w:w="95" w:type="dxa"/>
            </w:tcMar>
            <w:shd w:fill="F8FBFD"/>
          </w:tcPr>
          <w:p>
            <w:pPr>
              <w:spacing w:after="0"/>
            </w:pPr>
            <w:r>
              <w:rPr>
                <w:sz w:val="16"/>
              </w:rPr>
              <w:t>Pas un lieu détaillé; utilise outings et destinations légères.</w:t>
            </w:r>
          </w:p>
        </w:tc>
      </w:tr>
    </w:tbl>
    <w:p>
      <w:pPr>
        <w:spacing w:after="0"/>
      </w:pPr>
    </w:p>
    <w:p>
      <w:pPr>
        <w:pStyle w:val="Heading2"/>
        <w:keepNext/>
        <w:keepLines/>
      </w:pPr>
      <w:r>
        <w:rPr>
          <w:rFonts w:ascii="Carlito" w:hAnsi="Carlito"/>
          <w:i w:val="0"/>
        </w:rPr>
        <w:t>11.2 Données d un lieu</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3024"/>
            <w:vAlign w:val="center"/>
            <w:shd w:fill="2F5597"/>
            <w:tcMar>
              <w:top w:w="85" w:type="dxa"/>
              <w:start w:w="95" w:type="dxa"/>
              <w:bottom w:w="85" w:type="dxa"/>
              <w:end w:w="95" w:type="dxa"/>
            </w:tcMar>
          </w:tcPr>
          <w:p>
            <w:pPr>
              <w:spacing w:after="0"/>
            </w:pPr>
            <w:r>
              <w:rPr>
                <w:b/>
                <w:color w:val="FFFFFF"/>
                <w:sz w:val="17"/>
              </w:rPr>
              <w:t>Champ</w:t>
            </w:r>
          </w:p>
        </w:tc>
        <w:tc>
          <w:tcPr>
            <w:tcW w:type="dxa" w:w="7200"/>
            <w:vAlign w:val="center"/>
            <w:shd w:fill="2F5597"/>
            <w:tcMar>
              <w:top w:w="85" w:type="dxa"/>
              <w:start w:w="95" w:type="dxa"/>
              <w:bottom w:w="85" w:type="dxa"/>
              <w:end w:w="95" w:type="dxa"/>
            </w:tcMar>
          </w:tcPr>
          <w:p>
            <w:pPr>
              <w:spacing w:after="0"/>
            </w:pPr>
            <w:r>
              <w:rPr>
                <w:b/>
                <w:color w:val="FFFFFF"/>
                <w:sz w:val="17"/>
              </w:rPr>
              <w:t>Description</w:t>
            </w:r>
          </w:p>
        </w:tc>
      </w:tr>
      <w:tr>
        <w:trPr>
          <w:cantSplit/>
        </w:trPr>
        <w:tc>
          <w:tcPr>
            <w:tcW w:type="dxa" w:w="3024"/>
            <w:vAlign w:val="top"/>
            <w:tcMar>
              <w:top w:w="85" w:type="dxa"/>
              <w:start w:w="95" w:type="dxa"/>
              <w:bottom w:w="85" w:type="dxa"/>
              <w:end w:w="95" w:type="dxa"/>
            </w:tcMar>
          </w:tcPr>
          <w:p>
            <w:pPr>
              <w:spacing w:after="0"/>
            </w:pPr>
            <w:r>
              <w:rPr>
                <w:sz w:val="17"/>
              </w:rPr>
              <w:t>location_id / world_id</w:t>
            </w:r>
          </w:p>
        </w:tc>
        <w:tc>
          <w:tcPr>
            <w:tcW w:type="dxa" w:w="7200"/>
            <w:vAlign w:val="top"/>
            <w:tcMar>
              <w:top w:w="85" w:type="dxa"/>
              <w:start w:w="95" w:type="dxa"/>
              <w:bottom w:w="85" w:type="dxa"/>
              <w:end w:w="95" w:type="dxa"/>
            </w:tcMar>
          </w:tcPr>
          <w:p>
            <w:pPr>
              <w:spacing w:after="0"/>
            </w:pPr>
            <w:r>
              <w:rPr>
                <w:sz w:val="17"/>
              </w:rPr>
              <w:t>Identité et appartenance.</w:t>
            </w:r>
          </w:p>
        </w:tc>
      </w:tr>
      <w:tr>
        <w:trPr>
          <w:cantSplit/>
        </w:trPr>
        <w:tc>
          <w:tcPr>
            <w:tcW w:type="dxa" w:w="3024"/>
            <w:vAlign w:val="top"/>
            <w:tcMar>
              <w:top w:w="85" w:type="dxa"/>
              <w:start w:w="95" w:type="dxa"/>
              <w:bottom w:w="85" w:type="dxa"/>
              <w:end w:w="95" w:type="dxa"/>
            </w:tcMar>
            <w:shd w:fill="F8FBFD"/>
          </w:tcPr>
          <w:p>
            <w:pPr>
              <w:spacing w:after="0"/>
            </w:pPr>
            <w:r>
              <w:rPr>
                <w:sz w:val="17"/>
              </w:rPr>
              <w:t>name / location_type</w:t>
            </w:r>
          </w:p>
        </w:tc>
        <w:tc>
          <w:tcPr>
            <w:tcW w:type="dxa" w:w="7200"/>
            <w:vAlign w:val="top"/>
            <w:tcMar>
              <w:top w:w="85" w:type="dxa"/>
              <w:start w:w="95" w:type="dxa"/>
              <w:bottom w:w="85" w:type="dxa"/>
              <w:end w:w="95" w:type="dxa"/>
            </w:tcMar>
            <w:shd w:fill="F8FBFD"/>
          </w:tcPr>
          <w:p>
            <w:pPr>
              <w:spacing w:after="0"/>
            </w:pPr>
            <w:r>
              <w:rPr>
                <w:sz w:val="17"/>
              </w:rPr>
              <w:t>Nom et catégorie.</w:t>
            </w:r>
          </w:p>
        </w:tc>
      </w:tr>
      <w:tr>
        <w:trPr>
          <w:cantSplit/>
        </w:trPr>
        <w:tc>
          <w:tcPr>
            <w:tcW w:type="dxa" w:w="3024"/>
            <w:vAlign w:val="top"/>
            <w:tcMar>
              <w:top w:w="85" w:type="dxa"/>
              <w:start w:w="95" w:type="dxa"/>
              <w:bottom w:w="85" w:type="dxa"/>
              <w:end w:w="95" w:type="dxa"/>
            </w:tcMar>
          </w:tcPr>
          <w:p>
            <w:pPr>
              <w:spacing w:after="0"/>
            </w:pPr>
            <w:r>
              <w:rPr>
                <w:sz w:val="17"/>
              </w:rPr>
              <w:t>description_canonical</w:t>
            </w:r>
          </w:p>
        </w:tc>
        <w:tc>
          <w:tcPr>
            <w:tcW w:type="dxa" w:w="7200"/>
            <w:vAlign w:val="top"/>
            <w:tcMar>
              <w:top w:w="85" w:type="dxa"/>
              <w:start w:w="95" w:type="dxa"/>
              <w:bottom w:w="85" w:type="dxa"/>
              <w:end w:w="95" w:type="dxa"/>
            </w:tcMar>
          </w:tcPr>
          <w:p>
            <w:pPr>
              <w:spacing w:after="0"/>
            </w:pPr>
            <w:r>
              <w:rPr>
                <w:sz w:val="17"/>
              </w:rPr>
              <w:t>Description officielle, indépendante d une narration de scène.</w:t>
            </w:r>
          </w:p>
        </w:tc>
      </w:tr>
      <w:tr>
        <w:trPr>
          <w:cantSplit/>
        </w:trPr>
        <w:tc>
          <w:tcPr>
            <w:tcW w:type="dxa" w:w="3024"/>
            <w:vAlign w:val="top"/>
            <w:tcMar>
              <w:top w:w="85" w:type="dxa"/>
              <w:start w:w="95" w:type="dxa"/>
              <w:bottom w:w="85" w:type="dxa"/>
              <w:end w:w="95" w:type="dxa"/>
            </w:tcMar>
            <w:shd w:fill="F8FBFD"/>
          </w:tcPr>
          <w:p>
            <w:pPr>
              <w:spacing w:after="0"/>
            </w:pPr>
            <w:r>
              <w:rPr>
                <w:sz w:val="17"/>
              </w:rPr>
              <w:t>privacy_level</w:t>
            </w:r>
          </w:p>
        </w:tc>
        <w:tc>
          <w:tcPr>
            <w:tcW w:type="dxa" w:w="7200"/>
            <w:vAlign w:val="top"/>
            <w:tcMar>
              <w:top w:w="85" w:type="dxa"/>
              <w:start w:w="95" w:type="dxa"/>
              <w:bottom w:w="85" w:type="dxa"/>
              <w:end w:w="95" w:type="dxa"/>
            </w:tcMar>
            <w:shd w:fill="F8FBFD"/>
          </w:tcPr>
          <w:p>
            <w:pPr>
              <w:spacing w:after="0"/>
            </w:pPr>
            <w:r>
              <w:rPr>
                <w:sz w:val="17"/>
              </w:rPr>
              <w:t>public, shared, private, restricted.</w:t>
            </w:r>
          </w:p>
        </w:tc>
      </w:tr>
      <w:tr>
        <w:trPr>
          <w:cantSplit/>
        </w:trPr>
        <w:tc>
          <w:tcPr>
            <w:tcW w:type="dxa" w:w="3024"/>
            <w:vAlign w:val="top"/>
            <w:tcMar>
              <w:top w:w="85" w:type="dxa"/>
              <w:start w:w="95" w:type="dxa"/>
              <w:bottom w:w="85" w:type="dxa"/>
              <w:end w:w="95" w:type="dxa"/>
            </w:tcMar>
          </w:tcPr>
          <w:p>
            <w:pPr>
              <w:spacing w:after="0"/>
            </w:pPr>
            <w:r>
              <w:rPr>
                <w:sz w:val="17"/>
              </w:rPr>
              <w:t>access_rules</w:t>
            </w:r>
          </w:p>
        </w:tc>
        <w:tc>
          <w:tcPr>
            <w:tcW w:type="dxa" w:w="7200"/>
            <w:vAlign w:val="top"/>
            <w:tcMar>
              <w:top w:w="85" w:type="dxa"/>
              <w:start w:w="95" w:type="dxa"/>
              <w:bottom w:w="85" w:type="dxa"/>
              <w:end w:w="95" w:type="dxa"/>
            </w:tcMar>
          </w:tcPr>
          <w:p>
            <w:pPr>
              <w:spacing w:after="0"/>
            </w:pPr>
            <w:r>
              <w:rPr>
                <w:sz w:val="17"/>
              </w:rPr>
              <w:t>Acteurs permis, conditions, exceptions.</w:t>
            </w:r>
          </w:p>
        </w:tc>
      </w:tr>
      <w:tr>
        <w:trPr>
          <w:cantSplit/>
        </w:trPr>
        <w:tc>
          <w:tcPr>
            <w:tcW w:type="dxa" w:w="3024"/>
            <w:vAlign w:val="top"/>
            <w:tcMar>
              <w:top w:w="85" w:type="dxa"/>
              <w:start w:w="95" w:type="dxa"/>
              <w:bottom w:w="85" w:type="dxa"/>
              <w:end w:w="95" w:type="dxa"/>
            </w:tcMar>
            <w:shd w:fill="F8FBFD"/>
          </w:tcPr>
          <w:p>
            <w:pPr>
              <w:spacing w:after="0"/>
            </w:pPr>
            <w:r>
              <w:rPr>
                <w:sz w:val="17"/>
              </w:rPr>
              <w:t>capacity</w:t>
            </w:r>
          </w:p>
        </w:tc>
        <w:tc>
          <w:tcPr>
            <w:tcW w:type="dxa" w:w="7200"/>
            <w:vAlign w:val="top"/>
            <w:tcMar>
              <w:top w:w="85" w:type="dxa"/>
              <w:start w:w="95" w:type="dxa"/>
              <w:bottom w:w="85" w:type="dxa"/>
              <w:end w:w="95" w:type="dxa"/>
            </w:tcMar>
            <w:shd w:fill="F8FBFD"/>
          </w:tcPr>
          <w:p>
            <w:pPr>
              <w:spacing w:after="0"/>
            </w:pPr>
            <w:r>
              <w:rPr>
                <w:sz w:val="17"/>
              </w:rPr>
              <w:t>Capacité souple ou stricte.</w:t>
            </w:r>
          </w:p>
        </w:tc>
      </w:tr>
      <w:tr>
        <w:trPr>
          <w:cantSplit/>
        </w:trPr>
        <w:tc>
          <w:tcPr>
            <w:tcW w:type="dxa" w:w="3024"/>
            <w:vAlign w:val="top"/>
            <w:tcMar>
              <w:top w:w="85" w:type="dxa"/>
              <w:start w:w="95" w:type="dxa"/>
              <w:bottom w:w="85" w:type="dxa"/>
              <w:end w:w="95" w:type="dxa"/>
            </w:tcMar>
          </w:tcPr>
          <w:p>
            <w:pPr>
              <w:spacing w:after="0"/>
            </w:pPr>
            <w:r>
              <w:rPr>
                <w:sz w:val="17"/>
              </w:rPr>
              <w:t>environment_state</w:t>
            </w:r>
          </w:p>
        </w:tc>
        <w:tc>
          <w:tcPr>
            <w:tcW w:type="dxa" w:w="7200"/>
            <w:vAlign w:val="top"/>
            <w:tcMar>
              <w:top w:w="85" w:type="dxa"/>
              <w:start w:w="95" w:type="dxa"/>
              <w:bottom w:w="85" w:type="dxa"/>
              <w:end w:w="95" w:type="dxa"/>
            </w:tcMar>
          </w:tcPr>
          <w:p>
            <w:pPr>
              <w:spacing w:after="0"/>
            </w:pPr>
            <w:r>
              <w:rPr>
                <w:sz w:val="17"/>
              </w:rPr>
              <w:t>Bruit, lumière, température narrative, propreté, ambiance et événements actifs.</w:t>
            </w:r>
          </w:p>
        </w:tc>
      </w:tr>
      <w:tr>
        <w:trPr>
          <w:cantSplit/>
        </w:trPr>
        <w:tc>
          <w:tcPr>
            <w:tcW w:type="dxa" w:w="3024"/>
            <w:vAlign w:val="top"/>
            <w:tcMar>
              <w:top w:w="85" w:type="dxa"/>
              <w:start w:w="95" w:type="dxa"/>
              <w:bottom w:w="85" w:type="dxa"/>
              <w:end w:w="95" w:type="dxa"/>
            </w:tcMar>
            <w:shd w:fill="F8FBFD"/>
          </w:tcPr>
          <w:p>
            <w:pPr>
              <w:spacing w:after="0"/>
            </w:pPr>
            <w:r>
              <w:rPr>
                <w:sz w:val="17"/>
              </w:rPr>
              <w:t>occupancy</w:t>
            </w:r>
          </w:p>
        </w:tc>
        <w:tc>
          <w:tcPr>
            <w:tcW w:type="dxa" w:w="7200"/>
            <w:vAlign w:val="top"/>
            <w:tcMar>
              <w:top w:w="85" w:type="dxa"/>
              <w:start w:w="95" w:type="dxa"/>
              <w:bottom w:w="85" w:type="dxa"/>
              <w:end w:w="95" w:type="dxa"/>
            </w:tcMar>
            <w:shd w:fill="F8FBFD"/>
          </w:tcPr>
          <w:p>
            <w:pPr>
              <w:spacing w:after="0"/>
            </w:pPr>
            <w:r>
              <w:rPr>
                <w:sz w:val="17"/>
              </w:rPr>
              <w:t>Dérivé des positions actuelles; jamais une liste indépendante contradictoire.</w:t>
            </w:r>
          </w:p>
        </w:tc>
      </w:tr>
      <w:tr>
        <w:trPr>
          <w:cantSplit/>
        </w:trPr>
        <w:tc>
          <w:tcPr>
            <w:tcW w:type="dxa" w:w="3024"/>
            <w:vAlign w:val="top"/>
            <w:tcMar>
              <w:top w:w="85" w:type="dxa"/>
              <w:start w:w="95" w:type="dxa"/>
              <w:bottom w:w="85" w:type="dxa"/>
              <w:end w:w="95" w:type="dxa"/>
            </w:tcMar>
          </w:tcPr>
          <w:p>
            <w:pPr>
              <w:spacing w:after="0"/>
            </w:pPr>
            <w:r>
              <w:rPr>
                <w:sz w:val="17"/>
              </w:rPr>
              <w:t>available_activities</w:t>
            </w:r>
          </w:p>
        </w:tc>
        <w:tc>
          <w:tcPr>
            <w:tcW w:type="dxa" w:w="7200"/>
            <w:vAlign w:val="top"/>
            <w:tcMar>
              <w:top w:w="85" w:type="dxa"/>
              <w:start w:w="95" w:type="dxa"/>
              <w:bottom w:w="85" w:type="dxa"/>
              <w:end w:w="95" w:type="dxa"/>
            </w:tcMar>
          </w:tcPr>
          <w:p>
            <w:pPr>
              <w:spacing w:after="0"/>
            </w:pPr>
            <w:r>
              <w:rPr>
                <w:sz w:val="17"/>
              </w:rPr>
              <w:t>Actions et usages permis.</w:t>
            </w:r>
          </w:p>
        </w:tc>
      </w:tr>
      <w:tr>
        <w:trPr>
          <w:cantSplit/>
        </w:trPr>
        <w:tc>
          <w:tcPr>
            <w:tcW w:type="dxa" w:w="3024"/>
            <w:vAlign w:val="top"/>
            <w:tcMar>
              <w:top w:w="85" w:type="dxa"/>
              <w:start w:w="95" w:type="dxa"/>
              <w:bottom w:w="85" w:type="dxa"/>
              <w:end w:w="95" w:type="dxa"/>
            </w:tcMar>
            <w:shd w:fill="F8FBFD"/>
          </w:tcPr>
          <w:p>
            <w:pPr>
              <w:spacing w:after="0"/>
            </w:pPr>
            <w:r>
              <w:rPr>
                <w:sz w:val="17"/>
              </w:rPr>
              <w:t>connected_locations</w:t>
            </w:r>
          </w:p>
        </w:tc>
        <w:tc>
          <w:tcPr>
            <w:tcW w:type="dxa" w:w="7200"/>
            <w:vAlign w:val="top"/>
            <w:tcMar>
              <w:top w:w="85" w:type="dxa"/>
              <w:start w:w="95" w:type="dxa"/>
              <w:bottom w:w="85" w:type="dxa"/>
              <w:end w:w="95" w:type="dxa"/>
            </w:tcMar>
            <w:shd w:fill="F8FBFD"/>
          </w:tcPr>
          <w:p>
            <w:pPr>
              <w:spacing w:after="0"/>
            </w:pPr>
            <w:r>
              <w:rPr>
                <w:sz w:val="17"/>
              </w:rPr>
              <w:t>Liens de déplacement et durées.</w:t>
            </w:r>
          </w:p>
        </w:tc>
      </w:tr>
    </w:tbl>
    <w:p>
      <w:pPr>
        <w:spacing w:after="0"/>
      </w:pPr>
    </w:p>
    <w:p>
      <w:pPr>
        <w:pStyle w:val="Heading2"/>
        <w:keepNext/>
        <w:keepLines/>
      </w:pPr>
      <w:r>
        <w:rPr>
          <w:rFonts w:ascii="Carlito" w:hAnsi="Carlito"/>
          <w:i w:val="0"/>
        </w:rPr>
        <w:t>11.3 Objets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3024"/>
            <w:vAlign w:val="center"/>
            <w:shd w:fill="2F5597"/>
            <w:tcMar>
              <w:top w:w="85" w:type="dxa"/>
              <w:start w:w="95" w:type="dxa"/>
              <w:bottom w:w="85" w:type="dxa"/>
              <w:end w:w="95" w:type="dxa"/>
            </w:tcMar>
          </w:tcPr>
          <w:p>
            <w:pPr>
              <w:spacing w:after="0"/>
            </w:pPr>
            <w:r>
              <w:rPr>
                <w:b/>
                <w:color w:val="FFFFFF"/>
                <w:sz w:val="17"/>
              </w:rPr>
              <w:t>Champ</w:t>
            </w:r>
          </w:p>
        </w:tc>
        <w:tc>
          <w:tcPr>
            <w:tcW w:type="dxa" w:w="7200"/>
            <w:vAlign w:val="center"/>
            <w:shd w:fill="2F5597"/>
            <w:tcMar>
              <w:top w:w="85" w:type="dxa"/>
              <w:start w:w="95" w:type="dxa"/>
              <w:bottom w:w="85" w:type="dxa"/>
              <w:end w:w="95" w:type="dxa"/>
            </w:tcMar>
          </w:tcPr>
          <w:p>
            <w:pPr>
              <w:spacing w:after="0"/>
            </w:pPr>
            <w:r>
              <w:rPr>
                <w:b/>
                <w:color w:val="FFFFFF"/>
                <w:sz w:val="17"/>
              </w:rPr>
              <w:t>Description</w:t>
            </w:r>
          </w:p>
        </w:tc>
      </w:tr>
      <w:tr>
        <w:trPr>
          <w:cantSplit/>
        </w:trPr>
        <w:tc>
          <w:tcPr>
            <w:tcW w:type="dxa" w:w="3024"/>
            <w:vAlign w:val="top"/>
            <w:tcMar>
              <w:top w:w="85" w:type="dxa"/>
              <w:start w:w="95" w:type="dxa"/>
              <w:bottom w:w="85" w:type="dxa"/>
              <w:end w:w="95" w:type="dxa"/>
            </w:tcMar>
          </w:tcPr>
          <w:p>
            <w:pPr>
              <w:spacing w:after="0"/>
            </w:pPr>
            <w:r>
              <w:rPr>
                <w:sz w:val="17"/>
              </w:rPr>
              <w:t>object_id / object_type</w:t>
            </w:r>
          </w:p>
        </w:tc>
        <w:tc>
          <w:tcPr>
            <w:tcW w:type="dxa" w:w="7200"/>
            <w:vAlign w:val="top"/>
            <w:tcMar>
              <w:top w:w="85" w:type="dxa"/>
              <w:start w:w="95" w:type="dxa"/>
              <w:bottom w:w="85" w:type="dxa"/>
              <w:end w:w="95" w:type="dxa"/>
            </w:tcMar>
          </w:tcPr>
          <w:p>
            <w:pPr>
              <w:spacing w:after="0"/>
            </w:pPr>
            <w:r>
              <w:rPr>
                <w:sz w:val="17"/>
              </w:rPr>
              <w:t>Identité et définition.</w:t>
            </w:r>
          </w:p>
        </w:tc>
      </w:tr>
      <w:tr>
        <w:trPr>
          <w:cantSplit/>
        </w:trPr>
        <w:tc>
          <w:tcPr>
            <w:tcW w:type="dxa" w:w="3024"/>
            <w:vAlign w:val="top"/>
            <w:tcMar>
              <w:top w:w="85" w:type="dxa"/>
              <w:start w:w="95" w:type="dxa"/>
              <w:bottom w:w="85" w:type="dxa"/>
              <w:end w:w="95" w:type="dxa"/>
            </w:tcMar>
            <w:shd w:fill="F8FBFD"/>
          </w:tcPr>
          <w:p>
            <w:pPr>
              <w:spacing w:after="0"/>
            </w:pPr>
            <w:r>
              <w:rPr>
                <w:sz w:val="17"/>
              </w:rPr>
              <w:t>display_name / description</w:t>
            </w:r>
          </w:p>
        </w:tc>
        <w:tc>
          <w:tcPr>
            <w:tcW w:type="dxa" w:w="7200"/>
            <w:vAlign w:val="top"/>
            <w:tcMar>
              <w:top w:w="85" w:type="dxa"/>
              <w:start w:w="95" w:type="dxa"/>
              <w:bottom w:w="85" w:type="dxa"/>
              <w:end w:w="95" w:type="dxa"/>
            </w:tcMar>
            <w:shd w:fill="F8FBFD"/>
          </w:tcPr>
          <w:p>
            <w:pPr>
              <w:spacing w:after="0"/>
            </w:pPr>
            <w:r>
              <w:rPr>
                <w:sz w:val="17"/>
              </w:rPr>
              <w:t>Nom et apparence textuelle.</w:t>
            </w:r>
          </w:p>
        </w:tc>
      </w:tr>
      <w:tr>
        <w:trPr>
          <w:cantSplit/>
        </w:trPr>
        <w:tc>
          <w:tcPr>
            <w:tcW w:type="dxa" w:w="3024"/>
            <w:vAlign w:val="top"/>
            <w:tcMar>
              <w:top w:w="85" w:type="dxa"/>
              <w:start w:w="95" w:type="dxa"/>
              <w:bottom w:w="85" w:type="dxa"/>
              <w:end w:w="95" w:type="dxa"/>
            </w:tcMar>
          </w:tcPr>
          <w:p>
            <w:pPr>
              <w:spacing w:after="0"/>
            </w:pPr>
            <w:r>
              <w:rPr>
                <w:sz w:val="17"/>
              </w:rPr>
              <w:t>location_id / holder_actor_id</w:t>
            </w:r>
          </w:p>
        </w:tc>
        <w:tc>
          <w:tcPr>
            <w:tcW w:type="dxa" w:w="7200"/>
            <w:vAlign w:val="top"/>
            <w:tcMar>
              <w:top w:w="85" w:type="dxa"/>
              <w:start w:w="95" w:type="dxa"/>
              <w:bottom w:w="85" w:type="dxa"/>
              <w:end w:w="95" w:type="dxa"/>
            </w:tcMar>
          </w:tcPr>
          <w:p>
            <w:pPr>
              <w:spacing w:after="0"/>
            </w:pPr>
            <w:r>
              <w:rPr>
                <w:sz w:val="17"/>
              </w:rPr>
              <w:t>Une seule position canonique active à la fois.</w:t>
            </w:r>
          </w:p>
        </w:tc>
      </w:tr>
      <w:tr>
        <w:trPr>
          <w:cantSplit/>
        </w:trPr>
        <w:tc>
          <w:tcPr>
            <w:tcW w:type="dxa" w:w="3024"/>
            <w:vAlign w:val="top"/>
            <w:tcMar>
              <w:top w:w="85" w:type="dxa"/>
              <w:start w:w="95" w:type="dxa"/>
              <w:bottom w:w="85" w:type="dxa"/>
              <w:end w:w="95" w:type="dxa"/>
            </w:tcMar>
            <w:shd w:fill="F8FBFD"/>
          </w:tcPr>
          <w:p>
            <w:pPr>
              <w:spacing w:after="0"/>
            </w:pPr>
            <w:r>
              <w:rPr>
                <w:sz w:val="17"/>
              </w:rPr>
              <w:t>owner_actor_id</w:t>
            </w:r>
          </w:p>
        </w:tc>
        <w:tc>
          <w:tcPr>
            <w:tcW w:type="dxa" w:w="7200"/>
            <w:vAlign w:val="top"/>
            <w:tcMar>
              <w:top w:w="85" w:type="dxa"/>
              <w:start w:w="95" w:type="dxa"/>
              <w:bottom w:w="85" w:type="dxa"/>
              <w:end w:w="95" w:type="dxa"/>
            </w:tcMar>
            <w:shd w:fill="F8FBFD"/>
          </w:tcPr>
          <w:p>
            <w:pPr>
              <w:spacing w:after="0"/>
            </w:pPr>
            <w:r>
              <w:rPr>
                <w:sz w:val="17"/>
              </w:rPr>
              <w:t>Propriété sociale ou personnelle, distincte de la possession physique.</w:t>
            </w:r>
          </w:p>
        </w:tc>
      </w:tr>
      <w:tr>
        <w:trPr>
          <w:cantSplit/>
        </w:trPr>
        <w:tc>
          <w:tcPr>
            <w:tcW w:type="dxa" w:w="3024"/>
            <w:vAlign w:val="top"/>
            <w:tcMar>
              <w:top w:w="85" w:type="dxa"/>
              <w:start w:w="95" w:type="dxa"/>
              <w:bottom w:w="85" w:type="dxa"/>
              <w:end w:w="95" w:type="dxa"/>
            </w:tcMar>
          </w:tcPr>
          <w:p>
            <w:pPr>
              <w:spacing w:after="0"/>
            </w:pPr>
            <w:r>
              <w:rPr>
                <w:sz w:val="17"/>
              </w:rPr>
              <w:t>state</w:t>
            </w:r>
          </w:p>
        </w:tc>
        <w:tc>
          <w:tcPr>
            <w:tcW w:type="dxa" w:w="7200"/>
            <w:vAlign w:val="top"/>
            <w:tcMar>
              <w:top w:w="85" w:type="dxa"/>
              <w:start w:w="95" w:type="dxa"/>
              <w:bottom w:w="85" w:type="dxa"/>
              <w:end w:w="95" w:type="dxa"/>
            </w:tcMar>
          </w:tcPr>
          <w:p>
            <w:pPr>
              <w:spacing w:after="0"/>
            </w:pPr>
            <w:r>
              <w:rPr>
                <w:sz w:val="17"/>
              </w:rPr>
              <w:t>État fonctionnel structuré : fermé, allumé, endommagé, contenu, etc.</w:t>
            </w:r>
          </w:p>
        </w:tc>
      </w:tr>
      <w:tr>
        <w:trPr>
          <w:cantSplit/>
        </w:trPr>
        <w:tc>
          <w:tcPr>
            <w:tcW w:type="dxa" w:w="3024"/>
            <w:vAlign w:val="top"/>
            <w:tcMar>
              <w:top w:w="85" w:type="dxa"/>
              <w:start w:w="95" w:type="dxa"/>
              <w:bottom w:w="85" w:type="dxa"/>
              <w:end w:w="95" w:type="dxa"/>
            </w:tcMar>
            <w:shd w:fill="F8FBFD"/>
          </w:tcPr>
          <w:p>
            <w:pPr>
              <w:spacing w:after="0"/>
            </w:pPr>
            <w:r>
              <w:rPr>
                <w:sz w:val="17"/>
              </w:rPr>
              <w:t>affordances</w:t>
            </w:r>
          </w:p>
        </w:tc>
        <w:tc>
          <w:tcPr>
            <w:tcW w:type="dxa" w:w="7200"/>
            <w:vAlign w:val="top"/>
            <w:tcMar>
              <w:top w:w="85" w:type="dxa"/>
              <w:start w:w="95" w:type="dxa"/>
              <w:bottom w:w="85" w:type="dxa"/>
              <w:end w:w="95" w:type="dxa"/>
            </w:tcMar>
            <w:shd w:fill="F8FBFD"/>
          </w:tcPr>
          <w:p>
            <w:pPr>
              <w:spacing w:after="0"/>
            </w:pPr>
            <w:r>
              <w:rPr>
                <w:sz w:val="17"/>
              </w:rPr>
              <w:t>Actions permises : utiliser, lire, déplacer, offrir, ranger.</w:t>
            </w:r>
          </w:p>
        </w:tc>
      </w:tr>
      <w:tr>
        <w:trPr>
          <w:cantSplit/>
        </w:trPr>
        <w:tc>
          <w:tcPr>
            <w:tcW w:type="dxa" w:w="3024"/>
            <w:vAlign w:val="top"/>
            <w:tcMar>
              <w:top w:w="85" w:type="dxa"/>
              <w:start w:w="95" w:type="dxa"/>
              <w:bottom w:w="85" w:type="dxa"/>
              <w:end w:w="95" w:type="dxa"/>
            </w:tcMar>
          </w:tcPr>
          <w:p>
            <w:pPr>
              <w:spacing w:after="0"/>
            </w:pPr>
            <w:r>
              <w:rPr>
                <w:sz w:val="17"/>
              </w:rPr>
              <w:t>privacy / sensitivity</w:t>
            </w:r>
          </w:p>
        </w:tc>
        <w:tc>
          <w:tcPr>
            <w:tcW w:type="dxa" w:w="7200"/>
            <w:vAlign w:val="top"/>
            <w:tcMar>
              <w:top w:w="85" w:type="dxa"/>
              <w:start w:w="95" w:type="dxa"/>
              <w:bottom w:w="85" w:type="dxa"/>
              <w:end w:w="95" w:type="dxa"/>
            </w:tcMar>
          </w:tcPr>
          <w:p>
            <w:pPr>
              <w:spacing w:after="0"/>
            </w:pPr>
            <w:r>
              <w:rPr>
                <w:sz w:val="17"/>
              </w:rPr>
              <w:t>Contrôle de perception et d exposition.</w:t>
            </w:r>
          </w:p>
        </w:tc>
      </w:tr>
      <w:tr>
        <w:trPr>
          <w:cantSplit/>
        </w:trPr>
        <w:tc>
          <w:tcPr>
            <w:tcW w:type="dxa" w:w="3024"/>
            <w:vAlign w:val="top"/>
            <w:tcMar>
              <w:top w:w="85" w:type="dxa"/>
              <w:start w:w="95" w:type="dxa"/>
              <w:bottom w:w="85" w:type="dxa"/>
              <w:end w:w="95" w:type="dxa"/>
            </w:tcMar>
            <w:shd w:fill="F8FBFD"/>
          </w:tcPr>
          <w:p>
            <w:pPr>
              <w:spacing w:after="0"/>
            </w:pPr>
            <w:r>
              <w:rPr>
                <w:sz w:val="17"/>
              </w:rPr>
              <w:t>origin_event_id</w:t>
            </w:r>
          </w:p>
        </w:tc>
        <w:tc>
          <w:tcPr>
            <w:tcW w:type="dxa" w:w="7200"/>
            <w:vAlign w:val="top"/>
            <w:tcMar>
              <w:top w:w="85" w:type="dxa"/>
              <w:start w:w="95" w:type="dxa"/>
              <w:bottom w:w="85" w:type="dxa"/>
              <w:end w:w="95" w:type="dxa"/>
            </w:tcMar>
            <w:shd w:fill="F8FBFD"/>
          </w:tcPr>
          <w:p>
            <w:pPr>
              <w:spacing w:after="0"/>
            </w:pPr>
            <w:r>
              <w:rPr>
                <w:sz w:val="17"/>
              </w:rPr>
              <w:t>Événement ayant créé ou introduit l objet.</w:t>
            </w:r>
          </w:p>
        </w:tc>
      </w:tr>
      <w:tr>
        <w:trPr>
          <w:cantSplit/>
        </w:trPr>
        <w:tc>
          <w:tcPr>
            <w:tcW w:type="dxa" w:w="3024"/>
            <w:vAlign w:val="top"/>
            <w:tcMar>
              <w:top w:w="85" w:type="dxa"/>
              <w:start w:w="95" w:type="dxa"/>
              <w:bottom w:w="85" w:type="dxa"/>
              <w:end w:w="95" w:type="dxa"/>
            </w:tcMar>
          </w:tcPr>
          <w:p>
            <w:pPr>
              <w:spacing w:after="0"/>
            </w:pPr>
            <w:r>
              <w:rPr>
                <w:sz w:val="17"/>
              </w:rPr>
              <w:t>version</w:t>
            </w:r>
          </w:p>
        </w:tc>
        <w:tc>
          <w:tcPr>
            <w:tcW w:type="dxa" w:w="7200"/>
            <w:vAlign w:val="top"/>
            <w:tcMar>
              <w:top w:w="85" w:type="dxa"/>
              <w:start w:w="95" w:type="dxa"/>
              <w:bottom w:w="85" w:type="dxa"/>
              <w:end w:w="95" w:type="dxa"/>
            </w:tcMar>
          </w:tcPr>
          <w:p>
            <w:pPr>
              <w:spacing w:after="0"/>
            </w:pPr>
            <w:r>
              <w:rPr>
                <w:sz w:val="17"/>
              </w:rPr>
              <w:t>Incrément après modification.</w:t>
            </w:r>
          </w:p>
        </w:tc>
      </w:tr>
    </w:tbl>
    <w:p>
      <w:pPr>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FFF2CC"/>
            <w:tcMar>
              <w:top w:w="115" w:type="dxa"/>
              <w:start w:w="145" w:type="dxa"/>
              <w:bottom w:w="115" w:type="dxa"/>
              <w:end w:w="145" w:type="dxa"/>
            </w:tcMar>
          </w:tcPr>
          <w:p>
            <w:pPr>
              <w:spacing w:after="60"/>
            </w:pPr>
            <w:r>
              <w:rPr>
                <w:b/>
                <w:color w:val="2F5597"/>
              </w:rPr>
              <w:t>Invariant spatial</w:t>
            </w:r>
          </w:p>
          <w:p>
            <w:pPr>
              <w:spacing w:after="0"/>
            </w:pPr>
            <w:r>
              <w:t>Un personnage et un objet ne peuvent pas occuper simultanément deux emplacements exclusifs. Les listes d'occupants et inventaires sont des vues dérivées de la position canonique.</w:t>
            </w:r>
          </w:p>
        </w:tc>
      </w:tr>
    </w:tbl>
    <w:p>
      <w:pPr>
        <w:spacing w:after="0"/>
      </w:pPr>
    </w:p>
    <w:p>
      <w:pPr>
        <w:pStyle w:val="Heading1"/>
        <w:keepNext/>
        <w:keepLines/>
      </w:pPr>
      <w:r>
        <w:rPr>
          <w:rFonts w:ascii="Carlito" w:hAnsi="Carlito"/>
          <w:i w:val="0"/>
        </w:rPr>
        <w:t>12. Actions, scènes et conversations</w:t>
      </w:r>
    </w:p>
    <w:p>
      <w:pPr>
        <w:pStyle w:val="Heading2"/>
        <w:keepNext/>
        <w:keepLines/>
      </w:pPr>
      <w:r>
        <w:rPr>
          <w:rFonts w:ascii="Carlito" w:hAnsi="Carlito"/>
          <w:i w:val="0"/>
        </w:rPr>
        <w:t>12.1 Chaîne d une action</w:t>
      </w:r>
    </w:p>
    <w:tbl>
      <w:tblPr>
        <w:tblW w:type="auto" w:w="0"/>
        <w:jc w:val="center"/>
        <w:tblLook w:firstColumn="1" w:firstRow="1" w:lastColumn="0" w:lastRow="0" w:noHBand="0" w:noVBand="1" w:val="04A0"/>
        <w:tblBorders>
          <w:top w:val="single" w:sz="6" w:space="0" w:color="C8C8C8"/>
          <w:start w:val="single" w:sz="6" w:space="0" w:color="C8C8C8"/>
          <w:bottom w:val="single" w:sz="6" w:space="0" w:color="C8C8C8"/>
          <w:end w:val="single" w:sz="6" w:space="0" w:color="C8C8C8"/>
          <w:insideH w:val="single" w:sz="6" w:space="0" w:color="C8C8C8"/>
          <w:insideV w:val="single" w:sz="6" w:space="0" w:color="C8C8C8"/>
        </w:tblBorders>
      </w:tblPr>
      <w:tblGrid>
        <w:gridCol w:w="10166"/>
      </w:tblGrid>
      <w:tr>
        <w:tc>
          <w:tcPr>
            <w:tcW w:type="dxa" w:w="10166"/>
            <w:shd w:fill="F7F7F7"/>
            <w:tcMar>
              <w:top w:w="115" w:type="dxa"/>
              <w:start w:w="170" w:type="dxa"/>
              <w:bottom w:w="115" w:type="dxa"/>
              <w:end w:w="170" w:type="dxa"/>
            </w:tcMar>
          </w:tcPr>
          <w:p>
            <w:pPr>
              <w:spacing w:after="0"/>
            </w:pPr>
            <w:r>
              <w:rPr>
                <w:rFonts w:ascii="Liberation Mono" w:hAnsi="Liberation Mono"/>
                <w:sz w:val="16"/>
              </w:rPr>
              <w:t>action_intent</w:t>
              <w:br/>
              <w:t xml:space="preserve">  -&gt; validation_result</w:t>
              <w:br/>
              <w:t xml:space="preserve">      -&gt; action_resolution</w:t>
              <w:br/>
              <w:t xml:space="preserve">          -&gt; canonical_event(s)</w:t>
              <w:br/>
              <w:t xml:space="preserve">              -&gt; perception(s)</w:t>
              <w:br/>
              <w:t xml:space="preserve">                  -&gt; memory / belief / relationship effects</w:t>
            </w:r>
          </w:p>
        </w:tc>
      </w:tr>
    </w:tbl>
    <w:p>
      <w:pPr>
        <w:spacing w:after="0"/>
      </w:pP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6"/>
              </w:rPr>
              <w:t>Entité</w:t>
            </w:r>
          </w:p>
        </w:tc>
        <w:tc>
          <w:tcPr>
            <w:tcW w:type="dxa" w:w="5472"/>
            <w:vAlign w:val="center"/>
            <w:shd w:fill="2F5597"/>
            <w:tcMar>
              <w:top w:w="85" w:type="dxa"/>
              <w:start w:w="95" w:type="dxa"/>
              <w:bottom w:w="85" w:type="dxa"/>
              <w:end w:w="95" w:type="dxa"/>
            </w:tcMar>
          </w:tcPr>
          <w:p>
            <w:pPr>
              <w:spacing w:after="0"/>
            </w:pPr>
            <w:r>
              <w:rPr>
                <w:b/>
                <w:color w:val="FFFFFF"/>
                <w:sz w:val="16"/>
              </w:rPr>
              <w:t>Contenu minimal</w:t>
            </w:r>
          </w:p>
        </w:tc>
        <w:tc>
          <w:tcPr>
            <w:tcW w:type="dxa" w:w="2664"/>
            <w:vAlign w:val="center"/>
            <w:shd w:fill="2F5597"/>
            <w:tcMar>
              <w:top w:w="85" w:type="dxa"/>
              <w:start w:w="95" w:type="dxa"/>
              <w:bottom w:w="85" w:type="dxa"/>
              <w:end w:w="95" w:type="dxa"/>
            </w:tcMar>
          </w:tcPr>
          <w:p>
            <w:pPr>
              <w:spacing w:after="0"/>
            </w:pPr>
            <w:r>
              <w:rPr>
                <w:b/>
                <w:color w:val="FFFFFF"/>
                <w:sz w:val="16"/>
              </w:rPr>
              <w:t>Autorité</w:t>
            </w:r>
          </w:p>
        </w:tc>
      </w:tr>
      <w:tr>
        <w:trPr>
          <w:cantSplit/>
        </w:trPr>
        <w:tc>
          <w:tcPr>
            <w:tcW w:type="dxa" w:w="2088"/>
            <w:vAlign w:val="top"/>
            <w:tcMar>
              <w:top w:w="85" w:type="dxa"/>
              <w:start w:w="95" w:type="dxa"/>
              <w:bottom w:w="85" w:type="dxa"/>
              <w:end w:w="95" w:type="dxa"/>
            </w:tcMar>
          </w:tcPr>
          <w:p>
            <w:pPr>
              <w:spacing w:after="0"/>
            </w:pPr>
            <w:r>
              <w:rPr>
                <w:sz w:val="16"/>
              </w:rPr>
              <w:t>action_intent</w:t>
            </w:r>
          </w:p>
        </w:tc>
        <w:tc>
          <w:tcPr>
            <w:tcW w:type="dxa" w:w="5472"/>
            <w:vAlign w:val="top"/>
            <w:tcMar>
              <w:top w:w="85" w:type="dxa"/>
              <w:start w:w="95" w:type="dxa"/>
              <w:bottom w:w="85" w:type="dxa"/>
              <w:end w:w="95" w:type="dxa"/>
            </w:tcMar>
          </w:tcPr>
          <w:p>
            <w:pPr>
              <w:spacing w:after="0"/>
            </w:pPr>
            <w:r>
              <w:rPr>
                <w:sz w:val="16"/>
              </w:rPr>
              <w:t>Acteur, action proposée, paramètres, motif, urgence, alternatives.</w:t>
            </w:r>
          </w:p>
        </w:tc>
        <w:tc>
          <w:tcPr>
            <w:tcW w:type="dxa" w:w="2664"/>
            <w:vAlign w:val="top"/>
            <w:tcMar>
              <w:top w:w="85" w:type="dxa"/>
              <w:start w:w="95" w:type="dxa"/>
              <w:bottom w:w="85" w:type="dxa"/>
              <w:end w:w="95" w:type="dxa"/>
            </w:tcMar>
          </w:tcPr>
          <w:p>
            <w:pPr>
              <w:spacing w:after="0"/>
            </w:pPr>
            <w:r>
              <w:rPr>
                <w:sz w:val="16"/>
              </w:rPr>
              <w:t>Personnage ou propriétaire.</w:t>
            </w:r>
          </w:p>
        </w:tc>
      </w:tr>
      <w:tr>
        <w:trPr>
          <w:cantSplit/>
        </w:trPr>
        <w:tc>
          <w:tcPr>
            <w:tcW w:type="dxa" w:w="2088"/>
            <w:vAlign w:val="top"/>
            <w:tcMar>
              <w:top w:w="85" w:type="dxa"/>
              <w:start w:w="95" w:type="dxa"/>
              <w:bottom w:w="85" w:type="dxa"/>
              <w:end w:w="95" w:type="dxa"/>
            </w:tcMar>
            <w:shd w:fill="F8FBFD"/>
          </w:tcPr>
          <w:p>
            <w:pPr>
              <w:spacing w:after="0"/>
            </w:pPr>
            <w:r>
              <w:rPr>
                <w:sz w:val="16"/>
              </w:rPr>
              <w:t>validation_result</w:t>
            </w:r>
          </w:p>
        </w:tc>
        <w:tc>
          <w:tcPr>
            <w:tcW w:type="dxa" w:w="5472"/>
            <w:vAlign w:val="top"/>
            <w:tcMar>
              <w:top w:w="85" w:type="dxa"/>
              <w:start w:w="95" w:type="dxa"/>
              <w:bottom w:w="85" w:type="dxa"/>
              <w:end w:w="95" w:type="dxa"/>
            </w:tcMar>
            <w:shd w:fill="F8FBFD"/>
          </w:tcPr>
          <w:p>
            <w:pPr>
              <w:spacing w:after="0"/>
            </w:pPr>
            <w:r>
              <w:rPr>
                <w:sz w:val="16"/>
              </w:rPr>
              <w:t>Règles examinées, état attendu, autorisation, raison du refus.</w:t>
            </w:r>
          </w:p>
        </w:tc>
        <w:tc>
          <w:tcPr>
            <w:tcW w:type="dxa" w:w="2664"/>
            <w:vAlign w:val="top"/>
            <w:tcMar>
              <w:top w:w="85" w:type="dxa"/>
              <w:start w:w="95" w:type="dxa"/>
              <w:bottom w:w="85" w:type="dxa"/>
              <w:end w:w="95" w:type="dxa"/>
            </w:tcMar>
            <w:shd w:fill="F8FBFD"/>
          </w:tcPr>
          <w:p>
            <w:pPr>
              <w:spacing w:after="0"/>
            </w:pPr>
            <w:r>
              <w:rPr>
                <w:sz w:val="16"/>
              </w:rPr>
              <w:t>Moteur.</w:t>
            </w:r>
          </w:p>
        </w:tc>
      </w:tr>
      <w:tr>
        <w:trPr>
          <w:cantSplit/>
        </w:trPr>
        <w:tc>
          <w:tcPr>
            <w:tcW w:type="dxa" w:w="2088"/>
            <w:vAlign w:val="top"/>
            <w:tcMar>
              <w:top w:w="85" w:type="dxa"/>
              <w:start w:w="95" w:type="dxa"/>
              <w:bottom w:w="85" w:type="dxa"/>
              <w:end w:w="95" w:type="dxa"/>
            </w:tcMar>
          </w:tcPr>
          <w:p>
            <w:pPr>
              <w:spacing w:after="0"/>
            </w:pPr>
            <w:r>
              <w:rPr>
                <w:sz w:val="16"/>
              </w:rPr>
              <w:t>action_resolution</w:t>
            </w:r>
          </w:p>
        </w:tc>
        <w:tc>
          <w:tcPr>
            <w:tcW w:type="dxa" w:w="5472"/>
            <w:vAlign w:val="top"/>
            <w:tcMar>
              <w:top w:w="85" w:type="dxa"/>
              <w:start w:w="95" w:type="dxa"/>
              <w:bottom w:w="85" w:type="dxa"/>
              <w:end w:w="95" w:type="dxa"/>
            </w:tcMar>
          </w:tcPr>
          <w:p>
            <w:pPr>
              <w:spacing w:after="0"/>
            </w:pPr>
            <w:r>
              <w:rPr>
                <w:sz w:val="16"/>
              </w:rPr>
              <w:t>Résultat structuré, coûts, changements, événements créés.</w:t>
            </w:r>
          </w:p>
        </w:tc>
        <w:tc>
          <w:tcPr>
            <w:tcW w:type="dxa" w:w="2664"/>
            <w:vAlign w:val="top"/>
            <w:tcMar>
              <w:top w:w="85" w:type="dxa"/>
              <w:start w:w="95" w:type="dxa"/>
              <w:bottom w:w="85" w:type="dxa"/>
              <w:end w:w="95" w:type="dxa"/>
            </w:tcMar>
          </w:tcPr>
          <w:p>
            <w:pPr>
              <w:spacing w:after="0"/>
            </w:pPr>
            <w:r>
              <w:rPr>
                <w:sz w:val="16"/>
              </w:rPr>
              <w:t>Moteur; peut utiliser un LLM pour arbitrage narratif borné.</w:t>
            </w:r>
          </w:p>
        </w:tc>
      </w:tr>
      <w:tr>
        <w:trPr>
          <w:cantSplit/>
        </w:trPr>
        <w:tc>
          <w:tcPr>
            <w:tcW w:type="dxa" w:w="2088"/>
            <w:vAlign w:val="top"/>
            <w:tcMar>
              <w:top w:w="85" w:type="dxa"/>
              <w:start w:w="95" w:type="dxa"/>
              <w:bottom w:w="85" w:type="dxa"/>
              <w:end w:w="95" w:type="dxa"/>
            </w:tcMar>
            <w:shd w:fill="F8FBFD"/>
          </w:tcPr>
          <w:p>
            <w:pPr>
              <w:spacing w:after="0"/>
            </w:pPr>
            <w:r>
              <w:rPr>
                <w:sz w:val="16"/>
              </w:rPr>
              <w:t>scene</w:t>
            </w:r>
          </w:p>
        </w:tc>
        <w:tc>
          <w:tcPr>
            <w:tcW w:type="dxa" w:w="5472"/>
            <w:vAlign w:val="top"/>
            <w:tcMar>
              <w:top w:w="85" w:type="dxa"/>
              <w:start w:w="95" w:type="dxa"/>
              <w:bottom w:w="85" w:type="dxa"/>
              <w:end w:w="95" w:type="dxa"/>
            </w:tcMar>
            <w:shd w:fill="F8FBFD"/>
          </w:tcPr>
          <w:p>
            <w:pPr>
              <w:spacing w:after="0"/>
            </w:pPr>
            <w:r>
              <w:rPr>
                <w:sz w:val="16"/>
              </w:rPr>
              <w:t>Contexte partagé avec lieu, temps, participants, confidentialité et statut.</w:t>
            </w:r>
          </w:p>
        </w:tc>
        <w:tc>
          <w:tcPr>
            <w:tcW w:type="dxa" w:w="2664"/>
            <w:vAlign w:val="top"/>
            <w:tcMar>
              <w:top w:w="85" w:type="dxa"/>
              <w:start w:w="95" w:type="dxa"/>
              <w:bottom w:w="85" w:type="dxa"/>
              <w:end w:w="95" w:type="dxa"/>
            </w:tcMar>
            <w:shd w:fill="F8FBFD"/>
          </w:tcPr>
          <w:p>
            <w:pPr>
              <w:spacing w:after="0"/>
            </w:pPr>
            <w:r>
              <w:rPr>
                <w:sz w:val="16"/>
              </w:rPr>
              <w:t>Moteur.</w:t>
            </w:r>
          </w:p>
        </w:tc>
      </w:tr>
      <w:tr>
        <w:trPr>
          <w:cantSplit/>
        </w:trPr>
        <w:tc>
          <w:tcPr>
            <w:tcW w:type="dxa" w:w="2088"/>
            <w:vAlign w:val="top"/>
            <w:tcMar>
              <w:top w:w="85" w:type="dxa"/>
              <w:start w:w="95" w:type="dxa"/>
              <w:bottom w:w="85" w:type="dxa"/>
              <w:end w:w="95" w:type="dxa"/>
            </w:tcMar>
          </w:tcPr>
          <w:p>
            <w:pPr>
              <w:spacing w:after="0"/>
            </w:pPr>
            <w:r>
              <w:rPr>
                <w:sz w:val="16"/>
              </w:rPr>
              <w:t>conversation</w:t>
            </w:r>
          </w:p>
        </w:tc>
        <w:tc>
          <w:tcPr>
            <w:tcW w:type="dxa" w:w="5472"/>
            <w:vAlign w:val="top"/>
            <w:tcMar>
              <w:top w:w="85" w:type="dxa"/>
              <w:start w:w="95" w:type="dxa"/>
              <w:bottom w:w="85" w:type="dxa"/>
              <w:end w:w="95" w:type="dxa"/>
            </w:tcMar>
          </w:tcPr>
          <w:p>
            <w:pPr>
              <w:spacing w:after="0"/>
            </w:pPr>
            <w:r>
              <w:rPr>
                <w:sz w:val="16"/>
              </w:rPr>
              <w:t>Sous-ensemble d une scène contenant tours de parole et sujets.</w:t>
            </w:r>
          </w:p>
        </w:tc>
        <w:tc>
          <w:tcPr>
            <w:tcW w:type="dxa" w:w="2664"/>
            <w:vAlign w:val="top"/>
            <w:tcMar>
              <w:top w:w="85" w:type="dxa"/>
              <w:start w:w="95" w:type="dxa"/>
              <w:bottom w:w="85" w:type="dxa"/>
              <w:end w:w="95" w:type="dxa"/>
            </w:tcMar>
          </w:tcPr>
          <w:p>
            <w:pPr>
              <w:spacing w:after="0"/>
            </w:pPr>
            <w:r>
              <w:rPr>
                <w:sz w:val="16"/>
              </w:rPr>
              <w:t>Moteur pour structure; LLM pour contenu.</w:t>
            </w:r>
          </w:p>
        </w:tc>
      </w:tr>
      <w:tr>
        <w:trPr>
          <w:cantSplit/>
        </w:trPr>
        <w:tc>
          <w:tcPr>
            <w:tcW w:type="dxa" w:w="2088"/>
            <w:vAlign w:val="top"/>
            <w:tcMar>
              <w:top w:w="85" w:type="dxa"/>
              <w:start w:w="95" w:type="dxa"/>
              <w:bottom w:w="85" w:type="dxa"/>
              <w:end w:w="95" w:type="dxa"/>
            </w:tcMar>
            <w:shd w:fill="F8FBFD"/>
          </w:tcPr>
          <w:p>
            <w:pPr>
              <w:spacing w:after="0"/>
            </w:pPr>
            <w:r>
              <w:rPr>
                <w:sz w:val="16"/>
              </w:rPr>
              <w:t>utterance</w:t>
            </w:r>
          </w:p>
        </w:tc>
        <w:tc>
          <w:tcPr>
            <w:tcW w:type="dxa" w:w="5472"/>
            <w:vAlign w:val="top"/>
            <w:tcMar>
              <w:top w:w="85" w:type="dxa"/>
              <w:start w:w="95" w:type="dxa"/>
              <w:bottom w:w="85" w:type="dxa"/>
              <w:end w:w="95" w:type="dxa"/>
            </w:tcMar>
            <w:shd w:fill="F8FBFD"/>
          </w:tcPr>
          <w:p>
            <w:pPr>
              <w:spacing w:after="0"/>
            </w:pPr>
            <w:r>
              <w:rPr>
                <w:sz w:val="16"/>
              </w:rPr>
              <w:t>Locuteur, destinataires, texte, canal, visibilité, acte de langage.</w:t>
            </w:r>
          </w:p>
        </w:tc>
        <w:tc>
          <w:tcPr>
            <w:tcW w:type="dxa" w:w="2664"/>
            <w:vAlign w:val="top"/>
            <w:tcMar>
              <w:top w:w="85" w:type="dxa"/>
              <w:start w:w="95" w:type="dxa"/>
              <w:bottom w:w="85" w:type="dxa"/>
              <w:end w:w="95" w:type="dxa"/>
            </w:tcMar>
            <w:shd w:fill="F8FBFD"/>
          </w:tcPr>
          <w:p>
            <w:pPr>
              <w:spacing w:after="0"/>
            </w:pPr>
            <w:r>
              <w:rPr>
                <w:sz w:val="16"/>
              </w:rPr>
              <w:t>LLM ou propriétaire; non canonique au-delà des mots prononcés.</w:t>
            </w:r>
          </w:p>
        </w:tc>
      </w:tr>
    </w:tbl>
    <w:p>
      <w:pPr>
        <w:spacing w:after="0"/>
      </w:pPr>
    </w:p>
    <w:p>
      <w:pPr>
        <w:pStyle w:val="Heading2"/>
        <w:keepNext/>
        <w:keepLines/>
      </w:pPr>
      <w:r>
        <w:rPr>
          <w:rFonts w:ascii="Carlito" w:hAnsi="Carlito"/>
          <w:i w:val="0"/>
        </w:rPr>
        <w:t>12.2 Statuts de scène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7"/>
              </w:rPr>
              <w:t>Statut</w:t>
            </w:r>
          </w:p>
        </w:tc>
        <w:tc>
          <w:tcPr>
            <w:tcW w:type="dxa" w:w="8136"/>
            <w:vAlign w:val="center"/>
            <w:shd w:fill="2F5597"/>
            <w:tcMar>
              <w:top w:w="85" w:type="dxa"/>
              <w:start w:w="95" w:type="dxa"/>
              <w:bottom w:w="85" w:type="dxa"/>
              <w:end w:w="95" w:type="dxa"/>
            </w:tcMar>
          </w:tcPr>
          <w:p>
            <w:pPr>
              <w:spacing w:after="0"/>
            </w:pPr>
            <w:r>
              <w:rPr>
                <w:b/>
                <w:color w:val="FFFFFF"/>
                <w:sz w:val="17"/>
              </w:rPr>
              <w:t>Sens</w:t>
            </w:r>
          </w:p>
        </w:tc>
      </w:tr>
      <w:tr>
        <w:trPr>
          <w:cantSplit/>
        </w:trPr>
        <w:tc>
          <w:tcPr>
            <w:tcW w:type="dxa" w:w="2088"/>
            <w:vAlign w:val="top"/>
            <w:tcMar>
              <w:top w:w="85" w:type="dxa"/>
              <w:start w:w="95" w:type="dxa"/>
              <w:bottom w:w="85" w:type="dxa"/>
              <w:end w:w="95" w:type="dxa"/>
            </w:tcMar>
          </w:tcPr>
          <w:p>
            <w:pPr>
              <w:spacing w:after="0"/>
            </w:pPr>
            <w:r>
              <w:rPr>
                <w:sz w:val="17"/>
              </w:rPr>
              <w:t>open</w:t>
            </w:r>
          </w:p>
        </w:tc>
        <w:tc>
          <w:tcPr>
            <w:tcW w:type="dxa" w:w="8136"/>
            <w:vAlign w:val="top"/>
            <w:tcMar>
              <w:top w:w="85" w:type="dxa"/>
              <w:start w:w="95" w:type="dxa"/>
              <w:bottom w:w="85" w:type="dxa"/>
              <w:end w:w="95" w:type="dxa"/>
            </w:tcMar>
          </w:tcPr>
          <w:p>
            <w:pPr>
              <w:spacing w:after="0"/>
            </w:pPr>
            <w:r>
              <w:rPr>
                <w:sz w:val="17"/>
              </w:rPr>
              <w:t>Scène active; nouveaux événements permis.</w:t>
            </w:r>
          </w:p>
        </w:tc>
      </w:tr>
      <w:tr>
        <w:trPr>
          <w:cantSplit/>
        </w:trPr>
        <w:tc>
          <w:tcPr>
            <w:tcW w:type="dxa" w:w="2088"/>
            <w:vAlign w:val="top"/>
            <w:tcMar>
              <w:top w:w="85" w:type="dxa"/>
              <w:start w:w="95" w:type="dxa"/>
              <w:bottom w:w="85" w:type="dxa"/>
              <w:end w:w="95" w:type="dxa"/>
            </w:tcMar>
            <w:shd w:fill="F8FBFD"/>
          </w:tcPr>
          <w:p>
            <w:pPr>
              <w:spacing w:after="0"/>
            </w:pPr>
            <w:r>
              <w:rPr>
                <w:sz w:val="17"/>
              </w:rPr>
              <w:t>paused</w:t>
            </w:r>
          </w:p>
        </w:tc>
        <w:tc>
          <w:tcPr>
            <w:tcW w:type="dxa" w:w="8136"/>
            <w:vAlign w:val="top"/>
            <w:tcMar>
              <w:top w:w="85" w:type="dxa"/>
              <w:start w:w="95" w:type="dxa"/>
              <w:bottom w:w="85" w:type="dxa"/>
              <w:end w:w="95" w:type="dxa"/>
            </w:tcMar>
            <w:shd w:fill="F8FBFD"/>
          </w:tcPr>
          <w:p>
            <w:pPr>
              <w:spacing w:after="0"/>
            </w:pPr>
            <w:r>
              <w:rPr>
                <w:sz w:val="17"/>
              </w:rPr>
              <w:t>Suspendue volontairement, sans clôture.</w:t>
            </w:r>
          </w:p>
        </w:tc>
      </w:tr>
      <w:tr>
        <w:trPr>
          <w:cantSplit/>
        </w:trPr>
        <w:tc>
          <w:tcPr>
            <w:tcW w:type="dxa" w:w="2088"/>
            <w:vAlign w:val="top"/>
            <w:tcMar>
              <w:top w:w="85" w:type="dxa"/>
              <w:start w:w="95" w:type="dxa"/>
              <w:bottom w:w="85" w:type="dxa"/>
              <w:end w:w="95" w:type="dxa"/>
            </w:tcMar>
          </w:tcPr>
          <w:p>
            <w:pPr>
              <w:spacing w:after="0"/>
            </w:pPr>
            <w:r>
              <w:rPr>
                <w:sz w:val="17"/>
              </w:rPr>
              <w:t>interrupted</w:t>
            </w:r>
          </w:p>
        </w:tc>
        <w:tc>
          <w:tcPr>
            <w:tcW w:type="dxa" w:w="8136"/>
            <w:vAlign w:val="top"/>
            <w:tcMar>
              <w:top w:w="85" w:type="dxa"/>
              <w:start w:w="95" w:type="dxa"/>
              <w:bottom w:w="85" w:type="dxa"/>
              <w:end w:w="95" w:type="dxa"/>
            </w:tcMar>
          </w:tcPr>
          <w:p>
            <w:pPr>
              <w:spacing w:after="0"/>
            </w:pPr>
            <w:r>
              <w:rPr>
                <w:sz w:val="17"/>
              </w:rPr>
              <w:t>Arrêt technique ou départ inattendu.</w:t>
            </w:r>
          </w:p>
        </w:tc>
      </w:tr>
      <w:tr>
        <w:trPr>
          <w:cantSplit/>
        </w:trPr>
        <w:tc>
          <w:tcPr>
            <w:tcW w:type="dxa" w:w="2088"/>
            <w:vAlign w:val="top"/>
            <w:tcMar>
              <w:top w:w="85" w:type="dxa"/>
              <w:start w:w="95" w:type="dxa"/>
              <w:bottom w:w="85" w:type="dxa"/>
              <w:end w:w="95" w:type="dxa"/>
            </w:tcMar>
            <w:shd w:fill="F8FBFD"/>
          </w:tcPr>
          <w:p>
            <w:pPr>
              <w:spacing w:after="0"/>
            </w:pPr>
            <w:r>
              <w:rPr>
                <w:sz w:val="17"/>
              </w:rPr>
              <w:t>closed</w:t>
            </w:r>
          </w:p>
        </w:tc>
        <w:tc>
          <w:tcPr>
            <w:tcW w:type="dxa" w:w="8136"/>
            <w:vAlign w:val="top"/>
            <w:tcMar>
              <w:top w:w="85" w:type="dxa"/>
              <w:start w:w="95" w:type="dxa"/>
              <w:bottom w:w="85" w:type="dxa"/>
              <w:end w:w="95" w:type="dxa"/>
            </w:tcMar>
            <w:shd w:fill="F8FBFD"/>
          </w:tcPr>
          <w:p>
            <w:pPr>
              <w:spacing w:after="0"/>
            </w:pPr>
            <w:r>
              <w:rPr>
                <w:sz w:val="17"/>
              </w:rPr>
              <w:t>Fin normale avec heure et résumé.</w:t>
            </w:r>
          </w:p>
        </w:tc>
      </w:tr>
      <w:tr>
        <w:trPr>
          <w:cantSplit/>
        </w:trPr>
        <w:tc>
          <w:tcPr>
            <w:tcW w:type="dxa" w:w="2088"/>
            <w:vAlign w:val="top"/>
            <w:tcMar>
              <w:top w:w="85" w:type="dxa"/>
              <w:start w:w="95" w:type="dxa"/>
              <w:bottom w:w="85" w:type="dxa"/>
              <w:end w:w="95" w:type="dxa"/>
            </w:tcMar>
          </w:tcPr>
          <w:p>
            <w:pPr>
              <w:spacing w:after="0"/>
            </w:pPr>
            <w:r>
              <w:rPr>
                <w:sz w:val="17"/>
              </w:rPr>
              <w:t>aborted</w:t>
            </w:r>
          </w:p>
        </w:tc>
        <w:tc>
          <w:tcPr>
            <w:tcW w:type="dxa" w:w="8136"/>
            <w:vAlign w:val="top"/>
            <w:tcMar>
              <w:top w:w="85" w:type="dxa"/>
              <w:start w:w="95" w:type="dxa"/>
              <w:bottom w:w="85" w:type="dxa"/>
              <w:end w:w="95" w:type="dxa"/>
            </w:tcMar>
          </w:tcPr>
          <w:p>
            <w:pPr>
              <w:spacing w:after="0"/>
            </w:pPr>
            <w:r>
              <w:rPr>
                <w:sz w:val="17"/>
              </w:rPr>
              <w:t>Annulée avant conséquence significative.</w:t>
            </w:r>
          </w:p>
        </w:tc>
      </w:tr>
      <w:tr>
        <w:trPr>
          <w:cantSplit/>
        </w:trPr>
        <w:tc>
          <w:tcPr>
            <w:tcW w:type="dxa" w:w="2088"/>
            <w:vAlign w:val="top"/>
            <w:tcMar>
              <w:top w:w="85" w:type="dxa"/>
              <w:start w:w="95" w:type="dxa"/>
              <w:bottom w:w="85" w:type="dxa"/>
              <w:end w:w="95" w:type="dxa"/>
            </w:tcMar>
            <w:shd w:fill="F8FBFD"/>
          </w:tcPr>
          <w:p>
            <w:pPr>
              <w:spacing w:after="0"/>
            </w:pPr>
            <w:r>
              <w:rPr>
                <w:sz w:val="17"/>
              </w:rPr>
              <w:t>archived</w:t>
            </w:r>
          </w:p>
        </w:tc>
        <w:tc>
          <w:tcPr>
            <w:tcW w:type="dxa" w:w="8136"/>
            <w:vAlign w:val="top"/>
            <w:tcMar>
              <w:top w:w="85" w:type="dxa"/>
              <w:start w:w="95" w:type="dxa"/>
              <w:bottom w:w="85" w:type="dxa"/>
              <w:end w:w="95" w:type="dxa"/>
            </w:tcMar>
            <w:shd w:fill="F8FBFD"/>
          </w:tcPr>
          <w:p>
            <w:pPr>
              <w:spacing w:after="0"/>
            </w:pPr>
            <w:r>
              <w:rPr>
                <w:sz w:val="17"/>
              </w:rPr>
              <w:t>Conservée mais retirée des vues actives.</w:t>
            </w:r>
          </w:p>
        </w:tc>
      </w:tr>
    </w:tbl>
    <w:p>
      <w:pPr>
        <w:spacing w:after="0"/>
      </w:pPr>
    </w:p>
    <w:p>
      <w:pPr>
        <w:pStyle w:val="Heading2"/>
        <w:keepNext/>
        <w:keepLines/>
      </w:pPr>
      <w:r>
        <w:rPr>
          <w:rFonts w:ascii="Carlito" w:hAnsi="Carlito"/>
          <w:i w:val="0"/>
        </w:rPr>
        <w:t>12.3 Clôture automatique après panne</w:t>
      </w:r>
    </w:p>
    <w:p>
      <w:pPr/>
      <w:r>
        <w:rPr>
          <w:rFonts w:ascii="Carlito" w:hAnsi="Carlito"/>
          <w:i w:val="0"/>
        </w:rPr>
        <w:t>Lors d'un redémarrage, toute scène open sans heartbeat valide devient interrupted, puis closed par une opération de reprise. Les messages déjà produits restent conservés. Le résumé de clôture ne doit pas inventer un échange complet après le dernier fait enregistré.</w:t>
      </w:r>
    </w:p>
    <w:p>
      <w:pPr>
        <w:pStyle w:val="Heading1"/>
        <w:keepNext/>
        <w:keepLines/>
      </w:pPr>
      <w:r>
        <w:rPr>
          <w:rFonts w:ascii="Carlito" w:hAnsi="Carlito"/>
          <w:i w:val="0"/>
        </w:rPr>
        <w:t>13. Événements canoniques et causalité</w:t>
      </w:r>
    </w:p>
    <w:p>
      <w:pPr/>
      <w:r>
        <w:rPr>
          <w:rFonts w:ascii="Carlito" w:hAnsi="Carlito"/>
          <w:i w:val="0"/>
        </w:rPr>
        <w:t>L'événement canonique est l'unité principale de l'histoire du monde. Il décrit un changement ou un fait daté, mais ne contient pas automatiquement ce que chaque personne en pense.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304"/>
            <w:vAlign w:val="center"/>
            <w:shd w:fill="2F5597"/>
            <w:tcMar>
              <w:top w:w="85" w:type="dxa"/>
              <w:start w:w="95" w:type="dxa"/>
              <w:bottom w:w="85" w:type="dxa"/>
              <w:end w:w="95" w:type="dxa"/>
            </w:tcMar>
          </w:tcPr>
          <w:p>
            <w:pPr>
              <w:spacing w:after="0"/>
            </w:pPr>
            <w:r>
              <w:rPr>
                <w:b/>
                <w:color w:val="FFFFFF"/>
                <w:sz w:val="16"/>
              </w:rPr>
              <w:t>Champ</w:t>
            </w:r>
          </w:p>
        </w:tc>
        <w:tc>
          <w:tcPr>
            <w:tcW w:type="dxa" w:w="1800"/>
            <w:vAlign w:val="center"/>
            <w:shd w:fill="2F5597"/>
            <w:tcMar>
              <w:top w:w="85" w:type="dxa"/>
              <w:start w:w="95" w:type="dxa"/>
              <w:bottom w:w="85" w:type="dxa"/>
              <w:end w:w="95" w:type="dxa"/>
            </w:tcMar>
          </w:tcPr>
          <w:p>
            <w:pPr>
              <w:spacing w:after="0"/>
            </w:pPr>
            <w:r>
              <w:rPr>
                <w:b/>
                <w:color w:val="FFFFFF"/>
                <w:sz w:val="16"/>
              </w:rPr>
              <w:t>Type</w:t>
            </w:r>
          </w:p>
        </w:tc>
        <w:tc>
          <w:tcPr>
            <w:tcW w:type="dxa" w:w="5760"/>
            <w:vAlign w:val="center"/>
            <w:shd w:fill="2F5597"/>
            <w:tcMar>
              <w:top w:w="85" w:type="dxa"/>
              <w:start w:w="95" w:type="dxa"/>
              <w:bottom w:w="85" w:type="dxa"/>
              <w:end w:w="95" w:type="dxa"/>
            </w:tcMar>
          </w:tcPr>
          <w:p>
            <w:pPr>
              <w:spacing w:after="0"/>
            </w:pPr>
            <w:r>
              <w:rPr>
                <w:b/>
                <w:color w:val="FFFFFF"/>
                <w:sz w:val="16"/>
              </w:rPr>
              <w:t>Description</w:t>
            </w:r>
          </w:p>
        </w:tc>
      </w:tr>
      <w:tr>
        <w:trPr>
          <w:cantSplit/>
        </w:trPr>
        <w:tc>
          <w:tcPr>
            <w:tcW w:type="dxa" w:w="2304"/>
            <w:vAlign w:val="top"/>
            <w:tcMar>
              <w:top w:w="85" w:type="dxa"/>
              <w:start w:w="95" w:type="dxa"/>
              <w:bottom w:w="85" w:type="dxa"/>
              <w:end w:w="95" w:type="dxa"/>
            </w:tcMar>
          </w:tcPr>
          <w:p>
            <w:pPr>
              <w:spacing w:after="0"/>
            </w:pPr>
            <w:r>
              <w:rPr>
                <w:sz w:val="16"/>
              </w:rPr>
              <w:t>event_id</w:t>
            </w:r>
          </w:p>
        </w:tc>
        <w:tc>
          <w:tcPr>
            <w:tcW w:type="dxa" w:w="1800"/>
            <w:vAlign w:val="top"/>
            <w:tcMar>
              <w:top w:w="85" w:type="dxa"/>
              <w:start w:w="95" w:type="dxa"/>
              <w:bottom w:w="85" w:type="dxa"/>
              <w:end w:w="95" w:type="dxa"/>
            </w:tcMar>
          </w:tcPr>
          <w:p>
            <w:pPr>
              <w:spacing w:after="0"/>
            </w:pPr>
            <w:r>
              <w:rPr>
                <w:sz w:val="16"/>
              </w:rPr>
              <w:t>UUID</w:t>
            </w:r>
          </w:p>
        </w:tc>
        <w:tc>
          <w:tcPr>
            <w:tcW w:type="dxa" w:w="5760"/>
            <w:vAlign w:val="top"/>
            <w:tcMar>
              <w:top w:w="85" w:type="dxa"/>
              <w:start w:w="95" w:type="dxa"/>
              <w:bottom w:w="85" w:type="dxa"/>
              <w:end w:w="95" w:type="dxa"/>
            </w:tcMar>
          </w:tcPr>
          <w:p>
            <w:pPr>
              <w:spacing w:after="0"/>
            </w:pPr>
            <w:r>
              <w:rPr>
                <w:sz w:val="16"/>
              </w:rPr>
              <w:t>Identifiant immuable.</w:t>
            </w:r>
          </w:p>
        </w:tc>
      </w:tr>
      <w:tr>
        <w:trPr>
          <w:cantSplit/>
        </w:trPr>
        <w:tc>
          <w:tcPr>
            <w:tcW w:type="dxa" w:w="2304"/>
            <w:vAlign w:val="top"/>
            <w:tcMar>
              <w:top w:w="85" w:type="dxa"/>
              <w:start w:w="95" w:type="dxa"/>
              <w:bottom w:w="85" w:type="dxa"/>
              <w:end w:w="95" w:type="dxa"/>
            </w:tcMar>
            <w:shd w:fill="F8FBFD"/>
          </w:tcPr>
          <w:p>
            <w:pPr>
              <w:spacing w:after="0"/>
            </w:pPr>
            <w:r>
              <w:rPr>
                <w:sz w:val="16"/>
              </w:rPr>
              <w:t>event_type</w:t>
            </w:r>
          </w:p>
        </w:tc>
        <w:tc>
          <w:tcPr>
            <w:tcW w:type="dxa" w:w="1800"/>
            <w:vAlign w:val="top"/>
            <w:tcMar>
              <w:top w:w="85" w:type="dxa"/>
              <w:start w:w="95" w:type="dxa"/>
              <w:bottom w:w="85" w:type="dxa"/>
              <w:end w:w="95" w:type="dxa"/>
            </w:tcMar>
            <w:shd w:fill="F8FBFD"/>
          </w:tcPr>
          <w:p>
            <w:pPr>
              <w:spacing w:after="0"/>
            </w:pPr>
            <w:r>
              <w:rPr>
                <w:sz w:val="16"/>
              </w:rPr>
              <w:t>Enum / identifiant</w:t>
            </w:r>
          </w:p>
        </w:tc>
        <w:tc>
          <w:tcPr>
            <w:tcW w:type="dxa" w:w="5760"/>
            <w:vAlign w:val="top"/>
            <w:tcMar>
              <w:top w:w="85" w:type="dxa"/>
              <w:start w:w="95" w:type="dxa"/>
              <w:bottom w:w="85" w:type="dxa"/>
              <w:end w:w="95" w:type="dxa"/>
            </w:tcMar>
            <w:shd w:fill="F8FBFD"/>
          </w:tcPr>
          <w:p>
            <w:pPr>
              <w:spacing w:after="0"/>
            </w:pPr>
            <w:r>
              <w:rPr>
                <w:sz w:val="16"/>
              </w:rPr>
              <w:t>Catégorie : movement, speech, object_change, relationship_incident, injury, admin_effect, etc.</w:t>
            </w:r>
          </w:p>
        </w:tc>
      </w:tr>
      <w:tr>
        <w:trPr>
          <w:cantSplit/>
        </w:trPr>
        <w:tc>
          <w:tcPr>
            <w:tcW w:type="dxa" w:w="2304"/>
            <w:vAlign w:val="top"/>
            <w:tcMar>
              <w:top w:w="85" w:type="dxa"/>
              <w:start w:w="95" w:type="dxa"/>
              <w:bottom w:w="85" w:type="dxa"/>
              <w:end w:w="95" w:type="dxa"/>
            </w:tcMar>
          </w:tcPr>
          <w:p>
            <w:pPr>
              <w:spacing w:after="0"/>
            </w:pPr>
            <w:r>
              <w:rPr>
                <w:sz w:val="16"/>
              </w:rPr>
              <w:t>occurred_at_sim</w:t>
            </w:r>
          </w:p>
        </w:tc>
        <w:tc>
          <w:tcPr>
            <w:tcW w:type="dxa" w:w="1800"/>
            <w:vAlign w:val="top"/>
            <w:tcMar>
              <w:top w:w="85" w:type="dxa"/>
              <w:start w:w="95" w:type="dxa"/>
              <w:bottom w:w="85" w:type="dxa"/>
              <w:end w:w="95" w:type="dxa"/>
            </w:tcMar>
          </w:tcPr>
          <w:p>
            <w:pPr>
              <w:spacing w:after="0"/>
            </w:pPr>
            <w:r>
              <w:rPr>
                <w:sz w:val="16"/>
              </w:rPr>
              <w:t>Date-heure</w:t>
            </w:r>
          </w:p>
        </w:tc>
        <w:tc>
          <w:tcPr>
            <w:tcW w:type="dxa" w:w="5760"/>
            <w:vAlign w:val="top"/>
            <w:tcMar>
              <w:top w:w="85" w:type="dxa"/>
              <w:start w:w="95" w:type="dxa"/>
              <w:bottom w:w="85" w:type="dxa"/>
              <w:end w:w="95" w:type="dxa"/>
            </w:tcMar>
          </w:tcPr>
          <w:p>
            <w:pPr>
              <w:spacing w:after="0"/>
            </w:pPr>
            <w:r>
              <w:rPr>
                <w:sz w:val="16"/>
              </w:rPr>
              <w:t>Moment dans le vivarium.</w:t>
            </w:r>
          </w:p>
        </w:tc>
      </w:tr>
      <w:tr>
        <w:trPr>
          <w:cantSplit/>
        </w:trPr>
        <w:tc>
          <w:tcPr>
            <w:tcW w:type="dxa" w:w="2304"/>
            <w:vAlign w:val="top"/>
            <w:tcMar>
              <w:top w:w="85" w:type="dxa"/>
              <w:start w:w="95" w:type="dxa"/>
              <w:bottom w:w="85" w:type="dxa"/>
              <w:end w:w="95" w:type="dxa"/>
            </w:tcMar>
            <w:shd w:fill="F8FBFD"/>
          </w:tcPr>
          <w:p>
            <w:pPr>
              <w:spacing w:after="0"/>
            </w:pPr>
            <w:r>
              <w:rPr>
                <w:sz w:val="16"/>
              </w:rPr>
              <w:t>location_id</w:t>
            </w:r>
          </w:p>
        </w:tc>
        <w:tc>
          <w:tcPr>
            <w:tcW w:type="dxa" w:w="1800"/>
            <w:vAlign w:val="top"/>
            <w:tcMar>
              <w:top w:w="85" w:type="dxa"/>
              <w:start w:w="95" w:type="dxa"/>
              <w:bottom w:w="85" w:type="dxa"/>
              <w:end w:w="95" w:type="dxa"/>
            </w:tcMar>
            <w:shd w:fill="F8FBFD"/>
          </w:tcPr>
          <w:p>
            <w:pPr>
              <w:spacing w:after="0"/>
            </w:pPr>
            <w:r>
              <w:rPr>
                <w:sz w:val="16"/>
              </w:rPr>
              <w:t>UUID / null</w:t>
            </w:r>
          </w:p>
        </w:tc>
        <w:tc>
          <w:tcPr>
            <w:tcW w:type="dxa" w:w="5760"/>
            <w:vAlign w:val="top"/>
            <w:tcMar>
              <w:top w:w="85" w:type="dxa"/>
              <w:start w:w="95" w:type="dxa"/>
              <w:bottom w:w="85" w:type="dxa"/>
              <w:end w:w="95" w:type="dxa"/>
            </w:tcMar>
            <w:shd w:fill="F8FBFD"/>
          </w:tcPr>
          <w:p>
            <w:pPr>
              <w:spacing w:after="0"/>
            </w:pPr>
            <w:r>
              <w:rPr>
                <w:sz w:val="16"/>
              </w:rPr>
              <w:t>Lieu canonique si pertinent.</w:t>
            </w:r>
          </w:p>
        </w:tc>
      </w:tr>
      <w:tr>
        <w:trPr>
          <w:cantSplit/>
        </w:trPr>
        <w:tc>
          <w:tcPr>
            <w:tcW w:type="dxa" w:w="2304"/>
            <w:vAlign w:val="top"/>
            <w:tcMar>
              <w:top w:w="85" w:type="dxa"/>
              <w:start w:w="95" w:type="dxa"/>
              <w:bottom w:w="85" w:type="dxa"/>
              <w:end w:w="95" w:type="dxa"/>
            </w:tcMar>
          </w:tcPr>
          <w:p>
            <w:pPr>
              <w:spacing w:after="0"/>
            </w:pPr>
            <w:r>
              <w:rPr>
                <w:sz w:val="16"/>
              </w:rPr>
              <w:t>initiator_actor_id</w:t>
            </w:r>
          </w:p>
        </w:tc>
        <w:tc>
          <w:tcPr>
            <w:tcW w:type="dxa" w:w="1800"/>
            <w:vAlign w:val="top"/>
            <w:tcMar>
              <w:top w:w="85" w:type="dxa"/>
              <w:start w:w="95" w:type="dxa"/>
              <w:bottom w:w="85" w:type="dxa"/>
              <w:end w:w="95" w:type="dxa"/>
            </w:tcMar>
          </w:tcPr>
          <w:p>
            <w:pPr>
              <w:spacing w:after="0"/>
            </w:pPr>
            <w:r>
              <w:rPr>
                <w:sz w:val="16"/>
              </w:rPr>
              <w:t>UUID / null</w:t>
            </w:r>
          </w:p>
        </w:tc>
        <w:tc>
          <w:tcPr>
            <w:tcW w:type="dxa" w:w="5760"/>
            <w:vAlign w:val="top"/>
            <w:tcMar>
              <w:top w:w="85" w:type="dxa"/>
              <w:start w:w="95" w:type="dxa"/>
              <w:bottom w:w="85" w:type="dxa"/>
              <w:end w:w="95" w:type="dxa"/>
            </w:tcMar>
          </w:tcPr>
          <w:p>
            <w:pPr>
              <w:spacing w:after="0"/>
            </w:pPr>
            <w:r>
              <w:rPr>
                <w:sz w:val="16"/>
              </w:rPr>
              <w:t>Acteur à l origine, si applicable.</w:t>
            </w:r>
          </w:p>
        </w:tc>
      </w:tr>
      <w:tr>
        <w:trPr>
          <w:cantSplit/>
        </w:trPr>
        <w:tc>
          <w:tcPr>
            <w:tcW w:type="dxa" w:w="2304"/>
            <w:vAlign w:val="top"/>
            <w:tcMar>
              <w:top w:w="85" w:type="dxa"/>
              <w:start w:w="95" w:type="dxa"/>
              <w:bottom w:w="85" w:type="dxa"/>
              <w:end w:w="95" w:type="dxa"/>
            </w:tcMar>
            <w:shd w:fill="F8FBFD"/>
          </w:tcPr>
          <w:p>
            <w:pPr>
              <w:spacing w:after="0"/>
            </w:pPr>
            <w:r>
              <w:rPr>
                <w:sz w:val="16"/>
              </w:rPr>
              <w:t>participants</w:t>
            </w:r>
          </w:p>
        </w:tc>
        <w:tc>
          <w:tcPr>
            <w:tcW w:type="dxa" w:w="1800"/>
            <w:vAlign w:val="top"/>
            <w:tcMar>
              <w:top w:w="85" w:type="dxa"/>
              <w:start w:w="95" w:type="dxa"/>
              <w:bottom w:w="85" w:type="dxa"/>
              <w:end w:w="95" w:type="dxa"/>
            </w:tcMar>
            <w:shd w:fill="F8FBFD"/>
          </w:tcPr>
          <w:p>
            <w:pPr>
              <w:spacing w:after="0"/>
            </w:pPr>
            <w:r>
              <w:rPr>
                <w:sz w:val="16"/>
              </w:rPr>
              <w:t>Relations</w:t>
            </w:r>
          </w:p>
        </w:tc>
        <w:tc>
          <w:tcPr>
            <w:tcW w:type="dxa" w:w="5760"/>
            <w:vAlign w:val="top"/>
            <w:tcMar>
              <w:top w:w="85" w:type="dxa"/>
              <w:start w:w="95" w:type="dxa"/>
              <w:bottom w:w="85" w:type="dxa"/>
              <w:end w:w="95" w:type="dxa"/>
            </w:tcMar>
            <w:shd w:fill="F8FBFD"/>
          </w:tcPr>
          <w:p>
            <w:pPr>
              <w:spacing w:after="0"/>
            </w:pPr>
            <w:r>
              <w:rPr>
                <w:sz w:val="16"/>
              </w:rPr>
              <w:t>Acteurs directement impliqués et rôles.</w:t>
            </w:r>
          </w:p>
        </w:tc>
      </w:tr>
      <w:tr>
        <w:trPr>
          <w:cantSplit/>
        </w:trPr>
        <w:tc>
          <w:tcPr>
            <w:tcW w:type="dxa" w:w="2304"/>
            <w:vAlign w:val="top"/>
            <w:tcMar>
              <w:top w:w="85" w:type="dxa"/>
              <w:start w:w="95" w:type="dxa"/>
              <w:bottom w:w="85" w:type="dxa"/>
              <w:end w:w="95" w:type="dxa"/>
            </w:tcMar>
          </w:tcPr>
          <w:p>
            <w:pPr>
              <w:spacing w:after="0"/>
            </w:pPr>
            <w:r>
              <w:rPr>
                <w:sz w:val="16"/>
              </w:rPr>
              <w:t>payload</w:t>
            </w:r>
          </w:p>
        </w:tc>
        <w:tc>
          <w:tcPr>
            <w:tcW w:type="dxa" w:w="1800"/>
            <w:vAlign w:val="top"/>
            <w:tcMar>
              <w:top w:w="85" w:type="dxa"/>
              <w:start w:w="95" w:type="dxa"/>
              <w:bottom w:w="85" w:type="dxa"/>
              <w:end w:w="95" w:type="dxa"/>
            </w:tcMar>
          </w:tcPr>
          <w:p>
            <w:pPr>
              <w:spacing w:after="0"/>
            </w:pPr>
            <w:r>
              <w:rPr>
                <w:sz w:val="16"/>
              </w:rPr>
              <w:t>Structure validée</w:t>
            </w:r>
          </w:p>
        </w:tc>
        <w:tc>
          <w:tcPr>
            <w:tcW w:type="dxa" w:w="5760"/>
            <w:vAlign w:val="top"/>
            <w:tcMar>
              <w:top w:w="85" w:type="dxa"/>
              <w:start w:w="95" w:type="dxa"/>
              <w:bottom w:w="85" w:type="dxa"/>
              <w:end w:w="95" w:type="dxa"/>
            </w:tcMar>
          </w:tcPr>
          <w:p>
            <w:pPr>
              <w:spacing w:after="0"/>
            </w:pPr>
            <w:r>
              <w:rPr>
                <w:sz w:val="16"/>
              </w:rPr>
              <w:t>Faits propres au type d événement.</w:t>
            </w:r>
          </w:p>
        </w:tc>
      </w:tr>
      <w:tr>
        <w:trPr>
          <w:cantSplit/>
        </w:trPr>
        <w:tc>
          <w:tcPr>
            <w:tcW w:type="dxa" w:w="2304"/>
            <w:vAlign w:val="top"/>
            <w:tcMar>
              <w:top w:w="85" w:type="dxa"/>
              <w:start w:w="95" w:type="dxa"/>
              <w:bottom w:w="85" w:type="dxa"/>
              <w:end w:w="95" w:type="dxa"/>
            </w:tcMar>
            <w:shd w:fill="F8FBFD"/>
          </w:tcPr>
          <w:p>
            <w:pPr>
              <w:spacing w:after="0"/>
            </w:pPr>
            <w:r>
              <w:rPr>
                <w:sz w:val="16"/>
              </w:rPr>
              <w:t>visibility_rule</w:t>
            </w:r>
          </w:p>
        </w:tc>
        <w:tc>
          <w:tcPr>
            <w:tcW w:type="dxa" w:w="1800"/>
            <w:vAlign w:val="top"/>
            <w:tcMar>
              <w:top w:w="85" w:type="dxa"/>
              <w:start w:w="95" w:type="dxa"/>
              <w:bottom w:w="85" w:type="dxa"/>
              <w:end w:w="95" w:type="dxa"/>
            </w:tcMar>
            <w:shd w:fill="F8FBFD"/>
          </w:tcPr>
          <w:p>
            <w:pPr>
              <w:spacing w:after="0"/>
            </w:pPr>
            <w:r>
              <w:rPr>
                <w:sz w:val="16"/>
              </w:rPr>
              <w:t>Structure</w:t>
            </w:r>
          </w:p>
        </w:tc>
        <w:tc>
          <w:tcPr>
            <w:tcW w:type="dxa" w:w="5760"/>
            <w:vAlign w:val="top"/>
            <w:tcMar>
              <w:top w:w="85" w:type="dxa"/>
              <w:start w:w="95" w:type="dxa"/>
              <w:bottom w:w="85" w:type="dxa"/>
              <w:end w:w="95" w:type="dxa"/>
            </w:tcMar>
            <w:shd w:fill="F8FBFD"/>
          </w:tcPr>
          <w:p>
            <w:pPr>
              <w:spacing w:after="0"/>
            </w:pPr>
            <w:r>
              <w:rPr>
                <w:sz w:val="16"/>
              </w:rPr>
              <w:t>Conditions permettant une perception.</w:t>
            </w:r>
          </w:p>
        </w:tc>
      </w:tr>
      <w:tr>
        <w:trPr>
          <w:cantSplit/>
        </w:trPr>
        <w:tc>
          <w:tcPr>
            <w:tcW w:type="dxa" w:w="2304"/>
            <w:vAlign w:val="top"/>
            <w:tcMar>
              <w:top w:w="85" w:type="dxa"/>
              <w:start w:w="95" w:type="dxa"/>
              <w:bottom w:w="85" w:type="dxa"/>
              <w:end w:w="95" w:type="dxa"/>
            </w:tcMar>
          </w:tcPr>
          <w:p>
            <w:pPr>
              <w:spacing w:after="0"/>
            </w:pPr>
            <w:r>
              <w:rPr>
                <w:sz w:val="16"/>
              </w:rPr>
              <w:t>cause_event_ids</w:t>
            </w:r>
          </w:p>
        </w:tc>
        <w:tc>
          <w:tcPr>
            <w:tcW w:type="dxa" w:w="1800"/>
            <w:vAlign w:val="top"/>
            <w:tcMar>
              <w:top w:w="85" w:type="dxa"/>
              <w:start w:w="95" w:type="dxa"/>
              <w:bottom w:w="85" w:type="dxa"/>
              <w:end w:w="95" w:type="dxa"/>
            </w:tcMar>
          </w:tcPr>
          <w:p>
            <w:pPr>
              <w:spacing w:after="0"/>
            </w:pPr>
            <w:r>
              <w:rPr>
                <w:sz w:val="16"/>
              </w:rPr>
              <w:t>Liste de UUID</w:t>
            </w:r>
          </w:p>
        </w:tc>
        <w:tc>
          <w:tcPr>
            <w:tcW w:type="dxa" w:w="5760"/>
            <w:vAlign w:val="top"/>
            <w:tcMar>
              <w:top w:w="85" w:type="dxa"/>
              <w:start w:w="95" w:type="dxa"/>
              <w:bottom w:w="85" w:type="dxa"/>
              <w:end w:w="95" w:type="dxa"/>
            </w:tcMar>
          </w:tcPr>
          <w:p>
            <w:pPr>
              <w:spacing w:after="0"/>
            </w:pPr>
            <w:r>
              <w:rPr>
                <w:sz w:val="16"/>
              </w:rPr>
              <w:t>Causes ou contexte immédiat.</w:t>
            </w:r>
          </w:p>
        </w:tc>
      </w:tr>
      <w:tr>
        <w:trPr>
          <w:cantSplit/>
        </w:trPr>
        <w:tc>
          <w:tcPr>
            <w:tcW w:type="dxa" w:w="2304"/>
            <w:vAlign w:val="top"/>
            <w:tcMar>
              <w:top w:w="85" w:type="dxa"/>
              <w:start w:w="95" w:type="dxa"/>
              <w:bottom w:w="85" w:type="dxa"/>
              <w:end w:w="95" w:type="dxa"/>
            </w:tcMar>
            <w:shd w:fill="F8FBFD"/>
          </w:tcPr>
          <w:p>
            <w:pPr>
              <w:spacing w:after="0"/>
            </w:pPr>
            <w:r>
              <w:rPr>
                <w:sz w:val="16"/>
              </w:rPr>
              <w:t>correlation_id</w:t>
            </w:r>
          </w:p>
        </w:tc>
        <w:tc>
          <w:tcPr>
            <w:tcW w:type="dxa" w:w="1800"/>
            <w:vAlign w:val="top"/>
            <w:tcMar>
              <w:top w:w="85" w:type="dxa"/>
              <w:start w:w="95" w:type="dxa"/>
              <w:bottom w:w="85" w:type="dxa"/>
              <w:end w:w="95" w:type="dxa"/>
            </w:tcMar>
            <w:shd w:fill="F8FBFD"/>
          </w:tcPr>
          <w:p>
            <w:pPr>
              <w:spacing w:after="0"/>
            </w:pPr>
            <w:r>
              <w:rPr>
                <w:sz w:val="16"/>
              </w:rPr>
              <w:t>UUID</w:t>
            </w:r>
          </w:p>
        </w:tc>
        <w:tc>
          <w:tcPr>
            <w:tcW w:type="dxa" w:w="5760"/>
            <w:vAlign w:val="top"/>
            <w:tcMar>
              <w:top w:w="85" w:type="dxa"/>
              <w:start w:w="95" w:type="dxa"/>
              <w:bottom w:w="85" w:type="dxa"/>
              <w:end w:w="95" w:type="dxa"/>
            </w:tcMar>
            <w:shd w:fill="F8FBFD"/>
          </w:tcPr>
          <w:p>
            <w:pPr>
              <w:spacing w:after="0"/>
            </w:pPr>
            <w:r>
              <w:rPr>
                <w:sz w:val="16"/>
              </w:rPr>
              <w:t>Cycle ou action ayant produit l événement.</w:t>
            </w:r>
          </w:p>
        </w:tc>
      </w:tr>
      <w:tr>
        <w:trPr>
          <w:cantSplit/>
        </w:trPr>
        <w:tc>
          <w:tcPr>
            <w:tcW w:type="dxa" w:w="2304"/>
            <w:vAlign w:val="top"/>
            <w:tcMar>
              <w:top w:w="85" w:type="dxa"/>
              <w:start w:w="95" w:type="dxa"/>
              <w:bottom w:w="85" w:type="dxa"/>
              <w:end w:w="95" w:type="dxa"/>
            </w:tcMar>
          </w:tcPr>
          <w:p>
            <w:pPr>
              <w:spacing w:after="0"/>
            </w:pPr>
            <w:r>
              <w:rPr>
                <w:sz w:val="16"/>
              </w:rPr>
              <w:t>importance_system</w:t>
            </w:r>
          </w:p>
        </w:tc>
        <w:tc>
          <w:tcPr>
            <w:tcW w:type="dxa" w:w="1800"/>
            <w:vAlign w:val="top"/>
            <w:tcMar>
              <w:top w:w="85" w:type="dxa"/>
              <w:start w:w="95" w:type="dxa"/>
              <w:bottom w:w="85" w:type="dxa"/>
              <w:end w:w="95" w:type="dxa"/>
            </w:tcMar>
          </w:tcPr>
          <w:p>
            <w:pPr>
              <w:spacing w:after="0"/>
            </w:pPr>
            <w:r>
              <w:rPr>
                <w:sz w:val="16"/>
              </w:rPr>
              <w:t>0-100</w:t>
            </w:r>
          </w:p>
        </w:tc>
        <w:tc>
          <w:tcPr>
            <w:tcW w:type="dxa" w:w="5760"/>
            <w:vAlign w:val="top"/>
            <w:tcMar>
              <w:top w:w="85" w:type="dxa"/>
              <w:start w:w="95" w:type="dxa"/>
              <w:bottom w:w="85" w:type="dxa"/>
              <w:end w:w="95" w:type="dxa"/>
            </w:tcMar>
          </w:tcPr>
          <w:p>
            <w:pPr>
              <w:spacing w:after="0"/>
            </w:pPr>
            <w:r>
              <w:rPr>
                <w:sz w:val="16"/>
              </w:rPr>
              <w:t>Importance opérationnelle pour consolidation et notifications.</w:t>
            </w:r>
          </w:p>
        </w:tc>
      </w:tr>
      <w:tr>
        <w:trPr>
          <w:cantSplit/>
        </w:trPr>
        <w:tc>
          <w:tcPr>
            <w:tcW w:type="dxa" w:w="2304"/>
            <w:vAlign w:val="top"/>
            <w:tcMar>
              <w:top w:w="85" w:type="dxa"/>
              <w:start w:w="95" w:type="dxa"/>
              <w:bottom w:w="85" w:type="dxa"/>
              <w:end w:w="95" w:type="dxa"/>
            </w:tcMar>
            <w:shd w:fill="F8FBFD"/>
          </w:tcPr>
          <w:p>
            <w:pPr>
              <w:spacing w:after="0"/>
            </w:pPr>
            <w:r>
              <w:rPr>
                <w:sz w:val="16"/>
              </w:rPr>
              <w:t>status</w:t>
            </w:r>
          </w:p>
        </w:tc>
        <w:tc>
          <w:tcPr>
            <w:tcW w:type="dxa" w:w="1800"/>
            <w:vAlign w:val="top"/>
            <w:tcMar>
              <w:top w:w="85" w:type="dxa"/>
              <w:start w:w="95" w:type="dxa"/>
              <w:bottom w:w="85" w:type="dxa"/>
              <w:end w:w="95" w:type="dxa"/>
            </w:tcMar>
            <w:shd w:fill="F8FBFD"/>
          </w:tcPr>
          <w:p>
            <w:pPr>
              <w:spacing w:after="0"/>
            </w:pPr>
            <w:r>
              <w:rPr>
                <w:sz w:val="16"/>
              </w:rPr>
              <w:t>Enum</w:t>
            </w:r>
          </w:p>
        </w:tc>
        <w:tc>
          <w:tcPr>
            <w:tcW w:type="dxa" w:w="5760"/>
            <w:vAlign w:val="top"/>
            <w:tcMar>
              <w:top w:w="85" w:type="dxa"/>
              <w:start w:w="95" w:type="dxa"/>
              <w:bottom w:w="85" w:type="dxa"/>
              <w:end w:w="95" w:type="dxa"/>
            </w:tcMar>
            <w:shd w:fill="F8FBFD"/>
          </w:tcPr>
          <w:p>
            <w:pPr>
              <w:spacing w:after="0"/>
            </w:pPr>
            <w:r>
              <w:rPr>
                <w:sz w:val="16"/>
              </w:rPr>
              <w:t>committed, superseded, invalidated; jamais supprimé silencieusement.</w:t>
            </w:r>
          </w:p>
        </w:tc>
      </w:tr>
      <w:tr>
        <w:trPr>
          <w:cantSplit/>
        </w:trPr>
        <w:tc>
          <w:tcPr>
            <w:tcW w:type="dxa" w:w="2304"/>
            <w:vAlign w:val="top"/>
            <w:tcMar>
              <w:top w:w="85" w:type="dxa"/>
              <w:start w:w="95" w:type="dxa"/>
              <w:bottom w:w="85" w:type="dxa"/>
              <w:end w:w="95" w:type="dxa"/>
            </w:tcMar>
          </w:tcPr>
          <w:p>
            <w:pPr>
              <w:spacing w:after="0"/>
            </w:pPr>
            <w:r>
              <w:rPr>
                <w:sz w:val="16"/>
              </w:rPr>
              <w:t>created_by / provenance</w:t>
            </w:r>
          </w:p>
        </w:tc>
        <w:tc>
          <w:tcPr>
            <w:tcW w:type="dxa" w:w="1800"/>
            <w:vAlign w:val="top"/>
            <w:tcMar>
              <w:top w:w="85" w:type="dxa"/>
              <w:start w:w="95" w:type="dxa"/>
              <w:bottom w:w="85" w:type="dxa"/>
              <w:end w:w="95" w:type="dxa"/>
            </w:tcMar>
          </w:tcPr>
          <w:p>
            <w:pPr>
              <w:spacing w:after="0"/>
            </w:pPr>
            <w:r>
              <w:rPr>
                <w:sz w:val="16"/>
              </w:rPr>
              <w:t>Structure</w:t>
            </w:r>
          </w:p>
        </w:tc>
        <w:tc>
          <w:tcPr>
            <w:tcW w:type="dxa" w:w="5760"/>
            <w:vAlign w:val="top"/>
            <w:tcMar>
              <w:top w:w="85" w:type="dxa"/>
              <w:start w:w="95" w:type="dxa"/>
              <w:bottom w:w="85" w:type="dxa"/>
              <w:end w:w="95" w:type="dxa"/>
            </w:tcMar>
          </w:tcPr>
          <w:p>
            <w:pPr>
              <w:spacing w:after="0"/>
            </w:pPr>
            <w:r>
              <w:rPr>
                <w:sz w:val="16"/>
              </w:rPr>
              <w:t>Moteur, propriétaire, migration ou résolution validée.</w:t>
            </w:r>
          </w:p>
        </w:tc>
      </w:tr>
    </w:tbl>
    <w:p>
      <w:pPr>
        <w:spacing w:after="0"/>
      </w:pPr>
    </w:p>
    <w:p>
      <w:pPr>
        <w:pStyle w:val="Heading2"/>
        <w:keepNext/>
        <w:keepLines/>
      </w:pPr>
      <w:r>
        <w:rPr>
          <w:rFonts w:ascii="Carlito" w:hAnsi="Carlito"/>
          <w:i w:val="0"/>
        </w:rPr>
        <w:t>13.1 Participants et témoins</w:t>
      </w:r>
    </w:p>
    <w:p>
      <w:pPr>
        <w:pStyle w:val="ListBullet"/>
      </w:pPr>
      <w:r>
        <w:rPr>
          <w:rFonts w:ascii="Carlito" w:hAnsi="Carlito"/>
        </w:rPr>
        <w:t>Un participant est directement impliqué dans l'événement; un témoin peut seulement le percevoir.</w:t>
      </w:r>
    </w:p>
    <w:p>
      <w:pPr>
        <w:pStyle w:val="ListBullet"/>
      </w:pPr>
      <w:r>
        <w:rPr>
          <w:rFonts w:ascii="Carlito" w:hAnsi="Carlito"/>
        </w:rPr>
        <w:t>La présence dans le même lieu ne garantit pas une perception complète : bruit, attention, confidentialité et état influencent l'accès.</w:t>
      </w:r>
    </w:p>
    <w:p>
      <w:pPr>
        <w:pStyle w:val="ListBullet"/>
      </w:pPr>
      <w:r>
        <w:rPr>
          <w:rFonts w:ascii="Carlito" w:hAnsi="Carlito"/>
        </w:rPr>
        <w:t>Les témoins ne sont pas stockés comme vérité définitive avant calcul; des perceptions sont créées individuellement.</w:t>
      </w:r>
    </w:p>
    <w:p>
      <w:pPr>
        <w:pStyle w:val="ListBullet"/>
      </w:pPr>
      <w:r>
        <w:rPr>
          <w:rFonts w:ascii="Carlito" w:hAnsi="Carlito"/>
        </w:rPr>
        <w:t>Un événement peut rester sans témoin et avoir néanmoins des conséquences physiques.</w:t>
      </w:r>
    </w:p>
    <w:p>
      <w:pPr>
        <w:pStyle w:val="Heading2"/>
        <w:keepNext/>
        <w:keepLines/>
      </w:pPr>
      <w:r>
        <w:rPr>
          <w:rFonts w:ascii="Carlito" w:hAnsi="Carlito"/>
          <w:i w:val="0"/>
        </w:rPr>
        <w:t>13.2 Correction d un fait</w:t>
      </w:r>
    </w:p>
    <w:p>
      <w:pPr/>
      <w:r>
        <w:rPr>
          <w:rFonts w:ascii="Carlito" w:hAnsi="Carlito"/>
          <w:i w:val="0"/>
        </w:rPr>
        <w:t>Un fait canonique commis n'est pas édité en place pour cacher une erreur. Une correction crée un événement de rectification ou marque l'ancien événement superseded avec une référence vers le remplacement. L'historique d'audit reste disponible.</w:t>
      </w:r>
    </w:p>
    <w:p>
      <w:pPr>
        <w:pStyle w:val="Heading1"/>
        <w:keepNext/>
        <w:keepLines/>
      </w:pPr>
      <w:r>
        <w:rPr>
          <w:rFonts w:ascii="Carlito" w:hAnsi="Carlito"/>
          <w:i w:val="0"/>
        </w:rPr>
        <w:t>14. Perception, connaissance et croyance</w:t>
      </w:r>
    </w:p>
    <w:p>
      <w:pPr>
        <w:pStyle w:val="Heading2"/>
        <w:keepNext/>
        <w:keepLines/>
      </w:pPr>
      <w:r>
        <w:rPr>
          <w:rFonts w:ascii="Carlito" w:hAnsi="Carlito"/>
          <w:i w:val="0"/>
        </w:rPr>
        <w:t>14.1 Perception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952"/>
            <w:vAlign w:val="center"/>
            <w:shd w:fill="2F5597"/>
            <w:tcMar>
              <w:top w:w="85" w:type="dxa"/>
              <w:start w:w="95" w:type="dxa"/>
              <w:bottom w:w="85" w:type="dxa"/>
              <w:end w:w="95" w:type="dxa"/>
            </w:tcMar>
          </w:tcPr>
          <w:p>
            <w:pPr>
              <w:spacing w:after="0"/>
            </w:pPr>
            <w:r>
              <w:rPr>
                <w:b/>
                <w:color w:val="FFFFFF"/>
                <w:sz w:val="17"/>
              </w:rPr>
              <w:t>Champ</w:t>
            </w:r>
          </w:p>
        </w:tc>
        <w:tc>
          <w:tcPr>
            <w:tcW w:type="dxa" w:w="7272"/>
            <w:vAlign w:val="center"/>
            <w:shd w:fill="2F5597"/>
            <w:tcMar>
              <w:top w:w="85" w:type="dxa"/>
              <w:start w:w="95" w:type="dxa"/>
              <w:bottom w:w="85" w:type="dxa"/>
              <w:end w:w="95" w:type="dxa"/>
            </w:tcMar>
          </w:tcPr>
          <w:p>
            <w:pPr>
              <w:spacing w:after="0"/>
            </w:pPr>
            <w:r>
              <w:rPr>
                <w:b/>
                <w:color w:val="FFFFFF"/>
                <w:sz w:val="17"/>
              </w:rPr>
              <w:t>Description</w:t>
            </w:r>
          </w:p>
        </w:tc>
      </w:tr>
      <w:tr>
        <w:trPr>
          <w:cantSplit/>
        </w:trPr>
        <w:tc>
          <w:tcPr>
            <w:tcW w:type="dxa" w:w="2952"/>
            <w:vAlign w:val="top"/>
            <w:tcMar>
              <w:top w:w="85" w:type="dxa"/>
              <w:start w:w="95" w:type="dxa"/>
              <w:bottom w:w="85" w:type="dxa"/>
              <w:end w:w="95" w:type="dxa"/>
            </w:tcMar>
          </w:tcPr>
          <w:p>
            <w:pPr>
              <w:spacing w:after="0"/>
            </w:pPr>
            <w:r>
              <w:rPr>
                <w:sz w:val="17"/>
              </w:rPr>
              <w:t>perception_id</w:t>
            </w:r>
          </w:p>
        </w:tc>
        <w:tc>
          <w:tcPr>
            <w:tcW w:type="dxa" w:w="7272"/>
            <w:vAlign w:val="top"/>
            <w:tcMar>
              <w:top w:w="85" w:type="dxa"/>
              <w:start w:w="95" w:type="dxa"/>
              <w:bottom w:w="85" w:type="dxa"/>
              <w:end w:w="95" w:type="dxa"/>
            </w:tcMar>
          </w:tcPr>
          <w:p>
            <w:pPr>
              <w:spacing w:after="0"/>
            </w:pPr>
            <w:r>
              <w:rPr>
                <w:sz w:val="17"/>
              </w:rPr>
              <w:t>Identifiant.</w:t>
            </w:r>
          </w:p>
        </w:tc>
      </w:tr>
      <w:tr>
        <w:trPr>
          <w:cantSplit/>
        </w:trPr>
        <w:tc>
          <w:tcPr>
            <w:tcW w:type="dxa" w:w="2952"/>
            <w:vAlign w:val="top"/>
            <w:tcMar>
              <w:top w:w="85" w:type="dxa"/>
              <w:start w:w="95" w:type="dxa"/>
              <w:bottom w:w="85" w:type="dxa"/>
              <w:end w:w="95" w:type="dxa"/>
            </w:tcMar>
            <w:shd w:fill="F8FBFD"/>
          </w:tcPr>
          <w:p>
            <w:pPr>
              <w:spacing w:after="0"/>
            </w:pPr>
            <w:r>
              <w:rPr>
                <w:sz w:val="17"/>
              </w:rPr>
              <w:t>character_id</w:t>
            </w:r>
          </w:p>
        </w:tc>
        <w:tc>
          <w:tcPr>
            <w:tcW w:type="dxa" w:w="7272"/>
            <w:vAlign w:val="top"/>
            <w:tcMar>
              <w:top w:w="85" w:type="dxa"/>
              <w:start w:w="95" w:type="dxa"/>
              <w:bottom w:w="85" w:type="dxa"/>
              <w:end w:w="95" w:type="dxa"/>
            </w:tcMar>
            <w:shd w:fill="F8FBFD"/>
          </w:tcPr>
          <w:p>
            <w:pPr>
              <w:spacing w:after="0"/>
            </w:pPr>
            <w:r>
              <w:rPr>
                <w:sz w:val="17"/>
              </w:rPr>
              <w:t>Personnage qui perçoit.</w:t>
            </w:r>
          </w:p>
        </w:tc>
      </w:tr>
      <w:tr>
        <w:trPr>
          <w:cantSplit/>
        </w:trPr>
        <w:tc>
          <w:tcPr>
            <w:tcW w:type="dxa" w:w="2952"/>
            <w:vAlign w:val="top"/>
            <w:tcMar>
              <w:top w:w="85" w:type="dxa"/>
              <w:start w:w="95" w:type="dxa"/>
              <w:bottom w:w="85" w:type="dxa"/>
              <w:end w:w="95" w:type="dxa"/>
            </w:tcMar>
          </w:tcPr>
          <w:p>
            <w:pPr>
              <w:spacing w:after="0"/>
            </w:pPr>
            <w:r>
              <w:rPr>
                <w:sz w:val="17"/>
              </w:rPr>
              <w:t>source_event_id</w:t>
            </w:r>
          </w:p>
        </w:tc>
        <w:tc>
          <w:tcPr>
            <w:tcW w:type="dxa" w:w="7272"/>
            <w:vAlign w:val="top"/>
            <w:tcMar>
              <w:top w:w="85" w:type="dxa"/>
              <w:start w:w="95" w:type="dxa"/>
              <w:bottom w:w="85" w:type="dxa"/>
              <w:end w:w="95" w:type="dxa"/>
            </w:tcMar>
          </w:tcPr>
          <w:p>
            <w:pPr>
              <w:spacing w:after="0"/>
            </w:pPr>
            <w:r>
              <w:rPr>
                <w:sz w:val="17"/>
              </w:rPr>
              <w:t>Événement canonique source.</w:t>
            </w:r>
          </w:p>
        </w:tc>
      </w:tr>
      <w:tr>
        <w:trPr>
          <w:cantSplit/>
        </w:trPr>
        <w:tc>
          <w:tcPr>
            <w:tcW w:type="dxa" w:w="2952"/>
            <w:vAlign w:val="top"/>
            <w:tcMar>
              <w:top w:w="85" w:type="dxa"/>
              <w:start w:w="95" w:type="dxa"/>
              <w:bottom w:w="85" w:type="dxa"/>
              <w:end w:w="95" w:type="dxa"/>
            </w:tcMar>
            <w:shd w:fill="F8FBFD"/>
          </w:tcPr>
          <w:p>
            <w:pPr>
              <w:spacing w:after="0"/>
            </w:pPr>
            <w:r>
              <w:rPr>
                <w:sz w:val="17"/>
              </w:rPr>
              <w:t>modality</w:t>
            </w:r>
          </w:p>
        </w:tc>
        <w:tc>
          <w:tcPr>
            <w:tcW w:type="dxa" w:w="7272"/>
            <w:vAlign w:val="top"/>
            <w:tcMar>
              <w:top w:w="85" w:type="dxa"/>
              <w:start w:w="95" w:type="dxa"/>
              <w:bottom w:w="85" w:type="dxa"/>
              <w:end w:w="95" w:type="dxa"/>
            </w:tcMar>
            <w:shd w:fill="F8FBFD"/>
          </w:tcPr>
          <w:p>
            <w:pPr>
              <w:spacing w:after="0"/>
            </w:pPr>
            <w:r>
              <w:rPr>
                <w:sz w:val="17"/>
              </w:rPr>
              <w:t>seen, heard, felt, told, inferred.</w:t>
            </w:r>
          </w:p>
        </w:tc>
      </w:tr>
      <w:tr>
        <w:trPr>
          <w:cantSplit/>
        </w:trPr>
        <w:tc>
          <w:tcPr>
            <w:tcW w:type="dxa" w:w="2952"/>
            <w:vAlign w:val="top"/>
            <w:tcMar>
              <w:top w:w="85" w:type="dxa"/>
              <w:start w:w="95" w:type="dxa"/>
              <w:bottom w:w="85" w:type="dxa"/>
              <w:end w:w="95" w:type="dxa"/>
            </w:tcMar>
          </w:tcPr>
          <w:p>
            <w:pPr>
              <w:spacing w:after="0"/>
            </w:pPr>
            <w:r>
              <w:rPr>
                <w:sz w:val="17"/>
              </w:rPr>
              <w:t>detail_level</w:t>
            </w:r>
          </w:p>
        </w:tc>
        <w:tc>
          <w:tcPr>
            <w:tcW w:type="dxa" w:w="7272"/>
            <w:vAlign w:val="top"/>
            <w:tcMar>
              <w:top w:w="85" w:type="dxa"/>
              <w:start w:w="95" w:type="dxa"/>
              <w:bottom w:w="85" w:type="dxa"/>
              <w:end w:w="95" w:type="dxa"/>
            </w:tcMar>
          </w:tcPr>
          <w:p>
            <w:pPr>
              <w:spacing w:after="0"/>
            </w:pPr>
            <w:r>
              <w:rPr>
                <w:sz w:val="17"/>
              </w:rPr>
              <w:t>Degré de détail réellement accessible.</w:t>
            </w:r>
          </w:p>
        </w:tc>
      </w:tr>
      <w:tr>
        <w:trPr>
          <w:cantSplit/>
        </w:trPr>
        <w:tc>
          <w:tcPr>
            <w:tcW w:type="dxa" w:w="2952"/>
            <w:vAlign w:val="top"/>
            <w:tcMar>
              <w:top w:w="85" w:type="dxa"/>
              <w:start w:w="95" w:type="dxa"/>
              <w:bottom w:w="85" w:type="dxa"/>
              <w:end w:w="95" w:type="dxa"/>
            </w:tcMar>
            <w:shd w:fill="F8FBFD"/>
          </w:tcPr>
          <w:p>
            <w:pPr>
              <w:spacing w:after="0"/>
            </w:pPr>
            <w:r>
              <w:rPr>
                <w:sz w:val="17"/>
              </w:rPr>
              <w:t>perceived_content</w:t>
            </w:r>
          </w:p>
        </w:tc>
        <w:tc>
          <w:tcPr>
            <w:tcW w:type="dxa" w:w="7272"/>
            <w:vAlign w:val="top"/>
            <w:tcMar>
              <w:top w:w="85" w:type="dxa"/>
              <w:start w:w="95" w:type="dxa"/>
              <w:bottom w:w="85" w:type="dxa"/>
              <w:end w:w="95" w:type="dxa"/>
            </w:tcMar>
            <w:shd w:fill="F8FBFD"/>
          </w:tcPr>
          <w:p>
            <w:pPr>
              <w:spacing w:after="0"/>
            </w:pPr>
            <w:r>
              <w:rPr>
                <w:sz w:val="17"/>
              </w:rPr>
              <w:t>Résumé structuré sans informations cachées.</w:t>
            </w:r>
          </w:p>
        </w:tc>
      </w:tr>
      <w:tr>
        <w:trPr>
          <w:cantSplit/>
        </w:trPr>
        <w:tc>
          <w:tcPr>
            <w:tcW w:type="dxa" w:w="2952"/>
            <w:vAlign w:val="top"/>
            <w:tcMar>
              <w:top w:w="85" w:type="dxa"/>
              <w:start w:w="95" w:type="dxa"/>
              <w:bottom w:w="85" w:type="dxa"/>
              <w:end w:w="95" w:type="dxa"/>
            </w:tcMar>
          </w:tcPr>
          <w:p>
            <w:pPr>
              <w:spacing w:after="0"/>
            </w:pPr>
            <w:r>
              <w:rPr>
                <w:sz w:val="17"/>
              </w:rPr>
              <w:t>attention_confidence</w:t>
            </w:r>
          </w:p>
        </w:tc>
        <w:tc>
          <w:tcPr>
            <w:tcW w:type="dxa" w:w="7272"/>
            <w:vAlign w:val="top"/>
            <w:tcMar>
              <w:top w:w="85" w:type="dxa"/>
              <w:start w:w="95" w:type="dxa"/>
              <w:bottom w:w="85" w:type="dxa"/>
              <w:end w:w="95" w:type="dxa"/>
            </w:tcMar>
          </w:tcPr>
          <w:p>
            <w:pPr>
              <w:spacing w:after="0"/>
            </w:pPr>
            <w:r>
              <w:rPr>
                <w:sz w:val="17"/>
              </w:rPr>
              <w:t>Qualité de l attention et fiabilité sensorielle.</w:t>
            </w:r>
          </w:p>
        </w:tc>
      </w:tr>
      <w:tr>
        <w:trPr>
          <w:cantSplit/>
        </w:trPr>
        <w:tc>
          <w:tcPr>
            <w:tcW w:type="dxa" w:w="2952"/>
            <w:vAlign w:val="top"/>
            <w:tcMar>
              <w:top w:w="85" w:type="dxa"/>
              <w:start w:w="95" w:type="dxa"/>
              <w:bottom w:w="85" w:type="dxa"/>
              <w:end w:w="95" w:type="dxa"/>
            </w:tcMar>
            <w:shd w:fill="F8FBFD"/>
          </w:tcPr>
          <w:p>
            <w:pPr>
              <w:spacing w:after="0"/>
            </w:pPr>
            <w:r>
              <w:rPr>
                <w:sz w:val="17"/>
              </w:rPr>
              <w:t>created_at_sim</w:t>
            </w:r>
          </w:p>
        </w:tc>
        <w:tc>
          <w:tcPr>
            <w:tcW w:type="dxa" w:w="7272"/>
            <w:vAlign w:val="top"/>
            <w:tcMar>
              <w:top w:w="85" w:type="dxa"/>
              <w:start w:w="95" w:type="dxa"/>
              <w:bottom w:w="85" w:type="dxa"/>
              <w:end w:w="95" w:type="dxa"/>
            </w:tcMar>
            <w:shd w:fill="F8FBFD"/>
          </w:tcPr>
          <w:p>
            <w:pPr>
              <w:spacing w:after="0"/>
            </w:pPr>
            <w:r>
              <w:rPr>
                <w:sz w:val="17"/>
              </w:rPr>
              <w:t>Moment de perception.</w:t>
            </w:r>
          </w:p>
        </w:tc>
      </w:tr>
      <w:tr>
        <w:trPr>
          <w:cantSplit/>
        </w:trPr>
        <w:tc>
          <w:tcPr>
            <w:tcW w:type="dxa" w:w="2952"/>
            <w:vAlign w:val="top"/>
            <w:tcMar>
              <w:top w:w="85" w:type="dxa"/>
              <w:start w:w="95" w:type="dxa"/>
              <w:bottom w:w="85" w:type="dxa"/>
              <w:end w:w="95" w:type="dxa"/>
            </w:tcMar>
          </w:tcPr>
          <w:p>
            <w:pPr>
              <w:spacing w:after="0"/>
            </w:pPr>
            <w:r>
              <w:rPr>
                <w:sz w:val="17"/>
              </w:rPr>
              <w:t>privacy_class</w:t>
            </w:r>
          </w:p>
        </w:tc>
        <w:tc>
          <w:tcPr>
            <w:tcW w:type="dxa" w:w="7272"/>
            <w:vAlign w:val="top"/>
            <w:tcMar>
              <w:top w:w="85" w:type="dxa"/>
              <w:start w:w="95" w:type="dxa"/>
              <w:bottom w:w="85" w:type="dxa"/>
              <w:end w:w="95" w:type="dxa"/>
            </w:tcMar>
          </w:tcPr>
          <w:p>
            <w:pPr>
              <w:spacing w:after="0"/>
            </w:pPr>
            <w:r>
              <w:rPr>
                <w:sz w:val="17"/>
              </w:rPr>
              <w:t>Niveau de confidentialité du contenu perçu.</w:t>
            </w:r>
          </w:p>
        </w:tc>
      </w:tr>
    </w:tbl>
    <w:p>
      <w:pPr>
        <w:spacing w:after="0"/>
      </w:pPr>
    </w:p>
    <w:p>
      <w:pPr>
        <w:pStyle w:val="Heading2"/>
        <w:keepNext/>
        <w:keepLines/>
      </w:pPr>
      <w:r>
        <w:rPr>
          <w:rFonts w:ascii="Carlito" w:hAnsi="Carlito"/>
          <w:i w:val="0"/>
        </w:rPr>
        <w:t>14.2 Croyance et connaissance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6"/>
              </w:rPr>
              <w:t>Concept</w:t>
            </w:r>
          </w:p>
        </w:tc>
        <w:tc>
          <w:tcPr>
            <w:tcW w:type="dxa" w:w="3960"/>
            <w:vAlign w:val="center"/>
            <w:shd w:fill="2F5597"/>
            <w:tcMar>
              <w:top w:w="85" w:type="dxa"/>
              <w:start w:w="95" w:type="dxa"/>
              <w:bottom w:w="85" w:type="dxa"/>
              <w:end w:w="95" w:type="dxa"/>
            </w:tcMar>
          </w:tcPr>
          <w:p>
            <w:pPr>
              <w:spacing w:after="0"/>
            </w:pPr>
            <w:r>
              <w:rPr>
                <w:b/>
                <w:color w:val="FFFFFF"/>
                <w:sz w:val="16"/>
              </w:rPr>
              <w:t>Différence</w:t>
            </w:r>
          </w:p>
        </w:tc>
        <w:tc>
          <w:tcPr>
            <w:tcW w:type="dxa" w:w="4176"/>
            <w:vAlign w:val="center"/>
            <w:shd w:fill="2F5597"/>
            <w:tcMar>
              <w:top w:w="85" w:type="dxa"/>
              <w:start w:w="95" w:type="dxa"/>
              <w:bottom w:w="85" w:type="dxa"/>
              <w:end w:w="95" w:type="dxa"/>
            </w:tcMar>
          </w:tcPr>
          <w:p>
            <w:pPr>
              <w:spacing w:after="0"/>
            </w:pPr>
            <w:r>
              <w:rPr>
                <w:b/>
                <w:color w:val="FFFFFF"/>
                <w:sz w:val="16"/>
              </w:rPr>
              <w:t>Champs particuliers</w:t>
            </w:r>
          </w:p>
        </w:tc>
      </w:tr>
      <w:tr>
        <w:trPr>
          <w:cantSplit/>
        </w:trPr>
        <w:tc>
          <w:tcPr>
            <w:tcW w:type="dxa" w:w="2088"/>
            <w:vAlign w:val="top"/>
            <w:tcMar>
              <w:top w:w="85" w:type="dxa"/>
              <w:start w:w="95" w:type="dxa"/>
              <w:bottom w:w="85" w:type="dxa"/>
              <w:end w:w="95" w:type="dxa"/>
            </w:tcMar>
          </w:tcPr>
          <w:p>
            <w:pPr>
              <w:spacing w:after="0"/>
            </w:pPr>
            <w:r>
              <w:rPr>
                <w:sz w:val="16"/>
              </w:rPr>
              <w:t>Knowledge claim</w:t>
            </w:r>
          </w:p>
        </w:tc>
        <w:tc>
          <w:tcPr>
            <w:tcW w:type="dxa" w:w="3960"/>
            <w:vAlign w:val="top"/>
            <w:tcMar>
              <w:top w:w="85" w:type="dxa"/>
              <w:start w:w="95" w:type="dxa"/>
              <w:bottom w:w="85" w:type="dxa"/>
              <w:end w:w="95" w:type="dxa"/>
            </w:tcMar>
          </w:tcPr>
          <w:p>
            <w:pPr>
              <w:spacing w:after="0"/>
            </w:pPr>
            <w:r>
              <w:rPr>
                <w:sz w:val="16"/>
              </w:rPr>
              <w:t>Fait que le système considère comme accessible au personnage et correctement compris.</w:t>
            </w:r>
          </w:p>
        </w:tc>
        <w:tc>
          <w:tcPr>
            <w:tcW w:type="dxa" w:w="4176"/>
            <w:vAlign w:val="top"/>
            <w:tcMar>
              <w:top w:w="85" w:type="dxa"/>
              <w:start w:w="95" w:type="dxa"/>
              <w:bottom w:w="85" w:type="dxa"/>
              <w:end w:w="95" w:type="dxa"/>
            </w:tcMar>
          </w:tcPr>
          <w:p>
            <w:pPr>
              <w:spacing w:after="0"/>
            </w:pPr>
            <w:r>
              <w:rPr>
                <w:sz w:val="16"/>
              </w:rPr>
              <w:t>Proposition, portée, source, date, validité.</w:t>
            </w:r>
          </w:p>
        </w:tc>
      </w:tr>
      <w:tr>
        <w:trPr>
          <w:cantSplit/>
        </w:trPr>
        <w:tc>
          <w:tcPr>
            <w:tcW w:type="dxa" w:w="2088"/>
            <w:vAlign w:val="top"/>
            <w:tcMar>
              <w:top w:w="85" w:type="dxa"/>
              <w:start w:w="95" w:type="dxa"/>
              <w:bottom w:w="85" w:type="dxa"/>
              <w:end w:w="95" w:type="dxa"/>
            </w:tcMar>
            <w:shd w:fill="F8FBFD"/>
          </w:tcPr>
          <w:p>
            <w:pPr>
              <w:spacing w:after="0"/>
            </w:pPr>
            <w:r>
              <w:rPr>
                <w:sz w:val="16"/>
              </w:rPr>
              <w:t>Belief</w:t>
            </w:r>
          </w:p>
        </w:tc>
        <w:tc>
          <w:tcPr>
            <w:tcW w:type="dxa" w:w="3960"/>
            <w:vAlign w:val="top"/>
            <w:tcMar>
              <w:top w:w="85" w:type="dxa"/>
              <w:start w:w="95" w:type="dxa"/>
              <w:bottom w:w="85" w:type="dxa"/>
              <w:end w:w="95" w:type="dxa"/>
            </w:tcMar>
            <w:shd w:fill="F8FBFD"/>
          </w:tcPr>
          <w:p>
            <w:pPr>
              <w:spacing w:after="0"/>
            </w:pPr>
            <w:r>
              <w:rPr>
                <w:sz w:val="16"/>
              </w:rPr>
              <w:t>Proposition tenue pour vraie par le personnage, possiblement fausse.</w:t>
            </w:r>
          </w:p>
        </w:tc>
        <w:tc>
          <w:tcPr>
            <w:tcW w:type="dxa" w:w="4176"/>
            <w:vAlign w:val="top"/>
            <w:tcMar>
              <w:top w:w="85" w:type="dxa"/>
              <w:start w:w="95" w:type="dxa"/>
              <w:bottom w:w="85" w:type="dxa"/>
              <w:end w:w="95" w:type="dxa"/>
            </w:tcMar>
            <w:shd w:fill="F8FBFD"/>
          </w:tcPr>
          <w:p>
            <w:pPr>
              <w:spacing w:after="0"/>
            </w:pPr>
            <w:r>
              <w:rPr>
                <w:sz w:val="16"/>
              </w:rPr>
              <w:t>Confiance 0-100, sources, contre-preuves, statut contesté.</w:t>
            </w:r>
          </w:p>
        </w:tc>
      </w:tr>
      <w:tr>
        <w:trPr>
          <w:cantSplit/>
        </w:trPr>
        <w:tc>
          <w:tcPr>
            <w:tcW w:type="dxa" w:w="2088"/>
            <w:vAlign w:val="top"/>
            <w:tcMar>
              <w:top w:w="85" w:type="dxa"/>
              <w:start w:w="95" w:type="dxa"/>
              <w:bottom w:w="85" w:type="dxa"/>
              <w:end w:w="95" w:type="dxa"/>
            </w:tcMar>
          </w:tcPr>
          <w:p>
            <w:pPr>
              <w:spacing w:after="0"/>
            </w:pPr>
            <w:r>
              <w:rPr>
                <w:sz w:val="16"/>
              </w:rPr>
              <w:t>Assumption</w:t>
            </w:r>
          </w:p>
        </w:tc>
        <w:tc>
          <w:tcPr>
            <w:tcW w:type="dxa" w:w="3960"/>
            <w:vAlign w:val="top"/>
            <w:tcMar>
              <w:top w:w="85" w:type="dxa"/>
              <w:start w:w="95" w:type="dxa"/>
              <w:bottom w:w="85" w:type="dxa"/>
              <w:end w:w="95" w:type="dxa"/>
            </w:tcMar>
          </w:tcPr>
          <w:p>
            <w:pPr>
              <w:spacing w:after="0"/>
            </w:pPr>
            <w:r>
              <w:rPr>
                <w:sz w:val="16"/>
              </w:rPr>
              <w:t>Hypothèse de travail faible et temporaire.</w:t>
            </w:r>
          </w:p>
        </w:tc>
        <w:tc>
          <w:tcPr>
            <w:tcW w:type="dxa" w:w="4176"/>
            <w:vAlign w:val="top"/>
            <w:tcMar>
              <w:top w:w="85" w:type="dxa"/>
              <w:start w:w="95" w:type="dxa"/>
              <w:bottom w:w="85" w:type="dxa"/>
              <w:end w:w="95" w:type="dxa"/>
            </w:tcMar>
          </w:tcPr>
          <w:p>
            <w:pPr>
              <w:spacing w:after="0"/>
            </w:pPr>
            <w:r>
              <w:rPr>
                <w:sz w:val="16"/>
              </w:rPr>
              <w:t>Confiance basse, expiration rapide.</w:t>
            </w:r>
          </w:p>
        </w:tc>
      </w:tr>
      <w:tr>
        <w:trPr>
          <w:cantSplit/>
        </w:trPr>
        <w:tc>
          <w:tcPr>
            <w:tcW w:type="dxa" w:w="2088"/>
            <w:vAlign w:val="top"/>
            <w:tcMar>
              <w:top w:w="85" w:type="dxa"/>
              <w:start w:w="95" w:type="dxa"/>
              <w:bottom w:w="85" w:type="dxa"/>
              <w:end w:w="95" w:type="dxa"/>
            </w:tcMar>
            <w:shd w:fill="F8FBFD"/>
          </w:tcPr>
          <w:p>
            <w:pPr>
              <w:spacing w:after="0"/>
            </w:pPr>
            <w:r>
              <w:rPr>
                <w:sz w:val="16"/>
              </w:rPr>
              <w:t>Secret known</w:t>
            </w:r>
          </w:p>
        </w:tc>
        <w:tc>
          <w:tcPr>
            <w:tcW w:type="dxa" w:w="3960"/>
            <w:vAlign w:val="top"/>
            <w:tcMar>
              <w:top w:w="85" w:type="dxa"/>
              <w:start w:w="95" w:type="dxa"/>
              <w:bottom w:w="85" w:type="dxa"/>
              <w:end w:w="95" w:type="dxa"/>
            </w:tcMar>
            <w:shd w:fill="F8FBFD"/>
          </w:tcPr>
          <w:p>
            <w:pPr>
              <w:spacing w:after="0"/>
            </w:pPr>
            <w:r>
              <w:rPr>
                <w:sz w:val="16"/>
              </w:rPr>
              <w:t>Information vraie connue, mais dont le partage est restreint.</w:t>
            </w:r>
          </w:p>
        </w:tc>
        <w:tc>
          <w:tcPr>
            <w:tcW w:type="dxa" w:w="4176"/>
            <w:vAlign w:val="top"/>
            <w:tcMar>
              <w:top w:w="85" w:type="dxa"/>
              <w:start w:w="95" w:type="dxa"/>
              <w:bottom w:w="85" w:type="dxa"/>
              <w:end w:w="95" w:type="dxa"/>
            </w:tcMar>
            <w:shd w:fill="F8FBFD"/>
          </w:tcPr>
          <w:p>
            <w:pPr>
              <w:spacing w:after="0"/>
            </w:pPr>
            <w:r>
              <w:rPr>
                <w:sz w:val="16"/>
              </w:rPr>
              <w:t>Propriétaire du secret, personnes autorisées, origine.</w:t>
            </w:r>
          </w:p>
        </w:tc>
      </w:tr>
      <w:tr>
        <w:trPr>
          <w:cantSplit/>
        </w:trPr>
        <w:tc>
          <w:tcPr>
            <w:tcW w:type="dxa" w:w="2088"/>
            <w:vAlign w:val="top"/>
            <w:tcMar>
              <w:top w:w="85" w:type="dxa"/>
              <w:start w:w="95" w:type="dxa"/>
              <w:bottom w:w="85" w:type="dxa"/>
              <w:end w:w="95" w:type="dxa"/>
            </w:tcMar>
          </w:tcPr>
          <w:p>
            <w:pPr>
              <w:spacing w:after="0"/>
            </w:pPr>
            <w:r>
              <w:rPr>
                <w:sz w:val="16"/>
              </w:rPr>
              <w:t>Rumor</w:t>
            </w:r>
          </w:p>
        </w:tc>
        <w:tc>
          <w:tcPr>
            <w:tcW w:type="dxa" w:w="3960"/>
            <w:vAlign w:val="top"/>
            <w:tcMar>
              <w:top w:w="85" w:type="dxa"/>
              <w:start w:w="95" w:type="dxa"/>
              <w:bottom w:w="85" w:type="dxa"/>
              <w:end w:w="95" w:type="dxa"/>
            </w:tcMar>
          </w:tcPr>
          <w:p>
            <w:pPr>
              <w:spacing w:after="0"/>
            </w:pPr>
            <w:r>
              <w:rPr>
                <w:sz w:val="16"/>
              </w:rPr>
              <w:t>Information transmise socialement avec chaîne de sources.</w:t>
            </w:r>
          </w:p>
        </w:tc>
        <w:tc>
          <w:tcPr>
            <w:tcW w:type="dxa" w:w="4176"/>
            <w:vAlign w:val="top"/>
            <w:tcMar>
              <w:top w:w="85" w:type="dxa"/>
              <w:start w:w="95" w:type="dxa"/>
              <w:bottom w:w="85" w:type="dxa"/>
              <w:end w:w="95" w:type="dxa"/>
            </w:tcMar>
          </w:tcPr>
          <w:p>
            <w:pPr>
              <w:spacing w:after="0"/>
            </w:pPr>
            <w:r>
              <w:rPr>
                <w:sz w:val="16"/>
              </w:rPr>
              <w:t>Émetteurs, transformations, confiance et portée.</w:t>
            </w:r>
          </w:p>
        </w:tc>
      </w:tr>
    </w:tbl>
    <w:p>
      <w:pPr>
        <w:spacing w:after="0"/>
      </w:pPr>
    </w:p>
    <w:p>
      <w:pPr>
        <w:pStyle w:val="Heading2"/>
        <w:keepNext/>
        <w:keepLines/>
      </w:pPr>
      <w:r>
        <w:rPr>
          <w:rFonts w:ascii="Carlito" w:hAnsi="Carlito"/>
          <w:i w:val="0"/>
        </w:rPr>
        <w:t>14.3 Contradictions internes</w:t>
      </w:r>
    </w:p>
    <w:p>
      <w:pPr/>
      <w:r>
        <w:rPr>
          <w:rFonts w:ascii="Carlito" w:hAnsi="Carlito"/>
          <w:i w:val="0"/>
        </w:rPr>
        <w:t>Un personnage peut conserver plusieurs croyances incompatibles si chacune possède sa source et sa confiance. Le moteur ne choisit pas immédiatement une vérité subjective; une réflexion, une preuve ou une discussion peut plus tard renforcer, affaiblir ou remplacer une croyance.</w:t>
      </w:r>
    </w:p>
    <w:p>
      <w:pPr>
        <w:pStyle w:val="Heading1"/>
        <w:keepNext/>
        <w:keepLines/>
      </w:pPr>
      <w:r>
        <w:rPr>
          <w:rFonts w:ascii="Carlito" w:hAnsi="Carlito"/>
          <w:i w:val="0"/>
        </w:rPr>
        <w:t>15. Mémoire</w:t>
      </w:r>
    </w:p>
    <w:p>
      <w:pPr/>
      <w:r>
        <w:rPr>
          <w:rFonts w:ascii="Carlito" w:hAnsi="Carlito"/>
          <w:i w:val="0"/>
        </w:rPr>
        <w:t>La mémoire n'est pas le journal complet. Elle représente ce qu'un personnage peut retrouver et utiliser. Le journal canonique demeure séparé, même lorsque le personnage oublie.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232"/>
            <w:vAlign w:val="center"/>
            <w:shd w:fill="2F5597"/>
            <w:tcMar>
              <w:top w:w="85" w:type="dxa"/>
              <w:start w:w="95" w:type="dxa"/>
              <w:bottom w:w="85" w:type="dxa"/>
              <w:end w:w="95" w:type="dxa"/>
            </w:tcMar>
          </w:tcPr>
          <w:p>
            <w:pPr>
              <w:spacing w:after="0"/>
            </w:pPr>
            <w:r>
              <w:rPr>
                <w:b/>
                <w:color w:val="FFFFFF"/>
                <w:sz w:val="16"/>
              </w:rPr>
              <w:t>Type</w:t>
            </w:r>
          </w:p>
        </w:tc>
        <w:tc>
          <w:tcPr>
            <w:tcW w:type="dxa" w:w="4608"/>
            <w:vAlign w:val="center"/>
            <w:shd w:fill="2F5597"/>
            <w:tcMar>
              <w:top w:w="85" w:type="dxa"/>
              <w:start w:w="95" w:type="dxa"/>
              <w:bottom w:w="85" w:type="dxa"/>
              <w:end w:w="95" w:type="dxa"/>
            </w:tcMar>
          </w:tcPr>
          <w:p>
            <w:pPr>
              <w:spacing w:after="0"/>
            </w:pPr>
            <w:r>
              <w:rPr>
                <w:b/>
                <w:color w:val="FFFFFF"/>
                <w:sz w:val="16"/>
              </w:rPr>
              <w:t>Fonction</w:t>
            </w:r>
          </w:p>
        </w:tc>
        <w:tc>
          <w:tcPr>
            <w:tcW w:type="dxa" w:w="3384"/>
            <w:vAlign w:val="center"/>
            <w:shd w:fill="2F5597"/>
            <w:tcMar>
              <w:top w:w="85" w:type="dxa"/>
              <w:start w:w="95" w:type="dxa"/>
              <w:bottom w:w="85" w:type="dxa"/>
              <w:end w:w="95" w:type="dxa"/>
            </w:tcMar>
          </w:tcPr>
          <w:p>
            <w:pPr>
              <w:spacing w:after="0"/>
            </w:pPr>
            <w:r>
              <w:rPr>
                <w:b/>
                <w:color w:val="FFFFFF"/>
                <w:sz w:val="16"/>
              </w:rPr>
              <w:t>Source habituelle</w:t>
            </w:r>
          </w:p>
        </w:tc>
      </w:tr>
      <w:tr>
        <w:trPr>
          <w:cantSplit/>
        </w:trPr>
        <w:tc>
          <w:tcPr>
            <w:tcW w:type="dxa" w:w="2232"/>
            <w:vAlign w:val="top"/>
            <w:tcMar>
              <w:top w:w="85" w:type="dxa"/>
              <w:start w:w="95" w:type="dxa"/>
              <w:bottom w:w="85" w:type="dxa"/>
              <w:end w:w="95" w:type="dxa"/>
            </w:tcMar>
          </w:tcPr>
          <w:p>
            <w:pPr>
              <w:spacing w:after="0"/>
            </w:pPr>
            <w:r>
              <w:rPr>
                <w:sz w:val="16"/>
              </w:rPr>
              <w:t>Mémoire récente</w:t>
            </w:r>
          </w:p>
        </w:tc>
        <w:tc>
          <w:tcPr>
            <w:tcW w:type="dxa" w:w="4608"/>
            <w:vAlign w:val="top"/>
            <w:tcMar>
              <w:top w:w="85" w:type="dxa"/>
              <w:start w:w="95" w:type="dxa"/>
              <w:bottom w:w="85" w:type="dxa"/>
              <w:end w:w="95" w:type="dxa"/>
            </w:tcMar>
          </w:tcPr>
          <w:p>
            <w:pPr>
              <w:spacing w:after="0"/>
            </w:pPr>
            <w:r>
              <w:rPr>
                <w:sz w:val="16"/>
              </w:rPr>
              <w:t>Contexte détaillé des dernières heures ou journées.</w:t>
            </w:r>
          </w:p>
        </w:tc>
        <w:tc>
          <w:tcPr>
            <w:tcW w:type="dxa" w:w="3384"/>
            <w:vAlign w:val="top"/>
            <w:tcMar>
              <w:top w:w="85" w:type="dxa"/>
              <w:start w:w="95" w:type="dxa"/>
              <w:bottom w:w="85" w:type="dxa"/>
              <w:end w:w="95" w:type="dxa"/>
            </w:tcMar>
          </w:tcPr>
          <w:p>
            <w:pPr>
              <w:spacing w:after="0"/>
            </w:pPr>
            <w:r>
              <w:rPr>
                <w:sz w:val="16"/>
              </w:rPr>
              <w:t>Perceptions, conversations, objectifs actifs.</w:t>
            </w:r>
          </w:p>
        </w:tc>
      </w:tr>
      <w:tr>
        <w:trPr>
          <w:cantSplit/>
        </w:trPr>
        <w:tc>
          <w:tcPr>
            <w:tcW w:type="dxa" w:w="2232"/>
            <w:vAlign w:val="top"/>
            <w:tcMar>
              <w:top w:w="85" w:type="dxa"/>
              <w:start w:w="95" w:type="dxa"/>
              <w:bottom w:w="85" w:type="dxa"/>
              <w:end w:w="95" w:type="dxa"/>
            </w:tcMar>
            <w:shd w:fill="F8FBFD"/>
          </w:tcPr>
          <w:p>
            <w:pPr>
              <w:spacing w:after="0"/>
            </w:pPr>
            <w:r>
              <w:rPr>
                <w:sz w:val="16"/>
              </w:rPr>
              <w:t>Souvenir épisodique</w:t>
            </w:r>
          </w:p>
        </w:tc>
        <w:tc>
          <w:tcPr>
            <w:tcW w:type="dxa" w:w="4608"/>
            <w:vAlign w:val="top"/>
            <w:tcMar>
              <w:top w:w="85" w:type="dxa"/>
              <w:start w:w="95" w:type="dxa"/>
              <w:bottom w:w="85" w:type="dxa"/>
              <w:end w:w="95" w:type="dxa"/>
            </w:tcMar>
            <w:shd w:fill="F8FBFD"/>
          </w:tcPr>
          <w:p>
            <w:pPr>
              <w:spacing w:after="0"/>
            </w:pPr>
            <w:r>
              <w:rPr>
                <w:sz w:val="16"/>
              </w:rPr>
              <w:t>Épisode vécu avec lieu, acteurs, interprétation et émotion.</w:t>
            </w:r>
          </w:p>
        </w:tc>
        <w:tc>
          <w:tcPr>
            <w:tcW w:type="dxa" w:w="3384"/>
            <w:vAlign w:val="top"/>
            <w:tcMar>
              <w:top w:w="85" w:type="dxa"/>
              <w:start w:w="95" w:type="dxa"/>
              <w:bottom w:w="85" w:type="dxa"/>
              <w:end w:w="95" w:type="dxa"/>
            </w:tcMar>
            <w:shd w:fill="F8FBFD"/>
          </w:tcPr>
          <w:p>
            <w:pPr>
              <w:spacing w:after="0"/>
            </w:pPr>
            <w:r>
              <w:rPr>
                <w:sz w:val="16"/>
              </w:rPr>
              <w:t>Un ou plusieurs événements et perceptions.</w:t>
            </w:r>
          </w:p>
        </w:tc>
      </w:tr>
      <w:tr>
        <w:trPr>
          <w:cantSplit/>
        </w:trPr>
        <w:tc>
          <w:tcPr>
            <w:tcW w:type="dxa" w:w="2232"/>
            <w:vAlign w:val="top"/>
            <w:tcMar>
              <w:top w:w="85" w:type="dxa"/>
              <w:start w:w="95" w:type="dxa"/>
              <w:bottom w:w="85" w:type="dxa"/>
              <w:end w:w="95" w:type="dxa"/>
            </w:tcMar>
          </w:tcPr>
          <w:p>
            <w:pPr>
              <w:spacing w:after="0"/>
            </w:pPr>
            <w:r>
              <w:rPr>
                <w:sz w:val="16"/>
              </w:rPr>
              <w:t>Connaissance sémantique</w:t>
            </w:r>
          </w:p>
        </w:tc>
        <w:tc>
          <w:tcPr>
            <w:tcW w:type="dxa" w:w="4608"/>
            <w:vAlign w:val="top"/>
            <w:tcMar>
              <w:top w:w="85" w:type="dxa"/>
              <w:start w:w="95" w:type="dxa"/>
              <w:bottom w:w="85" w:type="dxa"/>
              <w:end w:w="95" w:type="dxa"/>
            </w:tcMar>
          </w:tcPr>
          <w:p>
            <w:pPr>
              <w:spacing w:after="0"/>
            </w:pPr>
            <w:r>
              <w:rPr>
                <w:sz w:val="16"/>
              </w:rPr>
              <w:t>Faits appris sur le monde ou les personnes.</w:t>
            </w:r>
          </w:p>
        </w:tc>
        <w:tc>
          <w:tcPr>
            <w:tcW w:type="dxa" w:w="3384"/>
            <w:vAlign w:val="top"/>
            <w:tcMar>
              <w:top w:w="85" w:type="dxa"/>
              <w:start w:w="95" w:type="dxa"/>
              <w:bottom w:w="85" w:type="dxa"/>
              <w:end w:w="95" w:type="dxa"/>
            </w:tcMar>
          </w:tcPr>
          <w:p>
            <w:pPr>
              <w:spacing w:after="0"/>
            </w:pPr>
            <w:r>
              <w:rPr>
                <w:sz w:val="16"/>
              </w:rPr>
              <w:t>Conversations, observation, enseignement.</w:t>
            </w:r>
          </w:p>
        </w:tc>
      </w:tr>
      <w:tr>
        <w:trPr>
          <w:cantSplit/>
        </w:trPr>
        <w:tc>
          <w:tcPr>
            <w:tcW w:type="dxa" w:w="2232"/>
            <w:vAlign w:val="top"/>
            <w:tcMar>
              <w:top w:w="85" w:type="dxa"/>
              <w:start w:w="95" w:type="dxa"/>
              <w:bottom w:w="85" w:type="dxa"/>
              <w:end w:w="95" w:type="dxa"/>
            </w:tcMar>
            <w:shd w:fill="F8FBFD"/>
          </w:tcPr>
          <w:p>
            <w:pPr>
              <w:spacing w:after="0"/>
            </w:pPr>
            <w:r>
              <w:rPr>
                <w:sz w:val="16"/>
              </w:rPr>
              <w:t>Mémoire relationnelle</w:t>
            </w:r>
          </w:p>
        </w:tc>
        <w:tc>
          <w:tcPr>
            <w:tcW w:type="dxa" w:w="4608"/>
            <w:vAlign w:val="top"/>
            <w:tcMar>
              <w:top w:w="85" w:type="dxa"/>
              <w:start w:w="95" w:type="dxa"/>
              <w:bottom w:w="85" w:type="dxa"/>
              <w:end w:w="95" w:type="dxa"/>
            </w:tcMar>
            <w:shd w:fill="F8FBFD"/>
          </w:tcPr>
          <w:p>
            <w:pPr>
              <w:spacing w:after="0"/>
            </w:pPr>
            <w:r>
              <w:rPr>
                <w:sz w:val="16"/>
              </w:rPr>
              <w:t>Résumé de l histoire avec une personne et tensions actives.</w:t>
            </w:r>
          </w:p>
        </w:tc>
        <w:tc>
          <w:tcPr>
            <w:tcW w:type="dxa" w:w="3384"/>
            <w:vAlign w:val="top"/>
            <w:tcMar>
              <w:top w:w="85" w:type="dxa"/>
              <w:start w:w="95" w:type="dxa"/>
              <w:bottom w:w="85" w:type="dxa"/>
              <w:end w:w="95" w:type="dxa"/>
            </w:tcMar>
            <w:shd w:fill="F8FBFD"/>
          </w:tcPr>
          <w:p>
            <w:pPr>
              <w:spacing w:after="0"/>
            </w:pPr>
            <w:r>
              <w:rPr>
                <w:sz w:val="16"/>
              </w:rPr>
              <w:t>Épisodes et changements relationnels.</w:t>
            </w:r>
          </w:p>
        </w:tc>
      </w:tr>
      <w:tr>
        <w:trPr>
          <w:cantSplit/>
        </w:trPr>
        <w:tc>
          <w:tcPr>
            <w:tcW w:type="dxa" w:w="2232"/>
            <w:vAlign w:val="top"/>
            <w:tcMar>
              <w:top w:w="85" w:type="dxa"/>
              <w:start w:w="95" w:type="dxa"/>
              <w:bottom w:w="85" w:type="dxa"/>
              <w:end w:w="95" w:type="dxa"/>
            </w:tcMar>
          </w:tcPr>
          <w:p>
            <w:pPr>
              <w:spacing w:after="0"/>
            </w:pPr>
            <w:r>
              <w:rPr>
                <w:sz w:val="16"/>
              </w:rPr>
              <w:t>Résumé autobiographique</w:t>
            </w:r>
          </w:p>
        </w:tc>
        <w:tc>
          <w:tcPr>
            <w:tcW w:type="dxa" w:w="4608"/>
            <w:vAlign w:val="top"/>
            <w:tcMar>
              <w:top w:w="85" w:type="dxa"/>
              <w:start w:w="95" w:type="dxa"/>
              <w:bottom w:w="85" w:type="dxa"/>
              <w:end w:w="95" w:type="dxa"/>
            </w:tcMar>
          </w:tcPr>
          <w:p>
            <w:pPr>
              <w:spacing w:after="0"/>
            </w:pPr>
            <w:r>
              <w:rPr>
                <w:sz w:val="16"/>
              </w:rPr>
              <w:t>Compréhension condensée de sa propre trajectoire.</w:t>
            </w:r>
          </w:p>
        </w:tc>
        <w:tc>
          <w:tcPr>
            <w:tcW w:type="dxa" w:w="3384"/>
            <w:vAlign w:val="top"/>
            <w:tcMar>
              <w:top w:w="85" w:type="dxa"/>
              <w:start w:w="95" w:type="dxa"/>
              <w:bottom w:w="85" w:type="dxa"/>
              <w:end w:w="95" w:type="dxa"/>
            </w:tcMar>
          </w:tcPr>
          <w:p>
            <w:pPr>
              <w:spacing w:after="0"/>
            </w:pPr>
            <w:r>
              <w:rPr>
                <w:sz w:val="16"/>
              </w:rPr>
              <w:t>Réflexions périodiques et épisodes importants.</w:t>
            </w:r>
          </w:p>
        </w:tc>
      </w:tr>
      <w:tr>
        <w:trPr>
          <w:cantSplit/>
        </w:trPr>
        <w:tc>
          <w:tcPr>
            <w:tcW w:type="dxa" w:w="2232"/>
            <w:vAlign w:val="top"/>
            <w:tcMar>
              <w:top w:w="85" w:type="dxa"/>
              <w:start w:w="95" w:type="dxa"/>
              <w:bottom w:w="85" w:type="dxa"/>
              <w:end w:w="95" w:type="dxa"/>
            </w:tcMar>
            <w:shd w:fill="F8FBFD"/>
          </w:tcPr>
          <w:p>
            <w:pPr>
              <w:spacing w:after="0"/>
            </w:pPr>
            <w:r>
              <w:rPr>
                <w:sz w:val="16"/>
              </w:rPr>
              <w:t>Intention différée</w:t>
            </w:r>
          </w:p>
        </w:tc>
        <w:tc>
          <w:tcPr>
            <w:tcW w:type="dxa" w:w="4608"/>
            <w:vAlign w:val="top"/>
            <w:tcMar>
              <w:top w:w="85" w:type="dxa"/>
              <w:start w:w="95" w:type="dxa"/>
              <w:bottom w:w="85" w:type="dxa"/>
              <w:end w:w="95" w:type="dxa"/>
            </w:tcMar>
            <w:shd w:fill="F8FBFD"/>
          </w:tcPr>
          <w:p>
            <w:pPr>
              <w:spacing w:after="0"/>
            </w:pPr>
            <w:r>
              <w:rPr>
                <w:sz w:val="16"/>
              </w:rPr>
              <w:t>Chose à dire ou faire plus tard.</w:t>
            </w:r>
          </w:p>
        </w:tc>
        <w:tc>
          <w:tcPr>
            <w:tcW w:type="dxa" w:w="3384"/>
            <w:vAlign w:val="top"/>
            <w:tcMar>
              <w:top w:w="85" w:type="dxa"/>
              <w:start w:w="95" w:type="dxa"/>
              <w:bottom w:w="85" w:type="dxa"/>
              <w:end w:w="95" w:type="dxa"/>
            </w:tcMar>
            <w:shd w:fill="F8FBFD"/>
          </w:tcPr>
          <w:p>
            <w:pPr>
              <w:spacing w:after="0"/>
            </w:pPr>
            <w:r>
              <w:rPr>
                <w:sz w:val="16"/>
              </w:rPr>
              <w:t>But, message non envoyé, promesse.</w:t>
            </w:r>
          </w:p>
        </w:tc>
      </w:tr>
      <w:tr>
        <w:trPr>
          <w:cantSplit/>
        </w:trPr>
        <w:tc>
          <w:tcPr>
            <w:tcW w:type="dxa" w:w="2232"/>
            <w:vAlign w:val="top"/>
            <w:tcMar>
              <w:top w:w="85" w:type="dxa"/>
              <w:start w:w="95" w:type="dxa"/>
              <w:bottom w:w="85" w:type="dxa"/>
              <w:end w:w="95" w:type="dxa"/>
            </w:tcMar>
          </w:tcPr>
          <w:p>
            <w:pPr>
              <w:spacing w:after="0"/>
            </w:pPr>
            <w:r>
              <w:rPr>
                <w:sz w:val="16"/>
              </w:rPr>
              <w:t>Mémoire procédurale</w:t>
            </w:r>
          </w:p>
        </w:tc>
        <w:tc>
          <w:tcPr>
            <w:tcW w:type="dxa" w:w="4608"/>
            <w:vAlign w:val="top"/>
            <w:tcMar>
              <w:top w:w="85" w:type="dxa"/>
              <w:start w:w="95" w:type="dxa"/>
              <w:bottom w:w="85" w:type="dxa"/>
              <w:end w:w="95" w:type="dxa"/>
            </w:tcMar>
          </w:tcPr>
          <w:p>
            <w:pPr>
              <w:spacing w:after="0"/>
            </w:pPr>
            <w:r>
              <w:rPr>
                <w:sz w:val="16"/>
              </w:rPr>
              <w:t>Habitude ou manière de faire une activité.</w:t>
            </w:r>
          </w:p>
        </w:tc>
        <w:tc>
          <w:tcPr>
            <w:tcW w:type="dxa" w:w="3384"/>
            <w:vAlign w:val="top"/>
            <w:tcMar>
              <w:top w:w="85" w:type="dxa"/>
              <w:start w:w="95" w:type="dxa"/>
              <w:bottom w:w="85" w:type="dxa"/>
              <w:end w:w="95" w:type="dxa"/>
            </w:tcMar>
          </w:tcPr>
          <w:p>
            <w:pPr>
              <w:spacing w:after="0"/>
            </w:pPr>
            <w:r>
              <w:rPr>
                <w:sz w:val="16"/>
              </w:rPr>
              <w:t>Répétition et apprentissage; DIFFÉRÉ au MVP.</w:t>
            </w:r>
          </w:p>
        </w:tc>
      </w:tr>
    </w:tbl>
    <w:p>
      <w:pPr>
        <w:spacing w:after="0"/>
      </w:pPr>
    </w:p>
    <w:p>
      <w:pPr>
        <w:pStyle w:val="Heading2"/>
        <w:keepNext/>
        <w:keepLines/>
      </w:pPr>
      <w:r>
        <w:rPr>
          <w:rFonts w:ascii="Carlito" w:hAnsi="Carlito"/>
          <w:i w:val="0"/>
        </w:rPr>
        <w:t>15.1 Champs d un souvenir</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3024"/>
            <w:vAlign w:val="center"/>
            <w:shd w:fill="2F5597"/>
            <w:tcMar>
              <w:top w:w="85" w:type="dxa"/>
              <w:start w:w="95" w:type="dxa"/>
              <w:bottom w:w="85" w:type="dxa"/>
              <w:end w:w="95" w:type="dxa"/>
            </w:tcMar>
          </w:tcPr>
          <w:p>
            <w:pPr>
              <w:spacing w:after="0"/>
            </w:pPr>
            <w:r>
              <w:rPr>
                <w:b/>
                <w:color w:val="FFFFFF"/>
                <w:sz w:val="16"/>
              </w:rPr>
              <w:t>Champ</w:t>
            </w:r>
          </w:p>
        </w:tc>
        <w:tc>
          <w:tcPr>
            <w:tcW w:type="dxa" w:w="7200"/>
            <w:vAlign w:val="center"/>
            <w:shd w:fill="2F5597"/>
            <w:tcMar>
              <w:top w:w="85" w:type="dxa"/>
              <w:start w:w="95" w:type="dxa"/>
              <w:bottom w:w="85" w:type="dxa"/>
              <w:end w:w="95" w:type="dxa"/>
            </w:tcMar>
          </w:tcPr>
          <w:p>
            <w:pPr>
              <w:spacing w:after="0"/>
            </w:pPr>
            <w:r>
              <w:rPr>
                <w:b/>
                <w:color w:val="FFFFFF"/>
                <w:sz w:val="16"/>
              </w:rPr>
              <w:t>Description</w:t>
            </w:r>
          </w:p>
        </w:tc>
      </w:tr>
      <w:tr>
        <w:trPr>
          <w:cantSplit/>
        </w:trPr>
        <w:tc>
          <w:tcPr>
            <w:tcW w:type="dxa" w:w="3024"/>
            <w:vAlign w:val="top"/>
            <w:tcMar>
              <w:top w:w="85" w:type="dxa"/>
              <w:start w:w="95" w:type="dxa"/>
              <w:bottom w:w="85" w:type="dxa"/>
              <w:end w:w="95" w:type="dxa"/>
            </w:tcMar>
          </w:tcPr>
          <w:p>
            <w:pPr>
              <w:spacing w:after="0"/>
            </w:pPr>
            <w:r>
              <w:rPr>
                <w:sz w:val="16"/>
              </w:rPr>
              <w:t>memory_id / character_id</w:t>
            </w:r>
          </w:p>
        </w:tc>
        <w:tc>
          <w:tcPr>
            <w:tcW w:type="dxa" w:w="7200"/>
            <w:vAlign w:val="top"/>
            <w:tcMar>
              <w:top w:w="85" w:type="dxa"/>
              <w:start w:w="95" w:type="dxa"/>
              <w:bottom w:w="85" w:type="dxa"/>
              <w:end w:w="95" w:type="dxa"/>
            </w:tcMar>
          </w:tcPr>
          <w:p>
            <w:pPr>
              <w:spacing w:after="0"/>
            </w:pPr>
            <w:r>
              <w:rPr>
                <w:sz w:val="16"/>
              </w:rPr>
              <w:t>Identité et propriétaire subjectif.</w:t>
            </w:r>
          </w:p>
        </w:tc>
      </w:tr>
      <w:tr>
        <w:trPr>
          <w:cantSplit/>
        </w:trPr>
        <w:tc>
          <w:tcPr>
            <w:tcW w:type="dxa" w:w="3024"/>
            <w:vAlign w:val="top"/>
            <w:tcMar>
              <w:top w:w="85" w:type="dxa"/>
              <w:start w:w="95" w:type="dxa"/>
              <w:bottom w:w="85" w:type="dxa"/>
              <w:end w:w="95" w:type="dxa"/>
            </w:tcMar>
            <w:shd w:fill="F8FBFD"/>
          </w:tcPr>
          <w:p>
            <w:pPr>
              <w:spacing w:after="0"/>
            </w:pPr>
            <w:r>
              <w:rPr>
                <w:sz w:val="16"/>
              </w:rPr>
              <w:t>memory_type</w:t>
            </w:r>
          </w:p>
        </w:tc>
        <w:tc>
          <w:tcPr>
            <w:tcW w:type="dxa" w:w="7200"/>
            <w:vAlign w:val="top"/>
            <w:tcMar>
              <w:top w:w="85" w:type="dxa"/>
              <w:start w:w="95" w:type="dxa"/>
              <w:bottom w:w="85" w:type="dxa"/>
              <w:end w:w="95" w:type="dxa"/>
            </w:tcMar>
            <w:shd w:fill="F8FBFD"/>
          </w:tcPr>
          <w:p>
            <w:pPr>
              <w:spacing w:after="0"/>
            </w:pPr>
            <w:r>
              <w:rPr>
                <w:sz w:val="16"/>
              </w:rPr>
              <w:t>Catégorie ci-dessus.</w:t>
            </w:r>
          </w:p>
        </w:tc>
      </w:tr>
      <w:tr>
        <w:trPr>
          <w:cantSplit/>
        </w:trPr>
        <w:tc>
          <w:tcPr>
            <w:tcW w:type="dxa" w:w="3024"/>
            <w:vAlign w:val="top"/>
            <w:tcMar>
              <w:top w:w="85" w:type="dxa"/>
              <w:start w:w="95" w:type="dxa"/>
              <w:bottom w:w="85" w:type="dxa"/>
              <w:end w:w="95" w:type="dxa"/>
            </w:tcMar>
          </w:tcPr>
          <w:p>
            <w:pPr>
              <w:spacing w:after="0"/>
            </w:pPr>
            <w:r>
              <w:rPr>
                <w:sz w:val="16"/>
              </w:rPr>
              <w:t>source_ids</w:t>
            </w:r>
          </w:p>
        </w:tc>
        <w:tc>
          <w:tcPr>
            <w:tcW w:type="dxa" w:w="7200"/>
            <w:vAlign w:val="top"/>
            <w:tcMar>
              <w:top w:w="85" w:type="dxa"/>
              <w:start w:w="95" w:type="dxa"/>
              <w:bottom w:w="85" w:type="dxa"/>
              <w:end w:w="95" w:type="dxa"/>
            </w:tcMar>
          </w:tcPr>
          <w:p>
            <w:pPr>
              <w:spacing w:after="0"/>
            </w:pPr>
            <w:r>
              <w:rPr>
                <w:sz w:val="16"/>
              </w:rPr>
              <w:t>Événements, perceptions, messages, réflexions ou intervention administrative.</w:t>
            </w:r>
          </w:p>
        </w:tc>
      </w:tr>
      <w:tr>
        <w:trPr>
          <w:cantSplit/>
        </w:trPr>
        <w:tc>
          <w:tcPr>
            <w:tcW w:type="dxa" w:w="3024"/>
            <w:vAlign w:val="top"/>
            <w:tcMar>
              <w:top w:w="85" w:type="dxa"/>
              <w:start w:w="95" w:type="dxa"/>
              <w:bottom w:w="85" w:type="dxa"/>
              <w:end w:w="95" w:type="dxa"/>
            </w:tcMar>
            <w:shd w:fill="F8FBFD"/>
          </w:tcPr>
          <w:p>
            <w:pPr>
              <w:spacing w:after="0"/>
            </w:pPr>
            <w:r>
              <w:rPr>
                <w:sz w:val="16"/>
              </w:rPr>
              <w:t>first_person_summary</w:t>
            </w:r>
          </w:p>
        </w:tc>
        <w:tc>
          <w:tcPr>
            <w:tcW w:type="dxa" w:w="7200"/>
            <w:vAlign w:val="top"/>
            <w:tcMar>
              <w:top w:w="85" w:type="dxa"/>
              <w:start w:w="95" w:type="dxa"/>
              <w:bottom w:w="85" w:type="dxa"/>
              <w:end w:w="95" w:type="dxa"/>
            </w:tcMar>
            <w:shd w:fill="F8FBFD"/>
          </w:tcPr>
          <w:p>
            <w:pPr>
              <w:spacing w:after="0"/>
            </w:pPr>
            <w:r>
              <w:rPr>
                <w:sz w:val="16"/>
              </w:rPr>
              <w:t>Contenu subjectif utilisé pour récupération.</w:t>
            </w:r>
          </w:p>
        </w:tc>
      </w:tr>
      <w:tr>
        <w:trPr>
          <w:cantSplit/>
        </w:trPr>
        <w:tc>
          <w:tcPr>
            <w:tcW w:type="dxa" w:w="3024"/>
            <w:vAlign w:val="top"/>
            <w:tcMar>
              <w:top w:w="85" w:type="dxa"/>
              <w:start w:w="95" w:type="dxa"/>
              <w:bottom w:w="85" w:type="dxa"/>
              <w:end w:w="95" w:type="dxa"/>
            </w:tcMar>
          </w:tcPr>
          <w:p>
            <w:pPr>
              <w:spacing w:after="0"/>
            </w:pPr>
            <w:r>
              <w:rPr>
                <w:sz w:val="16"/>
              </w:rPr>
              <w:t>objective_anchor</w:t>
            </w:r>
          </w:p>
        </w:tc>
        <w:tc>
          <w:tcPr>
            <w:tcW w:type="dxa" w:w="7200"/>
            <w:vAlign w:val="top"/>
            <w:tcMar>
              <w:top w:w="85" w:type="dxa"/>
              <w:start w:w="95" w:type="dxa"/>
              <w:bottom w:w="85" w:type="dxa"/>
              <w:end w:w="95" w:type="dxa"/>
            </w:tcMar>
          </w:tcPr>
          <w:p>
            <w:pPr>
              <w:spacing w:after="0"/>
            </w:pPr>
            <w:r>
              <w:rPr>
                <w:sz w:val="16"/>
              </w:rPr>
              <w:t>Résumé neutre facultatif, inaccessible au personnage dans son contexte ordinaire.</w:t>
            </w:r>
          </w:p>
        </w:tc>
      </w:tr>
      <w:tr>
        <w:trPr>
          <w:cantSplit/>
        </w:trPr>
        <w:tc>
          <w:tcPr>
            <w:tcW w:type="dxa" w:w="3024"/>
            <w:vAlign w:val="top"/>
            <w:tcMar>
              <w:top w:w="85" w:type="dxa"/>
              <w:start w:w="95" w:type="dxa"/>
              <w:bottom w:w="85" w:type="dxa"/>
              <w:end w:w="95" w:type="dxa"/>
            </w:tcMar>
            <w:shd w:fill="F8FBFD"/>
          </w:tcPr>
          <w:p>
            <w:pPr>
              <w:spacing w:after="0"/>
            </w:pPr>
            <w:r>
              <w:rPr>
                <w:sz w:val="16"/>
              </w:rPr>
              <w:t>importance</w:t>
            </w:r>
          </w:p>
        </w:tc>
        <w:tc>
          <w:tcPr>
            <w:tcW w:type="dxa" w:w="7200"/>
            <w:vAlign w:val="top"/>
            <w:tcMar>
              <w:top w:w="85" w:type="dxa"/>
              <w:start w:w="95" w:type="dxa"/>
              <w:bottom w:w="85" w:type="dxa"/>
              <w:end w:w="95" w:type="dxa"/>
            </w:tcMar>
            <w:shd w:fill="F8FBFD"/>
          </w:tcPr>
          <w:p>
            <w:pPr>
              <w:spacing w:after="0"/>
            </w:pPr>
            <w:r>
              <w:rPr>
                <w:sz w:val="16"/>
              </w:rPr>
              <w:t>Valeur 0-100 pour conservation et récupération.</w:t>
            </w:r>
          </w:p>
        </w:tc>
      </w:tr>
      <w:tr>
        <w:trPr>
          <w:cantSplit/>
        </w:trPr>
        <w:tc>
          <w:tcPr>
            <w:tcW w:type="dxa" w:w="3024"/>
            <w:vAlign w:val="top"/>
            <w:tcMar>
              <w:top w:w="85" w:type="dxa"/>
              <w:start w:w="95" w:type="dxa"/>
              <w:bottom w:w="85" w:type="dxa"/>
              <w:end w:w="95" w:type="dxa"/>
            </w:tcMar>
          </w:tcPr>
          <w:p>
            <w:pPr>
              <w:spacing w:after="0"/>
            </w:pPr>
            <w:r>
              <w:rPr>
                <w:sz w:val="16"/>
              </w:rPr>
              <w:t>emotional_salience</w:t>
            </w:r>
          </w:p>
        </w:tc>
        <w:tc>
          <w:tcPr>
            <w:tcW w:type="dxa" w:w="7200"/>
            <w:vAlign w:val="top"/>
            <w:tcMar>
              <w:top w:w="85" w:type="dxa"/>
              <w:start w:w="95" w:type="dxa"/>
              <w:bottom w:w="85" w:type="dxa"/>
              <w:end w:w="95" w:type="dxa"/>
            </w:tcMar>
          </w:tcPr>
          <w:p>
            <w:pPr>
              <w:spacing w:after="0"/>
            </w:pPr>
            <w:r>
              <w:rPr>
                <w:sz w:val="16"/>
              </w:rPr>
              <w:t>Intensité et émotions associées.</w:t>
            </w:r>
          </w:p>
        </w:tc>
      </w:tr>
      <w:tr>
        <w:trPr>
          <w:cantSplit/>
        </w:trPr>
        <w:tc>
          <w:tcPr>
            <w:tcW w:type="dxa" w:w="3024"/>
            <w:vAlign w:val="top"/>
            <w:tcMar>
              <w:top w:w="85" w:type="dxa"/>
              <w:start w:w="95" w:type="dxa"/>
              <w:bottom w:w="85" w:type="dxa"/>
              <w:end w:w="95" w:type="dxa"/>
            </w:tcMar>
            <w:shd w:fill="F8FBFD"/>
          </w:tcPr>
          <w:p>
            <w:pPr>
              <w:spacing w:after="0"/>
            </w:pPr>
            <w:r>
              <w:rPr>
                <w:sz w:val="16"/>
              </w:rPr>
              <w:t>confidence</w:t>
            </w:r>
          </w:p>
        </w:tc>
        <w:tc>
          <w:tcPr>
            <w:tcW w:type="dxa" w:w="7200"/>
            <w:vAlign w:val="top"/>
            <w:tcMar>
              <w:top w:w="85" w:type="dxa"/>
              <w:start w:w="95" w:type="dxa"/>
              <w:bottom w:w="85" w:type="dxa"/>
              <w:end w:w="95" w:type="dxa"/>
            </w:tcMar>
            <w:shd w:fill="F8FBFD"/>
          </w:tcPr>
          <w:p>
            <w:pPr>
              <w:spacing w:after="0"/>
            </w:pPr>
            <w:r>
              <w:rPr>
                <w:sz w:val="16"/>
              </w:rPr>
              <w:t>Confiance subjective dans le souvenir.</w:t>
            </w:r>
          </w:p>
        </w:tc>
      </w:tr>
      <w:tr>
        <w:trPr>
          <w:cantSplit/>
        </w:trPr>
        <w:tc>
          <w:tcPr>
            <w:tcW w:type="dxa" w:w="3024"/>
            <w:vAlign w:val="top"/>
            <w:tcMar>
              <w:top w:w="85" w:type="dxa"/>
              <w:start w:w="95" w:type="dxa"/>
              <w:bottom w:w="85" w:type="dxa"/>
              <w:end w:w="95" w:type="dxa"/>
            </w:tcMar>
          </w:tcPr>
          <w:p>
            <w:pPr>
              <w:spacing w:after="0"/>
            </w:pPr>
            <w:r>
              <w:rPr>
                <w:sz w:val="16"/>
              </w:rPr>
              <w:t>privacy_level</w:t>
            </w:r>
          </w:p>
        </w:tc>
        <w:tc>
          <w:tcPr>
            <w:tcW w:type="dxa" w:w="7200"/>
            <w:vAlign w:val="top"/>
            <w:tcMar>
              <w:top w:w="85" w:type="dxa"/>
              <w:start w:w="95" w:type="dxa"/>
              <w:bottom w:w="85" w:type="dxa"/>
              <w:end w:w="95" w:type="dxa"/>
            </w:tcMar>
          </w:tcPr>
          <w:p>
            <w:pPr>
              <w:spacing w:after="0"/>
            </w:pPr>
            <w:r>
              <w:rPr>
                <w:sz w:val="16"/>
              </w:rPr>
              <w:t>private, intimate, shared, public.</w:t>
            </w:r>
          </w:p>
        </w:tc>
      </w:tr>
      <w:tr>
        <w:trPr>
          <w:cantSplit/>
        </w:trPr>
        <w:tc>
          <w:tcPr>
            <w:tcW w:type="dxa" w:w="3024"/>
            <w:vAlign w:val="top"/>
            <w:tcMar>
              <w:top w:w="85" w:type="dxa"/>
              <w:start w:w="95" w:type="dxa"/>
              <w:bottom w:w="85" w:type="dxa"/>
              <w:end w:w="95" w:type="dxa"/>
            </w:tcMar>
            <w:shd w:fill="F8FBFD"/>
          </w:tcPr>
          <w:p>
            <w:pPr>
              <w:spacing w:after="0"/>
            </w:pPr>
            <w:r>
              <w:rPr>
                <w:sz w:val="16"/>
              </w:rPr>
              <w:t>accessibility</w:t>
            </w:r>
          </w:p>
        </w:tc>
        <w:tc>
          <w:tcPr>
            <w:tcW w:type="dxa" w:w="7200"/>
            <w:vAlign w:val="top"/>
            <w:tcMar>
              <w:top w:w="85" w:type="dxa"/>
              <w:start w:w="95" w:type="dxa"/>
              <w:bottom w:w="85" w:type="dxa"/>
              <w:end w:w="95" w:type="dxa"/>
            </w:tcMar>
            <w:shd w:fill="F8FBFD"/>
          </w:tcPr>
          <w:p>
            <w:pPr>
              <w:spacing w:after="0"/>
            </w:pPr>
            <w:r>
              <w:rPr>
                <w:sz w:val="16"/>
              </w:rPr>
              <w:t>Facilité actuelle de rappel, distincte de l importance.</w:t>
            </w:r>
          </w:p>
        </w:tc>
      </w:tr>
      <w:tr>
        <w:trPr>
          <w:cantSplit/>
        </w:trPr>
        <w:tc>
          <w:tcPr>
            <w:tcW w:type="dxa" w:w="3024"/>
            <w:vAlign w:val="top"/>
            <w:tcMar>
              <w:top w:w="85" w:type="dxa"/>
              <w:start w:w="95" w:type="dxa"/>
              <w:bottom w:w="85" w:type="dxa"/>
              <w:end w:w="95" w:type="dxa"/>
            </w:tcMar>
          </w:tcPr>
          <w:p>
            <w:pPr>
              <w:spacing w:after="0"/>
            </w:pPr>
            <w:r>
              <w:rPr>
                <w:sz w:val="16"/>
              </w:rPr>
              <w:t>last_recalled_at / recall_count</w:t>
            </w:r>
          </w:p>
        </w:tc>
        <w:tc>
          <w:tcPr>
            <w:tcW w:type="dxa" w:w="7200"/>
            <w:vAlign w:val="top"/>
            <w:tcMar>
              <w:top w:w="85" w:type="dxa"/>
              <w:start w:w="95" w:type="dxa"/>
              <w:bottom w:w="85" w:type="dxa"/>
              <w:end w:w="95" w:type="dxa"/>
            </w:tcMar>
          </w:tcPr>
          <w:p>
            <w:pPr>
              <w:spacing w:after="0"/>
            </w:pPr>
            <w:r>
              <w:rPr>
                <w:sz w:val="16"/>
              </w:rPr>
              <w:t>Historique de réactivation.</w:t>
            </w:r>
          </w:p>
        </w:tc>
      </w:tr>
      <w:tr>
        <w:trPr>
          <w:cantSplit/>
        </w:trPr>
        <w:tc>
          <w:tcPr>
            <w:tcW w:type="dxa" w:w="3024"/>
            <w:vAlign w:val="top"/>
            <w:tcMar>
              <w:top w:w="85" w:type="dxa"/>
              <w:start w:w="95" w:type="dxa"/>
              <w:bottom w:w="85" w:type="dxa"/>
              <w:end w:w="95" w:type="dxa"/>
            </w:tcMar>
            <w:shd w:fill="F8FBFD"/>
          </w:tcPr>
          <w:p>
            <w:pPr>
              <w:spacing w:after="0"/>
            </w:pPr>
            <w:r>
              <w:rPr>
                <w:sz w:val="16"/>
              </w:rPr>
              <w:t>status</w:t>
            </w:r>
          </w:p>
        </w:tc>
        <w:tc>
          <w:tcPr>
            <w:tcW w:type="dxa" w:w="7200"/>
            <w:vAlign w:val="top"/>
            <w:tcMar>
              <w:top w:w="85" w:type="dxa"/>
              <w:start w:w="95" w:type="dxa"/>
              <w:bottom w:w="85" w:type="dxa"/>
              <w:end w:w="95" w:type="dxa"/>
            </w:tcMar>
            <w:shd w:fill="F8FBFD"/>
          </w:tcPr>
          <w:p>
            <w:pPr>
              <w:spacing w:after="0"/>
            </w:pPr>
            <w:r>
              <w:rPr>
                <w:sz w:val="16"/>
              </w:rPr>
              <w:t>active, faded, disputed, superseded, archived.</w:t>
            </w:r>
          </w:p>
        </w:tc>
      </w:tr>
      <w:tr>
        <w:trPr>
          <w:cantSplit/>
        </w:trPr>
        <w:tc>
          <w:tcPr>
            <w:tcW w:type="dxa" w:w="3024"/>
            <w:vAlign w:val="top"/>
            <w:tcMar>
              <w:top w:w="85" w:type="dxa"/>
              <w:start w:w="95" w:type="dxa"/>
              <w:bottom w:w="85" w:type="dxa"/>
              <w:end w:w="95" w:type="dxa"/>
            </w:tcMar>
          </w:tcPr>
          <w:p>
            <w:pPr>
              <w:spacing w:after="0"/>
            </w:pPr>
            <w:r>
              <w:rPr>
                <w:sz w:val="16"/>
              </w:rPr>
              <w:t>version / provenance</w:t>
            </w:r>
          </w:p>
        </w:tc>
        <w:tc>
          <w:tcPr>
            <w:tcW w:type="dxa" w:w="7200"/>
            <w:vAlign w:val="top"/>
            <w:tcMar>
              <w:top w:w="85" w:type="dxa"/>
              <w:start w:w="95" w:type="dxa"/>
              <w:bottom w:w="85" w:type="dxa"/>
              <w:end w:w="95" w:type="dxa"/>
            </w:tcMar>
          </w:tcPr>
          <w:p>
            <w:pPr>
              <w:spacing w:after="0"/>
            </w:pPr>
            <w:r>
              <w:rPr>
                <w:sz w:val="16"/>
              </w:rPr>
              <w:t>Audit et modifications.</w:t>
            </w:r>
          </w:p>
        </w:tc>
      </w:tr>
    </w:tbl>
    <w:p>
      <w:pPr>
        <w:spacing w:after="0"/>
      </w:pPr>
    </w:p>
    <w:p>
      <w:pPr>
        <w:pStyle w:val="Heading2"/>
        <w:keepNext/>
        <w:keepLines/>
      </w:pPr>
      <w:r>
        <w:rPr>
          <w:rFonts w:ascii="Carlito" w:hAnsi="Carlito"/>
          <w:i w:val="0"/>
        </w:rPr>
        <w:t>15.2 Consolidation et oubli</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232"/>
            <w:vAlign w:val="center"/>
            <w:shd w:fill="2F5597"/>
            <w:tcMar>
              <w:top w:w="85" w:type="dxa"/>
              <w:start w:w="95" w:type="dxa"/>
              <w:bottom w:w="85" w:type="dxa"/>
              <w:end w:w="95" w:type="dxa"/>
            </w:tcMar>
          </w:tcPr>
          <w:p>
            <w:pPr>
              <w:spacing w:after="0"/>
            </w:pPr>
            <w:r>
              <w:rPr>
                <w:b/>
                <w:color w:val="FFFFFF"/>
                <w:sz w:val="17"/>
              </w:rPr>
              <w:t>Processus</w:t>
            </w:r>
          </w:p>
        </w:tc>
        <w:tc>
          <w:tcPr>
            <w:tcW w:type="dxa" w:w="7992"/>
            <w:vAlign w:val="center"/>
            <w:shd w:fill="2F5597"/>
            <w:tcMar>
              <w:top w:w="85" w:type="dxa"/>
              <w:start w:w="95" w:type="dxa"/>
              <w:bottom w:w="85" w:type="dxa"/>
              <w:end w:w="95" w:type="dxa"/>
            </w:tcMar>
          </w:tcPr>
          <w:p>
            <w:pPr>
              <w:spacing w:after="0"/>
            </w:pPr>
            <w:r>
              <w:rPr>
                <w:b/>
                <w:color w:val="FFFFFF"/>
                <w:sz w:val="17"/>
              </w:rPr>
              <w:t>Effet</w:t>
            </w:r>
          </w:p>
        </w:tc>
      </w:tr>
      <w:tr>
        <w:trPr>
          <w:cantSplit/>
        </w:trPr>
        <w:tc>
          <w:tcPr>
            <w:tcW w:type="dxa" w:w="2232"/>
            <w:vAlign w:val="top"/>
            <w:tcMar>
              <w:top w:w="85" w:type="dxa"/>
              <w:start w:w="95" w:type="dxa"/>
              <w:bottom w:w="85" w:type="dxa"/>
              <w:end w:w="95" w:type="dxa"/>
            </w:tcMar>
          </w:tcPr>
          <w:p>
            <w:pPr>
              <w:spacing w:after="0"/>
            </w:pPr>
            <w:r>
              <w:rPr>
                <w:sz w:val="17"/>
              </w:rPr>
              <w:t>Sélection</w:t>
            </w:r>
          </w:p>
        </w:tc>
        <w:tc>
          <w:tcPr>
            <w:tcW w:type="dxa" w:w="7992"/>
            <w:vAlign w:val="top"/>
            <w:tcMar>
              <w:top w:w="85" w:type="dxa"/>
              <w:start w:w="95" w:type="dxa"/>
              <w:bottom w:w="85" w:type="dxa"/>
              <w:end w:w="95" w:type="dxa"/>
            </w:tcMar>
          </w:tcPr>
          <w:p>
            <w:pPr>
              <w:spacing w:after="0"/>
            </w:pPr>
            <w:r>
              <w:rPr>
                <w:sz w:val="17"/>
              </w:rPr>
              <w:t>Seuls les événements pertinents, surprenants, émotionnels ou liés aux buts deviennent des souvenirs détaillés.</w:t>
            </w:r>
          </w:p>
        </w:tc>
      </w:tr>
      <w:tr>
        <w:trPr>
          <w:cantSplit/>
        </w:trPr>
        <w:tc>
          <w:tcPr>
            <w:tcW w:type="dxa" w:w="2232"/>
            <w:vAlign w:val="top"/>
            <w:tcMar>
              <w:top w:w="85" w:type="dxa"/>
              <w:start w:w="95" w:type="dxa"/>
              <w:bottom w:w="85" w:type="dxa"/>
              <w:end w:w="95" w:type="dxa"/>
            </w:tcMar>
            <w:shd w:fill="F8FBFD"/>
          </w:tcPr>
          <w:p>
            <w:pPr>
              <w:spacing w:after="0"/>
            </w:pPr>
            <w:r>
              <w:rPr>
                <w:sz w:val="17"/>
              </w:rPr>
              <w:t>Consolidation</w:t>
            </w:r>
          </w:p>
        </w:tc>
        <w:tc>
          <w:tcPr>
            <w:tcW w:type="dxa" w:w="7992"/>
            <w:vAlign w:val="top"/>
            <w:tcMar>
              <w:top w:w="85" w:type="dxa"/>
              <w:start w:w="95" w:type="dxa"/>
              <w:bottom w:w="85" w:type="dxa"/>
              <w:end w:w="95" w:type="dxa"/>
            </w:tcMar>
            <w:shd w:fill="F8FBFD"/>
          </w:tcPr>
          <w:p>
            <w:pPr>
              <w:spacing w:after="0"/>
            </w:pPr>
            <w:r>
              <w:rPr>
                <w:sz w:val="17"/>
              </w:rPr>
              <w:t>Plusieurs souvenirs proches peuvent produire un résumé sans effacer les sources.</w:t>
            </w:r>
          </w:p>
        </w:tc>
      </w:tr>
      <w:tr>
        <w:trPr>
          <w:cantSplit/>
        </w:trPr>
        <w:tc>
          <w:tcPr>
            <w:tcW w:type="dxa" w:w="2232"/>
            <w:vAlign w:val="top"/>
            <w:tcMar>
              <w:top w:w="85" w:type="dxa"/>
              <w:start w:w="95" w:type="dxa"/>
              <w:bottom w:w="85" w:type="dxa"/>
              <w:end w:w="95" w:type="dxa"/>
            </w:tcMar>
          </w:tcPr>
          <w:p>
            <w:pPr>
              <w:spacing w:after="0"/>
            </w:pPr>
            <w:r>
              <w:rPr>
                <w:sz w:val="17"/>
              </w:rPr>
              <w:t>Rappel</w:t>
            </w:r>
          </w:p>
        </w:tc>
        <w:tc>
          <w:tcPr>
            <w:tcW w:type="dxa" w:w="7992"/>
            <w:vAlign w:val="top"/>
            <w:tcMar>
              <w:top w:w="85" w:type="dxa"/>
              <w:start w:w="95" w:type="dxa"/>
              <w:bottom w:w="85" w:type="dxa"/>
              <w:end w:w="95" w:type="dxa"/>
            </w:tcMar>
          </w:tcPr>
          <w:p>
            <w:pPr>
              <w:spacing w:after="0"/>
            </w:pPr>
            <w:r>
              <w:rPr>
                <w:sz w:val="17"/>
              </w:rPr>
              <w:t>Un souvenir récupéré peut gagner en accessibilité ou être réinterprété; l original reste versionné.</w:t>
            </w:r>
          </w:p>
        </w:tc>
      </w:tr>
      <w:tr>
        <w:trPr>
          <w:cantSplit/>
        </w:trPr>
        <w:tc>
          <w:tcPr>
            <w:tcW w:type="dxa" w:w="2232"/>
            <w:vAlign w:val="top"/>
            <w:tcMar>
              <w:top w:w="85" w:type="dxa"/>
              <w:start w:w="95" w:type="dxa"/>
              <w:bottom w:w="85" w:type="dxa"/>
              <w:end w:w="95" w:type="dxa"/>
            </w:tcMar>
            <w:shd w:fill="F8FBFD"/>
          </w:tcPr>
          <w:p>
            <w:pPr>
              <w:spacing w:after="0"/>
            </w:pPr>
            <w:r>
              <w:rPr>
                <w:sz w:val="17"/>
              </w:rPr>
              <w:t>Oubli naturel</w:t>
            </w:r>
          </w:p>
        </w:tc>
        <w:tc>
          <w:tcPr>
            <w:tcW w:type="dxa" w:w="7992"/>
            <w:vAlign w:val="top"/>
            <w:tcMar>
              <w:top w:w="85" w:type="dxa"/>
              <w:start w:w="95" w:type="dxa"/>
              <w:bottom w:w="85" w:type="dxa"/>
              <w:end w:w="95" w:type="dxa"/>
            </w:tcMar>
            <w:shd w:fill="F8FBFD"/>
          </w:tcPr>
          <w:p>
            <w:pPr>
              <w:spacing w:after="0"/>
            </w:pPr>
            <w:r>
              <w:rPr>
                <w:sz w:val="17"/>
              </w:rPr>
              <w:t>L accessibilité baisse. Le souvenir n est pas supprimé automatiquement du stockage canonique subjectif.</w:t>
            </w:r>
          </w:p>
        </w:tc>
      </w:tr>
      <w:tr>
        <w:trPr>
          <w:cantSplit/>
        </w:trPr>
        <w:tc>
          <w:tcPr>
            <w:tcW w:type="dxa" w:w="2232"/>
            <w:vAlign w:val="top"/>
            <w:tcMar>
              <w:top w:w="85" w:type="dxa"/>
              <w:start w:w="95" w:type="dxa"/>
              <w:bottom w:w="85" w:type="dxa"/>
              <w:end w:w="95" w:type="dxa"/>
            </w:tcMar>
          </w:tcPr>
          <w:p>
            <w:pPr>
              <w:spacing w:after="0"/>
            </w:pPr>
            <w:r>
              <w:rPr>
                <w:sz w:val="17"/>
              </w:rPr>
              <w:t>Correction</w:t>
            </w:r>
          </w:p>
        </w:tc>
        <w:tc>
          <w:tcPr>
            <w:tcW w:type="dxa" w:w="7992"/>
            <w:vAlign w:val="top"/>
            <w:tcMar>
              <w:top w:w="85" w:type="dxa"/>
              <w:start w:w="95" w:type="dxa"/>
              <w:bottom w:w="85" w:type="dxa"/>
              <w:end w:w="95" w:type="dxa"/>
            </w:tcMar>
          </w:tcPr>
          <w:p>
            <w:pPr>
              <w:spacing w:after="0"/>
            </w:pPr>
            <w:r>
              <w:rPr>
                <w:sz w:val="17"/>
              </w:rPr>
              <w:t>Une preuve peut marquer le souvenir disputed ou superseded; le personnage peut se souvenir d avoir été dans l erreur.</w:t>
            </w:r>
          </w:p>
        </w:tc>
      </w:tr>
      <w:tr>
        <w:trPr>
          <w:cantSplit/>
        </w:trPr>
        <w:tc>
          <w:tcPr>
            <w:tcW w:type="dxa" w:w="2232"/>
            <w:vAlign w:val="top"/>
            <w:tcMar>
              <w:top w:w="85" w:type="dxa"/>
              <w:start w:w="95" w:type="dxa"/>
              <w:bottom w:w="85" w:type="dxa"/>
              <w:end w:w="95" w:type="dxa"/>
            </w:tcMar>
            <w:shd w:fill="F8FBFD"/>
          </w:tcPr>
          <w:p>
            <w:pPr>
              <w:spacing w:after="0"/>
            </w:pPr>
            <w:r>
              <w:rPr>
                <w:sz w:val="17"/>
              </w:rPr>
              <w:t>Archivage</w:t>
            </w:r>
          </w:p>
        </w:tc>
        <w:tc>
          <w:tcPr>
            <w:tcW w:type="dxa" w:w="7992"/>
            <w:vAlign w:val="top"/>
            <w:tcMar>
              <w:top w:w="85" w:type="dxa"/>
              <w:start w:w="95" w:type="dxa"/>
              <w:bottom w:w="85" w:type="dxa"/>
              <w:end w:w="95" w:type="dxa"/>
            </w:tcMar>
            <w:shd w:fill="F8FBFD"/>
          </w:tcPr>
          <w:p>
            <w:pPr>
              <w:spacing w:after="0"/>
            </w:pPr>
            <w:r>
              <w:rPr>
                <w:sz w:val="17"/>
              </w:rPr>
              <w:t>Les détails anciens sont exclus du contexte courant, mais disponibles en inspection administrative.</w:t>
            </w:r>
          </w:p>
        </w:tc>
      </w:tr>
    </w:tbl>
    <w:p>
      <w:pPr>
        <w:spacing w:after="0"/>
      </w:pPr>
    </w:p>
    <w:p>
      <w:pPr>
        <w:pStyle w:val="Heading2"/>
        <w:keepNext/>
        <w:keepLines/>
      </w:pPr>
      <w:r>
        <w:rPr>
          <w:rFonts w:ascii="Carlito" w:hAnsi="Carlito"/>
          <w:i w:val="0"/>
        </w:rPr>
        <w:t>15.3 Modification administrative</w:t>
      </w:r>
    </w:p>
    <w:p>
      <w:pPr/>
      <w:r>
        <w:rPr>
          <w:rFonts w:ascii="Carlito" w:hAnsi="Carlito"/>
          <w:i w:val="0"/>
        </w:rPr>
        <w:t>Le propriétaire peut inspecter, ajouter, corriger, affaiblir ou retirer un souvenir. Toute demande doit présenter les implications : croyances dépendantes, relations, buts, identité autobiographique et conversations futures. Une confirmation et un snapshot sont requis avant application. L'opération produit une nouvelle version et un audit; elle ne détruit pas l'historique technique.</w:t>
      </w:r>
    </w:p>
    <w:p>
      <w:pPr>
        <w:pStyle w:val="Heading1"/>
        <w:keepNext/>
        <w:keepLines/>
      </w:pPr>
      <w:r>
        <w:rPr>
          <w:rFonts w:ascii="Carlito" w:hAnsi="Carlito"/>
          <w:i w:val="0"/>
        </w:rPr>
        <w:t>16. Monde extérieur abstrait</w:t>
      </w:r>
    </w:p>
    <w:p>
      <w:pPr/>
      <w:r>
        <w:rPr>
          <w:rFonts w:ascii="Carlito" w:hAnsi="Carlito"/>
          <w:i w:val="0"/>
        </w:rPr>
        <w:t>Le monde extérieur existe par des sorties, destinations, horaires, contacts et résultats condensés. Il n'est pas simulé comme une ville complète.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232"/>
            <w:vAlign w:val="center"/>
            <w:shd w:fill="2F5597"/>
            <w:tcMar>
              <w:top w:w="85" w:type="dxa"/>
              <w:start w:w="95" w:type="dxa"/>
              <w:bottom w:w="85" w:type="dxa"/>
              <w:end w:w="95" w:type="dxa"/>
            </w:tcMar>
          </w:tcPr>
          <w:p>
            <w:pPr>
              <w:spacing w:after="0"/>
            </w:pPr>
            <w:r>
              <w:rPr>
                <w:b/>
                <w:color w:val="FFFFFF"/>
                <w:sz w:val="16"/>
              </w:rPr>
              <w:t>Entité</w:t>
            </w:r>
          </w:p>
        </w:tc>
        <w:tc>
          <w:tcPr>
            <w:tcW w:type="dxa" w:w="5256"/>
            <w:vAlign w:val="center"/>
            <w:shd w:fill="2F5597"/>
            <w:tcMar>
              <w:top w:w="85" w:type="dxa"/>
              <w:start w:w="95" w:type="dxa"/>
              <w:bottom w:w="85" w:type="dxa"/>
              <w:end w:w="95" w:type="dxa"/>
            </w:tcMar>
          </w:tcPr>
          <w:p>
            <w:pPr>
              <w:spacing w:after="0"/>
            </w:pPr>
            <w:r>
              <w:rPr>
                <w:b/>
                <w:color w:val="FFFFFF"/>
                <w:sz w:val="16"/>
              </w:rPr>
              <w:t>Champs minimaux</w:t>
            </w:r>
          </w:p>
        </w:tc>
        <w:tc>
          <w:tcPr>
            <w:tcW w:type="dxa" w:w="2736"/>
            <w:vAlign w:val="center"/>
            <w:shd w:fill="2F5597"/>
            <w:tcMar>
              <w:top w:w="85" w:type="dxa"/>
              <w:start w:w="95" w:type="dxa"/>
              <w:bottom w:w="85" w:type="dxa"/>
              <w:end w:w="95" w:type="dxa"/>
            </w:tcMar>
          </w:tcPr>
          <w:p>
            <w:pPr>
              <w:spacing w:after="0"/>
            </w:pPr>
            <w:r>
              <w:rPr>
                <w:b/>
                <w:color w:val="FFFFFF"/>
                <w:sz w:val="16"/>
              </w:rPr>
              <w:t>Promotion possible</w:t>
            </w:r>
          </w:p>
        </w:tc>
      </w:tr>
      <w:tr>
        <w:trPr>
          <w:cantSplit/>
        </w:trPr>
        <w:tc>
          <w:tcPr>
            <w:tcW w:type="dxa" w:w="2232"/>
            <w:vAlign w:val="top"/>
            <w:tcMar>
              <w:top w:w="85" w:type="dxa"/>
              <w:start w:w="95" w:type="dxa"/>
              <w:bottom w:w="85" w:type="dxa"/>
              <w:end w:w="95" w:type="dxa"/>
            </w:tcMar>
          </w:tcPr>
          <w:p>
            <w:pPr>
              <w:spacing w:after="0"/>
            </w:pPr>
            <w:r>
              <w:rPr>
                <w:sz w:val="16"/>
              </w:rPr>
              <w:t>external_destination</w:t>
            </w:r>
          </w:p>
        </w:tc>
        <w:tc>
          <w:tcPr>
            <w:tcW w:type="dxa" w:w="5256"/>
            <w:vAlign w:val="top"/>
            <w:tcMar>
              <w:top w:w="85" w:type="dxa"/>
              <w:start w:w="95" w:type="dxa"/>
              <w:bottom w:w="85" w:type="dxa"/>
              <w:end w:w="95" w:type="dxa"/>
            </w:tcMar>
          </w:tcPr>
          <w:p>
            <w:pPr>
              <w:spacing w:after="0"/>
            </w:pPr>
            <w:r>
              <w:rPr>
                <w:sz w:val="16"/>
              </w:rPr>
              <w:t>Nom, type, durée de trajet, activités, risques, horaires.</w:t>
            </w:r>
          </w:p>
        </w:tc>
        <w:tc>
          <w:tcPr>
            <w:tcW w:type="dxa" w:w="2736"/>
            <w:vAlign w:val="top"/>
            <w:tcMar>
              <w:top w:w="85" w:type="dxa"/>
              <w:start w:w="95" w:type="dxa"/>
              <w:bottom w:w="85" w:type="dxa"/>
              <w:end w:w="95" w:type="dxa"/>
            </w:tcMar>
          </w:tcPr>
          <w:p>
            <w:pPr>
              <w:spacing w:after="0"/>
            </w:pPr>
            <w:r>
              <w:rPr>
                <w:sz w:val="16"/>
              </w:rPr>
              <w:t>Peut devenir un lieu détaillé plus tard.</w:t>
            </w:r>
          </w:p>
        </w:tc>
      </w:tr>
      <w:tr>
        <w:trPr>
          <w:cantSplit/>
        </w:trPr>
        <w:tc>
          <w:tcPr>
            <w:tcW w:type="dxa" w:w="2232"/>
            <w:vAlign w:val="top"/>
            <w:tcMar>
              <w:top w:w="85" w:type="dxa"/>
              <w:start w:w="95" w:type="dxa"/>
              <w:bottom w:w="85" w:type="dxa"/>
              <w:end w:w="95" w:type="dxa"/>
            </w:tcMar>
            <w:shd w:fill="F8FBFD"/>
          </w:tcPr>
          <w:p>
            <w:pPr>
              <w:spacing w:after="0"/>
            </w:pPr>
            <w:r>
              <w:rPr>
                <w:sz w:val="16"/>
              </w:rPr>
              <w:t>external_contact</w:t>
            </w:r>
          </w:p>
        </w:tc>
        <w:tc>
          <w:tcPr>
            <w:tcW w:type="dxa" w:w="5256"/>
            <w:vAlign w:val="top"/>
            <w:tcMar>
              <w:top w:w="85" w:type="dxa"/>
              <w:start w:w="95" w:type="dxa"/>
              <w:bottom w:w="85" w:type="dxa"/>
              <w:end w:w="95" w:type="dxa"/>
            </w:tcMar>
            <w:shd w:fill="F8FBFD"/>
          </w:tcPr>
          <w:p>
            <w:pPr>
              <w:spacing w:after="0"/>
            </w:pPr>
            <w:r>
              <w:rPr>
                <w:sz w:val="16"/>
              </w:rPr>
              <w:t>Nom, rôle, lien aux personnages, importance, derniers événements.</w:t>
            </w:r>
          </w:p>
        </w:tc>
        <w:tc>
          <w:tcPr>
            <w:tcW w:type="dxa" w:w="2736"/>
            <w:vAlign w:val="top"/>
            <w:tcMar>
              <w:top w:w="85" w:type="dxa"/>
              <w:start w:w="95" w:type="dxa"/>
              <w:bottom w:w="85" w:type="dxa"/>
              <w:end w:w="95" w:type="dxa"/>
            </w:tcMar>
            <w:shd w:fill="F8FBFD"/>
          </w:tcPr>
          <w:p>
            <w:pPr>
              <w:spacing w:after="0"/>
            </w:pPr>
            <w:r>
              <w:rPr>
                <w:sz w:val="16"/>
              </w:rPr>
              <w:t>Peut devenir un personnage complet.</w:t>
            </w:r>
          </w:p>
        </w:tc>
      </w:tr>
      <w:tr>
        <w:trPr>
          <w:cantSplit/>
        </w:trPr>
        <w:tc>
          <w:tcPr>
            <w:tcW w:type="dxa" w:w="2232"/>
            <w:vAlign w:val="top"/>
            <w:tcMar>
              <w:top w:w="85" w:type="dxa"/>
              <w:start w:w="95" w:type="dxa"/>
              <w:bottom w:w="85" w:type="dxa"/>
              <w:end w:w="95" w:type="dxa"/>
            </w:tcMar>
          </w:tcPr>
          <w:p>
            <w:pPr>
              <w:spacing w:after="0"/>
            </w:pPr>
            <w:r>
              <w:rPr>
                <w:sz w:val="16"/>
              </w:rPr>
              <w:t>outing</w:t>
            </w:r>
          </w:p>
        </w:tc>
        <w:tc>
          <w:tcPr>
            <w:tcW w:type="dxa" w:w="5256"/>
            <w:vAlign w:val="top"/>
            <w:tcMar>
              <w:top w:w="85" w:type="dxa"/>
              <w:start w:w="95" w:type="dxa"/>
              <w:bottom w:w="85" w:type="dxa"/>
              <w:end w:w="95" w:type="dxa"/>
            </w:tcMar>
          </w:tcPr>
          <w:p>
            <w:pPr>
              <w:spacing w:after="0"/>
            </w:pPr>
            <w:r>
              <w:rPr>
                <w:sz w:val="16"/>
              </w:rPr>
              <w:t>Personnage, destination, motif, départ, retour prévu, niveau de détail.</w:t>
            </w:r>
          </w:p>
        </w:tc>
        <w:tc>
          <w:tcPr>
            <w:tcW w:type="dxa" w:w="2736"/>
            <w:vAlign w:val="top"/>
            <w:tcMar>
              <w:top w:w="85" w:type="dxa"/>
              <w:start w:w="95" w:type="dxa"/>
              <w:bottom w:w="85" w:type="dxa"/>
              <w:end w:w="95" w:type="dxa"/>
            </w:tcMar>
          </w:tcPr>
          <w:p>
            <w:pPr>
              <w:spacing w:after="0"/>
            </w:pPr>
            <w:r>
              <w:rPr>
                <w:sz w:val="16"/>
              </w:rPr>
              <w:t>Peut ouvrir une scène détaillée si événement important.</w:t>
            </w:r>
          </w:p>
        </w:tc>
      </w:tr>
      <w:tr>
        <w:trPr>
          <w:cantSplit/>
        </w:trPr>
        <w:tc>
          <w:tcPr>
            <w:tcW w:type="dxa" w:w="2232"/>
            <w:vAlign w:val="top"/>
            <w:tcMar>
              <w:top w:w="85" w:type="dxa"/>
              <w:start w:w="95" w:type="dxa"/>
              <w:bottom w:w="85" w:type="dxa"/>
              <w:end w:w="95" w:type="dxa"/>
            </w:tcMar>
            <w:shd w:fill="F8FBFD"/>
          </w:tcPr>
          <w:p>
            <w:pPr>
              <w:spacing w:after="0"/>
            </w:pPr>
            <w:r>
              <w:rPr>
                <w:sz w:val="16"/>
              </w:rPr>
              <w:t>external_event</w:t>
            </w:r>
          </w:p>
        </w:tc>
        <w:tc>
          <w:tcPr>
            <w:tcW w:type="dxa" w:w="5256"/>
            <w:vAlign w:val="top"/>
            <w:tcMar>
              <w:top w:w="85" w:type="dxa"/>
              <w:start w:w="95" w:type="dxa"/>
              <w:bottom w:w="85" w:type="dxa"/>
              <w:end w:w="95" w:type="dxa"/>
            </w:tcMar>
            <w:shd w:fill="F8FBFD"/>
          </w:tcPr>
          <w:p>
            <w:pPr>
              <w:spacing w:after="0"/>
            </w:pPr>
            <w:r>
              <w:rPr>
                <w:sz w:val="16"/>
              </w:rPr>
              <w:t>Résultat structuré, témoins, impacts, résumé.</w:t>
            </w:r>
          </w:p>
        </w:tc>
        <w:tc>
          <w:tcPr>
            <w:tcW w:type="dxa" w:w="2736"/>
            <w:vAlign w:val="top"/>
            <w:tcMar>
              <w:top w:w="85" w:type="dxa"/>
              <w:start w:w="95" w:type="dxa"/>
              <w:bottom w:w="85" w:type="dxa"/>
              <w:end w:w="95" w:type="dxa"/>
            </w:tcMar>
            <w:shd w:fill="F8FBFD"/>
          </w:tcPr>
          <w:p>
            <w:pPr>
              <w:spacing w:after="0"/>
            </w:pPr>
            <w:r>
              <w:rPr>
                <w:sz w:val="16"/>
              </w:rPr>
              <w:t>Peut créer événements, perceptions et souvenirs.</w:t>
            </w:r>
          </w:p>
        </w:tc>
      </w:tr>
      <w:tr>
        <w:trPr>
          <w:cantSplit/>
        </w:trPr>
        <w:tc>
          <w:tcPr>
            <w:tcW w:type="dxa" w:w="2232"/>
            <w:vAlign w:val="top"/>
            <w:tcMar>
              <w:top w:w="85" w:type="dxa"/>
              <w:start w:w="95" w:type="dxa"/>
              <w:bottom w:w="85" w:type="dxa"/>
              <w:end w:w="95" w:type="dxa"/>
            </w:tcMar>
          </w:tcPr>
          <w:p>
            <w:pPr>
              <w:spacing w:after="0"/>
            </w:pPr>
            <w:r>
              <w:rPr>
                <w:sz w:val="16"/>
              </w:rPr>
              <w:t>schedule_commitment</w:t>
            </w:r>
          </w:p>
        </w:tc>
        <w:tc>
          <w:tcPr>
            <w:tcW w:type="dxa" w:w="5256"/>
            <w:vAlign w:val="top"/>
            <w:tcMar>
              <w:top w:w="85" w:type="dxa"/>
              <w:start w:w="95" w:type="dxa"/>
              <w:bottom w:w="85" w:type="dxa"/>
              <w:end w:w="95" w:type="dxa"/>
            </w:tcMar>
          </w:tcPr>
          <w:p>
            <w:pPr>
              <w:spacing w:after="0"/>
            </w:pPr>
            <w:r>
              <w:rPr>
                <w:sz w:val="16"/>
              </w:rPr>
              <w:t>Travail, rendez-vous, activité récurrente.</w:t>
            </w:r>
          </w:p>
        </w:tc>
        <w:tc>
          <w:tcPr>
            <w:tcW w:type="dxa" w:w="2736"/>
            <w:vAlign w:val="top"/>
            <w:tcMar>
              <w:top w:w="85" w:type="dxa"/>
              <w:start w:w="95" w:type="dxa"/>
              <w:bottom w:w="85" w:type="dxa"/>
              <w:end w:w="95" w:type="dxa"/>
            </w:tcMar>
          </w:tcPr>
          <w:p>
            <w:pPr>
              <w:spacing w:after="0"/>
            </w:pPr>
            <w:r>
              <w:rPr>
                <w:sz w:val="16"/>
              </w:rPr>
              <w:t>Peut devenir projet ou institution plus tard.</w:t>
            </w:r>
          </w:p>
        </w:tc>
      </w:tr>
    </w:tbl>
    <w:p>
      <w:pPr>
        <w:spacing w:after="0"/>
      </w:pPr>
    </w:p>
    <w:p>
      <w:pPr>
        <w:pStyle w:val="Heading2"/>
        <w:keepNext/>
        <w:keepLines/>
      </w:pPr>
      <w:r>
        <w:rPr>
          <w:rFonts w:ascii="Carlito" w:hAnsi="Carlito"/>
          <w:i w:val="0"/>
        </w:rPr>
        <w:t>16.1 Rattrapage hors ligne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448"/>
            <w:vAlign w:val="center"/>
            <w:shd w:fill="2F5597"/>
            <w:tcMar>
              <w:top w:w="85" w:type="dxa"/>
              <w:start w:w="95" w:type="dxa"/>
              <w:bottom w:w="85" w:type="dxa"/>
              <w:end w:w="95" w:type="dxa"/>
            </w:tcMar>
          </w:tcPr>
          <w:p>
            <w:pPr>
              <w:spacing w:after="0"/>
            </w:pPr>
            <w:r>
              <w:rPr>
                <w:b/>
                <w:color w:val="FFFFFF"/>
                <w:sz w:val="17"/>
              </w:rPr>
              <w:t>Entité</w:t>
            </w:r>
          </w:p>
        </w:tc>
        <w:tc>
          <w:tcPr>
            <w:tcW w:type="dxa" w:w="7776"/>
            <w:vAlign w:val="center"/>
            <w:shd w:fill="2F5597"/>
            <w:tcMar>
              <w:top w:w="85" w:type="dxa"/>
              <w:start w:w="95" w:type="dxa"/>
              <w:bottom w:w="85" w:type="dxa"/>
              <w:end w:w="95" w:type="dxa"/>
            </w:tcMar>
          </w:tcPr>
          <w:p>
            <w:pPr>
              <w:spacing w:after="0"/>
            </w:pPr>
            <w:r>
              <w:rPr>
                <w:b/>
                <w:color w:val="FFFFFF"/>
                <w:sz w:val="17"/>
              </w:rPr>
              <w:t>Rôle</w:t>
            </w:r>
          </w:p>
        </w:tc>
      </w:tr>
      <w:tr>
        <w:trPr>
          <w:cantSplit/>
        </w:trPr>
        <w:tc>
          <w:tcPr>
            <w:tcW w:type="dxa" w:w="2448"/>
            <w:vAlign w:val="top"/>
            <w:tcMar>
              <w:top w:w="85" w:type="dxa"/>
              <w:start w:w="95" w:type="dxa"/>
              <w:bottom w:w="85" w:type="dxa"/>
              <w:end w:w="95" w:type="dxa"/>
            </w:tcMar>
          </w:tcPr>
          <w:p>
            <w:pPr>
              <w:spacing w:after="0"/>
            </w:pPr>
            <w:r>
              <w:rPr>
                <w:sz w:val="17"/>
              </w:rPr>
              <w:t>offline_gap</w:t>
            </w:r>
          </w:p>
        </w:tc>
        <w:tc>
          <w:tcPr>
            <w:tcW w:type="dxa" w:w="7776"/>
            <w:vAlign w:val="top"/>
            <w:tcMar>
              <w:top w:w="85" w:type="dxa"/>
              <w:start w:w="95" w:type="dxa"/>
              <w:bottom w:w="85" w:type="dxa"/>
              <w:end w:w="95" w:type="dxa"/>
            </w:tcMar>
          </w:tcPr>
          <w:p>
            <w:pPr>
              <w:spacing w:after="0"/>
            </w:pPr>
            <w:r>
              <w:rPr>
                <w:sz w:val="17"/>
              </w:rPr>
              <w:t>Début, fin, durée, état initial et cause de l interruption.</w:t>
            </w:r>
          </w:p>
        </w:tc>
      </w:tr>
      <w:tr>
        <w:trPr>
          <w:cantSplit/>
        </w:trPr>
        <w:tc>
          <w:tcPr>
            <w:tcW w:type="dxa" w:w="2448"/>
            <w:vAlign w:val="top"/>
            <w:tcMar>
              <w:top w:w="85" w:type="dxa"/>
              <w:start w:w="95" w:type="dxa"/>
              <w:bottom w:w="85" w:type="dxa"/>
              <w:end w:w="95" w:type="dxa"/>
            </w:tcMar>
            <w:shd w:fill="F8FBFD"/>
          </w:tcPr>
          <w:p>
            <w:pPr>
              <w:spacing w:after="0"/>
            </w:pPr>
            <w:r>
              <w:rPr>
                <w:sz w:val="17"/>
              </w:rPr>
              <w:t>catchup_run</w:t>
            </w:r>
          </w:p>
        </w:tc>
        <w:tc>
          <w:tcPr>
            <w:tcW w:type="dxa" w:w="7776"/>
            <w:vAlign w:val="top"/>
            <w:tcMar>
              <w:top w:w="85" w:type="dxa"/>
              <w:start w:w="95" w:type="dxa"/>
              <w:bottom w:w="85" w:type="dxa"/>
              <w:end w:w="95" w:type="dxa"/>
            </w:tcMar>
            <w:shd w:fill="F8FBFD"/>
          </w:tcPr>
          <w:p>
            <w:pPr>
              <w:spacing w:after="0"/>
            </w:pPr>
            <w:r>
              <w:rPr>
                <w:sz w:val="17"/>
              </w:rPr>
              <w:t>Version de règles, personnages traités, appels utilisés, état final et statut.</w:t>
            </w:r>
          </w:p>
        </w:tc>
      </w:tr>
      <w:tr>
        <w:trPr>
          <w:cantSplit/>
        </w:trPr>
        <w:tc>
          <w:tcPr>
            <w:tcW w:type="dxa" w:w="2448"/>
            <w:vAlign w:val="top"/>
            <w:tcMar>
              <w:top w:w="85" w:type="dxa"/>
              <w:start w:w="95" w:type="dxa"/>
              <w:bottom w:w="85" w:type="dxa"/>
              <w:end w:w="95" w:type="dxa"/>
            </w:tcMar>
          </w:tcPr>
          <w:p>
            <w:pPr>
              <w:spacing w:after="0"/>
            </w:pPr>
            <w:r>
              <w:rPr>
                <w:sz w:val="17"/>
              </w:rPr>
              <w:t>catchup_summary</w:t>
            </w:r>
          </w:p>
        </w:tc>
        <w:tc>
          <w:tcPr>
            <w:tcW w:type="dxa" w:w="7776"/>
            <w:vAlign w:val="top"/>
            <w:tcMar>
              <w:top w:w="85" w:type="dxa"/>
              <w:start w:w="95" w:type="dxa"/>
              <w:bottom w:w="85" w:type="dxa"/>
              <w:end w:w="95" w:type="dxa"/>
            </w:tcMar>
          </w:tcPr>
          <w:p>
            <w:pPr>
              <w:spacing w:after="0"/>
            </w:pPr>
            <w:r>
              <w:rPr>
                <w:sz w:val="17"/>
              </w:rPr>
              <w:t>Résumé destiné au propriétaire; dérivé des événements créés.</w:t>
            </w:r>
          </w:p>
        </w:tc>
      </w:tr>
      <w:tr>
        <w:trPr>
          <w:cantSplit/>
        </w:trPr>
        <w:tc>
          <w:tcPr>
            <w:tcW w:type="dxa" w:w="2448"/>
            <w:vAlign w:val="top"/>
            <w:tcMar>
              <w:top w:w="85" w:type="dxa"/>
              <w:start w:w="95" w:type="dxa"/>
              <w:bottom w:w="85" w:type="dxa"/>
              <w:end w:w="95" w:type="dxa"/>
            </w:tcMar>
            <w:shd w:fill="F8FBFD"/>
          </w:tcPr>
          <w:p>
            <w:pPr>
              <w:spacing w:after="0"/>
            </w:pPr>
            <w:r>
              <w:rPr>
                <w:sz w:val="17"/>
              </w:rPr>
              <w:t>condensed_activity</w:t>
            </w:r>
          </w:p>
        </w:tc>
        <w:tc>
          <w:tcPr>
            <w:tcW w:type="dxa" w:w="7776"/>
            <w:vAlign w:val="top"/>
            <w:tcMar>
              <w:top w:w="85" w:type="dxa"/>
              <w:start w:w="95" w:type="dxa"/>
              <w:bottom w:w="85" w:type="dxa"/>
              <w:end w:w="95" w:type="dxa"/>
            </w:tcMar>
            <w:shd w:fill="F8FBFD"/>
          </w:tcPr>
          <w:p>
            <w:pPr>
              <w:spacing w:after="0"/>
            </w:pPr>
            <w:r>
              <w:rPr>
                <w:sz w:val="17"/>
              </w:rPr>
              <w:t>Bloc d activité ordinaire avec effets déterministes et quelques faits significatifs.</w:t>
            </w:r>
          </w:p>
        </w:tc>
      </w:tr>
    </w:tbl>
    <w:p>
      <w:pPr>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D9EAF7"/>
            <w:tcMar>
              <w:top w:w="115" w:type="dxa"/>
              <w:start w:w="145" w:type="dxa"/>
              <w:bottom w:w="115" w:type="dxa"/>
              <w:end w:w="145" w:type="dxa"/>
            </w:tcMar>
          </w:tcPr>
          <w:p>
            <w:pPr>
              <w:spacing w:after="60"/>
            </w:pPr>
            <w:r>
              <w:rPr>
                <w:b/>
                <w:color w:val="2F5597"/>
              </w:rPr>
              <w:t>Règle de rattrapage</w:t>
            </w:r>
          </w:p>
          <w:p>
            <w:pPr>
              <w:spacing w:after="0"/>
            </w:pPr>
            <w:r>
              <w:t>Le système ne doit pas générer rétroactivement une scène détaillée comme si elle avait été jouée en direct. Il crée au moment du redémarrage des résultats structurés et datés, puis les personnages peuvent s'en souvenir selon les perceptions produites.</w:t>
            </w:r>
          </w:p>
        </w:tc>
      </w:tr>
    </w:tbl>
    <w:p>
      <w:pPr>
        <w:spacing w:after="0"/>
      </w:pPr>
    </w:p>
    <w:p>
      <w:pPr>
        <w:pStyle w:val="Heading1"/>
        <w:keepNext/>
        <w:keepLines/>
      </w:pPr>
      <w:r>
        <w:rPr>
          <w:rFonts w:ascii="Carlito" w:hAnsi="Carlito"/>
          <w:i w:val="0"/>
        </w:rPr>
        <w:t>17. Propriétaire, manifestations et interventions administratives</w:t>
      </w:r>
    </w:p>
    <w:p>
      <w:pPr>
        <w:pStyle w:val="Heading2"/>
        <w:keepNext/>
        <w:keepLines/>
      </w:pPr>
      <w:r>
        <w:rPr>
          <w:rFonts w:ascii="Carlito" w:hAnsi="Carlito"/>
          <w:i w:val="0"/>
        </w:rPr>
        <w:t>17.1 Présence du propriétaire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232"/>
            <w:vAlign w:val="center"/>
            <w:shd w:fill="2F5597"/>
            <w:tcMar>
              <w:top w:w="85" w:type="dxa"/>
              <w:start w:w="95" w:type="dxa"/>
              <w:bottom w:w="85" w:type="dxa"/>
              <w:end w:w="95" w:type="dxa"/>
            </w:tcMar>
          </w:tcPr>
          <w:p>
            <w:pPr>
              <w:spacing w:after="0"/>
            </w:pPr>
            <w:r>
              <w:rPr>
                <w:b/>
                <w:color w:val="FFFFFF"/>
                <w:sz w:val="16"/>
              </w:rPr>
              <w:t>Mode</w:t>
            </w:r>
          </w:p>
        </w:tc>
        <w:tc>
          <w:tcPr>
            <w:tcW w:type="dxa" w:w="4032"/>
            <w:vAlign w:val="center"/>
            <w:shd w:fill="2F5597"/>
            <w:tcMar>
              <w:top w:w="85" w:type="dxa"/>
              <w:start w:w="95" w:type="dxa"/>
              <w:bottom w:w="85" w:type="dxa"/>
              <w:end w:w="95" w:type="dxa"/>
            </w:tcMar>
          </w:tcPr>
          <w:p>
            <w:pPr>
              <w:spacing w:after="0"/>
            </w:pPr>
            <w:r>
              <w:rPr>
                <w:b/>
                <w:color w:val="FFFFFF"/>
                <w:sz w:val="16"/>
              </w:rPr>
              <w:t>Donnée canonique</w:t>
            </w:r>
          </w:p>
        </w:tc>
        <w:tc>
          <w:tcPr>
            <w:tcW w:type="dxa" w:w="3960"/>
            <w:vAlign w:val="center"/>
            <w:shd w:fill="2F5597"/>
            <w:tcMar>
              <w:top w:w="85" w:type="dxa"/>
              <w:start w:w="95" w:type="dxa"/>
              <w:bottom w:w="85" w:type="dxa"/>
              <w:end w:w="95" w:type="dxa"/>
            </w:tcMar>
          </w:tcPr>
          <w:p>
            <w:pPr>
              <w:spacing w:after="0"/>
            </w:pPr>
            <w:r>
              <w:rPr>
                <w:b/>
                <w:color w:val="FFFFFF"/>
                <w:sz w:val="16"/>
              </w:rPr>
              <w:t>Perception</w:t>
            </w:r>
          </w:p>
        </w:tc>
      </w:tr>
      <w:tr>
        <w:trPr>
          <w:cantSplit/>
        </w:trPr>
        <w:tc>
          <w:tcPr>
            <w:tcW w:type="dxa" w:w="2232"/>
            <w:vAlign w:val="top"/>
            <w:tcMar>
              <w:top w:w="85" w:type="dxa"/>
              <w:start w:w="95" w:type="dxa"/>
              <w:bottom w:w="85" w:type="dxa"/>
              <w:end w:w="95" w:type="dxa"/>
            </w:tcMar>
          </w:tcPr>
          <w:p>
            <w:pPr>
              <w:spacing w:after="0"/>
            </w:pPr>
            <w:r>
              <w:rPr>
                <w:sz w:val="16"/>
              </w:rPr>
              <w:t>Observateur</w:t>
            </w:r>
          </w:p>
        </w:tc>
        <w:tc>
          <w:tcPr>
            <w:tcW w:type="dxa" w:w="4032"/>
            <w:vAlign w:val="top"/>
            <w:tcMar>
              <w:top w:w="85" w:type="dxa"/>
              <w:start w:w="95" w:type="dxa"/>
              <w:bottom w:w="85" w:type="dxa"/>
              <w:end w:w="95" w:type="dxa"/>
            </w:tcMar>
          </w:tcPr>
          <w:p>
            <w:pPr>
              <w:spacing w:after="0"/>
            </w:pPr>
            <w:r>
              <w:rPr>
                <w:sz w:val="16"/>
              </w:rPr>
              <w:t>Aucune présence dans une scène.</w:t>
            </w:r>
          </w:p>
        </w:tc>
        <w:tc>
          <w:tcPr>
            <w:tcW w:type="dxa" w:w="3960"/>
            <w:vAlign w:val="top"/>
            <w:tcMar>
              <w:top w:w="85" w:type="dxa"/>
              <w:start w:w="95" w:type="dxa"/>
              <w:bottom w:w="85" w:type="dxa"/>
              <w:end w:w="95" w:type="dxa"/>
            </w:tcMar>
          </w:tcPr>
          <w:p>
            <w:pPr>
              <w:spacing w:after="0"/>
            </w:pPr>
            <w:r>
              <w:rPr>
                <w:sz w:val="16"/>
              </w:rPr>
              <w:t>Aucune, sauf règle spéciale.</w:t>
            </w:r>
          </w:p>
        </w:tc>
      </w:tr>
      <w:tr>
        <w:trPr>
          <w:cantSplit/>
        </w:trPr>
        <w:tc>
          <w:tcPr>
            <w:tcW w:type="dxa" w:w="2232"/>
            <w:vAlign w:val="top"/>
            <w:tcMar>
              <w:top w:w="85" w:type="dxa"/>
              <w:start w:w="95" w:type="dxa"/>
              <w:bottom w:w="85" w:type="dxa"/>
              <w:end w:w="95" w:type="dxa"/>
            </w:tcMar>
            <w:shd w:fill="F8FBFD"/>
          </w:tcPr>
          <w:p>
            <w:pPr>
              <w:spacing w:after="0"/>
            </w:pPr>
            <w:r>
              <w:rPr>
                <w:sz w:val="16"/>
              </w:rPr>
              <w:t>Communication supérieure</w:t>
            </w:r>
          </w:p>
        </w:tc>
        <w:tc>
          <w:tcPr>
            <w:tcW w:type="dxa" w:w="4032"/>
            <w:vAlign w:val="top"/>
            <w:tcMar>
              <w:top w:w="85" w:type="dxa"/>
              <w:start w:w="95" w:type="dxa"/>
              <w:bottom w:w="85" w:type="dxa"/>
              <w:end w:w="95" w:type="dxa"/>
            </w:tcMar>
            <w:shd w:fill="F8FBFD"/>
          </w:tcPr>
          <w:p>
            <w:pPr>
              <w:spacing w:after="0"/>
            </w:pPr>
            <w:r>
              <w:rPr>
                <w:sz w:val="16"/>
              </w:rPr>
              <w:t>Message ou manifestation lié à owner_actor.</w:t>
            </w:r>
          </w:p>
        </w:tc>
        <w:tc>
          <w:tcPr>
            <w:tcW w:type="dxa" w:w="3960"/>
            <w:vAlign w:val="top"/>
            <w:tcMar>
              <w:top w:w="85" w:type="dxa"/>
              <w:start w:w="95" w:type="dxa"/>
              <w:bottom w:w="85" w:type="dxa"/>
              <w:end w:w="95" w:type="dxa"/>
            </w:tcMar>
            <w:shd w:fill="F8FBFD"/>
          </w:tcPr>
          <w:p>
            <w:pPr>
              <w:spacing w:after="0"/>
            </w:pPr>
            <w:r>
              <w:rPr>
                <w:sz w:val="16"/>
              </w:rPr>
              <w:t>Destinataires savent que le propriétaire communique.</w:t>
            </w:r>
          </w:p>
        </w:tc>
      </w:tr>
      <w:tr>
        <w:trPr>
          <w:cantSplit/>
        </w:trPr>
        <w:tc>
          <w:tcPr>
            <w:tcW w:type="dxa" w:w="2232"/>
            <w:vAlign w:val="top"/>
            <w:tcMar>
              <w:top w:w="85" w:type="dxa"/>
              <w:start w:w="95" w:type="dxa"/>
              <w:bottom w:w="85" w:type="dxa"/>
              <w:end w:w="95" w:type="dxa"/>
            </w:tcMar>
          </w:tcPr>
          <w:p>
            <w:pPr>
              <w:spacing w:after="0"/>
            </w:pPr>
            <w:r>
              <w:rPr>
                <w:sz w:val="16"/>
              </w:rPr>
              <w:t>Participant manifesté</w:t>
            </w:r>
          </w:p>
        </w:tc>
        <w:tc>
          <w:tcPr>
            <w:tcW w:type="dxa" w:w="4032"/>
            <w:vAlign w:val="top"/>
            <w:tcMar>
              <w:top w:w="85" w:type="dxa"/>
              <w:start w:w="95" w:type="dxa"/>
              <w:bottom w:w="85" w:type="dxa"/>
              <w:end w:w="95" w:type="dxa"/>
            </w:tcMar>
          </w:tcPr>
          <w:p>
            <w:pPr>
              <w:spacing w:after="0"/>
            </w:pPr>
            <w:r>
              <w:rPr>
                <w:sz w:val="16"/>
              </w:rPr>
              <w:t>owner_presence avec lieu, durée et forme.</w:t>
            </w:r>
          </w:p>
        </w:tc>
        <w:tc>
          <w:tcPr>
            <w:tcW w:type="dxa" w:w="3960"/>
            <w:vAlign w:val="top"/>
            <w:tcMar>
              <w:top w:w="85" w:type="dxa"/>
              <w:start w:w="95" w:type="dxa"/>
              <w:bottom w:w="85" w:type="dxa"/>
              <w:end w:w="95" w:type="dxa"/>
            </w:tcMar>
          </w:tcPr>
          <w:p>
            <w:pPr>
              <w:spacing w:after="0"/>
            </w:pPr>
            <w:r>
              <w:rPr>
                <w:sz w:val="16"/>
              </w:rPr>
              <w:t>Perception normale selon la scène.</w:t>
            </w:r>
          </w:p>
        </w:tc>
      </w:tr>
      <w:tr>
        <w:trPr>
          <w:cantSplit/>
        </w:trPr>
        <w:tc>
          <w:tcPr>
            <w:tcW w:type="dxa" w:w="2232"/>
            <w:vAlign w:val="top"/>
            <w:tcMar>
              <w:top w:w="85" w:type="dxa"/>
              <w:start w:w="95" w:type="dxa"/>
              <w:bottom w:w="85" w:type="dxa"/>
              <w:end w:w="95" w:type="dxa"/>
            </w:tcMar>
            <w:shd w:fill="F8FBFD"/>
          </w:tcPr>
          <w:p>
            <w:pPr>
              <w:spacing w:after="0"/>
            </w:pPr>
            <w:r>
              <w:rPr>
                <w:sz w:val="16"/>
              </w:rPr>
              <w:t>Régisseur</w:t>
            </w:r>
          </w:p>
        </w:tc>
        <w:tc>
          <w:tcPr>
            <w:tcW w:type="dxa" w:w="4032"/>
            <w:vAlign w:val="top"/>
            <w:tcMar>
              <w:top w:w="85" w:type="dxa"/>
              <w:start w:w="95" w:type="dxa"/>
              <w:bottom w:w="85" w:type="dxa"/>
              <w:end w:w="95" w:type="dxa"/>
            </w:tcMar>
            <w:shd w:fill="F8FBFD"/>
          </w:tcPr>
          <w:p>
            <w:pPr>
              <w:spacing w:after="0"/>
            </w:pPr>
            <w:r>
              <w:rPr>
                <w:sz w:val="16"/>
              </w:rPr>
              <w:t>admin_intervention modifiant le monde.</w:t>
            </w:r>
          </w:p>
        </w:tc>
        <w:tc>
          <w:tcPr>
            <w:tcW w:type="dxa" w:w="3960"/>
            <w:vAlign w:val="top"/>
            <w:tcMar>
              <w:top w:w="85" w:type="dxa"/>
              <w:start w:w="95" w:type="dxa"/>
              <w:bottom w:w="85" w:type="dxa"/>
              <w:end w:w="95" w:type="dxa"/>
            </w:tcMar>
            <w:shd w:fill="F8FBFD"/>
          </w:tcPr>
          <w:p>
            <w:pPr>
              <w:spacing w:after="0"/>
            </w:pPr>
            <w:r>
              <w:rPr>
                <w:sz w:val="16"/>
              </w:rPr>
              <w:t>Les effets sont perçus; l origine dépend de perceptibility_mode.</w:t>
            </w:r>
          </w:p>
        </w:tc>
      </w:tr>
      <w:tr>
        <w:trPr>
          <w:cantSplit/>
        </w:trPr>
        <w:tc>
          <w:tcPr>
            <w:tcW w:type="dxa" w:w="2232"/>
            <w:vAlign w:val="top"/>
            <w:tcMar>
              <w:top w:w="85" w:type="dxa"/>
              <w:start w:w="95" w:type="dxa"/>
              <w:bottom w:w="85" w:type="dxa"/>
              <w:end w:w="95" w:type="dxa"/>
            </w:tcMar>
          </w:tcPr>
          <w:p>
            <w:pPr>
              <w:spacing w:after="0"/>
            </w:pPr>
            <w:r>
              <w:rPr>
                <w:sz w:val="16"/>
              </w:rPr>
              <w:t>Administrateur</w:t>
            </w:r>
          </w:p>
        </w:tc>
        <w:tc>
          <w:tcPr>
            <w:tcW w:type="dxa" w:w="4032"/>
            <w:vAlign w:val="top"/>
            <w:tcMar>
              <w:top w:w="85" w:type="dxa"/>
              <w:start w:w="95" w:type="dxa"/>
              <w:bottom w:w="85" w:type="dxa"/>
              <w:end w:w="95" w:type="dxa"/>
            </w:tcMar>
          </w:tcPr>
          <w:p>
            <w:pPr>
              <w:spacing w:after="0"/>
            </w:pPr>
            <w:r>
              <w:rPr>
                <w:sz w:val="16"/>
              </w:rPr>
              <w:t>Inspection ou édition directe de données.</w:t>
            </w:r>
          </w:p>
        </w:tc>
        <w:tc>
          <w:tcPr>
            <w:tcW w:type="dxa" w:w="3960"/>
            <w:vAlign w:val="top"/>
            <w:tcMar>
              <w:top w:w="85" w:type="dxa"/>
              <w:start w:w="95" w:type="dxa"/>
              <w:bottom w:w="85" w:type="dxa"/>
              <w:end w:w="95" w:type="dxa"/>
            </w:tcMar>
          </w:tcPr>
          <w:p>
            <w:pPr>
              <w:spacing w:after="0"/>
            </w:pPr>
            <w:r>
              <w:rPr>
                <w:sz w:val="16"/>
              </w:rPr>
              <w:t>Aucune connaissance automatique.</w:t>
            </w:r>
          </w:p>
        </w:tc>
      </w:tr>
    </w:tbl>
    <w:p>
      <w:pPr>
        <w:spacing w:after="0"/>
      </w:pPr>
    </w:p>
    <w:p>
      <w:pPr>
        <w:pStyle w:val="Heading2"/>
        <w:keepNext/>
        <w:keepLines/>
      </w:pPr>
      <w:r>
        <w:rPr>
          <w:rFonts w:ascii="Carlito" w:hAnsi="Carlito"/>
          <w:i w:val="0"/>
        </w:rPr>
        <w:t>17.2 Intervention administrative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3024"/>
            <w:vAlign w:val="center"/>
            <w:shd w:fill="2F5597"/>
            <w:tcMar>
              <w:top w:w="85" w:type="dxa"/>
              <w:start w:w="95" w:type="dxa"/>
              <w:bottom w:w="85" w:type="dxa"/>
              <w:end w:w="95" w:type="dxa"/>
            </w:tcMar>
          </w:tcPr>
          <w:p>
            <w:pPr>
              <w:spacing w:after="0"/>
            </w:pPr>
            <w:r>
              <w:rPr>
                <w:b/>
                <w:color w:val="FFFFFF"/>
                <w:sz w:val="16"/>
              </w:rPr>
              <w:t>Champ</w:t>
            </w:r>
          </w:p>
        </w:tc>
        <w:tc>
          <w:tcPr>
            <w:tcW w:type="dxa" w:w="7200"/>
            <w:vAlign w:val="center"/>
            <w:shd w:fill="2F5597"/>
            <w:tcMar>
              <w:top w:w="85" w:type="dxa"/>
              <w:start w:w="95" w:type="dxa"/>
              <w:bottom w:w="85" w:type="dxa"/>
              <w:end w:w="95" w:type="dxa"/>
            </w:tcMar>
          </w:tcPr>
          <w:p>
            <w:pPr>
              <w:spacing w:after="0"/>
            </w:pPr>
            <w:r>
              <w:rPr>
                <w:b/>
                <w:color w:val="FFFFFF"/>
                <w:sz w:val="16"/>
              </w:rPr>
              <w:t>Description</w:t>
            </w:r>
          </w:p>
        </w:tc>
      </w:tr>
      <w:tr>
        <w:trPr>
          <w:cantSplit/>
        </w:trPr>
        <w:tc>
          <w:tcPr>
            <w:tcW w:type="dxa" w:w="3024"/>
            <w:vAlign w:val="top"/>
            <w:tcMar>
              <w:top w:w="85" w:type="dxa"/>
              <w:start w:w="95" w:type="dxa"/>
              <w:bottom w:w="85" w:type="dxa"/>
              <w:end w:w="95" w:type="dxa"/>
            </w:tcMar>
          </w:tcPr>
          <w:p>
            <w:pPr>
              <w:spacing w:after="0"/>
            </w:pPr>
            <w:r>
              <w:rPr>
                <w:sz w:val="16"/>
              </w:rPr>
              <w:t>intervention_id</w:t>
            </w:r>
          </w:p>
        </w:tc>
        <w:tc>
          <w:tcPr>
            <w:tcW w:type="dxa" w:w="7200"/>
            <w:vAlign w:val="top"/>
            <w:tcMar>
              <w:top w:w="85" w:type="dxa"/>
              <w:start w:w="95" w:type="dxa"/>
              <w:bottom w:w="85" w:type="dxa"/>
              <w:end w:w="95" w:type="dxa"/>
            </w:tcMar>
          </w:tcPr>
          <w:p>
            <w:pPr>
              <w:spacing w:after="0"/>
            </w:pPr>
            <w:r>
              <w:rPr>
                <w:sz w:val="16"/>
              </w:rPr>
              <w:t>Identifiant et corrélation.</w:t>
            </w:r>
          </w:p>
        </w:tc>
      </w:tr>
      <w:tr>
        <w:trPr>
          <w:cantSplit/>
        </w:trPr>
        <w:tc>
          <w:tcPr>
            <w:tcW w:type="dxa" w:w="3024"/>
            <w:vAlign w:val="top"/>
            <w:tcMar>
              <w:top w:w="85" w:type="dxa"/>
              <w:start w:w="95" w:type="dxa"/>
              <w:bottom w:w="85" w:type="dxa"/>
              <w:end w:w="95" w:type="dxa"/>
            </w:tcMar>
            <w:shd w:fill="F8FBFD"/>
          </w:tcPr>
          <w:p>
            <w:pPr>
              <w:spacing w:after="0"/>
            </w:pPr>
            <w:r>
              <w:rPr>
                <w:sz w:val="16"/>
              </w:rPr>
              <w:t>requested_by</w:t>
            </w:r>
          </w:p>
        </w:tc>
        <w:tc>
          <w:tcPr>
            <w:tcW w:type="dxa" w:w="7200"/>
            <w:vAlign w:val="top"/>
            <w:tcMar>
              <w:top w:w="85" w:type="dxa"/>
              <w:start w:w="95" w:type="dxa"/>
              <w:bottom w:w="85" w:type="dxa"/>
              <w:end w:w="95" w:type="dxa"/>
            </w:tcMar>
            <w:shd w:fill="F8FBFD"/>
          </w:tcPr>
          <w:p>
            <w:pPr>
              <w:spacing w:after="0"/>
            </w:pPr>
            <w:r>
              <w:rPr>
                <w:sz w:val="16"/>
              </w:rPr>
              <w:t>Toujours le propriétaire dans le MVP.</w:t>
            </w:r>
          </w:p>
        </w:tc>
      </w:tr>
      <w:tr>
        <w:trPr>
          <w:cantSplit/>
        </w:trPr>
        <w:tc>
          <w:tcPr>
            <w:tcW w:type="dxa" w:w="3024"/>
            <w:vAlign w:val="top"/>
            <w:tcMar>
              <w:top w:w="85" w:type="dxa"/>
              <w:start w:w="95" w:type="dxa"/>
              <w:bottom w:w="85" w:type="dxa"/>
              <w:end w:w="95" w:type="dxa"/>
            </w:tcMar>
          </w:tcPr>
          <w:p>
            <w:pPr>
              <w:spacing w:after="0"/>
            </w:pPr>
            <w:r>
              <w:rPr>
                <w:sz w:val="16"/>
              </w:rPr>
              <w:t>request_text</w:t>
            </w:r>
          </w:p>
        </w:tc>
        <w:tc>
          <w:tcPr>
            <w:tcW w:type="dxa" w:w="7200"/>
            <w:vAlign w:val="top"/>
            <w:tcMar>
              <w:top w:w="85" w:type="dxa"/>
              <w:start w:w="95" w:type="dxa"/>
              <w:bottom w:w="85" w:type="dxa"/>
              <w:end w:w="95" w:type="dxa"/>
            </w:tcMar>
          </w:tcPr>
          <w:p>
            <w:pPr>
              <w:spacing w:after="0"/>
            </w:pPr>
            <w:r>
              <w:rPr>
                <w:sz w:val="16"/>
              </w:rPr>
              <w:t>Demande originale.</w:t>
            </w:r>
          </w:p>
        </w:tc>
      </w:tr>
      <w:tr>
        <w:trPr>
          <w:cantSplit/>
        </w:trPr>
        <w:tc>
          <w:tcPr>
            <w:tcW w:type="dxa" w:w="3024"/>
            <w:vAlign w:val="top"/>
            <w:tcMar>
              <w:top w:w="85" w:type="dxa"/>
              <w:start w:w="95" w:type="dxa"/>
              <w:bottom w:w="85" w:type="dxa"/>
              <w:end w:w="95" w:type="dxa"/>
            </w:tcMar>
            <w:shd w:fill="F8FBFD"/>
          </w:tcPr>
          <w:p>
            <w:pPr>
              <w:spacing w:after="0"/>
            </w:pPr>
            <w:r>
              <w:rPr>
                <w:sz w:val="16"/>
              </w:rPr>
              <w:t>target_entities</w:t>
            </w:r>
          </w:p>
        </w:tc>
        <w:tc>
          <w:tcPr>
            <w:tcW w:type="dxa" w:w="7200"/>
            <w:vAlign w:val="top"/>
            <w:tcMar>
              <w:top w:w="85" w:type="dxa"/>
              <w:start w:w="95" w:type="dxa"/>
              <w:bottom w:w="85" w:type="dxa"/>
              <w:end w:w="95" w:type="dxa"/>
            </w:tcMar>
            <w:shd w:fill="F8FBFD"/>
          </w:tcPr>
          <w:p>
            <w:pPr>
              <w:spacing w:after="0"/>
            </w:pPr>
            <w:r>
              <w:rPr>
                <w:sz w:val="16"/>
              </w:rPr>
              <w:t>Personnages, objets, lieux, règles ou souvenirs visés.</w:t>
            </w:r>
          </w:p>
        </w:tc>
      </w:tr>
      <w:tr>
        <w:trPr>
          <w:cantSplit/>
        </w:trPr>
        <w:tc>
          <w:tcPr>
            <w:tcW w:type="dxa" w:w="3024"/>
            <w:vAlign w:val="top"/>
            <w:tcMar>
              <w:top w:w="85" w:type="dxa"/>
              <w:start w:w="95" w:type="dxa"/>
              <w:bottom w:w="85" w:type="dxa"/>
              <w:end w:w="95" w:type="dxa"/>
            </w:tcMar>
          </w:tcPr>
          <w:p>
            <w:pPr>
              <w:spacing w:after="0"/>
            </w:pPr>
            <w:r>
              <w:rPr>
                <w:sz w:val="16"/>
              </w:rPr>
              <w:t>proposed_changes</w:t>
            </w:r>
          </w:p>
        </w:tc>
        <w:tc>
          <w:tcPr>
            <w:tcW w:type="dxa" w:w="7200"/>
            <w:vAlign w:val="top"/>
            <w:tcMar>
              <w:top w:w="85" w:type="dxa"/>
              <w:start w:w="95" w:type="dxa"/>
              <w:bottom w:w="85" w:type="dxa"/>
              <w:end w:w="95" w:type="dxa"/>
            </w:tcMar>
          </w:tcPr>
          <w:p>
            <w:pPr>
              <w:spacing w:after="0"/>
            </w:pPr>
            <w:r>
              <w:rPr>
                <w:sz w:val="16"/>
              </w:rPr>
              <w:t>Diff logique avant application.</w:t>
            </w:r>
          </w:p>
        </w:tc>
      </w:tr>
      <w:tr>
        <w:trPr>
          <w:cantSplit/>
        </w:trPr>
        <w:tc>
          <w:tcPr>
            <w:tcW w:type="dxa" w:w="3024"/>
            <w:vAlign w:val="top"/>
            <w:tcMar>
              <w:top w:w="85" w:type="dxa"/>
              <w:start w:w="95" w:type="dxa"/>
              <w:bottom w:w="85" w:type="dxa"/>
              <w:end w:w="95" w:type="dxa"/>
            </w:tcMar>
            <w:shd w:fill="F8FBFD"/>
          </w:tcPr>
          <w:p>
            <w:pPr>
              <w:spacing w:after="0"/>
            </w:pPr>
            <w:r>
              <w:rPr>
                <w:sz w:val="16"/>
              </w:rPr>
              <w:t>impact_analysis</w:t>
            </w:r>
          </w:p>
        </w:tc>
        <w:tc>
          <w:tcPr>
            <w:tcW w:type="dxa" w:w="7200"/>
            <w:vAlign w:val="top"/>
            <w:tcMar>
              <w:top w:w="85" w:type="dxa"/>
              <w:start w:w="95" w:type="dxa"/>
              <w:bottom w:w="85" w:type="dxa"/>
              <w:end w:w="95" w:type="dxa"/>
            </w:tcMar>
            <w:shd w:fill="F8FBFD"/>
          </w:tcPr>
          <w:p>
            <w:pPr>
              <w:spacing w:after="0"/>
            </w:pPr>
            <w:r>
              <w:rPr>
                <w:sz w:val="16"/>
              </w:rPr>
              <w:t>Conséquences probables et dépendances.</w:t>
            </w:r>
          </w:p>
        </w:tc>
      </w:tr>
      <w:tr>
        <w:trPr>
          <w:cantSplit/>
        </w:trPr>
        <w:tc>
          <w:tcPr>
            <w:tcW w:type="dxa" w:w="3024"/>
            <w:vAlign w:val="top"/>
            <w:tcMar>
              <w:top w:w="85" w:type="dxa"/>
              <w:start w:w="95" w:type="dxa"/>
              <w:bottom w:w="85" w:type="dxa"/>
              <w:end w:w="95" w:type="dxa"/>
            </w:tcMar>
          </w:tcPr>
          <w:p>
            <w:pPr>
              <w:spacing w:after="0"/>
            </w:pPr>
            <w:r>
              <w:rPr>
                <w:sz w:val="16"/>
              </w:rPr>
              <w:t>risk_level</w:t>
            </w:r>
          </w:p>
        </w:tc>
        <w:tc>
          <w:tcPr>
            <w:tcW w:type="dxa" w:w="7200"/>
            <w:vAlign w:val="top"/>
            <w:tcMar>
              <w:top w:w="85" w:type="dxa"/>
              <w:start w:w="95" w:type="dxa"/>
              <w:bottom w:w="85" w:type="dxa"/>
              <w:end w:w="95" w:type="dxa"/>
            </w:tcMar>
          </w:tcPr>
          <w:p>
            <w:pPr>
              <w:spacing w:after="0"/>
            </w:pPr>
            <w:r>
              <w:rPr>
                <w:sz w:val="16"/>
              </w:rPr>
              <w:t>low, medium, high, critical.</w:t>
            </w:r>
          </w:p>
        </w:tc>
      </w:tr>
      <w:tr>
        <w:trPr>
          <w:cantSplit/>
        </w:trPr>
        <w:tc>
          <w:tcPr>
            <w:tcW w:type="dxa" w:w="3024"/>
            <w:vAlign w:val="top"/>
            <w:tcMar>
              <w:top w:w="85" w:type="dxa"/>
              <w:start w:w="95" w:type="dxa"/>
              <w:bottom w:w="85" w:type="dxa"/>
              <w:end w:w="95" w:type="dxa"/>
            </w:tcMar>
            <w:shd w:fill="F8FBFD"/>
          </w:tcPr>
          <w:p>
            <w:pPr>
              <w:spacing w:after="0"/>
            </w:pPr>
            <w:r>
              <w:rPr>
                <w:sz w:val="16"/>
              </w:rPr>
              <w:t>confirmation_required</w:t>
            </w:r>
          </w:p>
        </w:tc>
        <w:tc>
          <w:tcPr>
            <w:tcW w:type="dxa" w:w="7200"/>
            <w:vAlign w:val="top"/>
            <w:tcMar>
              <w:top w:w="85" w:type="dxa"/>
              <w:start w:w="95" w:type="dxa"/>
              <w:bottom w:w="85" w:type="dxa"/>
              <w:end w:w="95" w:type="dxa"/>
            </w:tcMar>
            <w:shd w:fill="F8FBFD"/>
          </w:tcPr>
          <w:p>
            <w:pPr>
              <w:spacing w:after="0"/>
            </w:pPr>
            <w:r>
              <w:rPr>
                <w:sz w:val="16"/>
              </w:rPr>
              <w:t>Toujours vrai pour modification directe d un personnage.</w:t>
            </w:r>
          </w:p>
        </w:tc>
      </w:tr>
      <w:tr>
        <w:trPr>
          <w:cantSplit/>
        </w:trPr>
        <w:tc>
          <w:tcPr>
            <w:tcW w:type="dxa" w:w="3024"/>
            <w:vAlign w:val="top"/>
            <w:tcMar>
              <w:top w:w="85" w:type="dxa"/>
              <w:start w:w="95" w:type="dxa"/>
              <w:bottom w:w="85" w:type="dxa"/>
              <w:end w:w="95" w:type="dxa"/>
            </w:tcMar>
          </w:tcPr>
          <w:p>
            <w:pPr>
              <w:spacing w:after="0"/>
            </w:pPr>
            <w:r>
              <w:rPr>
                <w:sz w:val="16"/>
              </w:rPr>
              <w:t>approval_id</w:t>
            </w:r>
          </w:p>
        </w:tc>
        <w:tc>
          <w:tcPr>
            <w:tcW w:type="dxa" w:w="7200"/>
            <w:vAlign w:val="top"/>
            <w:tcMar>
              <w:top w:w="85" w:type="dxa"/>
              <w:start w:w="95" w:type="dxa"/>
              <w:bottom w:w="85" w:type="dxa"/>
              <w:end w:w="95" w:type="dxa"/>
            </w:tcMar>
          </w:tcPr>
          <w:p>
            <w:pPr>
              <w:spacing w:after="0"/>
            </w:pPr>
            <w:r>
              <w:rPr>
                <w:sz w:val="16"/>
              </w:rPr>
              <w:t>Référence vers confirmation explicite.</w:t>
            </w:r>
          </w:p>
        </w:tc>
      </w:tr>
      <w:tr>
        <w:trPr>
          <w:cantSplit/>
        </w:trPr>
        <w:tc>
          <w:tcPr>
            <w:tcW w:type="dxa" w:w="3024"/>
            <w:vAlign w:val="top"/>
            <w:tcMar>
              <w:top w:w="85" w:type="dxa"/>
              <w:start w:w="95" w:type="dxa"/>
              <w:bottom w:w="85" w:type="dxa"/>
              <w:end w:w="95" w:type="dxa"/>
            </w:tcMar>
            <w:shd w:fill="F8FBFD"/>
          </w:tcPr>
          <w:p>
            <w:pPr>
              <w:spacing w:after="0"/>
            </w:pPr>
            <w:r>
              <w:rPr>
                <w:sz w:val="16"/>
              </w:rPr>
              <w:t>pre_snapshot_id</w:t>
            </w:r>
          </w:p>
        </w:tc>
        <w:tc>
          <w:tcPr>
            <w:tcW w:type="dxa" w:w="7200"/>
            <w:vAlign w:val="top"/>
            <w:tcMar>
              <w:top w:w="85" w:type="dxa"/>
              <w:start w:w="95" w:type="dxa"/>
              <w:bottom w:w="85" w:type="dxa"/>
              <w:end w:w="95" w:type="dxa"/>
            </w:tcMar>
            <w:shd w:fill="F8FBFD"/>
          </w:tcPr>
          <w:p>
            <w:pPr>
              <w:spacing w:after="0"/>
            </w:pPr>
            <w:r>
              <w:rPr>
                <w:sz w:val="16"/>
              </w:rPr>
              <w:t>Snapshot obligatoire pour changement sensible.</w:t>
            </w:r>
          </w:p>
        </w:tc>
      </w:tr>
      <w:tr>
        <w:trPr>
          <w:cantSplit/>
        </w:trPr>
        <w:tc>
          <w:tcPr>
            <w:tcW w:type="dxa" w:w="3024"/>
            <w:vAlign w:val="top"/>
            <w:tcMar>
              <w:top w:w="85" w:type="dxa"/>
              <w:start w:w="95" w:type="dxa"/>
              <w:bottom w:w="85" w:type="dxa"/>
              <w:end w:w="95" w:type="dxa"/>
            </w:tcMar>
          </w:tcPr>
          <w:p>
            <w:pPr>
              <w:spacing w:after="0"/>
            </w:pPr>
            <w:r>
              <w:rPr>
                <w:sz w:val="16"/>
              </w:rPr>
              <w:t>perceptibility_mode</w:t>
            </w:r>
          </w:p>
        </w:tc>
        <w:tc>
          <w:tcPr>
            <w:tcW w:type="dxa" w:w="7200"/>
            <w:vAlign w:val="top"/>
            <w:tcMar>
              <w:top w:w="85" w:type="dxa"/>
              <w:start w:w="95" w:type="dxa"/>
              <w:bottom w:w="85" w:type="dxa"/>
              <w:end w:w="95" w:type="dxa"/>
            </w:tcMar>
          </w:tcPr>
          <w:p>
            <w:pPr>
              <w:spacing w:after="0"/>
            </w:pPr>
            <w:r>
              <w:rPr>
                <w:sz w:val="16"/>
              </w:rPr>
              <w:t>imperceptible, effects_only, announced, manifested.</w:t>
            </w:r>
          </w:p>
        </w:tc>
      </w:tr>
      <w:tr>
        <w:trPr>
          <w:cantSplit/>
        </w:trPr>
        <w:tc>
          <w:tcPr>
            <w:tcW w:type="dxa" w:w="3024"/>
            <w:vAlign w:val="top"/>
            <w:tcMar>
              <w:top w:w="85" w:type="dxa"/>
              <w:start w:w="95" w:type="dxa"/>
              <w:bottom w:w="85" w:type="dxa"/>
              <w:end w:w="95" w:type="dxa"/>
            </w:tcMar>
            <w:shd w:fill="F8FBFD"/>
          </w:tcPr>
          <w:p>
            <w:pPr>
              <w:spacing w:after="0"/>
            </w:pPr>
            <w:r>
              <w:rPr>
                <w:sz w:val="16"/>
              </w:rPr>
              <w:t>status</w:t>
            </w:r>
          </w:p>
        </w:tc>
        <w:tc>
          <w:tcPr>
            <w:tcW w:type="dxa" w:w="7200"/>
            <w:vAlign w:val="top"/>
            <w:tcMar>
              <w:top w:w="85" w:type="dxa"/>
              <w:start w:w="95" w:type="dxa"/>
              <w:bottom w:w="85" w:type="dxa"/>
              <w:end w:w="95" w:type="dxa"/>
            </w:tcMar>
            <w:shd w:fill="F8FBFD"/>
          </w:tcPr>
          <w:p>
            <w:pPr>
              <w:spacing w:after="0"/>
            </w:pPr>
            <w:r>
              <w:rPr>
                <w:sz w:val="16"/>
              </w:rPr>
              <w:t>draft, awaiting_confirmation, approved, applied, rejected, rolled_back, failed.</w:t>
            </w:r>
          </w:p>
        </w:tc>
      </w:tr>
      <w:tr>
        <w:trPr>
          <w:cantSplit/>
        </w:trPr>
        <w:tc>
          <w:tcPr>
            <w:tcW w:type="dxa" w:w="3024"/>
            <w:vAlign w:val="top"/>
            <w:tcMar>
              <w:top w:w="85" w:type="dxa"/>
              <w:start w:w="95" w:type="dxa"/>
              <w:bottom w:w="85" w:type="dxa"/>
              <w:end w:w="95" w:type="dxa"/>
            </w:tcMar>
          </w:tcPr>
          <w:p>
            <w:pPr>
              <w:spacing w:after="0"/>
            </w:pPr>
            <w:r>
              <w:rPr>
                <w:sz w:val="16"/>
              </w:rPr>
              <w:t>applied_event_ids</w:t>
            </w:r>
          </w:p>
        </w:tc>
        <w:tc>
          <w:tcPr>
            <w:tcW w:type="dxa" w:w="7200"/>
            <w:vAlign w:val="top"/>
            <w:tcMar>
              <w:top w:w="85" w:type="dxa"/>
              <w:start w:w="95" w:type="dxa"/>
              <w:bottom w:w="85" w:type="dxa"/>
              <w:end w:w="95" w:type="dxa"/>
            </w:tcMar>
          </w:tcPr>
          <w:p>
            <w:pPr>
              <w:spacing w:after="0"/>
            </w:pPr>
            <w:r>
              <w:rPr>
                <w:sz w:val="16"/>
              </w:rPr>
              <w:t>Effets canoniques créés.</w:t>
            </w:r>
          </w:p>
        </w:tc>
      </w:tr>
    </w:tbl>
    <w:p>
      <w:pPr>
        <w:spacing w:after="0"/>
      </w:pPr>
    </w:p>
    <w:p>
      <w:pPr>
        <w:pStyle w:val="Heading2"/>
        <w:keepNext/>
        <w:keepLines/>
      </w:pPr>
      <w:r>
        <w:rPr>
          <w:rFonts w:ascii="Carlito" w:hAnsi="Carlito"/>
          <w:i w:val="0"/>
        </w:rPr>
        <w:t>17.3 Perceptibilité</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232"/>
            <w:vAlign w:val="center"/>
            <w:shd w:fill="2F5597"/>
            <w:tcMar>
              <w:top w:w="85" w:type="dxa"/>
              <w:start w:w="95" w:type="dxa"/>
              <w:bottom w:w="85" w:type="dxa"/>
              <w:end w:w="95" w:type="dxa"/>
            </w:tcMar>
          </w:tcPr>
          <w:p>
            <w:pPr>
              <w:spacing w:after="0"/>
            </w:pPr>
            <w:r>
              <w:rPr>
                <w:b/>
                <w:color w:val="FFFFFF"/>
                <w:sz w:val="17"/>
              </w:rPr>
              <w:t>Mode</w:t>
            </w:r>
          </w:p>
        </w:tc>
        <w:tc>
          <w:tcPr>
            <w:tcW w:type="dxa" w:w="7992"/>
            <w:vAlign w:val="center"/>
            <w:shd w:fill="2F5597"/>
            <w:tcMar>
              <w:top w:w="85" w:type="dxa"/>
              <w:start w:w="95" w:type="dxa"/>
              <w:bottom w:w="85" w:type="dxa"/>
              <w:end w:w="95" w:type="dxa"/>
            </w:tcMar>
          </w:tcPr>
          <w:p>
            <w:pPr>
              <w:spacing w:after="0"/>
            </w:pPr>
            <w:r>
              <w:rPr>
                <w:b/>
                <w:color w:val="FFFFFF"/>
                <w:sz w:val="17"/>
              </w:rPr>
              <w:t>Ce que les personnages peuvent savoir</w:t>
            </w:r>
          </w:p>
        </w:tc>
      </w:tr>
      <w:tr>
        <w:trPr>
          <w:cantSplit/>
        </w:trPr>
        <w:tc>
          <w:tcPr>
            <w:tcW w:type="dxa" w:w="2232"/>
            <w:vAlign w:val="top"/>
            <w:tcMar>
              <w:top w:w="85" w:type="dxa"/>
              <w:start w:w="95" w:type="dxa"/>
              <w:bottom w:w="85" w:type="dxa"/>
              <w:end w:w="95" w:type="dxa"/>
            </w:tcMar>
          </w:tcPr>
          <w:p>
            <w:pPr>
              <w:spacing w:after="0"/>
            </w:pPr>
            <w:r>
              <w:rPr>
                <w:sz w:val="17"/>
              </w:rPr>
              <w:t>imperceptible</w:t>
            </w:r>
          </w:p>
        </w:tc>
        <w:tc>
          <w:tcPr>
            <w:tcW w:type="dxa" w:w="7992"/>
            <w:vAlign w:val="top"/>
            <w:tcMar>
              <w:top w:w="85" w:type="dxa"/>
              <w:start w:w="95" w:type="dxa"/>
              <w:bottom w:w="85" w:type="dxa"/>
              <w:end w:w="95" w:type="dxa"/>
            </w:tcMar>
          </w:tcPr>
          <w:p>
            <w:pPr>
              <w:spacing w:after="0"/>
            </w:pPr>
            <w:r>
              <w:rPr>
                <w:sz w:val="17"/>
              </w:rPr>
              <w:t>Aucun événement perceptible n est créé; seule la conséquence interne existe.</w:t>
            </w:r>
          </w:p>
        </w:tc>
      </w:tr>
      <w:tr>
        <w:trPr>
          <w:cantSplit/>
        </w:trPr>
        <w:tc>
          <w:tcPr>
            <w:tcW w:type="dxa" w:w="2232"/>
            <w:vAlign w:val="top"/>
            <w:tcMar>
              <w:top w:w="85" w:type="dxa"/>
              <w:start w:w="95" w:type="dxa"/>
              <w:bottom w:w="85" w:type="dxa"/>
              <w:end w:w="95" w:type="dxa"/>
            </w:tcMar>
            <w:shd w:fill="F8FBFD"/>
          </w:tcPr>
          <w:p>
            <w:pPr>
              <w:spacing w:after="0"/>
            </w:pPr>
            <w:r>
              <w:rPr>
                <w:sz w:val="17"/>
              </w:rPr>
              <w:t>effects_only</w:t>
            </w:r>
          </w:p>
        </w:tc>
        <w:tc>
          <w:tcPr>
            <w:tcW w:type="dxa" w:w="7992"/>
            <w:vAlign w:val="top"/>
            <w:tcMar>
              <w:top w:w="85" w:type="dxa"/>
              <w:start w:w="95" w:type="dxa"/>
              <w:bottom w:w="85" w:type="dxa"/>
              <w:end w:w="95" w:type="dxa"/>
            </w:tcMar>
            <w:shd w:fill="F8FBFD"/>
          </w:tcPr>
          <w:p>
            <w:pPr>
              <w:spacing w:after="0"/>
            </w:pPr>
            <w:r>
              <w:rPr>
                <w:sz w:val="17"/>
              </w:rPr>
              <w:t>Les effets sont observables, mais l origine n est pas révélée.</w:t>
            </w:r>
          </w:p>
        </w:tc>
      </w:tr>
      <w:tr>
        <w:trPr>
          <w:cantSplit/>
        </w:trPr>
        <w:tc>
          <w:tcPr>
            <w:tcW w:type="dxa" w:w="2232"/>
            <w:vAlign w:val="top"/>
            <w:tcMar>
              <w:top w:w="85" w:type="dxa"/>
              <w:start w:w="95" w:type="dxa"/>
              <w:bottom w:w="85" w:type="dxa"/>
              <w:end w:w="95" w:type="dxa"/>
            </w:tcMar>
          </w:tcPr>
          <w:p>
            <w:pPr>
              <w:spacing w:after="0"/>
            </w:pPr>
            <w:r>
              <w:rPr>
                <w:sz w:val="17"/>
              </w:rPr>
              <w:t>announced</w:t>
            </w:r>
          </w:p>
        </w:tc>
        <w:tc>
          <w:tcPr>
            <w:tcW w:type="dxa" w:w="7992"/>
            <w:vAlign w:val="top"/>
            <w:tcMar>
              <w:top w:w="85" w:type="dxa"/>
              <w:start w:w="95" w:type="dxa"/>
              <w:bottom w:w="85" w:type="dxa"/>
              <w:end w:w="95" w:type="dxa"/>
            </w:tcMar>
          </w:tcPr>
          <w:p>
            <w:pPr>
              <w:spacing w:after="0"/>
            </w:pPr>
            <w:r>
              <w:rPr>
                <w:sz w:val="17"/>
              </w:rPr>
              <w:t>Un message canonique attribue explicitement le changement au propriétaire.</w:t>
            </w:r>
          </w:p>
        </w:tc>
      </w:tr>
      <w:tr>
        <w:trPr>
          <w:cantSplit/>
        </w:trPr>
        <w:tc>
          <w:tcPr>
            <w:tcW w:type="dxa" w:w="2232"/>
            <w:vAlign w:val="top"/>
            <w:tcMar>
              <w:top w:w="85" w:type="dxa"/>
              <w:start w:w="95" w:type="dxa"/>
              <w:bottom w:w="85" w:type="dxa"/>
              <w:end w:w="95" w:type="dxa"/>
            </w:tcMar>
            <w:shd w:fill="F8FBFD"/>
          </w:tcPr>
          <w:p>
            <w:pPr>
              <w:spacing w:after="0"/>
            </w:pPr>
            <w:r>
              <w:rPr>
                <w:sz w:val="17"/>
              </w:rPr>
              <w:t>manifested</w:t>
            </w:r>
          </w:p>
        </w:tc>
        <w:tc>
          <w:tcPr>
            <w:tcW w:type="dxa" w:w="7992"/>
            <w:vAlign w:val="top"/>
            <w:tcMar>
              <w:top w:w="85" w:type="dxa"/>
              <w:start w:w="95" w:type="dxa"/>
              <w:bottom w:w="85" w:type="dxa"/>
              <w:end w:w="95" w:type="dxa"/>
            </w:tcMar>
            <w:shd w:fill="F8FBFD"/>
          </w:tcPr>
          <w:p>
            <w:pPr>
              <w:spacing w:after="0"/>
            </w:pPr>
            <w:r>
              <w:rPr>
                <w:sz w:val="17"/>
              </w:rPr>
              <w:t>Le propriétaire agit dans une scène et peut être perçu comme acteur de l intervention.</w:t>
            </w:r>
          </w:p>
        </w:tc>
      </w:tr>
    </w:tbl>
    <w:p>
      <w:pPr>
        <w:spacing w:after="0"/>
      </w:pPr>
    </w:p>
    <w:p>
      <w:pPr>
        <w:pStyle w:val="Heading1"/>
        <w:keepNext/>
        <w:keepLines/>
      </w:pPr>
      <w:r>
        <w:rPr>
          <w:rFonts w:ascii="Carlito" w:hAnsi="Carlito"/>
          <w:i w:val="0"/>
        </w:rPr>
        <w:t>18. Intimité, contenu adulte, confidentialité et blessures</w:t>
      </w:r>
    </w:p>
    <w:p>
      <w:pPr/>
      <w:r>
        <w:rPr>
          <w:rFonts w:ascii="Carlito" w:hAnsi="Carlito"/>
          <w:i w:val="0"/>
        </w:rPr>
        <w:t>Le modèle de données doit pouvoir représenter des relations et scènes adultes entre personnages explicitement adultes, sans faire de ce contenu une finalité obligatoire. Les détails sont des données privées et sensibles dans le contexte du vivarium.</w:t>
      </w:r>
    </w:p>
    <w:p>
      <w:pPr>
        <w:pStyle w:val="Heading2"/>
        <w:keepNext/>
        <w:keepLines/>
      </w:pPr>
      <w:r>
        <w:rPr>
          <w:rFonts w:ascii="Carlito" w:hAnsi="Carlito"/>
          <w:i w:val="0"/>
        </w:rPr>
        <w:t>18.1 Disposition et préférences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3240"/>
            <w:vAlign w:val="center"/>
            <w:shd w:fill="2F5597"/>
            <w:tcMar>
              <w:top w:w="85" w:type="dxa"/>
              <w:start w:w="95" w:type="dxa"/>
              <w:bottom w:w="85" w:type="dxa"/>
              <w:end w:w="95" w:type="dxa"/>
            </w:tcMar>
          </w:tcPr>
          <w:p>
            <w:pPr>
              <w:spacing w:after="0"/>
            </w:pPr>
            <w:r>
              <w:rPr>
                <w:b/>
                <w:color w:val="FFFFFF"/>
                <w:sz w:val="17"/>
              </w:rPr>
              <w:t>Donnée</w:t>
            </w:r>
          </w:p>
        </w:tc>
        <w:tc>
          <w:tcPr>
            <w:tcW w:type="dxa" w:w="6984"/>
            <w:vAlign w:val="center"/>
            <w:shd w:fill="2F5597"/>
            <w:tcMar>
              <w:top w:w="85" w:type="dxa"/>
              <w:start w:w="95" w:type="dxa"/>
              <w:bottom w:w="85" w:type="dxa"/>
              <w:end w:w="95" w:type="dxa"/>
            </w:tcMar>
          </w:tcPr>
          <w:p>
            <w:pPr>
              <w:spacing w:after="0"/>
            </w:pPr>
            <w:r>
              <w:rPr>
                <w:b/>
                <w:color w:val="FFFFFF"/>
                <w:sz w:val="17"/>
              </w:rPr>
              <w:t>Règle</w:t>
            </w:r>
          </w:p>
        </w:tc>
      </w:tr>
      <w:tr>
        <w:trPr>
          <w:cantSplit/>
        </w:trPr>
        <w:tc>
          <w:tcPr>
            <w:tcW w:type="dxa" w:w="3240"/>
            <w:vAlign w:val="top"/>
            <w:tcMar>
              <w:top w:w="85" w:type="dxa"/>
              <w:start w:w="95" w:type="dxa"/>
              <w:bottom w:w="85" w:type="dxa"/>
              <w:end w:w="95" w:type="dxa"/>
            </w:tcMar>
          </w:tcPr>
          <w:p>
            <w:pPr>
              <w:spacing w:after="0"/>
            </w:pPr>
            <w:r>
              <w:rPr>
                <w:sz w:val="17"/>
              </w:rPr>
              <w:t>adult_status</w:t>
            </w:r>
          </w:p>
        </w:tc>
        <w:tc>
          <w:tcPr>
            <w:tcW w:type="dxa" w:w="6984"/>
            <w:vAlign w:val="top"/>
            <w:tcMar>
              <w:top w:w="85" w:type="dxa"/>
              <w:start w:w="95" w:type="dxa"/>
              <w:bottom w:w="85" w:type="dxa"/>
              <w:end w:w="95" w:type="dxa"/>
            </w:tcMar>
          </w:tcPr>
          <w:p>
            <w:pPr>
              <w:spacing w:after="0"/>
            </w:pPr>
            <w:r>
              <w:rPr>
                <w:sz w:val="17"/>
              </w:rPr>
              <w:t>Condition structurelle obligatoire et protégée.</w:t>
            </w:r>
          </w:p>
        </w:tc>
      </w:tr>
      <w:tr>
        <w:trPr>
          <w:cantSplit/>
        </w:trPr>
        <w:tc>
          <w:tcPr>
            <w:tcW w:type="dxa" w:w="3240"/>
            <w:vAlign w:val="top"/>
            <w:tcMar>
              <w:top w:w="85" w:type="dxa"/>
              <w:start w:w="95" w:type="dxa"/>
              <w:bottom w:w="85" w:type="dxa"/>
              <w:end w:w="95" w:type="dxa"/>
            </w:tcMar>
            <w:shd w:fill="F8FBFD"/>
          </w:tcPr>
          <w:p>
            <w:pPr>
              <w:spacing w:after="0"/>
            </w:pPr>
            <w:r>
              <w:rPr>
                <w:sz w:val="17"/>
              </w:rPr>
              <w:t>libido_baseline</w:t>
            </w:r>
          </w:p>
        </w:tc>
        <w:tc>
          <w:tcPr>
            <w:tcW w:type="dxa" w:w="6984"/>
            <w:vAlign w:val="top"/>
            <w:tcMar>
              <w:top w:w="85" w:type="dxa"/>
              <w:start w:w="95" w:type="dxa"/>
              <w:bottom w:w="85" w:type="dxa"/>
              <w:end w:w="95" w:type="dxa"/>
            </w:tcMar>
            <w:shd w:fill="F8FBFD"/>
          </w:tcPr>
          <w:p>
            <w:pPr>
              <w:spacing w:after="0"/>
            </w:pPr>
            <w:r>
              <w:rPr>
                <w:sz w:val="17"/>
              </w:rPr>
              <w:t>Tendance individuelle lente, distincte de la disposition actuelle.</w:t>
            </w:r>
          </w:p>
        </w:tc>
      </w:tr>
      <w:tr>
        <w:trPr>
          <w:cantSplit/>
        </w:trPr>
        <w:tc>
          <w:tcPr>
            <w:tcW w:type="dxa" w:w="3240"/>
            <w:vAlign w:val="top"/>
            <w:tcMar>
              <w:top w:w="85" w:type="dxa"/>
              <w:start w:w="95" w:type="dxa"/>
              <w:bottom w:w="85" w:type="dxa"/>
              <w:end w:w="95" w:type="dxa"/>
            </w:tcMar>
          </w:tcPr>
          <w:p>
            <w:pPr>
              <w:spacing w:after="0"/>
            </w:pPr>
            <w:r>
              <w:rPr>
                <w:sz w:val="17"/>
              </w:rPr>
              <w:t>current_desire_state</w:t>
            </w:r>
          </w:p>
        </w:tc>
        <w:tc>
          <w:tcPr>
            <w:tcW w:type="dxa" w:w="6984"/>
            <w:vAlign w:val="top"/>
            <w:tcMar>
              <w:top w:w="85" w:type="dxa"/>
              <w:start w:w="95" w:type="dxa"/>
              <w:bottom w:w="85" w:type="dxa"/>
              <w:end w:w="95" w:type="dxa"/>
            </w:tcMar>
          </w:tcPr>
          <w:p>
            <w:pPr>
              <w:spacing w:after="0"/>
            </w:pPr>
            <w:r>
              <w:rPr>
                <w:sz w:val="17"/>
              </w:rPr>
              <w:t>État temporaire influencé par contexte, fatigue, émotions, relation et préférences.</w:t>
            </w:r>
          </w:p>
        </w:tc>
      </w:tr>
      <w:tr>
        <w:trPr>
          <w:cantSplit/>
        </w:trPr>
        <w:tc>
          <w:tcPr>
            <w:tcW w:type="dxa" w:w="3240"/>
            <w:vAlign w:val="top"/>
            <w:tcMar>
              <w:top w:w="85" w:type="dxa"/>
              <w:start w:w="95" w:type="dxa"/>
              <w:bottom w:w="85" w:type="dxa"/>
              <w:end w:w="95" w:type="dxa"/>
            </w:tcMar>
            <w:shd w:fill="F8FBFD"/>
          </w:tcPr>
          <w:p>
            <w:pPr>
              <w:spacing w:after="0"/>
            </w:pPr>
            <w:r>
              <w:rPr>
                <w:sz w:val="17"/>
              </w:rPr>
              <w:t>intimacy_preferences</w:t>
            </w:r>
          </w:p>
        </w:tc>
        <w:tc>
          <w:tcPr>
            <w:tcW w:type="dxa" w:w="6984"/>
            <w:vAlign w:val="top"/>
            <w:tcMar>
              <w:top w:w="85" w:type="dxa"/>
              <w:start w:w="95" w:type="dxa"/>
              <w:bottom w:w="85" w:type="dxa"/>
              <w:end w:w="95" w:type="dxa"/>
            </w:tcMar>
            <w:shd w:fill="F8FBFD"/>
          </w:tcPr>
          <w:p>
            <w:pPr>
              <w:spacing w:after="0"/>
            </w:pPr>
            <w:r>
              <w:rPr>
                <w:sz w:val="17"/>
              </w:rPr>
              <w:t>Préférences structurées, intensité, contexte, visibilité et capacité d évolution.</w:t>
            </w:r>
          </w:p>
        </w:tc>
      </w:tr>
      <w:tr>
        <w:trPr>
          <w:cantSplit/>
        </w:trPr>
        <w:tc>
          <w:tcPr>
            <w:tcW w:type="dxa" w:w="3240"/>
            <w:vAlign w:val="top"/>
            <w:tcMar>
              <w:top w:w="85" w:type="dxa"/>
              <w:start w:w="95" w:type="dxa"/>
              <w:bottom w:w="85" w:type="dxa"/>
              <w:end w:w="95" w:type="dxa"/>
            </w:tcMar>
          </w:tcPr>
          <w:p>
            <w:pPr>
              <w:spacing w:after="0"/>
            </w:pPr>
            <w:r>
              <w:rPr>
                <w:sz w:val="17"/>
              </w:rPr>
              <w:t>personal_boundaries</w:t>
            </w:r>
          </w:p>
        </w:tc>
        <w:tc>
          <w:tcPr>
            <w:tcW w:type="dxa" w:w="6984"/>
            <w:vAlign w:val="top"/>
            <w:tcMar>
              <w:top w:w="85" w:type="dxa"/>
              <w:start w:w="95" w:type="dxa"/>
              <w:bottom w:w="85" w:type="dxa"/>
              <w:end w:w="95" w:type="dxa"/>
            </w:tcMar>
          </w:tcPr>
          <w:p>
            <w:pPr>
              <w:spacing w:after="0"/>
            </w:pPr>
            <w:r>
              <w:rPr>
                <w:sz w:val="17"/>
              </w:rPr>
              <w:t>Limites propres au personnage; aucune relation ou jauge ne les annule.</w:t>
            </w:r>
          </w:p>
        </w:tc>
      </w:tr>
      <w:tr>
        <w:trPr>
          <w:cantSplit/>
        </w:trPr>
        <w:tc>
          <w:tcPr>
            <w:tcW w:type="dxa" w:w="3240"/>
            <w:vAlign w:val="top"/>
            <w:tcMar>
              <w:top w:w="85" w:type="dxa"/>
              <w:start w:w="95" w:type="dxa"/>
              <w:bottom w:w="85" w:type="dxa"/>
              <w:end w:w="95" w:type="dxa"/>
            </w:tcMar>
            <w:shd w:fill="F8FBFD"/>
          </w:tcPr>
          <w:p>
            <w:pPr>
              <w:spacing w:after="0"/>
            </w:pPr>
            <w:r>
              <w:rPr>
                <w:sz w:val="17"/>
              </w:rPr>
              <w:t>relationship_specific_agreements</w:t>
            </w:r>
          </w:p>
        </w:tc>
        <w:tc>
          <w:tcPr>
            <w:tcW w:type="dxa" w:w="6984"/>
            <w:vAlign w:val="top"/>
            <w:tcMar>
              <w:top w:w="85" w:type="dxa"/>
              <w:start w:w="95" w:type="dxa"/>
              <w:bottom w:w="85" w:type="dxa"/>
              <w:end w:w="95" w:type="dxa"/>
            </w:tcMar>
            <w:shd w:fill="F8FBFD"/>
          </w:tcPr>
          <w:p>
            <w:pPr>
              <w:spacing w:after="0"/>
            </w:pPr>
            <w:r>
              <w:rPr>
                <w:sz w:val="17"/>
              </w:rPr>
              <w:t>Accords, habitudes ou limites propres à une relation, versionnés.</w:t>
            </w:r>
          </w:p>
        </w:tc>
      </w:tr>
      <w:tr>
        <w:trPr>
          <w:cantSplit/>
        </w:trPr>
        <w:tc>
          <w:tcPr>
            <w:tcW w:type="dxa" w:w="3240"/>
            <w:vAlign w:val="top"/>
            <w:tcMar>
              <w:top w:w="85" w:type="dxa"/>
              <w:start w:w="95" w:type="dxa"/>
              <w:bottom w:w="85" w:type="dxa"/>
              <w:end w:w="95" w:type="dxa"/>
            </w:tcMar>
          </w:tcPr>
          <w:p>
            <w:pPr>
              <w:spacing w:after="0"/>
            </w:pPr>
            <w:r>
              <w:rPr>
                <w:sz w:val="17"/>
              </w:rPr>
              <w:t>private_event_memory</w:t>
            </w:r>
          </w:p>
        </w:tc>
        <w:tc>
          <w:tcPr>
            <w:tcW w:type="dxa" w:w="6984"/>
            <w:vAlign w:val="top"/>
            <w:tcMar>
              <w:top w:w="85" w:type="dxa"/>
              <w:start w:w="95" w:type="dxa"/>
              <w:bottom w:w="85" w:type="dxa"/>
              <w:end w:w="95" w:type="dxa"/>
            </w:tcMar>
          </w:tcPr>
          <w:p>
            <w:pPr>
              <w:spacing w:after="0"/>
            </w:pPr>
            <w:r>
              <w:rPr>
                <w:sz w:val="17"/>
              </w:rPr>
              <w:t>Souvenir conservé avec niveau intimate et contrôle strict de diffusion aux autres personnages.</w:t>
            </w:r>
          </w:p>
        </w:tc>
      </w:tr>
    </w:tbl>
    <w:p>
      <w:pPr>
        <w:spacing w:after="0"/>
      </w:pPr>
    </w:p>
    <w:p>
      <w:pPr>
        <w:pStyle w:val="Heading2"/>
        <w:keepNext/>
        <w:keepLines/>
      </w:pPr>
      <w:r>
        <w:rPr>
          <w:rFonts w:ascii="Carlito" w:hAnsi="Carlito"/>
          <w:i w:val="0"/>
        </w:rPr>
        <w:t>18.2 Confidentialité</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7"/>
              </w:rPr>
              <w:t>Niveau</w:t>
            </w:r>
          </w:p>
        </w:tc>
        <w:tc>
          <w:tcPr>
            <w:tcW w:type="dxa" w:w="8136"/>
            <w:vAlign w:val="center"/>
            <w:shd w:fill="2F5597"/>
            <w:tcMar>
              <w:top w:w="85" w:type="dxa"/>
              <w:start w:w="95" w:type="dxa"/>
              <w:bottom w:w="85" w:type="dxa"/>
              <w:end w:w="95" w:type="dxa"/>
            </w:tcMar>
          </w:tcPr>
          <w:p>
            <w:pPr>
              <w:spacing w:after="0"/>
            </w:pPr>
            <w:r>
              <w:rPr>
                <w:b/>
                <w:color w:val="FFFFFF"/>
                <w:sz w:val="17"/>
              </w:rPr>
              <w:t>Accès ordinaire</w:t>
            </w:r>
          </w:p>
        </w:tc>
      </w:tr>
      <w:tr>
        <w:trPr>
          <w:cantSplit/>
        </w:trPr>
        <w:tc>
          <w:tcPr>
            <w:tcW w:type="dxa" w:w="2088"/>
            <w:vAlign w:val="top"/>
            <w:tcMar>
              <w:top w:w="85" w:type="dxa"/>
              <w:start w:w="95" w:type="dxa"/>
              <w:bottom w:w="85" w:type="dxa"/>
              <w:end w:w="95" w:type="dxa"/>
            </w:tcMar>
          </w:tcPr>
          <w:p>
            <w:pPr>
              <w:spacing w:after="0"/>
            </w:pPr>
            <w:r>
              <w:rPr>
                <w:sz w:val="17"/>
              </w:rPr>
              <w:t>public</w:t>
            </w:r>
          </w:p>
        </w:tc>
        <w:tc>
          <w:tcPr>
            <w:tcW w:type="dxa" w:w="8136"/>
            <w:vAlign w:val="top"/>
            <w:tcMar>
              <w:top w:w="85" w:type="dxa"/>
              <w:start w:w="95" w:type="dxa"/>
              <w:bottom w:w="85" w:type="dxa"/>
              <w:end w:w="95" w:type="dxa"/>
            </w:tcMar>
          </w:tcPr>
          <w:p>
            <w:pPr>
              <w:spacing w:after="0"/>
            </w:pPr>
            <w:r>
              <w:rPr>
                <w:sz w:val="17"/>
              </w:rPr>
              <w:t>Tous les personnages pouvant recevoir l information.</w:t>
            </w:r>
          </w:p>
        </w:tc>
      </w:tr>
      <w:tr>
        <w:trPr>
          <w:cantSplit/>
        </w:trPr>
        <w:tc>
          <w:tcPr>
            <w:tcW w:type="dxa" w:w="2088"/>
            <w:vAlign w:val="top"/>
            <w:tcMar>
              <w:top w:w="85" w:type="dxa"/>
              <w:start w:w="95" w:type="dxa"/>
              <w:bottom w:w="85" w:type="dxa"/>
              <w:end w:w="95" w:type="dxa"/>
            </w:tcMar>
            <w:shd w:fill="F8FBFD"/>
          </w:tcPr>
          <w:p>
            <w:pPr>
              <w:spacing w:after="0"/>
            </w:pPr>
            <w:r>
              <w:rPr>
                <w:sz w:val="17"/>
              </w:rPr>
              <w:t>shared</w:t>
            </w:r>
          </w:p>
        </w:tc>
        <w:tc>
          <w:tcPr>
            <w:tcW w:type="dxa" w:w="8136"/>
            <w:vAlign w:val="top"/>
            <w:tcMar>
              <w:top w:w="85" w:type="dxa"/>
              <w:start w:w="95" w:type="dxa"/>
              <w:bottom w:w="85" w:type="dxa"/>
              <w:end w:w="95" w:type="dxa"/>
            </w:tcMar>
            <w:shd w:fill="F8FBFD"/>
          </w:tcPr>
          <w:p>
            <w:pPr>
              <w:spacing w:after="0"/>
            </w:pPr>
            <w:r>
              <w:rPr>
                <w:sz w:val="17"/>
              </w:rPr>
              <w:t>Groupe ou liste définie.</w:t>
            </w:r>
          </w:p>
        </w:tc>
      </w:tr>
      <w:tr>
        <w:trPr>
          <w:cantSplit/>
        </w:trPr>
        <w:tc>
          <w:tcPr>
            <w:tcW w:type="dxa" w:w="2088"/>
            <w:vAlign w:val="top"/>
            <w:tcMar>
              <w:top w:w="85" w:type="dxa"/>
              <w:start w:w="95" w:type="dxa"/>
              <w:bottom w:w="85" w:type="dxa"/>
              <w:end w:w="95" w:type="dxa"/>
            </w:tcMar>
          </w:tcPr>
          <w:p>
            <w:pPr>
              <w:spacing w:after="0"/>
            </w:pPr>
            <w:r>
              <w:rPr>
                <w:sz w:val="17"/>
              </w:rPr>
              <w:t>private</w:t>
            </w:r>
          </w:p>
        </w:tc>
        <w:tc>
          <w:tcPr>
            <w:tcW w:type="dxa" w:w="8136"/>
            <w:vAlign w:val="top"/>
            <w:tcMar>
              <w:top w:w="85" w:type="dxa"/>
              <w:start w:w="95" w:type="dxa"/>
              <w:bottom w:w="85" w:type="dxa"/>
              <w:end w:w="95" w:type="dxa"/>
            </w:tcMar>
          </w:tcPr>
          <w:p>
            <w:pPr>
              <w:spacing w:after="0"/>
            </w:pPr>
            <w:r>
              <w:rPr>
                <w:sz w:val="17"/>
              </w:rPr>
              <w:t>Propriétaire subjectif uniquement, sauf partage volontaire.</w:t>
            </w:r>
          </w:p>
        </w:tc>
      </w:tr>
      <w:tr>
        <w:trPr>
          <w:cantSplit/>
        </w:trPr>
        <w:tc>
          <w:tcPr>
            <w:tcW w:type="dxa" w:w="2088"/>
            <w:vAlign w:val="top"/>
            <w:tcMar>
              <w:top w:w="85" w:type="dxa"/>
              <w:start w:w="95" w:type="dxa"/>
              <w:bottom w:w="85" w:type="dxa"/>
              <w:end w:w="95" w:type="dxa"/>
            </w:tcMar>
            <w:shd w:fill="F8FBFD"/>
          </w:tcPr>
          <w:p>
            <w:pPr>
              <w:spacing w:after="0"/>
            </w:pPr>
            <w:r>
              <w:rPr>
                <w:sz w:val="17"/>
              </w:rPr>
              <w:t>intimate</w:t>
            </w:r>
          </w:p>
        </w:tc>
        <w:tc>
          <w:tcPr>
            <w:tcW w:type="dxa" w:w="8136"/>
            <w:vAlign w:val="top"/>
            <w:tcMar>
              <w:top w:w="85" w:type="dxa"/>
              <w:start w:w="95" w:type="dxa"/>
              <w:bottom w:w="85" w:type="dxa"/>
              <w:end w:w="95" w:type="dxa"/>
            </w:tcMar>
            <w:shd w:fill="F8FBFD"/>
          </w:tcPr>
          <w:p>
            <w:pPr>
              <w:spacing w:after="0"/>
            </w:pPr>
            <w:r>
              <w:rPr>
                <w:sz w:val="17"/>
              </w:rPr>
              <w:t>Sous-catégorie privée exclue des résumés généraux et notifications ordinaires.</w:t>
            </w:r>
          </w:p>
        </w:tc>
      </w:tr>
      <w:tr>
        <w:trPr>
          <w:cantSplit/>
        </w:trPr>
        <w:tc>
          <w:tcPr>
            <w:tcW w:type="dxa" w:w="2088"/>
            <w:vAlign w:val="top"/>
            <w:tcMar>
              <w:top w:w="85" w:type="dxa"/>
              <w:start w:w="95" w:type="dxa"/>
              <w:bottom w:w="85" w:type="dxa"/>
              <w:end w:w="95" w:type="dxa"/>
            </w:tcMar>
          </w:tcPr>
          <w:p>
            <w:pPr>
              <w:spacing w:after="0"/>
            </w:pPr>
            <w:r>
              <w:rPr>
                <w:sz w:val="17"/>
              </w:rPr>
              <w:t>admin</w:t>
            </w:r>
          </w:p>
        </w:tc>
        <w:tc>
          <w:tcPr>
            <w:tcW w:type="dxa" w:w="8136"/>
            <w:vAlign w:val="top"/>
            <w:tcMar>
              <w:top w:w="85" w:type="dxa"/>
              <w:start w:w="95" w:type="dxa"/>
              <w:bottom w:w="85" w:type="dxa"/>
              <w:end w:w="95" w:type="dxa"/>
            </w:tcMar>
          </w:tcPr>
          <w:p>
            <w:pPr>
              <w:spacing w:after="0"/>
            </w:pPr>
            <w:r>
              <w:rPr>
                <w:sz w:val="17"/>
              </w:rPr>
              <w:t>Propriétaire en inspection administrative et composants système autorisés.</w:t>
            </w:r>
          </w:p>
        </w:tc>
      </w:tr>
      <w:tr>
        <w:trPr>
          <w:cantSplit/>
        </w:trPr>
        <w:tc>
          <w:tcPr>
            <w:tcW w:type="dxa" w:w="2088"/>
            <w:vAlign w:val="top"/>
            <w:tcMar>
              <w:top w:w="85" w:type="dxa"/>
              <w:start w:w="95" w:type="dxa"/>
              <w:bottom w:w="85" w:type="dxa"/>
              <w:end w:w="95" w:type="dxa"/>
            </w:tcMar>
            <w:shd w:fill="F8FBFD"/>
          </w:tcPr>
          <w:p>
            <w:pPr>
              <w:spacing w:after="0"/>
            </w:pPr>
            <w:r>
              <w:rPr>
                <w:sz w:val="17"/>
              </w:rPr>
              <w:t>technical_secret</w:t>
            </w:r>
          </w:p>
        </w:tc>
        <w:tc>
          <w:tcPr>
            <w:tcW w:type="dxa" w:w="8136"/>
            <w:vAlign w:val="top"/>
            <w:tcMar>
              <w:top w:w="85" w:type="dxa"/>
              <w:start w:w="95" w:type="dxa"/>
              <w:bottom w:w="85" w:type="dxa"/>
              <w:end w:w="95" w:type="dxa"/>
            </w:tcMar>
            <w:shd w:fill="F8FBFD"/>
          </w:tcPr>
          <w:p>
            <w:pPr>
              <w:spacing w:after="0"/>
            </w:pPr>
            <w:r>
              <w:rPr>
                <w:sz w:val="17"/>
              </w:rPr>
              <w:t>Clés et secrets d infrastructure; jamais envoyés au LLM.</w:t>
            </w:r>
          </w:p>
        </w:tc>
      </w:tr>
    </w:tbl>
    <w:p>
      <w:pPr>
        <w:spacing w:after="0"/>
      </w:pPr>
    </w:p>
    <w:p>
      <w:pPr>
        <w:pStyle w:val="Heading2"/>
        <w:keepNext/>
        <w:keepLines/>
      </w:pPr>
      <w:r>
        <w:rPr>
          <w:rFonts w:ascii="Carlito" w:hAnsi="Carlito"/>
          <w:i w:val="0"/>
        </w:rPr>
        <w:t>18.3 Blessures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3024"/>
            <w:vAlign w:val="center"/>
            <w:shd w:fill="2F5597"/>
            <w:tcMar>
              <w:top w:w="85" w:type="dxa"/>
              <w:start w:w="95" w:type="dxa"/>
              <w:bottom w:w="85" w:type="dxa"/>
              <w:end w:w="95" w:type="dxa"/>
            </w:tcMar>
          </w:tcPr>
          <w:p>
            <w:pPr>
              <w:spacing w:after="0"/>
            </w:pPr>
            <w:r>
              <w:rPr>
                <w:b/>
                <w:color w:val="FFFFFF"/>
                <w:sz w:val="17"/>
              </w:rPr>
              <w:t>Champ</w:t>
            </w:r>
          </w:p>
        </w:tc>
        <w:tc>
          <w:tcPr>
            <w:tcW w:type="dxa" w:w="7200"/>
            <w:vAlign w:val="center"/>
            <w:shd w:fill="2F5597"/>
            <w:tcMar>
              <w:top w:w="85" w:type="dxa"/>
              <w:start w:w="95" w:type="dxa"/>
              <w:bottom w:w="85" w:type="dxa"/>
              <w:end w:w="95" w:type="dxa"/>
            </w:tcMar>
          </w:tcPr>
          <w:p>
            <w:pPr>
              <w:spacing w:after="0"/>
            </w:pPr>
            <w:r>
              <w:rPr>
                <w:b/>
                <w:color w:val="FFFFFF"/>
                <w:sz w:val="17"/>
              </w:rPr>
              <w:t>Description</w:t>
            </w:r>
          </w:p>
        </w:tc>
      </w:tr>
      <w:tr>
        <w:trPr>
          <w:cantSplit/>
        </w:trPr>
        <w:tc>
          <w:tcPr>
            <w:tcW w:type="dxa" w:w="3024"/>
            <w:vAlign w:val="top"/>
            <w:tcMar>
              <w:top w:w="85" w:type="dxa"/>
              <w:start w:w="95" w:type="dxa"/>
              <w:bottom w:w="85" w:type="dxa"/>
              <w:end w:w="95" w:type="dxa"/>
            </w:tcMar>
          </w:tcPr>
          <w:p>
            <w:pPr>
              <w:spacing w:after="0"/>
            </w:pPr>
            <w:r>
              <w:rPr>
                <w:sz w:val="17"/>
              </w:rPr>
              <w:t>injury_id / character_id</w:t>
            </w:r>
          </w:p>
        </w:tc>
        <w:tc>
          <w:tcPr>
            <w:tcW w:type="dxa" w:w="7200"/>
            <w:vAlign w:val="top"/>
            <w:tcMar>
              <w:top w:w="85" w:type="dxa"/>
              <w:start w:w="95" w:type="dxa"/>
              <w:bottom w:w="85" w:type="dxa"/>
              <w:end w:w="95" w:type="dxa"/>
            </w:tcMar>
          </w:tcPr>
          <w:p>
            <w:pPr>
              <w:spacing w:after="0"/>
            </w:pPr>
            <w:r>
              <w:rPr>
                <w:sz w:val="17"/>
              </w:rPr>
              <w:t>Identité et personne touchée.</w:t>
            </w:r>
          </w:p>
        </w:tc>
      </w:tr>
      <w:tr>
        <w:trPr>
          <w:cantSplit/>
        </w:trPr>
        <w:tc>
          <w:tcPr>
            <w:tcW w:type="dxa" w:w="3024"/>
            <w:vAlign w:val="top"/>
            <w:tcMar>
              <w:top w:w="85" w:type="dxa"/>
              <w:start w:w="95" w:type="dxa"/>
              <w:bottom w:w="85" w:type="dxa"/>
              <w:end w:w="95" w:type="dxa"/>
            </w:tcMar>
            <w:shd w:fill="F8FBFD"/>
          </w:tcPr>
          <w:p>
            <w:pPr>
              <w:spacing w:after="0"/>
            </w:pPr>
            <w:r>
              <w:rPr>
                <w:sz w:val="17"/>
              </w:rPr>
              <w:t>injury_type / body_area</w:t>
            </w:r>
          </w:p>
        </w:tc>
        <w:tc>
          <w:tcPr>
            <w:tcW w:type="dxa" w:w="7200"/>
            <w:vAlign w:val="top"/>
            <w:tcMar>
              <w:top w:w="85" w:type="dxa"/>
              <w:start w:w="95" w:type="dxa"/>
              <w:bottom w:w="85" w:type="dxa"/>
              <w:end w:w="95" w:type="dxa"/>
            </w:tcMar>
            <w:shd w:fill="F8FBFD"/>
          </w:tcPr>
          <w:p>
            <w:pPr>
              <w:spacing w:after="0"/>
            </w:pPr>
            <w:r>
              <w:rPr>
                <w:sz w:val="17"/>
              </w:rPr>
              <w:t>Nature et localisation générale.</w:t>
            </w:r>
          </w:p>
        </w:tc>
      </w:tr>
      <w:tr>
        <w:trPr>
          <w:cantSplit/>
        </w:trPr>
        <w:tc>
          <w:tcPr>
            <w:tcW w:type="dxa" w:w="3024"/>
            <w:vAlign w:val="top"/>
            <w:tcMar>
              <w:top w:w="85" w:type="dxa"/>
              <w:start w:w="95" w:type="dxa"/>
              <w:bottom w:w="85" w:type="dxa"/>
              <w:end w:w="95" w:type="dxa"/>
            </w:tcMar>
          </w:tcPr>
          <w:p>
            <w:pPr>
              <w:spacing w:after="0"/>
            </w:pPr>
            <w:r>
              <w:rPr>
                <w:sz w:val="17"/>
              </w:rPr>
              <w:t>severity</w:t>
            </w:r>
          </w:p>
        </w:tc>
        <w:tc>
          <w:tcPr>
            <w:tcW w:type="dxa" w:w="7200"/>
            <w:vAlign w:val="top"/>
            <w:tcMar>
              <w:top w:w="85" w:type="dxa"/>
              <w:start w:w="95" w:type="dxa"/>
              <w:bottom w:w="85" w:type="dxa"/>
              <w:end w:w="95" w:type="dxa"/>
            </w:tcMar>
          </w:tcPr>
          <w:p>
            <w:pPr>
              <w:spacing w:after="0"/>
            </w:pPr>
            <w:r>
              <w:rPr>
                <w:sz w:val="17"/>
              </w:rPr>
              <w:t>Niveau borné; aucune mort dans le MVP.</w:t>
            </w:r>
          </w:p>
        </w:tc>
      </w:tr>
      <w:tr>
        <w:trPr>
          <w:cantSplit/>
        </w:trPr>
        <w:tc>
          <w:tcPr>
            <w:tcW w:type="dxa" w:w="3024"/>
            <w:vAlign w:val="top"/>
            <w:tcMar>
              <w:top w:w="85" w:type="dxa"/>
              <w:start w:w="95" w:type="dxa"/>
              <w:bottom w:w="85" w:type="dxa"/>
              <w:end w:w="95" w:type="dxa"/>
            </w:tcMar>
            <w:shd w:fill="F8FBFD"/>
          </w:tcPr>
          <w:p>
            <w:pPr>
              <w:spacing w:after="0"/>
            </w:pPr>
            <w:r>
              <w:rPr>
                <w:sz w:val="17"/>
              </w:rPr>
              <w:t>cause_event_id</w:t>
            </w:r>
          </w:p>
        </w:tc>
        <w:tc>
          <w:tcPr>
            <w:tcW w:type="dxa" w:w="7200"/>
            <w:vAlign w:val="top"/>
            <w:tcMar>
              <w:top w:w="85" w:type="dxa"/>
              <w:start w:w="95" w:type="dxa"/>
              <w:bottom w:w="85" w:type="dxa"/>
              <w:end w:w="95" w:type="dxa"/>
            </w:tcMar>
            <w:shd w:fill="F8FBFD"/>
          </w:tcPr>
          <w:p>
            <w:pPr>
              <w:spacing w:after="0"/>
            </w:pPr>
            <w:r>
              <w:rPr>
                <w:sz w:val="17"/>
              </w:rPr>
              <w:t>Événement canonique source obligatoire.</w:t>
            </w:r>
          </w:p>
        </w:tc>
      </w:tr>
      <w:tr>
        <w:trPr>
          <w:cantSplit/>
        </w:trPr>
        <w:tc>
          <w:tcPr>
            <w:tcW w:type="dxa" w:w="3024"/>
            <w:vAlign w:val="top"/>
            <w:tcMar>
              <w:top w:w="85" w:type="dxa"/>
              <w:start w:w="95" w:type="dxa"/>
              <w:bottom w:w="85" w:type="dxa"/>
              <w:end w:w="95" w:type="dxa"/>
            </w:tcMar>
          </w:tcPr>
          <w:p>
            <w:pPr>
              <w:spacing w:after="0"/>
            </w:pPr>
            <w:r>
              <w:rPr>
                <w:sz w:val="17"/>
              </w:rPr>
              <w:t>limitations</w:t>
            </w:r>
          </w:p>
        </w:tc>
        <w:tc>
          <w:tcPr>
            <w:tcW w:type="dxa" w:w="7200"/>
            <w:vAlign w:val="top"/>
            <w:tcMar>
              <w:top w:w="85" w:type="dxa"/>
              <w:start w:w="95" w:type="dxa"/>
              <w:bottom w:w="85" w:type="dxa"/>
              <w:end w:w="95" w:type="dxa"/>
            </w:tcMar>
          </w:tcPr>
          <w:p>
            <w:pPr>
              <w:spacing w:after="0"/>
            </w:pPr>
            <w:r>
              <w:rPr>
                <w:sz w:val="17"/>
              </w:rPr>
              <w:t>Actions ou activités affectées.</w:t>
            </w:r>
          </w:p>
        </w:tc>
      </w:tr>
      <w:tr>
        <w:trPr>
          <w:cantSplit/>
        </w:trPr>
        <w:tc>
          <w:tcPr>
            <w:tcW w:type="dxa" w:w="3024"/>
            <w:vAlign w:val="top"/>
            <w:tcMar>
              <w:top w:w="85" w:type="dxa"/>
              <w:start w:w="95" w:type="dxa"/>
              <w:bottom w:w="85" w:type="dxa"/>
              <w:end w:w="95" w:type="dxa"/>
            </w:tcMar>
            <w:shd w:fill="F8FBFD"/>
          </w:tcPr>
          <w:p>
            <w:pPr>
              <w:spacing w:after="0"/>
            </w:pPr>
            <w:r>
              <w:rPr>
                <w:sz w:val="17"/>
              </w:rPr>
              <w:t>pain_level / visibility</w:t>
            </w:r>
          </w:p>
        </w:tc>
        <w:tc>
          <w:tcPr>
            <w:tcW w:type="dxa" w:w="7200"/>
            <w:vAlign w:val="top"/>
            <w:tcMar>
              <w:top w:w="85" w:type="dxa"/>
              <w:start w:w="95" w:type="dxa"/>
              <w:bottom w:w="85" w:type="dxa"/>
              <w:end w:w="95" w:type="dxa"/>
            </w:tcMar>
            <w:shd w:fill="F8FBFD"/>
          </w:tcPr>
          <w:p>
            <w:pPr>
              <w:spacing w:after="0"/>
            </w:pPr>
            <w:r>
              <w:rPr>
                <w:sz w:val="17"/>
              </w:rPr>
              <w:t>État caché et signes perceptibles.</w:t>
            </w:r>
          </w:p>
        </w:tc>
      </w:tr>
      <w:tr>
        <w:trPr>
          <w:cantSplit/>
        </w:trPr>
        <w:tc>
          <w:tcPr>
            <w:tcW w:type="dxa" w:w="3024"/>
            <w:vAlign w:val="top"/>
            <w:tcMar>
              <w:top w:w="85" w:type="dxa"/>
              <w:start w:w="95" w:type="dxa"/>
              <w:bottom w:w="85" w:type="dxa"/>
              <w:end w:w="95" w:type="dxa"/>
            </w:tcMar>
          </w:tcPr>
          <w:p>
            <w:pPr>
              <w:spacing w:after="0"/>
            </w:pPr>
            <w:r>
              <w:rPr>
                <w:sz w:val="17"/>
              </w:rPr>
              <w:t>recovery_plan</w:t>
            </w:r>
          </w:p>
        </w:tc>
        <w:tc>
          <w:tcPr>
            <w:tcW w:type="dxa" w:w="7200"/>
            <w:vAlign w:val="top"/>
            <w:tcMar>
              <w:top w:w="85" w:type="dxa"/>
              <w:start w:w="95" w:type="dxa"/>
              <w:bottom w:w="85" w:type="dxa"/>
              <w:end w:w="95" w:type="dxa"/>
            </w:tcMar>
          </w:tcPr>
          <w:p>
            <w:pPr>
              <w:spacing w:after="0"/>
            </w:pPr>
            <w:r>
              <w:rPr>
                <w:sz w:val="17"/>
              </w:rPr>
              <w:t>Durée estimée et étapes.</w:t>
            </w:r>
          </w:p>
        </w:tc>
      </w:tr>
      <w:tr>
        <w:trPr>
          <w:cantSplit/>
        </w:trPr>
        <w:tc>
          <w:tcPr>
            <w:tcW w:type="dxa" w:w="3024"/>
            <w:vAlign w:val="top"/>
            <w:tcMar>
              <w:top w:w="85" w:type="dxa"/>
              <w:start w:w="95" w:type="dxa"/>
              <w:bottom w:w="85" w:type="dxa"/>
              <w:end w:w="95" w:type="dxa"/>
            </w:tcMar>
            <w:shd w:fill="F8FBFD"/>
          </w:tcPr>
          <w:p>
            <w:pPr>
              <w:spacing w:after="0"/>
            </w:pPr>
            <w:r>
              <w:rPr>
                <w:sz w:val="17"/>
              </w:rPr>
              <w:t>status</w:t>
            </w:r>
          </w:p>
        </w:tc>
        <w:tc>
          <w:tcPr>
            <w:tcW w:type="dxa" w:w="7200"/>
            <w:vAlign w:val="top"/>
            <w:tcMar>
              <w:top w:w="85" w:type="dxa"/>
              <w:start w:w="95" w:type="dxa"/>
              <w:bottom w:w="85" w:type="dxa"/>
              <w:end w:w="95" w:type="dxa"/>
            </w:tcMar>
            <w:shd w:fill="F8FBFD"/>
          </w:tcPr>
          <w:p>
            <w:pPr>
              <w:spacing w:after="0"/>
            </w:pPr>
            <w:r>
              <w:rPr>
                <w:sz w:val="17"/>
              </w:rPr>
              <w:t>active, healing, healed, chronic; chronic peut être différé.</w:t>
            </w:r>
          </w:p>
        </w:tc>
      </w:tr>
      <w:tr>
        <w:trPr>
          <w:cantSplit/>
        </w:trPr>
        <w:tc>
          <w:tcPr>
            <w:tcW w:type="dxa" w:w="3024"/>
            <w:vAlign w:val="top"/>
            <w:tcMar>
              <w:top w:w="85" w:type="dxa"/>
              <w:start w:w="95" w:type="dxa"/>
              <w:bottom w:w="85" w:type="dxa"/>
              <w:end w:w="95" w:type="dxa"/>
            </w:tcMar>
          </w:tcPr>
          <w:p>
            <w:pPr>
              <w:spacing w:after="0"/>
            </w:pPr>
            <w:r>
              <w:rPr>
                <w:sz w:val="17"/>
              </w:rPr>
              <w:t>memories_created</w:t>
            </w:r>
          </w:p>
        </w:tc>
        <w:tc>
          <w:tcPr>
            <w:tcW w:type="dxa" w:w="7200"/>
            <w:vAlign w:val="top"/>
            <w:tcMar>
              <w:top w:w="85" w:type="dxa"/>
              <w:start w:w="95" w:type="dxa"/>
              <w:bottom w:w="85" w:type="dxa"/>
              <w:end w:w="95" w:type="dxa"/>
            </w:tcMar>
          </w:tcPr>
          <w:p>
            <w:pPr>
              <w:spacing w:after="0"/>
            </w:pPr>
            <w:r>
              <w:rPr>
                <w:sz w:val="17"/>
              </w:rPr>
              <w:t>Souvenirs et réactions relationnelles éventuels.</w:t>
            </w:r>
          </w:p>
        </w:tc>
      </w:tr>
    </w:tbl>
    <w:p>
      <w:pPr>
        <w:spacing w:after="0"/>
      </w:pPr>
    </w:p>
    <w:p>
      <w:pPr>
        <w:pStyle w:val="Heading1"/>
        <w:keepNext/>
        <w:keepLines/>
      </w:pPr>
      <w:r>
        <w:rPr>
          <w:rFonts w:ascii="Carlito" w:hAnsi="Carlito"/>
          <w:i w:val="0"/>
        </w:rPr>
        <w:t>19. Discord et état de présentation</w:t>
      </w:r>
    </w:p>
    <w:p>
      <w:pPr/>
      <w:r>
        <w:rPr>
          <w:rFonts w:ascii="Carlito" w:hAnsi="Carlito"/>
          <w:i w:val="0"/>
        </w:rPr>
        <w:t>Discord est une interface, pas la source de vérité. Supprimer un message Discord ne supprime pas automatiquement l'événement ou le souvenir correspondant.</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592"/>
            <w:vAlign w:val="center"/>
            <w:shd w:fill="2F5597"/>
            <w:tcMar>
              <w:top w:w="85" w:type="dxa"/>
              <w:start w:w="95" w:type="dxa"/>
              <w:bottom w:w="85" w:type="dxa"/>
              <w:end w:w="95" w:type="dxa"/>
            </w:tcMar>
          </w:tcPr>
          <w:p>
            <w:pPr>
              <w:spacing w:after="0"/>
            </w:pPr>
            <w:r>
              <w:rPr>
                <w:b/>
                <w:color w:val="FFFFFF"/>
                <w:sz w:val="17"/>
              </w:rPr>
              <w:t>Entité</w:t>
            </w:r>
          </w:p>
        </w:tc>
        <w:tc>
          <w:tcPr>
            <w:tcW w:type="dxa" w:w="7632"/>
            <w:vAlign w:val="center"/>
            <w:shd w:fill="2F5597"/>
            <w:tcMar>
              <w:top w:w="85" w:type="dxa"/>
              <w:start w:w="95" w:type="dxa"/>
              <w:bottom w:w="85" w:type="dxa"/>
              <w:end w:w="95" w:type="dxa"/>
            </w:tcMar>
          </w:tcPr>
          <w:p>
            <w:pPr>
              <w:spacing w:after="0"/>
            </w:pPr>
            <w:r>
              <w:rPr>
                <w:b/>
                <w:color w:val="FFFFFF"/>
                <w:sz w:val="17"/>
              </w:rPr>
              <w:t>Champs minimaux</w:t>
            </w:r>
          </w:p>
        </w:tc>
      </w:tr>
      <w:tr>
        <w:trPr>
          <w:cantSplit/>
        </w:trPr>
        <w:tc>
          <w:tcPr>
            <w:tcW w:type="dxa" w:w="2592"/>
            <w:vAlign w:val="top"/>
            <w:tcMar>
              <w:top w:w="85" w:type="dxa"/>
              <w:start w:w="95" w:type="dxa"/>
              <w:bottom w:w="85" w:type="dxa"/>
              <w:end w:w="95" w:type="dxa"/>
            </w:tcMar>
          </w:tcPr>
          <w:p>
            <w:pPr>
              <w:spacing w:after="0"/>
            </w:pPr>
            <w:r>
              <w:rPr>
                <w:sz w:val="17"/>
              </w:rPr>
              <w:t>discord_identity</w:t>
            </w:r>
          </w:p>
        </w:tc>
        <w:tc>
          <w:tcPr>
            <w:tcW w:type="dxa" w:w="7632"/>
            <w:vAlign w:val="top"/>
            <w:tcMar>
              <w:top w:w="85" w:type="dxa"/>
              <w:start w:w="95" w:type="dxa"/>
              <w:bottom w:w="85" w:type="dxa"/>
              <w:end w:w="95" w:type="dxa"/>
            </w:tcMar>
          </w:tcPr>
          <w:p>
            <w:pPr>
              <w:spacing w:after="0"/>
            </w:pPr>
            <w:r>
              <w:rPr>
                <w:sz w:val="17"/>
              </w:rPr>
              <w:t>Actor ou personnage, nom affiché, avatar, webhook ou route, statut actif.</w:t>
            </w:r>
          </w:p>
        </w:tc>
      </w:tr>
      <w:tr>
        <w:trPr>
          <w:cantSplit/>
        </w:trPr>
        <w:tc>
          <w:tcPr>
            <w:tcW w:type="dxa" w:w="2592"/>
            <w:vAlign w:val="top"/>
            <w:tcMar>
              <w:top w:w="85" w:type="dxa"/>
              <w:start w:w="95" w:type="dxa"/>
              <w:bottom w:w="85" w:type="dxa"/>
              <w:end w:w="95" w:type="dxa"/>
            </w:tcMar>
            <w:shd w:fill="F8FBFD"/>
          </w:tcPr>
          <w:p>
            <w:pPr>
              <w:spacing w:after="0"/>
            </w:pPr>
            <w:r>
              <w:rPr>
                <w:sz w:val="17"/>
              </w:rPr>
              <w:t>discord_channel_route</w:t>
            </w:r>
          </w:p>
        </w:tc>
        <w:tc>
          <w:tcPr>
            <w:tcW w:type="dxa" w:w="7632"/>
            <w:vAlign w:val="top"/>
            <w:tcMar>
              <w:top w:w="85" w:type="dxa"/>
              <w:start w:w="95" w:type="dxa"/>
              <w:bottom w:w="85" w:type="dxa"/>
              <w:end w:w="95" w:type="dxa"/>
            </w:tcMar>
            <w:shd w:fill="F8FBFD"/>
          </w:tcPr>
          <w:p>
            <w:pPr>
              <w:spacing w:after="0"/>
            </w:pPr>
            <w:r>
              <w:rPr>
                <w:sz w:val="17"/>
              </w:rPr>
              <w:t>Type de flux, salon cible, confidentialité, permissions.</w:t>
            </w:r>
          </w:p>
        </w:tc>
      </w:tr>
      <w:tr>
        <w:trPr>
          <w:cantSplit/>
        </w:trPr>
        <w:tc>
          <w:tcPr>
            <w:tcW w:type="dxa" w:w="2592"/>
            <w:vAlign w:val="top"/>
            <w:tcMar>
              <w:top w:w="85" w:type="dxa"/>
              <w:start w:w="95" w:type="dxa"/>
              <w:bottom w:w="85" w:type="dxa"/>
              <w:end w:w="95" w:type="dxa"/>
            </w:tcMar>
          </w:tcPr>
          <w:p>
            <w:pPr>
              <w:spacing w:after="0"/>
            </w:pPr>
            <w:r>
              <w:rPr>
                <w:sz w:val="17"/>
              </w:rPr>
              <w:t>discord_message_record</w:t>
            </w:r>
          </w:p>
        </w:tc>
        <w:tc>
          <w:tcPr>
            <w:tcW w:type="dxa" w:w="7632"/>
            <w:vAlign w:val="top"/>
            <w:tcMar>
              <w:top w:w="85" w:type="dxa"/>
              <w:start w:w="95" w:type="dxa"/>
              <w:bottom w:w="85" w:type="dxa"/>
              <w:end w:w="95" w:type="dxa"/>
            </w:tcMar>
          </w:tcPr>
          <w:p>
            <w:pPr>
              <w:spacing w:after="0"/>
            </w:pPr>
            <w:r>
              <w:rPr>
                <w:sz w:val="17"/>
              </w:rPr>
              <w:t>Message externe, message interne lié, statut envoyé, erreur, timestamp, id Discord.</w:t>
            </w:r>
          </w:p>
        </w:tc>
      </w:tr>
      <w:tr>
        <w:trPr>
          <w:cantSplit/>
        </w:trPr>
        <w:tc>
          <w:tcPr>
            <w:tcW w:type="dxa" w:w="2592"/>
            <w:vAlign w:val="top"/>
            <w:tcMar>
              <w:top w:w="85" w:type="dxa"/>
              <w:start w:w="95" w:type="dxa"/>
              <w:bottom w:w="85" w:type="dxa"/>
              <w:end w:w="95" w:type="dxa"/>
            </w:tcMar>
            <w:shd w:fill="F8FBFD"/>
          </w:tcPr>
          <w:p>
            <w:pPr>
              <w:spacing w:after="0"/>
            </w:pPr>
            <w:r>
              <w:rPr>
                <w:sz w:val="17"/>
              </w:rPr>
              <w:t>notification</w:t>
            </w:r>
          </w:p>
        </w:tc>
        <w:tc>
          <w:tcPr>
            <w:tcW w:type="dxa" w:w="7632"/>
            <w:vAlign w:val="top"/>
            <w:tcMar>
              <w:top w:w="85" w:type="dxa"/>
              <w:start w:w="95" w:type="dxa"/>
              <w:bottom w:w="85" w:type="dxa"/>
              <w:end w:w="95" w:type="dxa"/>
            </w:tcMar>
            <w:shd w:fill="F8FBFD"/>
          </w:tcPr>
          <w:p>
            <w:pPr>
              <w:spacing w:after="0"/>
            </w:pPr>
            <w:r>
              <w:rPr>
                <w:sz w:val="17"/>
              </w:rPr>
              <w:t>Type, sévérité, destinataire, contenu dérivé, statut lu ou envoyé.</w:t>
            </w:r>
          </w:p>
        </w:tc>
      </w:tr>
      <w:tr>
        <w:trPr>
          <w:cantSplit/>
        </w:trPr>
        <w:tc>
          <w:tcPr>
            <w:tcW w:type="dxa" w:w="2592"/>
            <w:vAlign w:val="top"/>
            <w:tcMar>
              <w:top w:w="85" w:type="dxa"/>
              <w:start w:w="95" w:type="dxa"/>
              <w:bottom w:w="85" w:type="dxa"/>
              <w:end w:w="95" w:type="dxa"/>
            </w:tcMar>
          </w:tcPr>
          <w:p>
            <w:pPr>
              <w:spacing w:after="0"/>
            </w:pPr>
            <w:r>
              <w:rPr>
                <w:sz w:val="17"/>
              </w:rPr>
              <w:t>user_toggle</w:t>
            </w:r>
          </w:p>
        </w:tc>
        <w:tc>
          <w:tcPr>
            <w:tcW w:type="dxa" w:w="7632"/>
            <w:vAlign w:val="top"/>
            <w:tcMar>
              <w:top w:w="85" w:type="dxa"/>
              <w:start w:w="95" w:type="dxa"/>
              <w:bottom w:w="85" w:type="dxa"/>
              <w:end w:w="95" w:type="dxa"/>
            </w:tcMar>
          </w:tcPr>
          <w:p>
            <w:pPr>
              <w:spacing w:after="0"/>
            </w:pPr>
            <w:r>
              <w:rPr>
                <w:sz w:val="17"/>
              </w:rPr>
              <w:t>Portée globale ou par personnage, clé, valeur, version, date.</w:t>
            </w:r>
          </w:p>
        </w:tc>
      </w:tr>
      <w:tr>
        <w:trPr>
          <w:cantSplit/>
        </w:trPr>
        <w:tc>
          <w:tcPr>
            <w:tcW w:type="dxa" w:w="2592"/>
            <w:vAlign w:val="top"/>
            <w:tcMar>
              <w:top w:w="85" w:type="dxa"/>
              <w:start w:w="95" w:type="dxa"/>
              <w:bottom w:w="85" w:type="dxa"/>
              <w:end w:w="95" w:type="dxa"/>
            </w:tcMar>
            <w:shd w:fill="F8FBFD"/>
          </w:tcPr>
          <w:p>
            <w:pPr>
              <w:spacing w:after="0"/>
            </w:pPr>
            <w:r>
              <w:rPr>
                <w:sz w:val="17"/>
              </w:rPr>
              <w:t>daily_digest</w:t>
            </w:r>
          </w:p>
        </w:tc>
        <w:tc>
          <w:tcPr>
            <w:tcW w:type="dxa" w:w="7632"/>
            <w:vAlign w:val="top"/>
            <w:tcMar>
              <w:top w:w="85" w:type="dxa"/>
              <w:start w:w="95" w:type="dxa"/>
              <w:bottom w:w="85" w:type="dxa"/>
              <w:end w:w="95" w:type="dxa"/>
            </w:tcMar>
            <w:shd w:fill="F8FBFD"/>
          </w:tcPr>
          <w:p>
            <w:pPr>
              <w:spacing w:after="0"/>
            </w:pPr>
            <w:r>
              <w:rPr>
                <w:sz w:val="17"/>
              </w:rPr>
              <w:t>Période couverte, événements sources, résumé, statut de publication.</w:t>
            </w:r>
          </w:p>
        </w:tc>
      </w:tr>
    </w:tbl>
    <w:p>
      <w:pPr>
        <w:spacing w:after="0"/>
      </w:pPr>
    </w:p>
    <w:p>
      <w:pPr>
        <w:pStyle w:val="Heading2"/>
        <w:keepNext/>
        <w:keepLines/>
      </w:pPr>
      <w:r>
        <w:rPr>
          <w:rFonts w:ascii="Carlito" w:hAnsi="Carlito"/>
          <w:i w:val="0"/>
        </w:rPr>
        <w:t>19.1 Toggles fonctionnels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448"/>
            <w:vAlign w:val="center"/>
            <w:shd w:fill="2F5597"/>
            <w:tcMar>
              <w:top w:w="85" w:type="dxa"/>
              <w:start w:w="95" w:type="dxa"/>
              <w:bottom w:w="85" w:type="dxa"/>
              <w:end w:w="95" w:type="dxa"/>
            </w:tcMar>
          </w:tcPr>
          <w:p>
            <w:pPr>
              <w:spacing w:after="0"/>
            </w:pPr>
            <w:r>
              <w:rPr>
                <w:b/>
                <w:color w:val="FFFFFF"/>
                <w:sz w:val="16"/>
              </w:rPr>
              <w:t>Clé</w:t>
            </w:r>
          </w:p>
        </w:tc>
        <w:tc>
          <w:tcPr>
            <w:tcW w:type="dxa" w:w="2592"/>
            <w:vAlign w:val="center"/>
            <w:shd w:fill="2F5597"/>
            <w:tcMar>
              <w:top w:w="85" w:type="dxa"/>
              <w:start w:w="95" w:type="dxa"/>
              <w:bottom w:w="85" w:type="dxa"/>
              <w:end w:w="95" w:type="dxa"/>
            </w:tcMar>
          </w:tcPr>
          <w:p>
            <w:pPr>
              <w:spacing w:after="0"/>
            </w:pPr>
            <w:r>
              <w:rPr>
                <w:b/>
                <w:color w:val="FFFFFF"/>
                <w:sz w:val="16"/>
              </w:rPr>
              <w:t>Valeurs</w:t>
            </w:r>
          </w:p>
        </w:tc>
        <w:tc>
          <w:tcPr>
            <w:tcW w:type="dxa" w:w="5184"/>
            <w:vAlign w:val="center"/>
            <w:shd w:fill="2F5597"/>
            <w:tcMar>
              <w:top w:w="85" w:type="dxa"/>
              <w:start w:w="95" w:type="dxa"/>
              <w:bottom w:w="85" w:type="dxa"/>
              <w:end w:w="95" w:type="dxa"/>
            </w:tcMar>
          </w:tcPr>
          <w:p>
            <w:pPr>
              <w:spacing w:after="0"/>
            </w:pPr>
            <w:r>
              <w:rPr>
                <w:b/>
                <w:color w:val="FFFFFF"/>
                <w:sz w:val="16"/>
              </w:rPr>
              <w:t>Effet sur les données</w:t>
            </w:r>
          </w:p>
        </w:tc>
      </w:tr>
      <w:tr>
        <w:trPr>
          <w:cantSplit/>
        </w:trPr>
        <w:tc>
          <w:tcPr>
            <w:tcW w:type="dxa" w:w="2448"/>
            <w:vAlign w:val="top"/>
            <w:tcMar>
              <w:top w:w="85" w:type="dxa"/>
              <w:start w:w="95" w:type="dxa"/>
              <w:bottom w:w="85" w:type="dxa"/>
              <w:end w:w="95" w:type="dxa"/>
            </w:tcMar>
          </w:tcPr>
          <w:p>
            <w:pPr>
              <w:spacing w:after="0"/>
            </w:pPr>
            <w:r>
              <w:rPr>
                <w:sz w:val="16"/>
              </w:rPr>
              <w:t>spontaneous_contact</w:t>
            </w:r>
          </w:p>
        </w:tc>
        <w:tc>
          <w:tcPr>
            <w:tcW w:type="dxa" w:w="2592"/>
            <w:vAlign w:val="top"/>
            <w:tcMar>
              <w:top w:w="85" w:type="dxa"/>
              <w:start w:w="95" w:type="dxa"/>
              <w:bottom w:w="85" w:type="dxa"/>
              <w:end w:w="95" w:type="dxa"/>
            </w:tcMar>
          </w:tcPr>
          <w:p>
            <w:pPr>
              <w:spacing w:after="0"/>
            </w:pPr>
            <w:r>
              <w:rPr>
                <w:sz w:val="16"/>
              </w:rPr>
              <w:t>on / off, global et par personnage</w:t>
            </w:r>
          </w:p>
        </w:tc>
        <w:tc>
          <w:tcPr>
            <w:tcW w:type="dxa" w:w="5184"/>
            <w:vAlign w:val="top"/>
            <w:tcMar>
              <w:top w:w="85" w:type="dxa"/>
              <w:start w:w="95" w:type="dxa"/>
              <w:bottom w:w="85" w:type="dxa"/>
              <w:end w:w="95" w:type="dxa"/>
            </w:tcMar>
          </w:tcPr>
          <w:p>
            <w:pPr>
              <w:spacing w:after="0"/>
            </w:pPr>
            <w:r>
              <w:rPr>
                <w:sz w:val="16"/>
              </w:rPr>
              <w:t>N affecte pas l intention interne; contrôle seulement la livraison vers Discord.</w:t>
            </w:r>
          </w:p>
        </w:tc>
      </w:tr>
      <w:tr>
        <w:trPr>
          <w:cantSplit/>
        </w:trPr>
        <w:tc>
          <w:tcPr>
            <w:tcW w:type="dxa" w:w="2448"/>
            <w:vAlign w:val="top"/>
            <w:tcMar>
              <w:top w:w="85" w:type="dxa"/>
              <w:start w:w="95" w:type="dxa"/>
              <w:bottom w:w="85" w:type="dxa"/>
              <w:end w:w="95" w:type="dxa"/>
            </w:tcMar>
            <w:shd w:fill="F8FBFD"/>
          </w:tcPr>
          <w:p>
            <w:pPr>
              <w:spacing w:after="0"/>
            </w:pPr>
            <w:r>
              <w:rPr>
                <w:sz w:val="16"/>
              </w:rPr>
              <w:t>inter_character_scenes</w:t>
            </w:r>
          </w:p>
        </w:tc>
        <w:tc>
          <w:tcPr>
            <w:tcW w:type="dxa" w:w="2592"/>
            <w:vAlign w:val="top"/>
            <w:tcMar>
              <w:top w:w="85" w:type="dxa"/>
              <w:start w:w="95" w:type="dxa"/>
              <w:bottom w:w="85" w:type="dxa"/>
              <w:end w:w="95" w:type="dxa"/>
            </w:tcMar>
            <w:shd w:fill="F8FBFD"/>
          </w:tcPr>
          <w:p>
            <w:pPr>
              <w:spacing w:after="0"/>
            </w:pPr>
            <w:r>
              <w:rPr>
                <w:sz w:val="16"/>
              </w:rPr>
              <w:t>direct / summary / hidden</w:t>
            </w:r>
          </w:p>
        </w:tc>
        <w:tc>
          <w:tcPr>
            <w:tcW w:type="dxa" w:w="5184"/>
            <w:vAlign w:val="top"/>
            <w:tcMar>
              <w:top w:w="85" w:type="dxa"/>
              <w:start w:w="95" w:type="dxa"/>
              <w:bottom w:w="85" w:type="dxa"/>
              <w:end w:w="95" w:type="dxa"/>
            </w:tcMar>
            <w:shd w:fill="F8FBFD"/>
          </w:tcPr>
          <w:p>
            <w:pPr>
              <w:spacing w:after="0"/>
            </w:pPr>
            <w:r>
              <w:rPr>
                <w:sz w:val="16"/>
              </w:rPr>
              <w:t>N affecte ni la scène ni ses conséquences.</w:t>
            </w:r>
          </w:p>
        </w:tc>
      </w:tr>
      <w:tr>
        <w:trPr>
          <w:cantSplit/>
        </w:trPr>
        <w:tc>
          <w:tcPr>
            <w:tcW w:type="dxa" w:w="2448"/>
            <w:vAlign w:val="top"/>
            <w:tcMar>
              <w:top w:w="85" w:type="dxa"/>
              <w:start w:w="95" w:type="dxa"/>
              <w:bottom w:w="85" w:type="dxa"/>
              <w:end w:w="95" w:type="dxa"/>
            </w:tcMar>
          </w:tcPr>
          <w:p>
            <w:pPr>
              <w:spacing w:after="0"/>
            </w:pPr>
            <w:r>
              <w:rPr>
                <w:sz w:val="16"/>
              </w:rPr>
              <w:t>private_scenes</w:t>
            </w:r>
          </w:p>
        </w:tc>
        <w:tc>
          <w:tcPr>
            <w:tcW w:type="dxa" w:w="2592"/>
            <w:vAlign w:val="top"/>
            <w:tcMar>
              <w:top w:w="85" w:type="dxa"/>
              <w:start w:w="95" w:type="dxa"/>
              <w:bottom w:w="85" w:type="dxa"/>
              <w:end w:w="95" w:type="dxa"/>
            </w:tcMar>
          </w:tcPr>
          <w:p>
            <w:pPr>
              <w:spacing w:after="0"/>
            </w:pPr>
            <w:r>
              <w:rPr>
                <w:sz w:val="16"/>
              </w:rPr>
              <w:t>direct / summary / hidden</w:t>
            </w:r>
          </w:p>
        </w:tc>
        <w:tc>
          <w:tcPr>
            <w:tcW w:type="dxa" w:w="5184"/>
            <w:vAlign w:val="top"/>
            <w:tcMar>
              <w:top w:w="85" w:type="dxa"/>
              <w:start w:w="95" w:type="dxa"/>
              <w:bottom w:w="85" w:type="dxa"/>
              <w:end w:w="95" w:type="dxa"/>
            </w:tcMar>
          </w:tcPr>
          <w:p>
            <w:pPr>
              <w:spacing w:after="0"/>
            </w:pPr>
            <w:r>
              <w:rPr>
                <w:sz w:val="16"/>
              </w:rPr>
              <w:t>Contrôle la présentation au propriétaire.</w:t>
            </w:r>
          </w:p>
        </w:tc>
      </w:tr>
      <w:tr>
        <w:trPr>
          <w:cantSplit/>
        </w:trPr>
        <w:tc>
          <w:tcPr>
            <w:tcW w:type="dxa" w:w="2448"/>
            <w:vAlign w:val="top"/>
            <w:tcMar>
              <w:top w:w="85" w:type="dxa"/>
              <w:start w:w="95" w:type="dxa"/>
              <w:bottom w:w="85" w:type="dxa"/>
              <w:end w:w="95" w:type="dxa"/>
            </w:tcMar>
            <w:shd w:fill="F8FBFD"/>
          </w:tcPr>
          <w:p>
            <w:pPr>
              <w:spacing w:after="0"/>
            </w:pPr>
            <w:r>
              <w:rPr>
                <w:sz w:val="16"/>
              </w:rPr>
              <w:t>daily_summary</w:t>
            </w:r>
          </w:p>
        </w:tc>
        <w:tc>
          <w:tcPr>
            <w:tcW w:type="dxa" w:w="2592"/>
            <w:vAlign w:val="top"/>
            <w:tcMar>
              <w:top w:w="85" w:type="dxa"/>
              <w:start w:w="95" w:type="dxa"/>
              <w:bottom w:w="85" w:type="dxa"/>
              <w:end w:w="95" w:type="dxa"/>
            </w:tcMar>
            <w:shd w:fill="F8FBFD"/>
          </w:tcPr>
          <w:p>
            <w:pPr>
              <w:spacing w:after="0"/>
            </w:pPr>
            <w:r>
              <w:rPr>
                <w:sz w:val="16"/>
              </w:rPr>
              <w:t>on / off / fréquence</w:t>
            </w:r>
          </w:p>
        </w:tc>
        <w:tc>
          <w:tcPr>
            <w:tcW w:type="dxa" w:w="5184"/>
            <w:vAlign w:val="top"/>
            <w:tcMar>
              <w:top w:w="85" w:type="dxa"/>
              <w:start w:w="95" w:type="dxa"/>
              <w:bottom w:w="85" w:type="dxa"/>
              <w:end w:w="95" w:type="dxa"/>
            </w:tcMar>
            <w:shd w:fill="F8FBFD"/>
          </w:tcPr>
          <w:p>
            <w:pPr>
              <w:spacing w:after="0"/>
            </w:pPr>
            <w:r>
              <w:rPr>
                <w:sz w:val="16"/>
              </w:rPr>
              <w:t>Crée ou non un digest dérivé.</w:t>
            </w:r>
          </w:p>
        </w:tc>
      </w:tr>
      <w:tr>
        <w:trPr>
          <w:cantSplit/>
        </w:trPr>
        <w:tc>
          <w:tcPr>
            <w:tcW w:type="dxa" w:w="2448"/>
            <w:vAlign w:val="top"/>
            <w:tcMar>
              <w:top w:w="85" w:type="dxa"/>
              <w:start w:w="95" w:type="dxa"/>
              <w:bottom w:w="85" w:type="dxa"/>
              <w:end w:w="95" w:type="dxa"/>
            </w:tcMar>
          </w:tcPr>
          <w:p>
            <w:pPr>
              <w:spacing w:after="0"/>
            </w:pPr>
            <w:r>
              <w:rPr>
                <w:sz w:val="16"/>
              </w:rPr>
              <w:t>technical_reports</w:t>
            </w:r>
          </w:p>
        </w:tc>
        <w:tc>
          <w:tcPr>
            <w:tcW w:type="dxa" w:w="2592"/>
            <w:vAlign w:val="top"/>
            <w:tcMar>
              <w:top w:w="85" w:type="dxa"/>
              <w:start w:w="95" w:type="dxa"/>
              <w:bottom w:w="85" w:type="dxa"/>
              <w:end w:w="95" w:type="dxa"/>
            </w:tcMar>
          </w:tcPr>
          <w:p>
            <w:pPr>
              <w:spacing w:after="0"/>
            </w:pPr>
            <w:r>
              <w:rPr>
                <w:sz w:val="16"/>
              </w:rPr>
              <w:t>on / off / severity</w:t>
            </w:r>
          </w:p>
        </w:tc>
        <w:tc>
          <w:tcPr>
            <w:tcW w:type="dxa" w:w="5184"/>
            <w:vAlign w:val="top"/>
            <w:tcMar>
              <w:top w:w="85" w:type="dxa"/>
              <w:start w:w="95" w:type="dxa"/>
              <w:bottom w:w="85" w:type="dxa"/>
              <w:end w:w="95" w:type="dxa"/>
            </w:tcMar>
          </w:tcPr>
          <w:p>
            <w:pPr>
              <w:spacing w:after="0"/>
            </w:pPr>
            <w:r>
              <w:rPr>
                <w:sz w:val="16"/>
              </w:rPr>
              <w:t>Filtre les notifications, pas les journaux techniques.</w:t>
            </w:r>
          </w:p>
        </w:tc>
      </w:tr>
      <w:tr>
        <w:trPr>
          <w:cantSplit/>
        </w:trPr>
        <w:tc>
          <w:tcPr>
            <w:tcW w:type="dxa" w:w="2448"/>
            <w:vAlign w:val="top"/>
            <w:tcMar>
              <w:top w:w="85" w:type="dxa"/>
              <w:start w:w="95" w:type="dxa"/>
              <w:bottom w:w="85" w:type="dxa"/>
              <w:end w:w="95" w:type="dxa"/>
            </w:tcMar>
            <w:shd w:fill="F8FBFD"/>
          </w:tcPr>
          <w:p>
            <w:pPr>
              <w:spacing w:after="0"/>
            </w:pPr>
            <w:r>
              <w:rPr>
                <w:sz w:val="16"/>
              </w:rPr>
              <w:t>cost_alerts</w:t>
            </w:r>
          </w:p>
        </w:tc>
        <w:tc>
          <w:tcPr>
            <w:tcW w:type="dxa" w:w="2592"/>
            <w:vAlign w:val="top"/>
            <w:tcMar>
              <w:top w:w="85" w:type="dxa"/>
              <w:start w:w="95" w:type="dxa"/>
              <w:bottom w:w="85" w:type="dxa"/>
              <w:end w:w="95" w:type="dxa"/>
            </w:tcMar>
            <w:shd w:fill="F8FBFD"/>
          </w:tcPr>
          <w:p>
            <w:pPr>
              <w:spacing w:after="0"/>
            </w:pPr>
            <w:r>
              <w:rPr>
                <w:sz w:val="16"/>
              </w:rPr>
              <w:t>on / off / thresholds</w:t>
            </w:r>
          </w:p>
        </w:tc>
        <w:tc>
          <w:tcPr>
            <w:tcW w:type="dxa" w:w="5184"/>
            <w:vAlign w:val="top"/>
            <w:tcMar>
              <w:top w:w="85" w:type="dxa"/>
              <w:start w:w="95" w:type="dxa"/>
              <w:bottom w:w="85" w:type="dxa"/>
              <w:end w:w="95" w:type="dxa"/>
            </w:tcMar>
            <w:shd w:fill="F8FBFD"/>
          </w:tcPr>
          <w:p>
            <w:pPr>
              <w:spacing w:after="0"/>
            </w:pPr>
            <w:r>
              <w:rPr>
                <w:sz w:val="16"/>
              </w:rPr>
              <w:t>Génère des alertes; seuils à définir plus tard.</w:t>
            </w:r>
          </w:p>
        </w:tc>
      </w:tr>
    </w:tbl>
    <w:p>
      <w:pPr>
        <w:spacing w:after="0"/>
      </w:pPr>
    </w:p>
    <w:p>
      <w:pPr>
        <w:pStyle w:val="Heading2"/>
        <w:keepNext/>
        <w:keepLines/>
      </w:pPr>
      <w:r>
        <w:rPr>
          <w:rFonts w:ascii="Carlito" w:hAnsi="Carlito"/>
          <w:i w:val="0"/>
        </w:rPr>
        <w:t>19.2 Identités distinctes</w:t>
      </w:r>
    </w:p>
    <w:p>
      <w:pPr/>
      <w:r>
        <w:rPr>
          <w:rFonts w:ascii="Carlito" w:hAnsi="Carlito"/>
          <w:i w:val="0"/>
        </w:rPr>
        <w:t>Un seul bot peut recevoir les commandes tandis qu'un ou plusieurs webhooks publient avec le nom et l'avatar du personnage concerné. Le mapping est une donnée de présentation remplaçable; l'identité du personnage reste character_id, jamais le webhook.</w:t>
      </w:r>
    </w:p>
    <w:p>
      <w:pPr>
        <w:pStyle w:val="Heading1"/>
        <w:keepNext/>
        <w:keepLines/>
      </w:pPr>
      <w:r>
        <w:rPr>
          <w:rFonts w:ascii="Carlito" w:hAnsi="Carlito"/>
          <w:i w:val="0"/>
        </w:rPr>
        <w:t>20. Agent technicien, diagnostics et données de développement</w:t>
      </w:r>
    </w:p>
    <w:p>
      <w:pPr/>
      <w:r>
        <w:rPr>
          <w:rFonts w:ascii="Carlito" w:hAnsi="Carlito"/>
          <w:i w:val="0"/>
        </w:rPr>
        <w:t>Dans le prototype, le technicien lit, mesure et recommande. Il ne modifie pas le code actif ni les données pour simuler une correction.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520"/>
            <w:vAlign w:val="center"/>
            <w:shd w:fill="2F5597"/>
            <w:tcMar>
              <w:top w:w="85" w:type="dxa"/>
              <w:start w:w="95" w:type="dxa"/>
              <w:bottom w:w="85" w:type="dxa"/>
              <w:end w:w="95" w:type="dxa"/>
            </w:tcMar>
          </w:tcPr>
          <w:p>
            <w:pPr>
              <w:spacing w:after="0"/>
            </w:pPr>
            <w:r>
              <w:rPr>
                <w:b/>
                <w:color w:val="FFFFFF"/>
                <w:sz w:val="17"/>
              </w:rPr>
              <w:t>Entité</w:t>
            </w:r>
          </w:p>
        </w:tc>
        <w:tc>
          <w:tcPr>
            <w:tcW w:type="dxa" w:w="770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2520"/>
            <w:vAlign w:val="top"/>
            <w:tcMar>
              <w:top w:w="85" w:type="dxa"/>
              <w:start w:w="95" w:type="dxa"/>
              <w:bottom w:w="85" w:type="dxa"/>
              <w:end w:w="95" w:type="dxa"/>
            </w:tcMar>
          </w:tcPr>
          <w:p>
            <w:pPr>
              <w:spacing w:after="0"/>
            </w:pPr>
            <w:r>
              <w:rPr>
                <w:sz w:val="17"/>
              </w:rPr>
              <w:t>technician_request</w:t>
            </w:r>
          </w:p>
        </w:tc>
        <w:tc>
          <w:tcPr>
            <w:tcW w:type="dxa" w:w="7704"/>
            <w:vAlign w:val="top"/>
            <w:tcMar>
              <w:top w:w="85" w:type="dxa"/>
              <w:start w:w="95" w:type="dxa"/>
              <w:bottom w:w="85" w:type="dxa"/>
              <w:end w:w="95" w:type="dxa"/>
            </w:tcMar>
          </w:tcPr>
          <w:p>
            <w:pPr>
              <w:spacing w:after="0"/>
            </w:pPr>
            <w:r>
              <w:rPr>
                <w:sz w:val="17"/>
              </w:rPr>
              <w:t>Demande du propriétaire, portée, priorité et pièces jointes.</w:t>
            </w:r>
          </w:p>
        </w:tc>
      </w:tr>
      <w:tr>
        <w:trPr>
          <w:cantSplit/>
        </w:trPr>
        <w:tc>
          <w:tcPr>
            <w:tcW w:type="dxa" w:w="2520"/>
            <w:vAlign w:val="top"/>
            <w:tcMar>
              <w:top w:w="85" w:type="dxa"/>
              <w:start w:w="95" w:type="dxa"/>
              <w:bottom w:w="85" w:type="dxa"/>
              <w:end w:w="95" w:type="dxa"/>
            </w:tcMar>
            <w:shd w:fill="F8FBFD"/>
          </w:tcPr>
          <w:p>
            <w:pPr>
              <w:spacing w:after="0"/>
            </w:pPr>
            <w:r>
              <w:rPr>
                <w:sz w:val="17"/>
              </w:rPr>
              <w:t>diagnostic_report</w:t>
            </w:r>
          </w:p>
        </w:tc>
        <w:tc>
          <w:tcPr>
            <w:tcW w:type="dxa" w:w="7704"/>
            <w:vAlign w:val="top"/>
            <w:tcMar>
              <w:top w:w="85" w:type="dxa"/>
              <w:start w:w="95" w:type="dxa"/>
              <w:bottom w:w="85" w:type="dxa"/>
              <w:end w:w="95" w:type="dxa"/>
            </w:tcMar>
            <w:shd w:fill="F8FBFD"/>
          </w:tcPr>
          <w:p>
            <w:pPr>
              <w:spacing w:after="0"/>
            </w:pPr>
            <w:r>
              <w:rPr>
                <w:sz w:val="17"/>
              </w:rPr>
              <w:t>Symptôme, données consultées, hypothèses, preuves, conclusion et confiance.</w:t>
            </w:r>
          </w:p>
        </w:tc>
      </w:tr>
      <w:tr>
        <w:trPr>
          <w:cantSplit/>
        </w:trPr>
        <w:tc>
          <w:tcPr>
            <w:tcW w:type="dxa" w:w="2520"/>
            <w:vAlign w:val="top"/>
            <w:tcMar>
              <w:top w:w="85" w:type="dxa"/>
              <w:start w:w="95" w:type="dxa"/>
              <w:bottom w:w="85" w:type="dxa"/>
              <w:end w:w="95" w:type="dxa"/>
            </w:tcMar>
          </w:tcPr>
          <w:p>
            <w:pPr>
              <w:spacing w:after="0"/>
            </w:pPr>
            <w:r>
              <w:rPr>
                <w:sz w:val="17"/>
              </w:rPr>
              <w:t>change_proposal</w:t>
            </w:r>
          </w:p>
        </w:tc>
        <w:tc>
          <w:tcPr>
            <w:tcW w:type="dxa" w:w="7704"/>
            <w:vAlign w:val="top"/>
            <w:tcMar>
              <w:top w:w="85" w:type="dxa"/>
              <w:start w:w="95" w:type="dxa"/>
              <w:bottom w:w="85" w:type="dxa"/>
              <w:end w:w="95" w:type="dxa"/>
            </w:tcMar>
          </w:tcPr>
          <w:p>
            <w:pPr>
              <w:spacing w:after="0"/>
            </w:pPr>
            <w:r>
              <w:rPr>
                <w:sz w:val="17"/>
              </w:rPr>
              <w:t>Modification recommandée, risques, tests, migration et retour arrière.</w:t>
            </w:r>
          </w:p>
        </w:tc>
      </w:tr>
      <w:tr>
        <w:trPr>
          <w:cantSplit/>
        </w:trPr>
        <w:tc>
          <w:tcPr>
            <w:tcW w:type="dxa" w:w="2520"/>
            <w:vAlign w:val="top"/>
            <w:tcMar>
              <w:top w:w="85" w:type="dxa"/>
              <w:start w:w="95" w:type="dxa"/>
              <w:bottom w:w="85" w:type="dxa"/>
              <w:end w:w="95" w:type="dxa"/>
            </w:tcMar>
            <w:shd w:fill="F8FBFD"/>
          </w:tcPr>
          <w:p>
            <w:pPr>
              <w:spacing w:after="0"/>
            </w:pPr>
            <w:r>
              <w:rPr>
                <w:sz w:val="17"/>
              </w:rPr>
              <w:t>evaluation_run</w:t>
            </w:r>
          </w:p>
        </w:tc>
        <w:tc>
          <w:tcPr>
            <w:tcW w:type="dxa" w:w="7704"/>
            <w:vAlign w:val="top"/>
            <w:tcMar>
              <w:top w:w="85" w:type="dxa"/>
              <w:start w:w="95" w:type="dxa"/>
              <w:bottom w:w="85" w:type="dxa"/>
              <w:end w:w="95" w:type="dxa"/>
            </w:tcMar>
            <w:shd w:fill="F8FBFD"/>
          </w:tcPr>
          <w:p>
            <w:pPr>
              <w:spacing w:after="0"/>
            </w:pPr>
            <w:r>
              <w:rPr>
                <w:sz w:val="17"/>
              </w:rPr>
              <w:t>Scénario, version du système, résultats, métriques et verdict.</w:t>
            </w:r>
          </w:p>
        </w:tc>
      </w:tr>
      <w:tr>
        <w:trPr>
          <w:cantSplit/>
        </w:trPr>
        <w:tc>
          <w:tcPr>
            <w:tcW w:type="dxa" w:w="2520"/>
            <w:vAlign w:val="top"/>
            <w:tcMar>
              <w:top w:w="85" w:type="dxa"/>
              <w:start w:w="95" w:type="dxa"/>
              <w:bottom w:w="85" w:type="dxa"/>
              <w:end w:w="95" w:type="dxa"/>
            </w:tcMar>
          </w:tcPr>
          <w:p>
            <w:pPr>
              <w:spacing w:after="0"/>
            </w:pPr>
            <w:r>
              <w:rPr>
                <w:sz w:val="17"/>
              </w:rPr>
              <w:t>known_issue</w:t>
            </w:r>
          </w:p>
        </w:tc>
        <w:tc>
          <w:tcPr>
            <w:tcW w:type="dxa" w:w="7704"/>
            <w:vAlign w:val="top"/>
            <w:tcMar>
              <w:top w:w="85" w:type="dxa"/>
              <w:start w:w="95" w:type="dxa"/>
              <w:bottom w:w="85" w:type="dxa"/>
              <w:end w:w="95" w:type="dxa"/>
            </w:tcMar>
          </w:tcPr>
          <w:p>
            <w:pPr>
              <w:spacing w:after="0"/>
            </w:pPr>
            <w:r>
              <w:rPr>
                <w:sz w:val="17"/>
              </w:rPr>
              <w:t>Problème identifié, sévérité, contournement et statut.</w:t>
            </w:r>
          </w:p>
        </w:tc>
      </w:tr>
    </w:tbl>
    <w:p>
      <w:pPr>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EEF5FB"/>
            <w:tcMar>
              <w:top w:w="115" w:type="dxa"/>
              <w:start w:w="145" w:type="dxa"/>
              <w:bottom w:w="115" w:type="dxa"/>
              <w:end w:w="145" w:type="dxa"/>
            </w:tcMar>
          </w:tcPr>
          <w:p>
            <w:pPr>
              <w:spacing w:after="60"/>
            </w:pPr>
            <w:r>
              <w:rPr>
                <w:b/>
                <w:color w:val="2F5597"/>
              </w:rPr>
              <w:t>Séparation obligatoire</w:t>
            </w:r>
          </w:p>
          <w:p>
            <w:pPr>
              <w:spacing w:after="0"/>
            </w:pPr>
            <w:r>
              <w:t>Les rapports du technicien sont des données techniques. Ils ne deviennent pas des souvenirs de personnages et ne modifient pas les événements du monde, sauf intervention explicite du propriétaire.</w:t>
            </w:r>
          </w:p>
        </w:tc>
      </w:tr>
    </w:tbl>
    <w:p>
      <w:pPr>
        <w:spacing w:after="0"/>
      </w:pPr>
    </w:p>
    <w:p>
      <w:pPr>
        <w:pStyle w:val="Heading1"/>
        <w:keepNext/>
        <w:keepLines/>
      </w:pPr>
      <w:r>
        <w:rPr>
          <w:rFonts w:ascii="Carlito" w:hAnsi="Carlito"/>
          <w:i w:val="0"/>
        </w:rPr>
        <w:t>21. Configuration, règles et définitions versionnées</w:t>
      </w:r>
    </w:p>
    <w:p>
      <w:pPr/>
      <w:r>
        <w:rPr>
          <w:rFonts w:ascii="Carlito" w:hAnsi="Carlito"/>
          <w:i w:val="0"/>
        </w:rPr>
        <w:t>Les définitions partagées doivent être données plutôt que dispersées dans les prompts. Cela permet de modifier une règle, tester son effet et savoir avec quelle version un événement a été produit.</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944"/>
            <w:vAlign w:val="center"/>
            <w:shd w:fill="2F5597"/>
            <w:tcMar>
              <w:top w:w="85" w:type="dxa"/>
              <w:start w:w="95" w:type="dxa"/>
              <w:bottom w:w="85" w:type="dxa"/>
              <w:end w:w="95" w:type="dxa"/>
            </w:tcMar>
          </w:tcPr>
          <w:p>
            <w:pPr>
              <w:spacing w:after="0"/>
            </w:pPr>
            <w:r>
              <w:rPr>
                <w:b/>
                <w:color w:val="FFFFFF"/>
                <w:sz w:val="16"/>
              </w:rPr>
              <w:t>Groupe</w:t>
            </w:r>
          </w:p>
        </w:tc>
        <w:tc>
          <w:tcPr>
            <w:tcW w:type="dxa" w:w="4896"/>
            <w:vAlign w:val="center"/>
            <w:shd w:fill="2F5597"/>
            <w:tcMar>
              <w:top w:w="85" w:type="dxa"/>
              <w:start w:w="95" w:type="dxa"/>
              <w:bottom w:w="85" w:type="dxa"/>
              <w:end w:w="95" w:type="dxa"/>
            </w:tcMar>
          </w:tcPr>
          <w:p>
            <w:pPr>
              <w:spacing w:after="0"/>
            </w:pPr>
            <w:r>
              <w:rPr>
                <w:b/>
                <w:color w:val="FFFFFF"/>
                <w:sz w:val="16"/>
              </w:rPr>
              <w:t>Exemples</w:t>
            </w:r>
          </w:p>
        </w:tc>
        <w:tc>
          <w:tcPr>
            <w:tcW w:type="dxa" w:w="3384"/>
            <w:vAlign w:val="center"/>
            <w:shd w:fill="2F5597"/>
            <w:tcMar>
              <w:top w:w="85" w:type="dxa"/>
              <w:start w:w="95" w:type="dxa"/>
              <w:bottom w:w="85" w:type="dxa"/>
              <w:end w:w="95" w:type="dxa"/>
            </w:tcMar>
          </w:tcPr>
          <w:p>
            <w:pPr>
              <w:spacing w:after="0"/>
            </w:pPr>
            <w:r>
              <w:rPr>
                <w:b/>
                <w:color w:val="FFFFFF"/>
                <w:sz w:val="16"/>
              </w:rPr>
              <w:t>Versionnement</w:t>
            </w:r>
          </w:p>
        </w:tc>
      </w:tr>
      <w:tr>
        <w:trPr>
          <w:cantSplit/>
        </w:trPr>
        <w:tc>
          <w:tcPr>
            <w:tcW w:type="dxa" w:w="1944"/>
            <w:vAlign w:val="top"/>
            <w:tcMar>
              <w:top w:w="85" w:type="dxa"/>
              <w:start w:w="95" w:type="dxa"/>
              <w:bottom w:w="85" w:type="dxa"/>
              <w:end w:w="95" w:type="dxa"/>
            </w:tcMar>
          </w:tcPr>
          <w:p>
            <w:pPr>
              <w:spacing w:after="0"/>
            </w:pPr>
            <w:r>
              <w:rPr>
                <w:sz w:val="16"/>
              </w:rPr>
              <w:t>Simulation</w:t>
            </w:r>
          </w:p>
        </w:tc>
        <w:tc>
          <w:tcPr>
            <w:tcW w:type="dxa" w:w="4896"/>
            <w:vAlign w:val="top"/>
            <w:tcMar>
              <w:top w:w="85" w:type="dxa"/>
              <w:start w:w="95" w:type="dxa"/>
              <w:bottom w:w="85" w:type="dxa"/>
              <w:end w:w="95" w:type="dxa"/>
            </w:tcMar>
          </w:tcPr>
          <w:p>
            <w:pPr>
              <w:spacing w:after="0"/>
            </w:pPr>
            <w:r>
              <w:rPr>
                <w:sz w:val="16"/>
              </w:rPr>
              <w:t>Cadence, seuils d importance, rattrapage, activité.</w:t>
            </w:r>
          </w:p>
        </w:tc>
        <w:tc>
          <w:tcPr>
            <w:tcW w:type="dxa" w:w="3384"/>
            <w:vAlign w:val="top"/>
            <w:tcMar>
              <w:top w:w="85" w:type="dxa"/>
              <w:start w:w="95" w:type="dxa"/>
              <w:bottom w:w="85" w:type="dxa"/>
              <w:end w:w="95" w:type="dxa"/>
            </w:tcMar>
          </w:tcPr>
          <w:p>
            <w:pPr>
              <w:spacing w:after="0"/>
            </w:pPr>
            <w:r>
              <w:rPr>
                <w:sz w:val="16"/>
              </w:rPr>
              <w:t>configuration_version globale et historique.</w:t>
            </w:r>
          </w:p>
        </w:tc>
      </w:tr>
      <w:tr>
        <w:trPr>
          <w:cantSplit/>
        </w:trPr>
        <w:tc>
          <w:tcPr>
            <w:tcW w:type="dxa" w:w="1944"/>
            <w:vAlign w:val="top"/>
            <w:tcMar>
              <w:top w:w="85" w:type="dxa"/>
              <w:start w:w="95" w:type="dxa"/>
              <w:bottom w:w="85" w:type="dxa"/>
              <w:end w:w="95" w:type="dxa"/>
            </w:tcMar>
            <w:shd w:fill="F8FBFD"/>
          </w:tcPr>
          <w:p>
            <w:pPr>
              <w:spacing w:after="0"/>
            </w:pPr>
            <w:r>
              <w:rPr>
                <w:sz w:val="16"/>
              </w:rPr>
              <w:t>Besoins</w:t>
            </w:r>
          </w:p>
        </w:tc>
        <w:tc>
          <w:tcPr>
            <w:tcW w:type="dxa" w:w="4896"/>
            <w:vAlign w:val="top"/>
            <w:tcMar>
              <w:top w:w="85" w:type="dxa"/>
              <w:start w:w="95" w:type="dxa"/>
              <w:bottom w:w="85" w:type="dxa"/>
              <w:end w:w="95" w:type="dxa"/>
            </w:tcMar>
            <w:shd w:fill="F8FBFD"/>
          </w:tcPr>
          <w:p>
            <w:pPr>
              <w:spacing w:after="0"/>
            </w:pPr>
            <w:r>
              <w:rPr>
                <w:sz w:val="16"/>
              </w:rPr>
              <w:t>Définitions, sens des échelles, rythmes par défaut.</w:t>
            </w:r>
          </w:p>
        </w:tc>
        <w:tc>
          <w:tcPr>
            <w:tcW w:type="dxa" w:w="3384"/>
            <w:vAlign w:val="top"/>
            <w:tcMar>
              <w:top w:w="85" w:type="dxa"/>
              <w:start w:w="95" w:type="dxa"/>
              <w:bottom w:w="85" w:type="dxa"/>
              <w:end w:w="95" w:type="dxa"/>
            </w:tcMar>
            <w:shd w:fill="F8FBFD"/>
          </w:tcPr>
          <w:p>
            <w:pPr>
              <w:spacing w:after="0"/>
            </w:pPr>
            <w:r>
              <w:rPr>
                <w:sz w:val="16"/>
              </w:rPr>
              <w:t>need_definition_version.</w:t>
            </w:r>
          </w:p>
        </w:tc>
      </w:tr>
      <w:tr>
        <w:trPr>
          <w:cantSplit/>
        </w:trPr>
        <w:tc>
          <w:tcPr>
            <w:tcW w:type="dxa" w:w="1944"/>
            <w:vAlign w:val="top"/>
            <w:tcMar>
              <w:top w:w="85" w:type="dxa"/>
              <w:start w:w="95" w:type="dxa"/>
              <w:bottom w:w="85" w:type="dxa"/>
              <w:end w:w="95" w:type="dxa"/>
            </w:tcMar>
          </w:tcPr>
          <w:p>
            <w:pPr>
              <w:spacing w:after="0"/>
            </w:pPr>
            <w:r>
              <w:rPr>
                <w:sz w:val="16"/>
              </w:rPr>
              <w:t>Relations</w:t>
            </w:r>
          </w:p>
        </w:tc>
        <w:tc>
          <w:tcPr>
            <w:tcW w:type="dxa" w:w="4896"/>
            <w:vAlign w:val="top"/>
            <w:tcMar>
              <w:top w:w="85" w:type="dxa"/>
              <w:start w:w="95" w:type="dxa"/>
              <w:bottom w:w="85" w:type="dxa"/>
              <w:end w:w="95" w:type="dxa"/>
            </w:tcMar>
          </w:tcPr>
          <w:p>
            <w:pPr>
              <w:spacing w:after="0"/>
            </w:pPr>
            <w:r>
              <w:rPr>
                <w:sz w:val="16"/>
              </w:rPr>
              <w:t>Dimensions, limites de delta, seuils dérivés.</w:t>
            </w:r>
          </w:p>
        </w:tc>
        <w:tc>
          <w:tcPr>
            <w:tcW w:type="dxa" w:w="3384"/>
            <w:vAlign w:val="top"/>
            <w:tcMar>
              <w:top w:w="85" w:type="dxa"/>
              <w:start w:w="95" w:type="dxa"/>
              <w:bottom w:w="85" w:type="dxa"/>
              <w:end w:w="95" w:type="dxa"/>
            </w:tcMar>
          </w:tcPr>
          <w:p>
            <w:pPr>
              <w:spacing w:after="0"/>
            </w:pPr>
            <w:r>
              <w:rPr>
                <w:sz w:val="16"/>
              </w:rPr>
              <w:t>relationship_rules_version.</w:t>
            </w:r>
          </w:p>
        </w:tc>
      </w:tr>
      <w:tr>
        <w:trPr>
          <w:cantSplit/>
        </w:trPr>
        <w:tc>
          <w:tcPr>
            <w:tcW w:type="dxa" w:w="1944"/>
            <w:vAlign w:val="top"/>
            <w:tcMar>
              <w:top w:w="85" w:type="dxa"/>
              <w:start w:w="95" w:type="dxa"/>
              <w:bottom w:w="85" w:type="dxa"/>
              <w:end w:w="95" w:type="dxa"/>
            </w:tcMar>
            <w:shd w:fill="F8FBFD"/>
          </w:tcPr>
          <w:p>
            <w:pPr>
              <w:spacing w:after="0"/>
            </w:pPr>
            <w:r>
              <w:rPr>
                <w:sz w:val="16"/>
              </w:rPr>
              <w:t>Mémoire</w:t>
            </w:r>
          </w:p>
        </w:tc>
        <w:tc>
          <w:tcPr>
            <w:tcW w:type="dxa" w:w="4896"/>
            <w:vAlign w:val="top"/>
            <w:tcMar>
              <w:top w:w="85" w:type="dxa"/>
              <w:start w:w="95" w:type="dxa"/>
              <w:bottom w:w="85" w:type="dxa"/>
              <w:end w:w="95" w:type="dxa"/>
            </w:tcMar>
            <w:shd w:fill="F8FBFD"/>
          </w:tcPr>
          <w:p>
            <w:pPr>
              <w:spacing w:after="0"/>
            </w:pPr>
            <w:r>
              <w:rPr>
                <w:sz w:val="16"/>
              </w:rPr>
              <w:t>Importance, consolidation, oubli, récupération.</w:t>
            </w:r>
          </w:p>
        </w:tc>
        <w:tc>
          <w:tcPr>
            <w:tcW w:type="dxa" w:w="3384"/>
            <w:vAlign w:val="top"/>
            <w:tcMar>
              <w:top w:w="85" w:type="dxa"/>
              <w:start w:w="95" w:type="dxa"/>
              <w:bottom w:w="85" w:type="dxa"/>
              <w:end w:w="95" w:type="dxa"/>
            </w:tcMar>
            <w:shd w:fill="F8FBFD"/>
          </w:tcPr>
          <w:p>
            <w:pPr>
              <w:spacing w:after="0"/>
            </w:pPr>
            <w:r>
              <w:rPr>
                <w:sz w:val="16"/>
              </w:rPr>
              <w:t>memory_policy_version.</w:t>
            </w:r>
          </w:p>
        </w:tc>
      </w:tr>
      <w:tr>
        <w:trPr>
          <w:cantSplit/>
        </w:trPr>
        <w:tc>
          <w:tcPr>
            <w:tcW w:type="dxa" w:w="1944"/>
            <w:vAlign w:val="top"/>
            <w:tcMar>
              <w:top w:w="85" w:type="dxa"/>
              <w:start w:w="95" w:type="dxa"/>
              <w:bottom w:w="85" w:type="dxa"/>
              <w:end w:w="95" w:type="dxa"/>
            </w:tcMar>
          </w:tcPr>
          <w:p>
            <w:pPr>
              <w:spacing w:after="0"/>
            </w:pPr>
            <w:r>
              <w:rPr>
                <w:sz w:val="16"/>
              </w:rPr>
              <w:t>Actions</w:t>
            </w:r>
          </w:p>
        </w:tc>
        <w:tc>
          <w:tcPr>
            <w:tcW w:type="dxa" w:w="4896"/>
            <w:vAlign w:val="top"/>
            <w:tcMar>
              <w:top w:w="85" w:type="dxa"/>
              <w:start w:w="95" w:type="dxa"/>
              <w:bottom w:w="85" w:type="dxa"/>
              <w:end w:w="95" w:type="dxa"/>
            </w:tcMar>
          </w:tcPr>
          <w:p>
            <w:pPr>
              <w:spacing w:after="0"/>
            </w:pPr>
            <w:r>
              <w:rPr>
                <w:sz w:val="16"/>
              </w:rPr>
              <w:t>Schémas de paramètres, préconditions, effets permis.</w:t>
            </w:r>
          </w:p>
        </w:tc>
        <w:tc>
          <w:tcPr>
            <w:tcW w:type="dxa" w:w="3384"/>
            <w:vAlign w:val="top"/>
            <w:tcMar>
              <w:top w:w="85" w:type="dxa"/>
              <w:start w:w="95" w:type="dxa"/>
              <w:bottom w:w="85" w:type="dxa"/>
              <w:end w:w="95" w:type="dxa"/>
            </w:tcMar>
          </w:tcPr>
          <w:p>
            <w:pPr>
              <w:spacing w:after="0"/>
            </w:pPr>
            <w:r>
              <w:rPr>
                <w:sz w:val="16"/>
              </w:rPr>
              <w:t>action_type_version.</w:t>
            </w:r>
          </w:p>
        </w:tc>
      </w:tr>
      <w:tr>
        <w:trPr>
          <w:cantSplit/>
        </w:trPr>
        <w:tc>
          <w:tcPr>
            <w:tcW w:type="dxa" w:w="1944"/>
            <w:vAlign w:val="top"/>
            <w:tcMar>
              <w:top w:w="85" w:type="dxa"/>
              <w:start w:w="95" w:type="dxa"/>
              <w:bottom w:w="85" w:type="dxa"/>
              <w:end w:w="95" w:type="dxa"/>
            </w:tcMar>
            <w:shd w:fill="F8FBFD"/>
          </w:tcPr>
          <w:p>
            <w:pPr>
              <w:spacing w:after="0"/>
            </w:pPr>
            <w:r>
              <w:rPr>
                <w:sz w:val="16"/>
              </w:rPr>
              <w:t>Modèle</w:t>
            </w:r>
          </w:p>
        </w:tc>
        <w:tc>
          <w:tcPr>
            <w:tcW w:type="dxa" w:w="4896"/>
            <w:vAlign w:val="top"/>
            <w:tcMar>
              <w:top w:w="85" w:type="dxa"/>
              <w:start w:w="95" w:type="dxa"/>
              <w:bottom w:w="85" w:type="dxa"/>
              <w:end w:w="95" w:type="dxa"/>
            </w:tcMar>
            <w:shd w:fill="F8FBFD"/>
          </w:tcPr>
          <w:p>
            <w:pPr>
              <w:spacing w:after="0"/>
            </w:pPr>
            <w:r>
              <w:rPr>
                <w:sz w:val="16"/>
              </w:rPr>
              <w:t>Adaptateur, capacités, schémas de sortie, paramètres.</w:t>
            </w:r>
          </w:p>
        </w:tc>
        <w:tc>
          <w:tcPr>
            <w:tcW w:type="dxa" w:w="3384"/>
            <w:vAlign w:val="top"/>
            <w:tcMar>
              <w:top w:w="85" w:type="dxa"/>
              <w:start w:w="95" w:type="dxa"/>
              <w:bottom w:w="85" w:type="dxa"/>
              <w:end w:w="95" w:type="dxa"/>
            </w:tcMar>
            <w:shd w:fill="F8FBFD"/>
          </w:tcPr>
          <w:p>
            <w:pPr>
              <w:spacing w:after="0"/>
            </w:pPr>
            <w:r>
              <w:rPr>
                <w:sz w:val="16"/>
              </w:rPr>
              <w:t>model_profile_version.</w:t>
            </w:r>
          </w:p>
        </w:tc>
      </w:tr>
      <w:tr>
        <w:trPr>
          <w:cantSplit/>
        </w:trPr>
        <w:tc>
          <w:tcPr>
            <w:tcW w:type="dxa" w:w="1944"/>
            <w:vAlign w:val="top"/>
            <w:tcMar>
              <w:top w:w="85" w:type="dxa"/>
              <w:start w:w="95" w:type="dxa"/>
              <w:bottom w:w="85" w:type="dxa"/>
              <w:end w:w="95" w:type="dxa"/>
            </w:tcMar>
          </w:tcPr>
          <w:p>
            <w:pPr>
              <w:spacing w:after="0"/>
            </w:pPr>
            <w:r>
              <w:rPr>
                <w:sz w:val="16"/>
              </w:rPr>
              <w:t>Discord</w:t>
            </w:r>
          </w:p>
        </w:tc>
        <w:tc>
          <w:tcPr>
            <w:tcW w:type="dxa" w:w="4896"/>
            <w:vAlign w:val="top"/>
            <w:tcMar>
              <w:top w:w="85" w:type="dxa"/>
              <w:start w:w="95" w:type="dxa"/>
              <w:bottom w:w="85" w:type="dxa"/>
              <w:end w:w="95" w:type="dxa"/>
            </w:tcMar>
          </w:tcPr>
          <w:p>
            <w:pPr>
              <w:spacing w:after="0"/>
            </w:pPr>
            <w:r>
              <w:rPr>
                <w:sz w:val="16"/>
              </w:rPr>
              <w:t>Routes, identités, toggles et formats de notification.</w:t>
            </w:r>
          </w:p>
        </w:tc>
        <w:tc>
          <w:tcPr>
            <w:tcW w:type="dxa" w:w="3384"/>
            <w:vAlign w:val="top"/>
            <w:tcMar>
              <w:top w:w="85" w:type="dxa"/>
              <w:start w:w="95" w:type="dxa"/>
              <w:bottom w:w="85" w:type="dxa"/>
              <w:end w:w="95" w:type="dxa"/>
            </w:tcMar>
          </w:tcPr>
          <w:p>
            <w:pPr>
              <w:spacing w:after="0"/>
            </w:pPr>
            <w:r>
              <w:rPr>
                <w:sz w:val="16"/>
              </w:rPr>
              <w:t>interface_config_version.</w:t>
            </w:r>
          </w:p>
        </w:tc>
      </w:tr>
      <w:tr>
        <w:trPr>
          <w:cantSplit/>
        </w:trPr>
        <w:tc>
          <w:tcPr>
            <w:tcW w:type="dxa" w:w="1944"/>
            <w:vAlign w:val="top"/>
            <w:tcMar>
              <w:top w:w="85" w:type="dxa"/>
              <w:start w:w="95" w:type="dxa"/>
              <w:bottom w:w="85" w:type="dxa"/>
              <w:end w:w="95" w:type="dxa"/>
            </w:tcMar>
            <w:shd w:fill="F8FBFD"/>
          </w:tcPr>
          <w:p>
            <w:pPr>
              <w:spacing w:after="0"/>
            </w:pPr>
            <w:r>
              <w:rPr>
                <w:sz w:val="16"/>
              </w:rPr>
              <w:t>Canon</w:t>
            </w:r>
          </w:p>
        </w:tc>
        <w:tc>
          <w:tcPr>
            <w:tcW w:type="dxa" w:w="4896"/>
            <w:vAlign w:val="top"/>
            <w:tcMar>
              <w:top w:w="85" w:type="dxa"/>
              <w:start w:w="95" w:type="dxa"/>
              <w:bottom w:w="85" w:type="dxa"/>
              <w:end w:w="95" w:type="dxa"/>
            </w:tcMar>
            <w:shd w:fill="F8FBFD"/>
          </w:tcPr>
          <w:p>
            <w:pPr>
              <w:spacing w:after="0"/>
            </w:pPr>
            <w:r>
              <w:rPr>
                <w:sz w:val="16"/>
              </w:rPr>
              <w:t>Règles propres à un personnage canonique.</w:t>
            </w:r>
          </w:p>
        </w:tc>
        <w:tc>
          <w:tcPr>
            <w:tcW w:type="dxa" w:w="3384"/>
            <w:vAlign w:val="top"/>
            <w:tcMar>
              <w:top w:w="85" w:type="dxa"/>
              <w:start w:w="95" w:type="dxa"/>
              <w:bottom w:w="85" w:type="dxa"/>
              <w:end w:w="95" w:type="dxa"/>
            </w:tcMar>
            <w:shd w:fill="F8FBFD"/>
          </w:tcPr>
          <w:p>
            <w:pPr>
              <w:spacing w:after="0"/>
            </w:pPr>
            <w:r>
              <w:rPr>
                <w:sz w:val="16"/>
              </w:rPr>
              <w:t>character_canon_version.</w:t>
            </w:r>
          </w:p>
        </w:tc>
      </w:tr>
    </w:tbl>
    <w:p>
      <w:pPr>
        <w:spacing w:after="0"/>
      </w:pPr>
    </w:p>
    <w:p>
      <w:pPr>
        <w:pStyle w:val="Heading1"/>
        <w:keepNext/>
        <w:keepLines/>
      </w:pPr>
      <w:r>
        <w:rPr>
          <w:rFonts w:ascii="Carlito" w:hAnsi="Carlito"/>
          <w:i w:val="0"/>
        </w:rPr>
        <w:t>22. Persistance et stratégie de stockage recommandée</w:t>
      </w:r>
    </w:p>
    <w:p>
      <w:pPr/>
      <w:r>
        <w:rPr>
          <w:rFonts w:ascii="Carlito" w:hAnsi="Carlito"/>
          <w:i w:val="0"/>
        </w:rPr>
        <w:t>La recommandation reste SQLite comme base canonique locale. Les documents Markdown, JSON et exports servent à la lisibilité et au transfert, mais ne remplacent pas la base active.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6"/>
              </w:rPr>
              <w:t>Couche</w:t>
            </w:r>
          </w:p>
        </w:tc>
        <w:tc>
          <w:tcPr>
            <w:tcW w:type="dxa" w:w="4680"/>
            <w:vAlign w:val="center"/>
            <w:shd w:fill="2F5597"/>
            <w:tcMar>
              <w:top w:w="85" w:type="dxa"/>
              <w:start w:w="95" w:type="dxa"/>
              <w:bottom w:w="85" w:type="dxa"/>
              <w:end w:w="95" w:type="dxa"/>
            </w:tcMar>
          </w:tcPr>
          <w:p>
            <w:pPr>
              <w:spacing w:after="0"/>
            </w:pPr>
            <w:r>
              <w:rPr>
                <w:b/>
                <w:color w:val="FFFFFF"/>
                <w:sz w:val="16"/>
              </w:rPr>
              <w:t>Contenu</w:t>
            </w:r>
          </w:p>
        </w:tc>
        <w:tc>
          <w:tcPr>
            <w:tcW w:type="dxa" w:w="3456"/>
            <w:vAlign w:val="center"/>
            <w:shd w:fill="2F5597"/>
            <w:tcMar>
              <w:top w:w="85" w:type="dxa"/>
              <w:start w:w="95" w:type="dxa"/>
              <w:bottom w:w="85" w:type="dxa"/>
              <w:end w:w="95" w:type="dxa"/>
            </w:tcMar>
          </w:tcPr>
          <w:p>
            <w:pPr>
              <w:spacing w:after="0"/>
            </w:pPr>
            <w:r>
              <w:rPr>
                <w:b/>
                <w:color w:val="FFFFFF"/>
                <w:sz w:val="16"/>
              </w:rPr>
              <w:t>Rôle</w:t>
            </w:r>
          </w:p>
        </w:tc>
      </w:tr>
      <w:tr>
        <w:trPr>
          <w:cantSplit/>
        </w:trPr>
        <w:tc>
          <w:tcPr>
            <w:tcW w:type="dxa" w:w="2088"/>
            <w:vAlign w:val="top"/>
            <w:tcMar>
              <w:top w:w="85" w:type="dxa"/>
              <w:start w:w="95" w:type="dxa"/>
              <w:bottom w:w="85" w:type="dxa"/>
              <w:end w:w="95" w:type="dxa"/>
            </w:tcMar>
          </w:tcPr>
          <w:p>
            <w:pPr>
              <w:spacing w:after="0"/>
            </w:pPr>
            <w:r>
              <w:rPr>
                <w:sz w:val="16"/>
              </w:rPr>
              <w:t>SQLite relationnel</w:t>
            </w:r>
          </w:p>
        </w:tc>
        <w:tc>
          <w:tcPr>
            <w:tcW w:type="dxa" w:w="4680"/>
            <w:vAlign w:val="top"/>
            <w:tcMar>
              <w:top w:w="85" w:type="dxa"/>
              <w:start w:w="95" w:type="dxa"/>
              <w:bottom w:w="85" w:type="dxa"/>
              <w:end w:w="95" w:type="dxa"/>
            </w:tcMar>
          </w:tcPr>
          <w:p>
            <w:pPr>
              <w:spacing w:after="0"/>
            </w:pPr>
            <w:r>
              <w:rPr>
                <w:sz w:val="16"/>
              </w:rPr>
              <w:t>Entités, relations, états, événements, versions et audits.</w:t>
            </w:r>
          </w:p>
        </w:tc>
        <w:tc>
          <w:tcPr>
            <w:tcW w:type="dxa" w:w="3456"/>
            <w:vAlign w:val="top"/>
            <w:tcMar>
              <w:top w:w="85" w:type="dxa"/>
              <w:start w:w="95" w:type="dxa"/>
              <w:bottom w:w="85" w:type="dxa"/>
              <w:end w:w="95" w:type="dxa"/>
            </w:tcMar>
          </w:tcPr>
          <w:p>
            <w:pPr>
              <w:spacing w:after="0"/>
            </w:pPr>
            <w:r>
              <w:rPr>
                <w:sz w:val="16"/>
              </w:rPr>
              <w:t>Source de vérité transactionnelle.</w:t>
            </w:r>
          </w:p>
        </w:tc>
      </w:tr>
      <w:tr>
        <w:trPr>
          <w:cantSplit/>
        </w:trPr>
        <w:tc>
          <w:tcPr>
            <w:tcW w:type="dxa" w:w="2088"/>
            <w:vAlign w:val="top"/>
            <w:tcMar>
              <w:top w:w="85" w:type="dxa"/>
              <w:start w:w="95" w:type="dxa"/>
              <w:bottom w:w="85" w:type="dxa"/>
              <w:end w:w="95" w:type="dxa"/>
            </w:tcMar>
            <w:shd w:fill="F8FBFD"/>
          </w:tcPr>
          <w:p>
            <w:pPr>
              <w:spacing w:after="0"/>
            </w:pPr>
            <w:r>
              <w:rPr>
                <w:sz w:val="16"/>
              </w:rPr>
              <w:t>Journal append-only</w:t>
            </w:r>
          </w:p>
        </w:tc>
        <w:tc>
          <w:tcPr>
            <w:tcW w:type="dxa" w:w="4680"/>
            <w:vAlign w:val="top"/>
            <w:tcMar>
              <w:top w:w="85" w:type="dxa"/>
              <w:start w:w="95" w:type="dxa"/>
              <w:bottom w:w="85" w:type="dxa"/>
              <w:end w:w="95" w:type="dxa"/>
            </w:tcMar>
            <w:shd w:fill="F8FBFD"/>
          </w:tcPr>
          <w:p>
            <w:pPr>
              <w:spacing w:after="0"/>
            </w:pPr>
            <w:r>
              <w:rPr>
                <w:sz w:val="16"/>
              </w:rPr>
              <w:t>Événements, interventions, appels et erreurs critiques.</w:t>
            </w:r>
          </w:p>
        </w:tc>
        <w:tc>
          <w:tcPr>
            <w:tcW w:type="dxa" w:w="3456"/>
            <w:vAlign w:val="top"/>
            <w:tcMar>
              <w:top w:w="85" w:type="dxa"/>
              <w:start w:w="95" w:type="dxa"/>
              <w:bottom w:w="85" w:type="dxa"/>
              <w:end w:w="95" w:type="dxa"/>
            </w:tcMar>
            <w:shd w:fill="F8FBFD"/>
          </w:tcPr>
          <w:p>
            <w:pPr>
              <w:spacing w:after="0"/>
            </w:pPr>
            <w:r>
              <w:rPr>
                <w:sz w:val="16"/>
              </w:rPr>
              <w:t>Traçabilité et reconstruction.</w:t>
            </w:r>
          </w:p>
        </w:tc>
      </w:tr>
      <w:tr>
        <w:trPr>
          <w:cantSplit/>
        </w:trPr>
        <w:tc>
          <w:tcPr>
            <w:tcW w:type="dxa" w:w="2088"/>
            <w:vAlign w:val="top"/>
            <w:tcMar>
              <w:top w:w="85" w:type="dxa"/>
              <w:start w:w="95" w:type="dxa"/>
              <w:bottom w:w="85" w:type="dxa"/>
              <w:end w:w="95" w:type="dxa"/>
            </w:tcMar>
          </w:tcPr>
          <w:p>
            <w:pPr>
              <w:spacing w:after="0"/>
            </w:pPr>
            <w:r>
              <w:rPr>
                <w:sz w:val="16"/>
              </w:rPr>
              <w:t>JSON validé</w:t>
            </w:r>
          </w:p>
        </w:tc>
        <w:tc>
          <w:tcPr>
            <w:tcW w:type="dxa" w:w="4680"/>
            <w:vAlign w:val="top"/>
            <w:tcMar>
              <w:top w:w="85" w:type="dxa"/>
              <w:start w:w="95" w:type="dxa"/>
              <w:bottom w:w="85" w:type="dxa"/>
              <w:end w:w="95" w:type="dxa"/>
            </w:tcMar>
          </w:tcPr>
          <w:p>
            <w:pPr>
              <w:spacing w:after="0"/>
            </w:pPr>
            <w:r>
              <w:rPr>
                <w:sz w:val="16"/>
              </w:rPr>
              <w:t>Configurations, schémas d actions, profils exportés.</w:t>
            </w:r>
          </w:p>
        </w:tc>
        <w:tc>
          <w:tcPr>
            <w:tcW w:type="dxa" w:w="3456"/>
            <w:vAlign w:val="top"/>
            <w:tcMar>
              <w:top w:w="85" w:type="dxa"/>
              <w:start w:w="95" w:type="dxa"/>
              <w:bottom w:w="85" w:type="dxa"/>
              <w:end w:w="95" w:type="dxa"/>
            </w:tcMar>
          </w:tcPr>
          <w:p>
            <w:pPr>
              <w:spacing w:after="0"/>
            </w:pPr>
            <w:r>
              <w:rPr>
                <w:sz w:val="16"/>
              </w:rPr>
              <w:t>Portabilité et validation.</w:t>
            </w:r>
          </w:p>
        </w:tc>
      </w:tr>
      <w:tr>
        <w:trPr>
          <w:cantSplit/>
        </w:trPr>
        <w:tc>
          <w:tcPr>
            <w:tcW w:type="dxa" w:w="2088"/>
            <w:vAlign w:val="top"/>
            <w:tcMar>
              <w:top w:w="85" w:type="dxa"/>
              <w:start w:w="95" w:type="dxa"/>
              <w:bottom w:w="85" w:type="dxa"/>
              <w:end w:w="95" w:type="dxa"/>
            </w:tcMar>
            <w:shd w:fill="F8FBFD"/>
          </w:tcPr>
          <w:p>
            <w:pPr>
              <w:spacing w:after="0"/>
            </w:pPr>
            <w:r>
              <w:rPr>
                <w:sz w:val="16"/>
              </w:rPr>
              <w:t>Markdown</w:t>
            </w:r>
          </w:p>
        </w:tc>
        <w:tc>
          <w:tcPr>
            <w:tcW w:type="dxa" w:w="4680"/>
            <w:vAlign w:val="top"/>
            <w:tcMar>
              <w:top w:w="85" w:type="dxa"/>
              <w:start w:w="95" w:type="dxa"/>
              <w:bottom w:w="85" w:type="dxa"/>
              <w:end w:w="95" w:type="dxa"/>
            </w:tcMar>
            <w:shd w:fill="F8FBFD"/>
          </w:tcPr>
          <w:p>
            <w:pPr>
              <w:spacing w:after="0"/>
            </w:pPr>
            <w:r>
              <w:rPr>
                <w:sz w:val="16"/>
              </w:rPr>
              <w:t>Documents de projet, fiches lisibles, rapports du technicien.</w:t>
            </w:r>
          </w:p>
        </w:tc>
        <w:tc>
          <w:tcPr>
            <w:tcW w:type="dxa" w:w="3456"/>
            <w:vAlign w:val="top"/>
            <w:tcMar>
              <w:top w:w="85" w:type="dxa"/>
              <w:start w:w="95" w:type="dxa"/>
              <w:bottom w:w="85" w:type="dxa"/>
              <w:end w:w="95" w:type="dxa"/>
            </w:tcMar>
            <w:shd w:fill="F8FBFD"/>
          </w:tcPr>
          <w:p>
            <w:pPr>
              <w:spacing w:after="0"/>
            </w:pPr>
            <w:r>
              <w:rPr>
                <w:sz w:val="16"/>
              </w:rPr>
              <w:t>Lecture humaine et contexte Bionic.</w:t>
            </w:r>
          </w:p>
        </w:tc>
      </w:tr>
      <w:tr>
        <w:trPr>
          <w:cantSplit/>
        </w:trPr>
        <w:tc>
          <w:tcPr>
            <w:tcW w:type="dxa" w:w="2088"/>
            <w:vAlign w:val="top"/>
            <w:tcMar>
              <w:top w:w="85" w:type="dxa"/>
              <w:start w:w="95" w:type="dxa"/>
              <w:bottom w:w="85" w:type="dxa"/>
              <w:end w:w="95" w:type="dxa"/>
            </w:tcMar>
          </w:tcPr>
          <w:p>
            <w:pPr>
              <w:spacing w:after="0"/>
            </w:pPr>
            <w:r>
              <w:rPr>
                <w:sz w:val="16"/>
              </w:rPr>
              <w:t>Snapshots</w:t>
            </w:r>
          </w:p>
        </w:tc>
        <w:tc>
          <w:tcPr>
            <w:tcW w:type="dxa" w:w="4680"/>
            <w:vAlign w:val="top"/>
            <w:tcMar>
              <w:top w:w="85" w:type="dxa"/>
              <w:start w:w="95" w:type="dxa"/>
              <w:bottom w:w="85" w:type="dxa"/>
              <w:end w:w="95" w:type="dxa"/>
            </w:tcMar>
          </w:tcPr>
          <w:p>
            <w:pPr>
              <w:spacing w:after="0"/>
            </w:pPr>
            <w:r>
              <w:rPr>
                <w:sz w:val="16"/>
              </w:rPr>
              <w:t>Copie cohérente de la base et métadonnées.</w:t>
            </w:r>
          </w:p>
        </w:tc>
        <w:tc>
          <w:tcPr>
            <w:tcW w:type="dxa" w:w="3456"/>
            <w:vAlign w:val="top"/>
            <w:tcMar>
              <w:top w:w="85" w:type="dxa"/>
              <w:start w:w="95" w:type="dxa"/>
              <w:bottom w:w="85" w:type="dxa"/>
              <w:end w:w="95" w:type="dxa"/>
            </w:tcMar>
          </w:tcPr>
          <w:p>
            <w:pPr>
              <w:spacing w:after="0"/>
            </w:pPr>
            <w:r>
              <w:rPr>
                <w:sz w:val="16"/>
              </w:rPr>
              <w:t>Retour arrière.</w:t>
            </w:r>
          </w:p>
        </w:tc>
      </w:tr>
      <w:tr>
        <w:trPr>
          <w:cantSplit/>
        </w:trPr>
        <w:tc>
          <w:tcPr>
            <w:tcW w:type="dxa" w:w="2088"/>
            <w:vAlign w:val="top"/>
            <w:tcMar>
              <w:top w:w="85" w:type="dxa"/>
              <w:start w:w="95" w:type="dxa"/>
              <w:bottom w:w="85" w:type="dxa"/>
              <w:end w:w="95" w:type="dxa"/>
            </w:tcMar>
            <w:shd w:fill="F8FBFD"/>
          </w:tcPr>
          <w:p>
            <w:pPr>
              <w:spacing w:after="0"/>
            </w:pPr>
            <w:r>
              <w:rPr>
                <w:sz w:val="16"/>
              </w:rPr>
              <w:t>Cache reconstructible</w:t>
            </w:r>
          </w:p>
        </w:tc>
        <w:tc>
          <w:tcPr>
            <w:tcW w:type="dxa" w:w="4680"/>
            <w:vAlign w:val="top"/>
            <w:tcMar>
              <w:top w:w="85" w:type="dxa"/>
              <w:start w:w="95" w:type="dxa"/>
              <w:bottom w:w="85" w:type="dxa"/>
              <w:end w:w="95" w:type="dxa"/>
            </w:tcMar>
            <w:shd w:fill="F8FBFD"/>
          </w:tcPr>
          <w:p>
            <w:pPr>
              <w:spacing w:after="0"/>
            </w:pPr>
            <w:r>
              <w:rPr>
                <w:sz w:val="16"/>
              </w:rPr>
              <w:t>Embeddings, index de recherche, résumés de contexte.</w:t>
            </w:r>
          </w:p>
        </w:tc>
        <w:tc>
          <w:tcPr>
            <w:tcW w:type="dxa" w:w="3456"/>
            <w:vAlign w:val="top"/>
            <w:tcMar>
              <w:top w:w="85" w:type="dxa"/>
              <w:start w:w="95" w:type="dxa"/>
              <w:bottom w:w="85" w:type="dxa"/>
              <w:end w:w="95" w:type="dxa"/>
            </w:tcMar>
            <w:shd w:fill="F8FBFD"/>
          </w:tcPr>
          <w:p>
            <w:pPr>
              <w:spacing w:after="0"/>
            </w:pPr>
            <w:r>
              <w:rPr>
                <w:sz w:val="16"/>
              </w:rPr>
              <w:t>Performance; jamais seule copie.</w:t>
            </w:r>
          </w:p>
        </w:tc>
      </w:tr>
    </w:tbl>
    <w:p>
      <w:pPr>
        <w:spacing w:after="0"/>
      </w:pPr>
    </w:p>
    <w:p>
      <w:pPr>
        <w:pStyle w:val="Heading2"/>
        <w:keepNext/>
        <w:keepLines/>
      </w:pPr>
      <w:r>
        <w:rPr>
          <w:rFonts w:ascii="Carlito" w:hAnsi="Carlito"/>
          <w:i w:val="0"/>
        </w:rPr>
        <w:t>22.1 Transactions</w:t>
      </w:r>
    </w:p>
    <w:p>
      <w:pPr>
        <w:pStyle w:val="ListBullet"/>
      </w:pPr>
      <w:r>
        <w:rPr>
          <w:rFonts w:ascii="Carlito" w:hAnsi="Carlito"/>
        </w:rPr>
        <w:t>Une résolution applique tous ses changements dans une transaction ou n'en applique aucun.</w:t>
      </w:r>
    </w:p>
    <w:p>
      <w:pPr>
        <w:pStyle w:val="ListBullet"/>
      </w:pPr>
      <w:r>
        <w:rPr>
          <w:rFonts w:ascii="Carlito" w:hAnsi="Carlito"/>
        </w:rPr>
        <w:t>Les événements sont commis avant la création de perceptions et de notifications dérivées.</w:t>
      </w:r>
    </w:p>
    <w:p>
      <w:pPr>
        <w:pStyle w:val="ListBullet"/>
      </w:pPr>
      <w:r>
        <w:rPr>
          <w:rFonts w:ascii="Carlito" w:hAnsi="Carlito"/>
        </w:rPr>
        <w:t>Une notification Discord peut échouer sans annuler l'événement du monde.</w:t>
      </w:r>
    </w:p>
    <w:p>
      <w:pPr>
        <w:pStyle w:val="ListBullet"/>
      </w:pPr>
      <w:r>
        <w:rPr>
          <w:rFonts w:ascii="Carlito" w:hAnsi="Carlito"/>
        </w:rPr>
        <w:t>Une création de mémoire peut être reprise à partir de l'événement source si le processus est interrompu.</w:t>
      </w:r>
    </w:p>
    <w:p>
      <w:pPr>
        <w:pStyle w:val="ListBullet"/>
      </w:pPr>
      <w:r>
        <w:rPr>
          <w:rFonts w:ascii="Carlito" w:hAnsi="Carlito"/>
        </w:rPr>
        <w:t>Une intervention sensible crée le snapshot avant l'écriture et conserve un identifiant de retour arrière.</w:t>
      </w:r>
    </w:p>
    <w:p>
      <w:pPr>
        <w:pStyle w:val="Heading2"/>
        <w:keepNext/>
        <w:keepLines/>
      </w:pPr>
      <w:r>
        <w:rPr>
          <w:rFonts w:ascii="Carlito" w:hAnsi="Carlito"/>
          <w:i w:val="0"/>
        </w:rPr>
        <w:t>22.2 Sauvegarde et restauration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376"/>
            <w:vAlign w:val="center"/>
            <w:shd w:fill="2F5597"/>
            <w:tcMar>
              <w:top w:w="85" w:type="dxa"/>
              <w:start w:w="95" w:type="dxa"/>
              <w:bottom w:w="85" w:type="dxa"/>
              <w:end w:w="95" w:type="dxa"/>
            </w:tcMar>
          </w:tcPr>
          <w:p>
            <w:pPr>
              <w:spacing w:after="0"/>
            </w:pPr>
            <w:r>
              <w:rPr>
                <w:b/>
                <w:color w:val="FFFFFF"/>
                <w:sz w:val="17"/>
              </w:rPr>
              <w:t>Objet</w:t>
            </w:r>
          </w:p>
        </w:tc>
        <w:tc>
          <w:tcPr>
            <w:tcW w:type="dxa" w:w="7848"/>
            <w:vAlign w:val="center"/>
            <w:shd w:fill="2F5597"/>
            <w:tcMar>
              <w:top w:w="85" w:type="dxa"/>
              <w:start w:w="95" w:type="dxa"/>
              <w:bottom w:w="85" w:type="dxa"/>
              <w:end w:w="95" w:type="dxa"/>
            </w:tcMar>
          </w:tcPr>
          <w:p>
            <w:pPr>
              <w:spacing w:after="0"/>
            </w:pPr>
            <w:r>
              <w:rPr>
                <w:b/>
                <w:color w:val="FFFFFF"/>
                <w:sz w:val="17"/>
              </w:rPr>
              <w:t>Règle</w:t>
            </w:r>
          </w:p>
        </w:tc>
      </w:tr>
      <w:tr>
        <w:trPr>
          <w:cantSplit/>
        </w:trPr>
        <w:tc>
          <w:tcPr>
            <w:tcW w:type="dxa" w:w="2376"/>
            <w:vAlign w:val="top"/>
            <w:tcMar>
              <w:top w:w="85" w:type="dxa"/>
              <w:start w:w="95" w:type="dxa"/>
              <w:bottom w:w="85" w:type="dxa"/>
              <w:end w:w="95" w:type="dxa"/>
            </w:tcMar>
          </w:tcPr>
          <w:p>
            <w:pPr>
              <w:spacing w:after="0"/>
            </w:pPr>
            <w:r>
              <w:rPr>
                <w:sz w:val="17"/>
              </w:rPr>
              <w:t>Sauvegarde automatique</w:t>
            </w:r>
          </w:p>
        </w:tc>
        <w:tc>
          <w:tcPr>
            <w:tcW w:type="dxa" w:w="7848"/>
            <w:vAlign w:val="top"/>
            <w:tcMar>
              <w:top w:w="85" w:type="dxa"/>
              <w:start w:w="95" w:type="dxa"/>
              <w:bottom w:w="85" w:type="dxa"/>
              <w:end w:w="95" w:type="dxa"/>
            </w:tcMar>
          </w:tcPr>
          <w:p>
            <w:pPr>
              <w:spacing w:after="0"/>
            </w:pPr>
            <w:r>
              <w:rPr>
                <w:sz w:val="17"/>
              </w:rPr>
              <w:t>Périodique et avant toute migration ou intervention sensible.</w:t>
            </w:r>
          </w:p>
        </w:tc>
      </w:tr>
      <w:tr>
        <w:trPr>
          <w:cantSplit/>
        </w:trPr>
        <w:tc>
          <w:tcPr>
            <w:tcW w:type="dxa" w:w="2376"/>
            <w:vAlign w:val="top"/>
            <w:tcMar>
              <w:top w:w="85" w:type="dxa"/>
              <w:start w:w="95" w:type="dxa"/>
              <w:bottom w:w="85" w:type="dxa"/>
              <w:end w:w="95" w:type="dxa"/>
            </w:tcMar>
            <w:shd w:fill="F8FBFD"/>
          </w:tcPr>
          <w:p>
            <w:pPr>
              <w:spacing w:after="0"/>
            </w:pPr>
            <w:r>
              <w:rPr>
                <w:sz w:val="17"/>
              </w:rPr>
              <w:t>Snapshot nommé</w:t>
            </w:r>
          </w:p>
        </w:tc>
        <w:tc>
          <w:tcPr>
            <w:tcW w:type="dxa" w:w="7848"/>
            <w:vAlign w:val="top"/>
            <w:tcMar>
              <w:top w:w="85" w:type="dxa"/>
              <w:start w:w="95" w:type="dxa"/>
              <w:bottom w:w="85" w:type="dxa"/>
              <w:end w:w="95" w:type="dxa"/>
            </w:tcMar>
            <w:shd w:fill="F8FBFD"/>
          </w:tcPr>
          <w:p>
            <w:pPr>
              <w:spacing w:after="0"/>
            </w:pPr>
            <w:r>
              <w:rPr>
                <w:sz w:val="17"/>
              </w:rPr>
              <w:t>Créé à la demande ou automatiquement, avec description et version du schéma.</w:t>
            </w:r>
          </w:p>
        </w:tc>
      </w:tr>
      <w:tr>
        <w:trPr>
          <w:cantSplit/>
        </w:trPr>
        <w:tc>
          <w:tcPr>
            <w:tcW w:type="dxa" w:w="2376"/>
            <w:vAlign w:val="top"/>
            <w:tcMar>
              <w:top w:w="85" w:type="dxa"/>
              <w:start w:w="95" w:type="dxa"/>
              <w:bottom w:w="85" w:type="dxa"/>
              <w:end w:w="95" w:type="dxa"/>
            </w:tcMar>
          </w:tcPr>
          <w:p>
            <w:pPr>
              <w:spacing w:after="0"/>
            </w:pPr>
            <w:r>
              <w:rPr>
                <w:sz w:val="17"/>
              </w:rPr>
              <w:t>Restauration</w:t>
            </w:r>
          </w:p>
        </w:tc>
        <w:tc>
          <w:tcPr>
            <w:tcW w:type="dxa" w:w="7848"/>
            <w:vAlign w:val="top"/>
            <w:tcMar>
              <w:top w:w="85" w:type="dxa"/>
              <w:start w:w="95" w:type="dxa"/>
              <w:bottom w:w="85" w:type="dxa"/>
              <w:end w:w="95" w:type="dxa"/>
            </w:tcMar>
          </w:tcPr>
          <w:p>
            <w:pPr>
              <w:spacing w:after="0"/>
            </w:pPr>
            <w:r>
              <w:rPr>
                <w:sz w:val="17"/>
              </w:rPr>
              <w:t>Opération administrative confirmée; service en maintenance; journal distinct.</w:t>
            </w:r>
          </w:p>
        </w:tc>
      </w:tr>
      <w:tr>
        <w:trPr>
          <w:cantSplit/>
        </w:trPr>
        <w:tc>
          <w:tcPr>
            <w:tcW w:type="dxa" w:w="2376"/>
            <w:vAlign w:val="top"/>
            <w:tcMar>
              <w:top w:w="85" w:type="dxa"/>
              <w:start w:w="95" w:type="dxa"/>
              <w:bottom w:w="85" w:type="dxa"/>
              <w:end w:w="95" w:type="dxa"/>
            </w:tcMar>
            <w:shd w:fill="F8FBFD"/>
          </w:tcPr>
          <w:p>
            <w:pPr>
              <w:spacing w:after="0"/>
            </w:pPr>
            <w:r>
              <w:rPr>
                <w:sz w:val="17"/>
              </w:rPr>
              <w:t>Vérification</w:t>
            </w:r>
          </w:p>
        </w:tc>
        <w:tc>
          <w:tcPr>
            <w:tcW w:type="dxa" w:w="7848"/>
            <w:vAlign w:val="top"/>
            <w:tcMar>
              <w:top w:w="85" w:type="dxa"/>
              <w:start w:w="95" w:type="dxa"/>
              <w:bottom w:w="85" w:type="dxa"/>
              <w:end w:w="95" w:type="dxa"/>
            </w:tcMar>
            <w:shd w:fill="F8FBFD"/>
          </w:tcPr>
          <w:p>
            <w:pPr>
              <w:spacing w:after="0"/>
            </w:pPr>
            <w:r>
              <w:rPr>
                <w:sz w:val="17"/>
              </w:rPr>
              <w:t>Contrôle d intégrité, version du schéma, comptes d entités et dernier événement.</w:t>
            </w:r>
          </w:p>
        </w:tc>
      </w:tr>
      <w:tr>
        <w:trPr>
          <w:cantSplit/>
        </w:trPr>
        <w:tc>
          <w:tcPr>
            <w:tcW w:type="dxa" w:w="2376"/>
            <w:vAlign w:val="top"/>
            <w:tcMar>
              <w:top w:w="85" w:type="dxa"/>
              <w:start w:w="95" w:type="dxa"/>
              <w:bottom w:w="85" w:type="dxa"/>
              <w:end w:w="95" w:type="dxa"/>
            </w:tcMar>
          </w:tcPr>
          <w:p>
            <w:pPr>
              <w:spacing w:after="0"/>
            </w:pPr>
            <w:r>
              <w:rPr>
                <w:sz w:val="17"/>
              </w:rPr>
              <w:t>Rétention</w:t>
            </w:r>
          </w:p>
        </w:tc>
        <w:tc>
          <w:tcPr>
            <w:tcW w:type="dxa" w:w="7848"/>
            <w:vAlign w:val="top"/>
            <w:tcMar>
              <w:top w:w="85" w:type="dxa"/>
              <w:start w:w="95" w:type="dxa"/>
              <w:bottom w:w="85" w:type="dxa"/>
              <w:end w:w="95" w:type="dxa"/>
            </w:tcMar>
          </w:tcPr>
          <w:p>
            <w:pPr>
              <w:spacing w:after="0"/>
            </w:pPr>
            <w:r>
              <w:rPr>
                <w:sz w:val="17"/>
              </w:rPr>
              <w:t>Politique à définir dans la Partie V; au moins plusieurs points récents et un historique hebdomadaire au départ.</w:t>
            </w:r>
          </w:p>
        </w:tc>
      </w:tr>
    </w:tbl>
    <w:p>
      <w:pPr>
        <w:spacing w:after="0"/>
      </w:pPr>
    </w:p>
    <w:p>
      <w:pPr>
        <w:pStyle w:val="Heading1"/>
        <w:keepNext/>
        <w:keepLines/>
      </w:pPr>
      <w:r>
        <w:rPr>
          <w:rFonts w:ascii="Carlito" w:hAnsi="Carlito"/>
          <w:i w:val="0"/>
        </w:rPr>
        <w:t>23. Dictionnaire des entités du prototype</w:t>
      </w:r>
    </w:p>
    <w:p>
      <w:pPr/>
      <w:r>
        <w:rPr>
          <w:rFonts w:ascii="Carlito" w:hAnsi="Carlito"/>
          <w:i w:val="0"/>
        </w:rPr>
        <w:t>Le tableau suivant constitue la liste logique minimale. Une IA architecte peut regrouper certaines entités dans des tables ou les séparer davantage, mais elle ne doit pas supprimer leur distinction sémantique.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2541"/>
        <w:gridCol w:w="2541"/>
        <w:gridCol w:w="2541"/>
        <w:gridCol w:w="2541"/>
      </w:tblGrid>
      <w:tr>
        <w:trPr>
          <w:tblHeader w:val="true"/>
          <w:cantSplit/>
        </w:trPr>
        <w:tc>
          <w:tcPr>
            <w:tcW w:type="dxa" w:w="2520"/>
            <w:vAlign w:val="center"/>
            <w:shd w:fill="2F5597"/>
            <w:tcMar>
              <w:top w:w="85" w:type="dxa"/>
              <w:start w:w="95" w:type="dxa"/>
              <w:bottom w:w="85" w:type="dxa"/>
              <w:end w:w="95" w:type="dxa"/>
            </w:tcMar>
          </w:tcPr>
          <w:p>
            <w:pPr>
              <w:spacing w:after="0"/>
            </w:pPr>
            <w:r>
              <w:rPr>
                <w:b/>
                <w:color w:val="FFFFFF"/>
                <w:sz w:val="14"/>
              </w:rPr>
              <w:t>Entité</w:t>
            </w:r>
          </w:p>
        </w:tc>
        <w:tc>
          <w:tcPr>
            <w:tcW w:type="dxa" w:w="4824"/>
            <w:vAlign w:val="center"/>
            <w:shd w:fill="2F5597"/>
            <w:tcMar>
              <w:top w:w="85" w:type="dxa"/>
              <w:start w:w="95" w:type="dxa"/>
              <w:bottom w:w="85" w:type="dxa"/>
              <w:end w:w="95" w:type="dxa"/>
            </w:tcMar>
          </w:tcPr>
          <w:p>
            <w:pPr>
              <w:spacing w:after="0"/>
            </w:pPr>
            <w:r>
              <w:rPr>
                <w:b/>
                <w:color w:val="FFFFFF"/>
                <w:sz w:val="14"/>
              </w:rPr>
              <w:t>Rôle</w:t>
            </w:r>
          </w:p>
        </w:tc>
        <w:tc>
          <w:tcPr>
            <w:tcW w:type="dxa" w:w="1944"/>
            <w:vAlign w:val="center"/>
            <w:shd w:fill="2F5597"/>
            <w:tcMar>
              <w:top w:w="85" w:type="dxa"/>
              <w:start w:w="95" w:type="dxa"/>
              <w:bottom w:w="85" w:type="dxa"/>
              <w:end w:w="95" w:type="dxa"/>
            </w:tcMar>
          </w:tcPr>
          <w:p>
            <w:pPr>
              <w:spacing w:after="0"/>
            </w:pPr>
            <w:r>
              <w:rPr>
                <w:b/>
                <w:color w:val="FFFFFF"/>
                <w:sz w:val="14"/>
              </w:rPr>
              <w:t>Nature</w:t>
            </w:r>
          </w:p>
        </w:tc>
        <w:tc>
          <w:tcPr>
            <w:tcW w:type="dxa" w:w="1080"/>
            <w:vAlign w:val="center"/>
            <w:shd w:fill="2F5597"/>
            <w:tcMar>
              <w:top w:w="85" w:type="dxa"/>
              <w:start w:w="95" w:type="dxa"/>
              <w:bottom w:w="85" w:type="dxa"/>
              <w:end w:w="95" w:type="dxa"/>
            </w:tcMar>
          </w:tcPr>
          <w:p>
            <w:pPr>
              <w:spacing w:after="0"/>
            </w:pPr>
            <w:r>
              <w:rPr>
                <w:b/>
                <w:color w:val="FFFFFF"/>
                <w:sz w:val="14"/>
              </w:rPr>
              <w:t>Statut</w:t>
            </w:r>
          </w:p>
        </w:tc>
      </w:tr>
      <w:tr>
        <w:trPr>
          <w:cantSplit/>
        </w:trPr>
        <w:tc>
          <w:tcPr>
            <w:tcW w:type="dxa" w:w="2520"/>
            <w:vAlign w:val="top"/>
            <w:tcMar>
              <w:top w:w="85" w:type="dxa"/>
              <w:start w:w="95" w:type="dxa"/>
              <w:bottom w:w="85" w:type="dxa"/>
              <w:end w:w="95" w:type="dxa"/>
            </w:tcMar>
          </w:tcPr>
          <w:p>
            <w:pPr>
              <w:spacing w:after="0"/>
            </w:pPr>
            <w:r>
              <w:rPr>
                <w:sz w:val="14"/>
              </w:rPr>
              <w:t>world</w:t>
            </w:r>
          </w:p>
        </w:tc>
        <w:tc>
          <w:tcPr>
            <w:tcW w:type="dxa" w:w="4824"/>
            <w:vAlign w:val="top"/>
            <w:tcMar>
              <w:top w:w="85" w:type="dxa"/>
              <w:start w:w="95" w:type="dxa"/>
              <w:bottom w:w="85" w:type="dxa"/>
              <w:end w:w="95" w:type="dxa"/>
            </w:tcMar>
          </w:tcPr>
          <w:p>
            <w:pPr>
              <w:spacing w:after="0"/>
            </w:pPr>
            <w:r>
              <w:rPr>
                <w:sz w:val="14"/>
              </w:rPr>
              <w:t>Racine du vivarium et état global.</w:t>
            </w:r>
          </w:p>
        </w:tc>
        <w:tc>
          <w:tcPr>
            <w:tcW w:type="dxa" w:w="1944"/>
            <w:vAlign w:val="top"/>
            <w:tcMar>
              <w:top w:w="85" w:type="dxa"/>
              <w:start w:w="95" w:type="dxa"/>
              <w:bottom w:w="85" w:type="dxa"/>
              <w:end w:w="95" w:type="dxa"/>
            </w:tcMar>
          </w:tcPr>
          <w:p>
            <w:pPr>
              <w:spacing w:after="0"/>
            </w:pPr>
            <w:r>
              <w:rPr>
                <w:sz w:val="14"/>
              </w:rPr>
              <w:t>CANONIQUE</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actor</w:t>
            </w:r>
          </w:p>
        </w:tc>
        <w:tc>
          <w:tcPr>
            <w:tcW w:type="dxa" w:w="4824"/>
            <w:vAlign w:val="top"/>
            <w:tcMar>
              <w:top w:w="85" w:type="dxa"/>
              <w:start w:w="95" w:type="dxa"/>
              <w:bottom w:w="85" w:type="dxa"/>
              <w:end w:w="95" w:type="dxa"/>
            </w:tcMar>
            <w:shd w:fill="F8FBFD"/>
          </w:tcPr>
          <w:p>
            <w:pPr>
              <w:spacing w:after="0"/>
            </w:pPr>
            <w:r>
              <w:rPr>
                <w:sz w:val="14"/>
              </w:rPr>
              <w:t>Référence commune pour personnages, propriétaire et contacts.</w:t>
            </w:r>
          </w:p>
        </w:tc>
        <w:tc>
          <w:tcPr>
            <w:tcW w:type="dxa" w:w="1944"/>
            <w:vAlign w:val="top"/>
            <w:tcMar>
              <w:top w:w="85" w:type="dxa"/>
              <w:start w:w="95" w:type="dxa"/>
              <w:bottom w:w="85" w:type="dxa"/>
              <w:end w:w="95" w:type="dxa"/>
            </w:tcMar>
            <w:shd w:fill="F8FBFD"/>
          </w:tcPr>
          <w:p>
            <w:pPr>
              <w:spacing w:after="0"/>
            </w:pPr>
            <w:r>
              <w:rPr>
                <w:sz w:val="14"/>
              </w:rPr>
              <w:t>CANONIQUE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character</w:t>
            </w:r>
          </w:p>
        </w:tc>
        <w:tc>
          <w:tcPr>
            <w:tcW w:type="dxa" w:w="4824"/>
            <w:vAlign w:val="top"/>
            <w:tcMar>
              <w:top w:w="85" w:type="dxa"/>
              <w:start w:w="95" w:type="dxa"/>
              <w:bottom w:w="85" w:type="dxa"/>
              <w:end w:w="95" w:type="dxa"/>
            </w:tcMar>
          </w:tcPr>
          <w:p>
            <w:pPr>
              <w:spacing w:after="0"/>
            </w:pPr>
            <w:r>
              <w:rPr>
                <w:sz w:val="14"/>
              </w:rPr>
              <w:t>Identité persistante d une habitante.</w:t>
            </w:r>
          </w:p>
        </w:tc>
        <w:tc>
          <w:tcPr>
            <w:tcW w:type="dxa" w:w="1944"/>
            <w:vAlign w:val="top"/>
            <w:tcMar>
              <w:top w:w="85" w:type="dxa"/>
              <w:start w:w="95" w:type="dxa"/>
              <w:bottom w:w="85" w:type="dxa"/>
              <w:end w:w="95" w:type="dxa"/>
            </w:tcMar>
          </w:tcPr>
          <w:p>
            <w:pPr>
              <w:spacing w:after="0"/>
            </w:pPr>
            <w:r>
              <w:rPr>
                <w:sz w:val="14"/>
              </w:rPr>
              <w:t>CANONIQUE / PROTÉGÉ</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character_canon_rule</w:t>
            </w:r>
          </w:p>
        </w:tc>
        <w:tc>
          <w:tcPr>
            <w:tcW w:type="dxa" w:w="4824"/>
            <w:vAlign w:val="top"/>
            <w:tcMar>
              <w:top w:w="85" w:type="dxa"/>
              <w:start w:w="95" w:type="dxa"/>
              <w:bottom w:w="85" w:type="dxa"/>
              <w:end w:w="95" w:type="dxa"/>
            </w:tcMar>
            <w:shd w:fill="F8FBFD"/>
          </w:tcPr>
          <w:p>
            <w:pPr>
              <w:spacing w:after="0"/>
            </w:pPr>
            <w:r>
              <w:rPr>
                <w:sz w:val="14"/>
              </w:rPr>
              <w:t>Éléments figés, bornés, souples ou libres.</w:t>
            </w:r>
          </w:p>
        </w:tc>
        <w:tc>
          <w:tcPr>
            <w:tcW w:type="dxa" w:w="1944"/>
            <w:vAlign w:val="top"/>
            <w:tcMar>
              <w:top w:w="85" w:type="dxa"/>
              <w:start w:w="95" w:type="dxa"/>
              <w:bottom w:w="85" w:type="dxa"/>
              <w:end w:w="95" w:type="dxa"/>
            </w:tcMar>
            <w:shd w:fill="F8FBFD"/>
          </w:tcPr>
          <w:p>
            <w:pPr>
              <w:spacing w:after="0"/>
            </w:pPr>
            <w:r>
              <w:rPr>
                <w:sz w:val="14"/>
              </w:rPr>
              <w:t>PROTÉGÉ</w:t>
            </w:r>
          </w:p>
        </w:tc>
        <w:tc>
          <w:tcPr>
            <w:tcW w:type="dxa" w:w="1080"/>
            <w:vAlign w:val="top"/>
            <w:tcMar>
              <w:top w:w="85" w:type="dxa"/>
              <w:start w:w="95" w:type="dxa"/>
              <w:bottom w:w="85" w:type="dxa"/>
              <w:end w:w="95" w:type="dxa"/>
            </w:tcMar>
            <w:shd w:fill="F8FBFD"/>
          </w:tcPr>
          <w:p>
            <w:pPr>
              <w:spacing w:after="0"/>
            </w:pPr>
            <w:r>
              <w:rPr>
                <w:sz w:val="14"/>
              </w:rPr>
              <w:t>MVP pour personnages canoniques</w:t>
            </w:r>
          </w:p>
        </w:tc>
      </w:tr>
      <w:tr>
        <w:trPr>
          <w:cantSplit/>
        </w:trPr>
        <w:tc>
          <w:tcPr>
            <w:tcW w:type="dxa" w:w="2520"/>
            <w:vAlign w:val="top"/>
            <w:tcMar>
              <w:top w:w="85" w:type="dxa"/>
              <w:start w:w="95" w:type="dxa"/>
              <w:bottom w:w="85" w:type="dxa"/>
              <w:end w:w="95" w:type="dxa"/>
            </w:tcMar>
          </w:tcPr>
          <w:p>
            <w:pPr>
              <w:spacing w:after="0"/>
            </w:pPr>
            <w:r>
              <w:rPr>
                <w:sz w:val="14"/>
              </w:rPr>
              <w:t>trait_definition</w:t>
            </w:r>
          </w:p>
        </w:tc>
        <w:tc>
          <w:tcPr>
            <w:tcW w:type="dxa" w:w="4824"/>
            <w:vAlign w:val="top"/>
            <w:tcMar>
              <w:top w:w="85" w:type="dxa"/>
              <w:start w:w="95" w:type="dxa"/>
              <w:bottom w:w="85" w:type="dxa"/>
              <w:end w:w="95" w:type="dxa"/>
            </w:tcMar>
          </w:tcPr>
          <w:p>
            <w:pPr>
              <w:spacing w:after="0"/>
            </w:pPr>
            <w:r>
              <w:rPr>
                <w:sz w:val="14"/>
              </w:rPr>
              <w:t>Définition d une dimension de personnalité.</w:t>
            </w:r>
          </w:p>
        </w:tc>
        <w:tc>
          <w:tcPr>
            <w:tcW w:type="dxa" w:w="1944"/>
            <w:vAlign w:val="top"/>
            <w:tcMar>
              <w:top w:w="85" w:type="dxa"/>
              <w:start w:w="95" w:type="dxa"/>
              <w:bottom w:w="85" w:type="dxa"/>
              <w:end w:w="95" w:type="dxa"/>
            </w:tcMar>
          </w:tcPr>
          <w:p>
            <w:pPr>
              <w:spacing w:after="0"/>
            </w:pPr>
            <w:r>
              <w:rPr>
                <w:sz w:val="14"/>
              </w:rPr>
              <w:t>CONFIGURATION</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character_trait</w:t>
            </w:r>
          </w:p>
        </w:tc>
        <w:tc>
          <w:tcPr>
            <w:tcW w:type="dxa" w:w="4824"/>
            <w:vAlign w:val="top"/>
            <w:tcMar>
              <w:top w:w="85" w:type="dxa"/>
              <w:start w:w="95" w:type="dxa"/>
              <w:bottom w:w="85" w:type="dxa"/>
              <w:end w:w="95" w:type="dxa"/>
            </w:tcMar>
            <w:shd w:fill="F8FBFD"/>
          </w:tcPr>
          <w:p>
            <w:pPr>
              <w:spacing w:after="0"/>
            </w:pPr>
            <w:r>
              <w:rPr>
                <w:sz w:val="14"/>
              </w:rPr>
              <w:t>Valeur, centralité et plasticité d un trait.</w:t>
            </w:r>
          </w:p>
        </w:tc>
        <w:tc>
          <w:tcPr>
            <w:tcW w:type="dxa" w:w="1944"/>
            <w:vAlign w:val="top"/>
            <w:tcMar>
              <w:top w:w="85" w:type="dxa"/>
              <w:start w:w="95" w:type="dxa"/>
              <w:bottom w:w="85" w:type="dxa"/>
              <w:end w:w="95" w:type="dxa"/>
            </w:tcMar>
            <w:shd w:fill="F8FBFD"/>
          </w:tcPr>
          <w:p>
            <w:pPr>
              <w:spacing w:after="0"/>
            </w:pPr>
            <w:r>
              <w:rPr>
                <w:sz w:val="14"/>
              </w:rPr>
              <w:t>SUBJECTIF STRUCTURÉ</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value_interest_preference</w:t>
            </w:r>
          </w:p>
        </w:tc>
        <w:tc>
          <w:tcPr>
            <w:tcW w:type="dxa" w:w="4824"/>
            <w:vAlign w:val="top"/>
            <w:tcMar>
              <w:top w:w="85" w:type="dxa"/>
              <w:start w:w="95" w:type="dxa"/>
              <w:bottom w:w="85" w:type="dxa"/>
              <w:end w:w="95" w:type="dxa"/>
            </w:tcMar>
          </w:tcPr>
          <w:p>
            <w:pPr>
              <w:spacing w:after="0"/>
            </w:pPr>
            <w:r>
              <w:rPr>
                <w:sz w:val="14"/>
              </w:rPr>
              <w:t>Valeurs, intérêts, préférences et limites.</w:t>
            </w:r>
          </w:p>
        </w:tc>
        <w:tc>
          <w:tcPr>
            <w:tcW w:type="dxa" w:w="1944"/>
            <w:vAlign w:val="top"/>
            <w:tcMar>
              <w:top w:w="85" w:type="dxa"/>
              <w:start w:w="95" w:type="dxa"/>
              <w:bottom w:w="85" w:type="dxa"/>
              <w:end w:w="95" w:type="dxa"/>
            </w:tcMar>
          </w:tcPr>
          <w:p>
            <w:pPr>
              <w:spacing w:after="0"/>
            </w:pPr>
            <w:r>
              <w:rPr>
                <w:sz w:val="14"/>
              </w:rPr>
              <w:t>SUBJECTIF / PROTÉGÉ selon champ</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need_state</w:t>
            </w:r>
          </w:p>
        </w:tc>
        <w:tc>
          <w:tcPr>
            <w:tcW w:type="dxa" w:w="4824"/>
            <w:vAlign w:val="top"/>
            <w:tcMar>
              <w:top w:w="85" w:type="dxa"/>
              <w:start w:w="95" w:type="dxa"/>
              <w:bottom w:w="85" w:type="dxa"/>
              <w:end w:w="95" w:type="dxa"/>
            </w:tcMar>
            <w:shd w:fill="F8FBFD"/>
          </w:tcPr>
          <w:p>
            <w:pPr>
              <w:spacing w:after="0"/>
            </w:pPr>
            <w:r>
              <w:rPr>
                <w:sz w:val="14"/>
              </w:rPr>
              <w:t>Besoins physiques et psychologiques courants.</w:t>
            </w:r>
          </w:p>
        </w:tc>
        <w:tc>
          <w:tcPr>
            <w:tcW w:type="dxa" w:w="1944"/>
            <w:vAlign w:val="top"/>
            <w:tcMar>
              <w:top w:w="85" w:type="dxa"/>
              <w:start w:w="95" w:type="dxa"/>
              <w:bottom w:w="85" w:type="dxa"/>
              <w:end w:w="95" w:type="dxa"/>
            </w:tcMar>
            <w:shd w:fill="F8FBFD"/>
          </w:tcPr>
          <w:p>
            <w:pPr>
              <w:spacing w:after="0"/>
            </w:pPr>
            <w:r>
              <w:rPr>
                <w:sz w:val="14"/>
              </w:rPr>
              <w:t>SUBJECTIF CACHÉ</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emotion_episode</w:t>
            </w:r>
          </w:p>
        </w:tc>
        <w:tc>
          <w:tcPr>
            <w:tcW w:type="dxa" w:w="4824"/>
            <w:vAlign w:val="top"/>
            <w:tcMar>
              <w:top w:w="85" w:type="dxa"/>
              <w:start w:w="95" w:type="dxa"/>
              <w:bottom w:w="85" w:type="dxa"/>
              <w:end w:w="95" w:type="dxa"/>
            </w:tcMar>
          </w:tcPr>
          <w:p>
            <w:pPr>
              <w:spacing w:after="0"/>
            </w:pPr>
            <w:r>
              <w:rPr>
                <w:sz w:val="14"/>
              </w:rPr>
              <w:t>Réaction émotionnelle courte.</w:t>
            </w:r>
          </w:p>
        </w:tc>
        <w:tc>
          <w:tcPr>
            <w:tcW w:type="dxa" w:w="1944"/>
            <w:vAlign w:val="top"/>
            <w:tcMar>
              <w:top w:w="85" w:type="dxa"/>
              <w:start w:w="95" w:type="dxa"/>
              <w:bottom w:w="85" w:type="dxa"/>
              <w:end w:w="95" w:type="dxa"/>
            </w:tcMar>
          </w:tcPr>
          <w:p>
            <w:pPr>
              <w:spacing w:after="0"/>
            </w:pPr>
            <w:r>
              <w:rPr>
                <w:sz w:val="14"/>
              </w:rPr>
              <w:t>SUBJECTIF CACHÉ</w:t>
            </w:r>
          </w:p>
        </w:tc>
        <w:tc>
          <w:tcPr>
            <w:tcW w:type="dxa" w:w="1080"/>
            <w:vAlign w:val="top"/>
            <w:tcMar>
              <w:top w:w="85" w:type="dxa"/>
              <w:start w:w="95" w:type="dxa"/>
              <w:bottom w:w="85" w:type="dxa"/>
              <w:end w:w="95" w:type="dxa"/>
            </w:tcMar>
          </w:tcPr>
          <w:p>
            <w:pPr>
              <w:spacing w:after="0"/>
            </w:pPr>
            <w:r>
              <w:rPr>
                <w:sz w:val="14"/>
              </w:rPr>
              <w:t>MVP simplifié</w:t>
            </w:r>
          </w:p>
        </w:tc>
      </w:tr>
      <w:tr>
        <w:trPr>
          <w:cantSplit/>
        </w:trPr>
        <w:tc>
          <w:tcPr>
            <w:tcW w:type="dxa" w:w="2520"/>
            <w:vAlign w:val="top"/>
            <w:tcMar>
              <w:top w:w="85" w:type="dxa"/>
              <w:start w:w="95" w:type="dxa"/>
              <w:bottom w:w="85" w:type="dxa"/>
              <w:end w:w="95" w:type="dxa"/>
            </w:tcMar>
            <w:shd w:fill="F8FBFD"/>
          </w:tcPr>
          <w:p>
            <w:pPr>
              <w:spacing w:after="0"/>
            </w:pPr>
            <w:r>
              <w:rPr>
                <w:sz w:val="14"/>
              </w:rPr>
              <w:t>mood_state</w:t>
            </w:r>
          </w:p>
        </w:tc>
        <w:tc>
          <w:tcPr>
            <w:tcW w:type="dxa" w:w="4824"/>
            <w:vAlign w:val="top"/>
            <w:tcMar>
              <w:top w:w="85" w:type="dxa"/>
              <w:start w:w="95" w:type="dxa"/>
              <w:bottom w:w="85" w:type="dxa"/>
              <w:end w:w="95" w:type="dxa"/>
            </w:tcMar>
            <w:shd w:fill="F8FBFD"/>
          </w:tcPr>
          <w:p>
            <w:pPr>
              <w:spacing w:after="0"/>
            </w:pPr>
            <w:r>
              <w:rPr>
                <w:sz w:val="14"/>
              </w:rPr>
              <w:t>État affectif lent.</w:t>
            </w:r>
          </w:p>
        </w:tc>
        <w:tc>
          <w:tcPr>
            <w:tcW w:type="dxa" w:w="1944"/>
            <w:vAlign w:val="top"/>
            <w:tcMar>
              <w:top w:w="85" w:type="dxa"/>
              <w:start w:w="95" w:type="dxa"/>
              <w:bottom w:w="85" w:type="dxa"/>
              <w:end w:w="95" w:type="dxa"/>
            </w:tcMar>
            <w:shd w:fill="F8FBFD"/>
          </w:tcPr>
          <w:p>
            <w:pPr>
              <w:spacing w:after="0"/>
            </w:pPr>
            <w:r>
              <w:rPr>
                <w:sz w:val="14"/>
              </w:rPr>
              <w:t>SUBJECTIF CACHÉ</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goal</w:t>
            </w:r>
          </w:p>
        </w:tc>
        <w:tc>
          <w:tcPr>
            <w:tcW w:type="dxa" w:w="4824"/>
            <w:vAlign w:val="top"/>
            <w:tcMar>
              <w:top w:w="85" w:type="dxa"/>
              <w:start w:w="95" w:type="dxa"/>
              <w:bottom w:w="85" w:type="dxa"/>
              <w:end w:w="95" w:type="dxa"/>
            </w:tcMar>
          </w:tcPr>
          <w:p>
            <w:pPr>
              <w:spacing w:after="0"/>
            </w:pPr>
            <w:r>
              <w:rPr>
                <w:sz w:val="14"/>
              </w:rPr>
              <w:t>But personnel.</w:t>
            </w:r>
          </w:p>
        </w:tc>
        <w:tc>
          <w:tcPr>
            <w:tcW w:type="dxa" w:w="1944"/>
            <w:vAlign w:val="top"/>
            <w:tcMar>
              <w:top w:w="85" w:type="dxa"/>
              <w:start w:w="95" w:type="dxa"/>
              <w:bottom w:w="85" w:type="dxa"/>
              <w:end w:w="95" w:type="dxa"/>
            </w:tcMar>
          </w:tcPr>
          <w:p>
            <w:pPr>
              <w:spacing w:after="0"/>
            </w:pPr>
            <w:r>
              <w:rPr>
                <w:sz w:val="14"/>
              </w:rPr>
              <w:t>SUBJECTIF</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project</w:t>
            </w:r>
          </w:p>
        </w:tc>
        <w:tc>
          <w:tcPr>
            <w:tcW w:type="dxa" w:w="4824"/>
            <w:vAlign w:val="top"/>
            <w:tcMar>
              <w:top w:w="85" w:type="dxa"/>
              <w:start w:w="95" w:type="dxa"/>
              <w:bottom w:w="85" w:type="dxa"/>
              <w:end w:w="95" w:type="dxa"/>
            </w:tcMar>
            <w:shd w:fill="F8FBFD"/>
          </w:tcPr>
          <w:p>
            <w:pPr>
              <w:spacing w:after="0"/>
            </w:pPr>
            <w:r>
              <w:rPr>
                <w:sz w:val="14"/>
              </w:rPr>
              <w:t>Activité persistante avec progression.</w:t>
            </w:r>
          </w:p>
        </w:tc>
        <w:tc>
          <w:tcPr>
            <w:tcW w:type="dxa" w:w="1944"/>
            <w:vAlign w:val="top"/>
            <w:tcMar>
              <w:top w:w="85" w:type="dxa"/>
              <w:start w:w="95" w:type="dxa"/>
              <w:bottom w:w="85" w:type="dxa"/>
              <w:end w:w="95" w:type="dxa"/>
            </w:tcMar>
            <w:shd w:fill="F8FBFD"/>
          </w:tcPr>
          <w:p>
            <w:pPr>
              <w:spacing w:after="0"/>
            </w:pPr>
            <w:r>
              <w:rPr>
                <w:sz w:val="14"/>
              </w:rPr>
              <w:t>CANONIQUE + SUBJECTIF</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schedule_entry</w:t>
            </w:r>
          </w:p>
        </w:tc>
        <w:tc>
          <w:tcPr>
            <w:tcW w:type="dxa" w:w="4824"/>
            <w:vAlign w:val="top"/>
            <w:tcMar>
              <w:top w:w="85" w:type="dxa"/>
              <w:start w:w="95" w:type="dxa"/>
              <w:bottom w:w="85" w:type="dxa"/>
              <w:end w:w="95" w:type="dxa"/>
            </w:tcMar>
          </w:tcPr>
          <w:p>
            <w:pPr>
              <w:spacing w:after="0"/>
            </w:pPr>
            <w:r>
              <w:rPr>
                <w:sz w:val="14"/>
              </w:rPr>
              <w:t>Engagement ou bloc de plan.</w:t>
            </w:r>
          </w:p>
        </w:tc>
        <w:tc>
          <w:tcPr>
            <w:tcW w:type="dxa" w:w="1944"/>
            <w:vAlign w:val="top"/>
            <w:tcMar>
              <w:top w:w="85" w:type="dxa"/>
              <w:start w:w="95" w:type="dxa"/>
              <w:bottom w:w="85" w:type="dxa"/>
              <w:end w:w="95" w:type="dxa"/>
            </w:tcMar>
          </w:tcPr>
          <w:p>
            <w:pPr>
              <w:spacing w:after="0"/>
            </w:pPr>
            <w:r>
              <w:rPr>
                <w:sz w:val="14"/>
              </w:rPr>
              <w:t>CANONIQUE</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relationship</w:t>
            </w:r>
          </w:p>
        </w:tc>
        <w:tc>
          <w:tcPr>
            <w:tcW w:type="dxa" w:w="4824"/>
            <w:vAlign w:val="top"/>
            <w:tcMar>
              <w:top w:w="85" w:type="dxa"/>
              <w:start w:w="95" w:type="dxa"/>
              <w:bottom w:w="85" w:type="dxa"/>
              <w:end w:w="95" w:type="dxa"/>
            </w:tcMar>
            <w:shd w:fill="F8FBFD"/>
          </w:tcPr>
          <w:p>
            <w:pPr>
              <w:spacing w:after="0"/>
            </w:pPr>
            <w:r>
              <w:rPr>
                <w:sz w:val="14"/>
              </w:rPr>
              <w:t>Lien dirigé entre deux acteurs.</w:t>
            </w:r>
          </w:p>
        </w:tc>
        <w:tc>
          <w:tcPr>
            <w:tcW w:type="dxa" w:w="1944"/>
            <w:vAlign w:val="top"/>
            <w:tcMar>
              <w:top w:w="85" w:type="dxa"/>
              <w:start w:w="95" w:type="dxa"/>
              <w:bottom w:w="85" w:type="dxa"/>
              <w:end w:w="95" w:type="dxa"/>
            </w:tcMar>
            <w:shd w:fill="F8FBFD"/>
          </w:tcPr>
          <w:p>
            <w:pPr>
              <w:spacing w:after="0"/>
            </w:pPr>
            <w:r>
              <w:rPr>
                <w:sz w:val="14"/>
              </w:rPr>
              <w:t>SUBJECTIF CACHÉ</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relationship_change</w:t>
            </w:r>
          </w:p>
        </w:tc>
        <w:tc>
          <w:tcPr>
            <w:tcW w:type="dxa" w:w="4824"/>
            <w:vAlign w:val="top"/>
            <w:tcMar>
              <w:top w:w="85" w:type="dxa"/>
              <w:start w:w="95" w:type="dxa"/>
              <w:bottom w:w="85" w:type="dxa"/>
              <w:end w:w="95" w:type="dxa"/>
            </w:tcMar>
          </w:tcPr>
          <w:p>
            <w:pPr>
              <w:spacing w:after="0"/>
            </w:pPr>
            <w:r>
              <w:rPr>
                <w:sz w:val="14"/>
              </w:rPr>
              <w:t>Delta justifié lié à un événement.</w:t>
            </w:r>
          </w:p>
        </w:tc>
        <w:tc>
          <w:tcPr>
            <w:tcW w:type="dxa" w:w="1944"/>
            <w:vAlign w:val="top"/>
            <w:tcMar>
              <w:top w:w="85" w:type="dxa"/>
              <w:start w:w="95" w:type="dxa"/>
              <w:bottom w:w="85" w:type="dxa"/>
              <w:end w:w="95" w:type="dxa"/>
            </w:tcMar>
          </w:tcPr>
          <w:p>
            <w:pPr>
              <w:spacing w:after="0"/>
            </w:pPr>
            <w:r>
              <w:rPr>
                <w:sz w:val="14"/>
              </w:rPr>
              <w:t>JOURNALISÉ</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location</w:t>
            </w:r>
          </w:p>
        </w:tc>
        <w:tc>
          <w:tcPr>
            <w:tcW w:type="dxa" w:w="4824"/>
            <w:vAlign w:val="top"/>
            <w:tcMar>
              <w:top w:w="85" w:type="dxa"/>
              <w:start w:w="95" w:type="dxa"/>
              <w:bottom w:w="85" w:type="dxa"/>
              <w:end w:w="95" w:type="dxa"/>
            </w:tcMar>
            <w:shd w:fill="F8FBFD"/>
          </w:tcPr>
          <w:p>
            <w:pPr>
              <w:spacing w:after="0"/>
            </w:pPr>
            <w:r>
              <w:rPr>
                <w:sz w:val="14"/>
              </w:rPr>
              <w:t>Lieu détaillé ou abstrait.</w:t>
            </w:r>
          </w:p>
        </w:tc>
        <w:tc>
          <w:tcPr>
            <w:tcW w:type="dxa" w:w="1944"/>
            <w:vAlign w:val="top"/>
            <w:tcMar>
              <w:top w:w="85" w:type="dxa"/>
              <w:start w:w="95" w:type="dxa"/>
              <w:bottom w:w="85" w:type="dxa"/>
              <w:end w:w="95" w:type="dxa"/>
            </w:tcMar>
            <w:shd w:fill="F8FBFD"/>
          </w:tcPr>
          <w:p>
            <w:pPr>
              <w:spacing w:after="0"/>
            </w:pPr>
            <w:r>
              <w:rPr>
                <w:sz w:val="14"/>
              </w:rPr>
              <w:t>CANONIQUE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location_link</w:t>
            </w:r>
          </w:p>
        </w:tc>
        <w:tc>
          <w:tcPr>
            <w:tcW w:type="dxa" w:w="4824"/>
            <w:vAlign w:val="top"/>
            <w:tcMar>
              <w:top w:w="85" w:type="dxa"/>
              <w:start w:w="95" w:type="dxa"/>
              <w:bottom w:w="85" w:type="dxa"/>
              <w:end w:w="95" w:type="dxa"/>
            </w:tcMar>
          </w:tcPr>
          <w:p>
            <w:pPr>
              <w:spacing w:after="0"/>
            </w:pPr>
            <w:r>
              <w:rPr>
                <w:sz w:val="14"/>
              </w:rPr>
              <w:t>Connexion et durée de déplacement.</w:t>
            </w:r>
          </w:p>
        </w:tc>
        <w:tc>
          <w:tcPr>
            <w:tcW w:type="dxa" w:w="1944"/>
            <w:vAlign w:val="top"/>
            <w:tcMar>
              <w:top w:w="85" w:type="dxa"/>
              <w:start w:w="95" w:type="dxa"/>
              <w:bottom w:w="85" w:type="dxa"/>
              <w:end w:w="95" w:type="dxa"/>
            </w:tcMar>
          </w:tcPr>
          <w:p>
            <w:pPr>
              <w:spacing w:after="0"/>
            </w:pPr>
            <w:r>
              <w:rPr>
                <w:sz w:val="14"/>
              </w:rPr>
              <w:t>CANONIQUE</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object</w:t>
            </w:r>
          </w:p>
        </w:tc>
        <w:tc>
          <w:tcPr>
            <w:tcW w:type="dxa" w:w="4824"/>
            <w:vAlign w:val="top"/>
            <w:tcMar>
              <w:top w:w="85" w:type="dxa"/>
              <w:start w:w="95" w:type="dxa"/>
              <w:bottom w:w="85" w:type="dxa"/>
              <w:end w:w="95" w:type="dxa"/>
            </w:tcMar>
            <w:shd w:fill="F8FBFD"/>
          </w:tcPr>
          <w:p>
            <w:pPr>
              <w:spacing w:after="0"/>
            </w:pPr>
            <w:r>
              <w:rPr>
                <w:sz w:val="14"/>
              </w:rPr>
              <w:t>Objet existant et état.</w:t>
            </w:r>
          </w:p>
        </w:tc>
        <w:tc>
          <w:tcPr>
            <w:tcW w:type="dxa" w:w="1944"/>
            <w:vAlign w:val="top"/>
            <w:tcMar>
              <w:top w:w="85" w:type="dxa"/>
              <w:start w:w="95" w:type="dxa"/>
              <w:bottom w:w="85" w:type="dxa"/>
              <w:end w:w="95" w:type="dxa"/>
            </w:tcMar>
            <w:shd w:fill="F8FBFD"/>
          </w:tcPr>
          <w:p>
            <w:pPr>
              <w:spacing w:after="0"/>
            </w:pPr>
            <w:r>
              <w:rPr>
                <w:sz w:val="14"/>
              </w:rPr>
              <w:t>CANONIQUE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action_intent</w:t>
            </w:r>
          </w:p>
        </w:tc>
        <w:tc>
          <w:tcPr>
            <w:tcW w:type="dxa" w:w="4824"/>
            <w:vAlign w:val="top"/>
            <w:tcMar>
              <w:top w:w="85" w:type="dxa"/>
              <w:start w:w="95" w:type="dxa"/>
              <w:bottom w:w="85" w:type="dxa"/>
              <w:end w:w="95" w:type="dxa"/>
            </w:tcMar>
          </w:tcPr>
          <w:p>
            <w:pPr>
              <w:spacing w:after="0"/>
            </w:pPr>
            <w:r>
              <w:rPr>
                <w:sz w:val="14"/>
              </w:rPr>
              <w:t>Action proposée.</w:t>
            </w:r>
          </w:p>
        </w:tc>
        <w:tc>
          <w:tcPr>
            <w:tcW w:type="dxa" w:w="1944"/>
            <w:vAlign w:val="top"/>
            <w:tcMar>
              <w:top w:w="85" w:type="dxa"/>
              <w:start w:w="95" w:type="dxa"/>
              <w:bottom w:w="85" w:type="dxa"/>
              <w:end w:w="95" w:type="dxa"/>
            </w:tcMar>
          </w:tcPr>
          <w:p>
            <w:pPr>
              <w:spacing w:after="0"/>
            </w:pPr>
            <w:r>
              <w:rPr>
                <w:sz w:val="14"/>
              </w:rPr>
              <w:t>SUBJECTIF / TEMPORAIRE</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validation_result</w:t>
            </w:r>
          </w:p>
        </w:tc>
        <w:tc>
          <w:tcPr>
            <w:tcW w:type="dxa" w:w="4824"/>
            <w:vAlign w:val="top"/>
            <w:tcMar>
              <w:top w:w="85" w:type="dxa"/>
              <w:start w:w="95" w:type="dxa"/>
              <w:bottom w:w="85" w:type="dxa"/>
              <w:end w:w="95" w:type="dxa"/>
            </w:tcMar>
            <w:shd w:fill="F8FBFD"/>
          </w:tcPr>
          <w:p>
            <w:pPr>
              <w:spacing w:after="0"/>
            </w:pPr>
            <w:r>
              <w:rPr>
                <w:sz w:val="14"/>
              </w:rPr>
              <w:t>Résultat des règles avant action.</w:t>
            </w:r>
          </w:p>
        </w:tc>
        <w:tc>
          <w:tcPr>
            <w:tcW w:type="dxa" w:w="1944"/>
            <w:vAlign w:val="top"/>
            <w:tcMar>
              <w:top w:w="85" w:type="dxa"/>
              <w:start w:w="95" w:type="dxa"/>
              <w:bottom w:w="85" w:type="dxa"/>
              <w:end w:w="95" w:type="dxa"/>
            </w:tcMar>
            <w:shd w:fill="F8FBFD"/>
          </w:tcPr>
          <w:p>
            <w:pPr>
              <w:spacing w:after="0"/>
            </w:pPr>
            <w:r>
              <w:rPr>
                <w:sz w:val="14"/>
              </w:rPr>
              <w:t>TECHNIQUE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action_resolution</w:t>
            </w:r>
          </w:p>
        </w:tc>
        <w:tc>
          <w:tcPr>
            <w:tcW w:type="dxa" w:w="4824"/>
            <w:vAlign w:val="top"/>
            <w:tcMar>
              <w:top w:w="85" w:type="dxa"/>
              <w:start w:w="95" w:type="dxa"/>
              <w:bottom w:w="85" w:type="dxa"/>
              <w:end w:w="95" w:type="dxa"/>
            </w:tcMar>
          </w:tcPr>
          <w:p>
            <w:pPr>
              <w:spacing w:after="0"/>
            </w:pPr>
            <w:r>
              <w:rPr>
                <w:sz w:val="14"/>
              </w:rPr>
              <w:t>Conséquences structurées validées.</w:t>
            </w:r>
          </w:p>
        </w:tc>
        <w:tc>
          <w:tcPr>
            <w:tcW w:type="dxa" w:w="1944"/>
            <w:vAlign w:val="top"/>
            <w:tcMar>
              <w:top w:w="85" w:type="dxa"/>
              <w:start w:w="95" w:type="dxa"/>
              <w:bottom w:w="85" w:type="dxa"/>
              <w:end w:w="95" w:type="dxa"/>
            </w:tcMar>
          </w:tcPr>
          <w:p>
            <w:pPr>
              <w:spacing w:after="0"/>
            </w:pPr>
            <w:r>
              <w:rPr>
                <w:sz w:val="14"/>
              </w:rPr>
              <w:t>CANONIQUE</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scene</w:t>
            </w:r>
          </w:p>
        </w:tc>
        <w:tc>
          <w:tcPr>
            <w:tcW w:type="dxa" w:w="4824"/>
            <w:vAlign w:val="top"/>
            <w:tcMar>
              <w:top w:w="85" w:type="dxa"/>
              <w:start w:w="95" w:type="dxa"/>
              <w:bottom w:w="85" w:type="dxa"/>
              <w:end w:w="95" w:type="dxa"/>
            </w:tcMar>
            <w:shd w:fill="F8FBFD"/>
          </w:tcPr>
          <w:p>
            <w:pPr>
              <w:spacing w:after="0"/>
            </w:pPr>
            <w:r>
              <w:rPr>
                <w:sz w:val="14"/>
              </w:rPr>
              <w:t>Cadre temporel, spatial et social.</w:t>
            </w:r>
          </w:p>
        </w:tc>
        <w:tc>
          <w:tcPr>
            <w:tcW w:type="dxa" w:w="1944"/>
            <w:vAlign w:val="top"/>
            <w:tcMar>
              <w:top w:w="85" w:type="dxa"/>
              <w:start w:w="95" w:type="dxa"/>
              <w:bottom w:w="85" w:type="dxa"/>
              <w:end w:w="95" w:type="dxa"/>
            </w:tcMar>
            <w:shd w:fill="F8FBFD"/>
          </w:tcPr>
          <w:p>
            <w:pPr>
              <w:spacing w:after="0"/>
            </w:pPr>
            <w:r>
              <w:rPr>
                <w:sz w:val="14"/>
              </w:rPr>
              <w:t>CANONIQUE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conversation / utterance</w:t>
            </w:r>
          </w:p>
        </w:tc>
        <w:tc>
          <w:tcPr>
            <w:tcW w:type="dxa" w:w="4824"/>
            <w:vAlign w:val="top"/>
            <w:tcMar>
              <w:top w:w="85" w:type="dxa"/>
              <w:start w:w="95" w:type="dxa"/>
              <w:bottom w:w="85" w:type="dxa"/>
              <w:end w:w="95" w:type="dxa"/>
            </w:tcMar>
          </w:tcPr>
          <w:p>
            <w:pPr>
              <w:spacing w:after="0"/>
            </w:pPr>
            <w:r>
              <w:rPr>
                <w:sz w:val="14"/>
              </w:rPr>
              <w:t>Tours de parole et texte prononcé.</w:t>
            </w:r>
          </w:p>
        </w:tc>
        <w:tc>
          <w:tcPr>
            <w:tcW w:type="dxa" w:w="1944"/>
            <w:vAlign w:val="top"/>
            <w:tcMar>
              <w:top w:w="85" w:type="dxa"/>
              <w:start w:w="95" w:type="dxa"/>
              <w:bottom w:w="85" w:type="dxa"/>
              <w:end w:w="95" w:type="dxa"/>
            </w:tcMar>
          </w:tcPr>
          <w:p>
            <w:pPr>
              <w:spacing w:after="0"/>
            </w:pPr>
            <w:r>
              <w:rPr>
                <w:sz w:val="14"/>
              </w:rPr>
              <w:t>CANONIQUE pour les paroles</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canonical_event</w:t>
            </w:r>
          </w:p>
        </w:tc>
        <w:tc>
          <w:tcPr>
            <w:tcW w:type="dxa" w:w="4824"/>
            <w:vAlign w:val="top"/>
            <w:tcMar>
              <w:top w:w="85" w:type="dxa"/>
              <w:start w:w="95" w:type="dxa"/>
              <w:bottom w:w="85" w:type="dxa"/>
              <w:end w:w="95" w:type="dxa"/>
            </w:tcMar>
            <w:shd w:fill="F8FBFD"/>
          </w:tcPr>
          <w:p>
            <w:pPr>
              <w:spacing w:after="0"/>
            </w:pPr>
            <w:r>
              <w:rPr>
                <w:sz w:val="14"/>
              </w:rPr>
              <w:t>Fait ou changement officiel.</w:t>
            </w:r>
          </w:p>
        </w:tc>
        <w:tc>
          <w:tcPr>
            <w:tcW w:type="dxa" w:w="1944"/>
            <w:vAlign w:val="top"/>
            <w:tcMar>
              <w:top w:w="85" w:type="dxa"/>
              <w:start w:w="95" w:type="dxa"/>
              <w:bottom w:w="85" w:type="dxa"/>
              <w:end w:w="95" w:type="dxa"/>
            </w:tcMar>
            <w:shd w:fill="F8FBFD"/>
          </w:tcPr>
          <w:p>
            <w:pPr>
              <w:spacing w:after="0"/>
            </w:pPr>
            <w:r>
              <w:rPr>
                <w:sz w:val="14"/>
              </w:rPr>
              <w:t>CANONIQUE / IMMUABLE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perception</w:t>
            </w:r>
          </w:p>
        </w:tc>
        <w:tc>
          <w:tcPr>
            <w:tcW w:type="dxa" w:w="4824"/>
            <w:vAlign w:val="top"/>
            <w:tcMar>
              <w:top w:w="85" w:type="dxa"/>
              <w:start w:w="95" w:type="dxa"/>
              <w:bottom w:w="85" w:type="dxa"/>
              <w:end w:w="95" w:type="dxa"/>
            </w:tcMar>
          </w:tcPr>
          <w:p>
            <w:pPr>
              <w:spacing w:after="0"/>
            </w:pPr>
            <w:r>
              <w:rPr>
                <w:sz w:val="14"/>
              </w:rPr>
              <w:t>Partie d un événement accessible à un personnage.</w:t>
            </w:r>
          </w:p>
        </w:tc>
        <w:tc>
          <w:tcPr>
            <w:tcW w:type="dxa" w:w="1944"/>
            <w:vAlign w:val="top"/>
            <w:tcMar>
              <w:top w:w="85" w:type="dxa"/>
              <w:start w:w="95" w:type="dxa"/>
              <w:bottom w:w="85" w:type="dxa"/>
              <w:end w:w="95" w:type="dxa"/>
            </w:tcMar>
          </w:tcPr>
          <w:p>
            <w:pPr>
              <w:spacing w:after="0"/>
            </w:pPr>
            <w:r>
              <w:rPr>
                <w:sz w:val="14"/>
              </w:rPr>
              <w:t>SUBJECTIF</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belief / knowledge_claim</w:t>
            </w:r>
          </w:p>
        </w:tc>
        <w:tc>
          <w:tcPr>
            <w:tcW w:type="dxa" w:w="4824"/>
            <w:vAlign w:val="top"/>
            <w:tcMar>
              <w:top w:w="85" w:type="dxa"/>
              <w:start w:w="95" w:type="dxa"/>
              <w:bottom w:w="85" w:type="dxa"/>
              <w:end w:w="95" w:type="dxa"/>
            </w:tcMar>
            <w:shd w:fill="F8FBFD"/>
          </w:tcPr>
          <w:p>
            <w:pPr>
              <w:spacing w:after="0"/>
            </w:pPr>
            <w:r>
              <w:rPr>
                <w:sz w:val="14"/>
              </w:rPr>
              <w:t>Proposition crue ou connue.</w:t>
            </w:r>
          </w:p>
        </w:tc>
        <w:tc>
          <w:tcPr>
            <w:tcW w:type="dxa" w:w="1944"/>
            <w:vAlign w:val="top"/>
            <w:tcMar>
              <w:top w:w="85" w:type="dxa"/>
              <w:start w:w="95" w:type="dxa"/>
              <w:bottom w:w="85" w:type="dxa"/>
              <w:end w:w="95" w:type="dxa"/>
            </w:tcMar>
            <w:shd w:fill="F8FBFD"/>
          </w:tcPr>
          <w:p>
            <w:pPr>
              <w:spacing w:after="0"/>
            </w:pPr>
            <w:r>
              <w:rPr>
                <w:sz w:val="14"/>
              </w:rPr>
              <w:t>SUBJECTIF</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memory</w:t>
            </w:r>
          </w:p>
        </w:tc>
        <w:tc>
          <w:tcPr>
            <w:tcW w:type="dxa" w:w="4824"/>
            <w:vAlign w:val="top"/>
            <w:tcMar>
              <w:top w:w="85" w:type="dxa"/>
              <w:start w:w="95" w:type="dxa"/>
              <w:bottom w:w="85" w:type="dxa"/>
              <w:end w:w="95" w:type="dxa"/>
            </w:tcMar>
          </w:tcPr>
          <w:p>
            <w:pPr>
              <w:spacing w:after="0"/>
            </w:pPr>
            <w:r>
              <w:rPr>
                <w:sz w:val="14"/>
              </w:rPr>
              <w:t>Souvenir récupérable et versionné.</w:t>
            </w:r>
          </w:p>
        </w:tc>
        <w:tc>
          <w:tcPr>
            <w:tcW w:type="dxa" w:w="1944"/>
            <w:vAlign w:val="top"/>
            <w:tcMar>
              <w:top w:w="85" w:type="dxa"/>
              <w:start w:w="95" w:type="dxa"/>
              <w:bottom w:w="85" w:type="dxa"/>
              <w:end w:w="95" w:type="dxa"/>
            </w:tcMar>
          </w:tcPr>
          <w:p>
            <w:pPr>
              <w:spacing w:after="0"/>
            </w:pPr>
            <w:r>
              <w:rPr>
                <w:sz w:val="14"/>
              </w:rPr>
              <w:t>SUBJECTIF</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external_destination</w:t>
            </w:r>
          </w:p>
        </w:tc>
        <w:tc>
          <w:tcPr>
            <w:tcW w:type="dxa" w:w="4824"/>
            <w:vAlign w:val="top"/>
            <w:tcMar>
              <w:top w:w="85" w:type="dxa"/>
              <w:start w:w="95" w:type="dxa"/>
              <w:bottom w:w="85" w:type="dxa"/>
              <w:end w:w="95" w:type="dxa"/>
            </w:tcMar>
            <w:shd w:fill="F8FBFD"/>
          </w:tcPr>
          <w:p>
            <w:pPr>
              <w:spacing w:after="0"/>
            </w:pPr>
            <w:r>
              <w:rPr>
                <w:sz w:val="14"/>
              </w:rPr>
              <w:t>Destination légère du monde extérieur.</w:t>
            </w:r>
          </w:p>
        </w:tc>
        <w:tc>
          <w:tcPr>
            <w:tcW w:type="dxa" w:w="1944"/>
            <w:vAlign w:val="top"/>
            <w:tcMar>
              <w:top w:w="85" w:type="dxa"/>
              <w:start w:w="95" w:type="dxa"/>
              <w:bottom w:w="85" w:type="dxa"/>
              <w:end w:w="95" w:type="dxa"/>
            </w:tcMar>
            <w:shd w:fill="F8FBFD"/>
          </w:tcPr>
          <w:p>
            <w:pPr>
              <w:spacing w:after="0"/>
            </w:pPr>
            <w:r>
              <w:rPr>
                <w:sz w:val="14"/>
              </w:rPr>
              <w:t>CANONIQUE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external_contact</w:t>
            </w:r>
          </w:p>
        </w:tc>
        <w:tc>
          <w:tcPr>
            <w:tcW w:type="dxa" w:w="4824"/>
            <w:vAlign w:val="top"/>
            <w:tcMar>
              <w:top w:w="85" w:type="dxa"/>
              <w:start w:w="95" w:type="dxa"/>
              <w:bottom w:w="85" w:type="dxa"/>
              <w:end w:w="95" w:type="dxa"/>
            </w:tcMar>
          </w:tcPr>
          <w:p>
            <w:pPr>
              <w:spacing w:after="0"/>
            </w:pPr>
            <w:r>
              <w:rPr>
                <w:sz w:val="14"/>
              </w:rPr>
              <w:t>Acteur léger extérieur.</w:t>
            </w:r>
          </w:p>
        </w:tc>
        <w:tc>
          <w:tcPr>
            <w:tcW w:type="dxa" w:w="1944"/>
            <w:vAlign w:val="top"/>
            <w:tcMar>
              <w:top w:w="85" w:type="dxa"/>
              <w:start w:w="95" w:type="dxa"/>
              <w:bottom w:w="85" w:type="dxa"/>
              <w:end w:w="95" w:type="dxa"/>
            </w:tcMar>
          </w:tcPr>
          <w:p>
            <w:pPr>
              <w:spacing w:after="0"/>
            </w:pPr>
            <w:r>
              <w:rPr>
                <w:sz w:val="14"/>
              </w:rPr>
              <w:t>CANONIQUE</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outing / condensed_activity</w:t>
            </w:r>
          </w:p>
        </w:tc>
        <w:tc>
          <w:tcPr>
            <w:tcW w:type="dxa" w:w="4824"/>
            <w:vAlign w:val="top"/>
            <w:tcMar>
              <w:top w:w="85" w:type="dxa"/>
              <w:start w:w="95" w:type="dxa"/>
              <w:bottom w:w="85" w:type="dxa"/>
              <w:end w:w="95" w:type="dxa"/>
            </w:tcMar>
            <w:shd w:fill="F8FBFD"/>
          </w:tcPr>
          <w:p>
            <w:pPr>
              <w:spacing w:after="0"/>
            </w:pPr>
            <w:r>
              <w:rPr>
                <w:sz w:val="14"/>
              </w:rPr>
              <w:t>Sortie et résultat condensé.</w:t>
            </w:r>
          </w:p>
        </w:tc>
        <w:tc>
          <w:tcPr>
            <w:tcW w:type="dxa" w:w="1944"/>
            <w:vAlign w:val="top"/>
            <w:tcMar>
              <w:top w:w="85" w:type="dxa"/>
              <w:start w:w="95" w:type="dxa"/>
              <w:bottom w:w="85" w:type="dxa"/>
              <w:end w:w="95" w:type="dxa"/>
            </w:tcMar>
            <w:shd w:fill="F8FBFD"/>
          </w:tcPr>
          <w:p>
            <w:pPr>
              <w:spacing w:after="0"/>
            </w:pPr>
            <w:r>
              <w:rPr>
                <w:sz w:val="14"/>
              </w:rPr>
              <w:t>CANONIQUE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injury</w:t>
            </w:r>
          </w:p>
        </w:tc>
        <w:tc>
          <w:tcPr>
            <w:tcW w:type="dxa" w:w="4824"/>
            <w:vAlign w:val="top"/>
            <w:tcMar>
              <w:top w:w="85" w:type="dxa"/>
              <w:start w:w="95" w:type="dxa"/>
              <w:bottom w:w="85" w:type="dxa"/>
              <w:end w:w="95" w:type="dxa"/>
            </w:tcMar>
          </w:tcPr>
          <w:p>
            <w:pPr>
              <w:spacing w:after="0"/>
            </w:pPr>
            <w:r>
              <w:rPr>
                <w:sz w:val="14"/>
              </w:rPr>
              <w:t>Blessure, limites et récupération.</w:t>
            </w:r>
          </w:p>
        </w:tc>
        <w:tc>
          <w:tcPr>
            <w:tcW w:type="dxa" w:w="1944"/>
            <w:vAlign w:val="top"/>
            <w:tcMar>
              <w:top w:w="85" w:type="dxa"/>
              <w:start w:w="95" w:type="dxa"/>
              <w:bottom w:w="85" w:type="dxa"/>
              <w:end w:w="95" w:type="dxa"/>
            </w:tcMar>
          </w:tcPr>
          <w:p>
            <w:pPr>
              <w:spacing w:after="0"/>
            </w:pPr>
            <w:r>
              <w:rPr>
                <w:sz w:val="14"/>
              </w:rPr>
              <w:t>CANONIQUE + SUBJECTIF</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owner_presence</w:t>
            </w:r>
          </w:p>
        </w:tc>
        <w:tc>
          <w:tcPr>
            <w:tcW w:type="dxa" w:w="4824"/>
            <w:vAlign w:val="top"/>
            <w:tcMar>
              <w:top w:w="85" w:type="dxa"/>
              <w:start w:w="95" w:type="dxa"/>
              <w:bottom w:w="85" w:type="dxa"/>
              <w:end w:w="95" w:type="dxa"/>
            </w:tcMar>
            <w:shd w:fill="F8FBFD"/>
          </w:tcPr>
          <w:p>
            <w:pPr>
              <w:spacing w:after="0"/>
            </w:pPr>
            <w:r>
              <w:rPr>
                <w:sz w:val="14"/>
              </w:rPr>
              <w:t>Manifestation du propriétaire dans une scène.</w:t>
            </w:r>
          </w:p>
        </w:tc>
        <w:tc>
          <w:tcPr>
            <w:tcW w:type="dxa" w:w="1944"/>
            <w:vAlign w:val="top"/>
            <w:tcMar>
              <w:top w:w="85" w:type="dxa"/>
              <w:start w:w="95" w:type="dxa"/>
              <w:bottom w:w="85" w:type="dxa"/>
              <w:end w:w="95" w:type="dxa"/>
            </w:tcMar>
            <w:shd w:fill="F8FBFD"/>
          </w:tcPr>
          <w:p>
            <w:pPr>
              <w:spacing w:after="0"/>
            </w:pPr>
            <w:r>
              <w:rPr>
                <w:sz w:val="14"/>
              </w:rPr>
              <w:t>CANONIQUE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admin_intervention</w:t>
            </w:r>
          </w:p>
        </w:tc>
        <w:tc>
          <w:tcPr>
            <w:tcW w:type="dxa" w:w="4824"/>
            <w:vAlign w:val="top"/>
            <w:tcMar>
              <w:top w:w="85" w:type="dxa"/>
              <w:start w:w="95" w:type="dxa"/>
              <w:bottom w:w="85" w:type="dxa"/>
              <w:end w:w="95" w:type="dxa"/>
            </w:tcMar>
          </w:tcPr>
          <w:p>
            <w:pPr>
              <w:spacing w:after="0"/>
            </w:pPr>
            <w:r>
              <w:rPr>
                <w:sz w:val="14"/>
              </w:rPr>
              <w:t>Demande, analyse, confirmation et application.</w:t>
            </w:r>
          </w:p>
        </w:tc>
        <w:tc>
          <w:tcPr>
            <w:tcW w:type="dxa" w:w="1944"/>
            <w:vAlign w:val="top"/>
            <w:tcMar>
              <w:top w:w="85" w:type="dxa"/>
              <w:start w:w="95" w:type="dxa"/>
              <w:bottom w:w="85" w:type="dxa"/>
              <w:end w:w="95" w:type="dxa"/>
            </w:tcMar>
          </w:tcPr>
          <w:p>
            <w:pPr>
              <w:spacing w:after="0"/>
            </w:pPr>
            <w:r>
              <w:rPr>
                <w:sz w:val="14"/>
              </w:rPr>
              <w:t>ADMIN / JOURNALISÉ</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approval</w:t>
            </w:r>
          </w:p>
        </w:tc>
        <w:tc>
          <w:tcPr>
            <w:tcW w:type="dxa" w:w="4824"/>
            <w:vAlign w:val="top"/>
            <w:tcMar>
              <w:top w:w="85" w:type="dxa"/>
              <w:start w:w="95" w:type="dxa"/>
              <w:bottom w:w="85" w:type="dxa"/>
              <w:end w:w="95" w:type="dxa"/>
            </w:tcMar>
            <w:shd w:fill="F8FBFD"/>
          </w:tcPr>
          <w:p>
            <w:pPr>
              <w:spacing w:after="0"/>
            </w:pPr>
            <w:r>
              <w:rPr>
                <w:sz w:val="14"/>
              </w:rPr>
              <w:t>Confirmation explicite.</w:t>
            </w:r>
          </w:p>
        </w:tc>
        <w:tc>
          <w:tcPr>
            <w:tcW w:type="dxa" w:w="1944"/>
            <w:vAlign w:val="top"/>
            <w:tcMar>
              <w:top w:w="85" w:type="dxa"/>
              <w:start w:w="95" w:type="dxa"/>
              <w:bottom w:w="85" w:type="dxa"/>
              <w:end w:w="95" w:type="dxa"/>
            </w:tcMar>
            <w:shd w:fill="F8FBFD"/>
          </w:tcPr>
          <w:p>
            <w:pPr>
              <w:spacing w:after="0"/>
            </w:pPr>
            <w:r>
              <w:rPr>
                <w:sz w:val="14"/>
              </w:rPr>
              <w:t>ADMIN / PROTÉGÉ</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user_toggle</w:t>
            </w:r>
          </w:p>
        </w:tc>
        <w:tc>
          <w:tcPr>
            <w:tcW w:type="dxa" w:w="4824"/>
            <w:vAlign w:val="top"/>
            <w:tcMar>
              <w:top w:w="85" w:type="dxa"/>
              <w:start w:w="95" w:type="dxa"/>
              <w:bottom w:w="85" w:type="dxa"/>
              <w:end w:w="95" w:type="dxa"/>
            </w:tcMar>
          </w:tcPr>
          <w:p>
            <w:pPr>
              <w:spacing w:after="0"/>
            </w:pPr>
            <w:r>
              <w:rPr>
                <w:sz w:val="14"/>
              </w:rPr>
              <w:t>Préférences d affichage et de notification.</w:t>
            </w:r>
          </w:p>
        </w:tc>
        <w:tc>
          <w:tcPr>
            <w:tcW w:type="dxa" w:w="1944"/>
            <w:vAlign w:val="top"/>
            <w:tcMar>
              <w:top w:w="85" w:type="dxa"/>
              <w:start w:w="95" w:type="dxa"/>
              <w:bottom w:w="85" w:type="dxa"/>
              <w:end w:w="95" w:type="dxa"/>
            </w:tcMar>
          </w:tcPr>
          <w:p>
            <w:pPr>
              <w:spacing w:after="0"/>
            </w:pPr>
            <w:r>
              <w:rPr>
                <w:sz w:val="14"/>
              </w:rPr>
              <w:t>CONFIGURATION</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discord_identity_route</w:t>
            </w:r>
          </w:p>
        </w:tc>
        <w:tc>
          <w:tcPr>
            <w:tcW w:type="dxa" w:w="4824"/>
            <w:vAlign w:val="top"/>
            <w:tcMar>
              <w:top w:w="85" w:type="dxa"/>
              <w:start w:w="95" w:type="dxa"/>
              <w:bottom w:w="85" w:type="dxa"/>
              <w:end w:w="95" w:type="dxa"/>
            </w:tcMar>
            <w:shd w:fill="F8FBFD"/>
          </w:tcPr>
          <w:p>
            <w:pPr>
              <w:spacing w:after="0"/>
            </w:pPr>
            <w:r>
              <w:rPr>
                <w:sz w:val="14"/>
              </w:rPr>
              <w:t>Mapping interface et webhooks.</w:t>
            </w:r>
          </w:p>
        </w:tc>
        <w:tc>
          <w:tcPr>
            <w:tcW w:type="dxa" w:w="1944"/>
            <w:vAlign w:val="top"/>
            <w:tcMar>
              <w:top w:w="85" w:type="dxa"/>
              <w:start w:w="95" w:type="dxa"/>
              <w:bottom w:w="85" w:type="dxa"/>
              <w:end w:w="95" w:type="dxa"/>
            </w:tcMar>
            <w:shd w:fill="F8FBFD"/>
          </w:tcPr>
          <w:p>
            <w:pPr>
              <w:spacing w:after="0"/>
            </w:pPr>
            <w:r>
              <w:rPr>
                <w:sz w:val="14"/>
              </w:rPr>
              <w:t>INTERFACE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notification / digest</w:t>
            </w:r>
          </w:p>
        </w:tc>
        <w:tc>
          <w:tcPr>
            <w:tcW w:type="dxa" w:w="4824"/>
            <w:vAlign w:val="top"/>
            <w:tcMar>
              <w:top w:w="85" w:type="dxa"/>
              <w:start w:w="95" w:type="dxa"/>
              <w:bottom w:w="85" w:type="dxa"/>
              <w:end w:w="95" w:type="dxa"/>
            </w:tcMar>
          </w:tcPr>
          <w:p>
            <w:pPr>
              <w:spacing w:after="0"/>
            </w:pPr>
            <w:r>
              <w:rPr>
                <w:sz w:val="14"/>
              </w:rPr>
              <w:t>Présentation dérivée.</w:t>
            </w:r>
          </w:p>
        </w:tc>
        <w:tc>
          <w:tcPr>
            <w:tcW w:type="dxa" w:w="1944"/>
            <w:vAlign w:val="top"/>
            <w:tcMar>
              <w:top w:w="85" w:type="dxa"/>
              <w:start w:w="95" w:type="dxa"/>
              <w:bottom w:w="85" w:type="dxa"/>
              <w:end w:w="95" w:type="dxa"/>
            </w:tcMar>
          </w:tcPr>
          <w:p>
            <w:pPr>
              <w:spacing w:after="0"/>
            </w:pPr>
            <w:r>
              <w:rPr>
                <w:sz w:val="14"/>
              </w:rPr>
              <w:t>DÉRIVÉ</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offline_gap / catchup_run</w:t>
            </w:r>
          </w:p>
        </w:tc>
        <w:tc>
          <w:tcPr>
            <w:tcW w:type="dxa" w:w="4824"/>
            <w:vAlign w:val="top"/>
            <w:tcMar>
              <w:top w:w="85" w:type="dxa"/>
              <w:start w:w="95" w:type="dxa"/>
              <w:bottom w:w="85" w:type="dxa"/>
              <w:end w:w="95" w:type="dxa"/>
            </w:tcMar>
            <w:shd w:fill="F8FBFD"/>
          </w:tcPr>
          <w:p>
            <w:pPr>
              <w:spacing w:after="0"/>
            </w:pPr>
            <w:r>
              <w:rPr>
                <w:sz w:val="14"/>
              </w:rPr>
              <w:t>Rattrapage après arrêt.</w:t>
            </w:r>
          </w:p>
        </w:tc>
        <w:tc>
          <w:tcPr>
            <w:tcW w:type="dxa" w:w="1944"/>
            <w:vAlign w:val="top"/>
            <w:tcMar>
              <w:top w:w="85" w:type="dxa"/>
              <w:start w:w="95" w:type="dxa"/>
              <w:bottom w:w="85" w:type="dxa"/>
              <w:end w:w="95" w:type="dxa"/>
            </w:tcMar>
            <w:shd w:fill="F8FBFD"/>
          </w:tcPr>
          <w:p>
            <w:pPr>
              <w:spacing w:after="0"/>
            </w:pPr>
            <w:r>
              <w:rPr>
                <w:sz w:val="14"/>
              </w:rPr>
              <w:t>TECHNIQUE / CANONIQUE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snapshot</w:t>
            </w:r>
          </w:p>
        </w:tc>
        <w:tc>
          <w:tcPr>
            <w:tcW w:type="dxa" w:w="4824"/>
            <w:vAlign w:val="top"/>
            <w:tcMar>
              <w:top w:w="85" w:type="dxa"/>
              <w:start w:w="95" w:type="dxa"/>
              <w:bottom w:w="85" w:type="dxa"/>
              <w:end w:w="95" w:type="dxa"/>
            </w:tcMar>
          </w:tcPr>
          <w:p>
            <w:pPr>
              <w:spacing w:after="0"/>
            </w:pPr>
            <w:r>
              <w:rPr>
                <w:sz w:val="14"/>
              </w:rPr>
              <w:t>Point de restauration cohérent.</w:t>
            </w:r>
          </w:p>
        </w:tc>
        <w:tc>
          <w:tcPr>
            <w:tcW w:type="dxa" w:w="1944"/>
            <w:vAlign w:val="top"/>
            <w:tcMar>
              <w:top w:w="85" w:type="dxa"/>
              <w:start w:w="95" w:type="dxa"/>
              <w:bottom w:w="85" w:type="dxa"/>
              <w:end w:w="95" w:type="dxa"/>
            </w:tcMar>
          </w:tcPr>
          <w:p>
            <w:pPr>
              <w:spacing w:after="0"/>
            </w:pPr>
            <w:r>
              <w:rPr>
                <w:sz w:val="14"/>
              </w:rPr>
              <w:t>TECHNIQUE / PROTÉGÉ</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audit_log</w:t>
            </w:r>
          </w:p>
        </w:tc>
        <w:tc>
          <w:tcPr>
            <w:tcW w:type="dxa" w:w="4824"/>
            <w:vAlign w:val="top"/>
            <w:tcMar>
              <w:top w:w="85" w:type="dxa"/>
              <w:start w:w="95" w:type="dxa"/>
              <w:bottom w:w="85" w:type="dxa"/>
              <w:end w:w="95" w:type="dxa"/>
            </w:tcMar>
            <w:shd w:fill="F8FBFD"/>
          </w:tcPr>
          <w:p>
            <w:pPr>
              <w:spacing w:after="0"/>
            </w:pPr>
            <w:r>
              <w:rPr>
                <w:sz w:val="14"/>
              </w:rPr>
              <w:t>Historique des opérations sensibles.</w:t>
            </w:r>
          </w:p>
        </w:tc>
        <w:tc>
          <w:tcPr>
            <w:tcW w:type="dxa" w:w="1944"/>
            <w:vAlign w:val="top"/>
            <w:tcMar>
              <w:top w:w="85" w:type="dxa"/>
              <w:start w:w="95" w:type="dxa"/>
              <w:bottom w:w="85" w:type="dxa"/>
              <w:end w:w="95" w:type="dxa"/>
            </w:tcMar>
            <w:shd w:fill="F8FBFD"/>
          </w:tcPr>
          <w:p>
            <w:pPr>
              <w:spacing w:after="0"/>
            </w:pPr>
            <w:r>
              <w:rPr>
                <w:sz w:val="14"/>
              </w:rPr>
              <w:t>IMMUABLE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llm_call_record</w:t>
            </w:r>
          </w:p>
        </w:tc>
        <w:tc>
          <w:tcPr>
            <w:tcW w:type="dxa" w:w="4824"/>
            <w:vAlign w:val="top"/>
            <w:tcMar>
              <w:top w:w="85" w:type="dxa"/>
              <w:start w:w="95" w:type="dxa"/>
              <w:bottom w:w="85" w:type="dxa"/>
              <w:end w:w="95" w:type="dxa"/>
            </w:tcMar>
          </w:tcPr>
          <w:p>
            <w:pPr>
              <w:spacing w:after="0"/>
            </w:pPr>
            <w:r>
              <w:rPr>
                <w:sz w:val="14"/>
              </w:rPr>
              <w:t>Usage, modèle, coût, validation et erreurs.</w:t>
            </w:r>
          </w:p>
        </w:tc>
        <w:tc>
          <w:tcPr>
            <w:tcW w:type="dxa" w:w="1944"/>
            <w:vAlign w:val="top"/>
            <w:tcMar>
              <w:top w:w="85" w:type="dxa"/>
              <w:start w:w="95" w:type="dxa"/>
              <w:bottom w:w="85" w:type="dxa"/>
              <w:end w:w="95" w:type="dxa"/>
            </w:tcMar>
          </w:tcPr>
          <w:p>
            <w:pPr>
              <w:spacing w:after="0"/>
            </w:pPr>
            <w:r>
              <w:rPr>
                <w:sz w:val="14"/>
              </w:rPr>
              <w:t>TECHNIQUE SENSIBLE</w:t>
            </w:r>
          </w:p>
        </w:tc>
        <w:tc>
          <w:tcPr>
            <w:tcW w:type="dxa" w:w="1080"/>
            <w:vAlign w:val="top"/>
            <w:tcMar>
              <w:top w:w="85" w:type="dxa"/>
              <w:start w:w="95" w:type="dxa"/>
              <w:bottom w:w="85" w:type="dxa"/>
              <w:end w:w="95" w:type="dxa"/>
            </w:tcMar>
          </w:tcPr>
          <w:p>
            <w:pPr>
              <w:spacing w:after="0"/>
            </w:pPr>
            <w:r>
              <w:rPr>
                <w:sz w:val="14"/>
              </w:rPr>
              <w:t>MVP</w:t>
            </w:r>
          </w:p>
        </w:tc>
      </w:tr>
      <w:tr>
        <w:trPr>
          <w:cantSplit/>
        </w:trPr>
        <w:tc>
          <w:tcPr>
            <w:tcW w:type="dxa" w:w="2520"/>
            <w:vAlign w:val="top"/>
            <w:tcMar>
              <w:top w:w="85" w:type="dxa"/>
              <w:start w:w="95" w:type="dxa"/>
              <w:bottom w:w="85" w:type="dxa"/>
              <w:end w:w="95" w:type="dxa"/>
            </w:tcMar>
            <w:shd w:fill="F8FBFD"/>
          </w:tcPr>
          <w:p>
            <w:pPr>
              <w:spacing w:after="0"/>
            </w:pPr>
            <w:r>
              <w:rPr>
                <w:sz w:val="14"/>
              </w:rPr>
              <w:t>technician_report</w:t>
            </w:r>
          </w:p>
        </w:tc>
        <w:tc>
          <w:tcPr>
            <w:tcW w:type="dxa" w:w="4824"/>
            <w:vAlign w:val="top"/>
            <w:tcMar>
              <w:top w:w="85" w:type="dxa"/>
              <w:start w:w="95" w:type="dxa"/>
              <w:bottom w:w="85" w:type="dxa"/>
              <w:end w:w="95" w:type="dxa"/>
            </w:tcMar>
            <w:shd w:fill="F8FBFD"/>
          </w:tcPr>
          <w:p>
            <w:pPr>
              <w:spacing w:after="0"/>
            </w:pPr>
            <w:r>
              <w:rPr>
                <w:sz w:val="14"/>
              </w:rPr>
              <w:t>Diagnostic et recommandation.</w:t>
            </w:r>
          </w:p>
        </w:tc>
        <w:tc>
          <w:tcPr>
            <w:tcW w:type="dxa" w:w="1944"/>
            <w:vAlign w:val="top"/>
            <w:tcMar>
              <w:top w:w="85" w:type="dxa"/>
              <w:start w:w="95" w:type="dxa"/>
              <w:bottom w:w="85" w:type="dxa"/>
              <w:end w:w="95" w:type="dxa"/>
            </w:tcMar>
            <w:shd w:fill="F8FBFD"/>
          </w:tcPr>
          <w:p>
            <w:pPr>
              <w:spacing w:after="0"/>
            </w:pPr>
            <w:r>
              <w:rPr>
                <w:sz w:val="14"/>
              </w:rPr>
              <w:t>TECHNIQUE</w:t>
            </w:r>
          </w:p>
        </w:tc>
        <w:tc>
          <w:tcPr>
            <w:tcW w:type="dxa" w:w="1080"/>
            <w:vAlign w:val="top"/>
            <w:tcMar>
              <w:top w:w="85" w:type="dxa"/>
              <w:start w:w="95" w:type="dxa"/>
              <w:bottom w:w="85" w:type="dxa"/>
              <w:end w:w="95" w:type="dxa"/>
            </w:tcMar>
            <w:shd w:fill="F8FBFD"/>
          </w:tcPr>
          <w:p>
            <w:pPr>
              <w:spacing w:after="0"/>
            </w:pPr>
            <w:r>
              <w:rPr>
                <w:sz w:val="14"/>
              </w:rPr>
              <w:t>MVP</w:t>
            </w:r>
          </w:p>
        </w:tc>
      </w:tr>
      <w:tr>
        <w:trPr>
          <w:cantSplit/>
        </w:trPr>
        <w:tc>
          <w:tcPr>
            <w:tcW w:type="dxa" w:w="2520"/>
            <w:vAlign w:val="top"/>
            <w:tcMar>
              <w:top w:w="85" w:type="dxa"/>
              <w:start w:w="95" w:type="dxa"/>
              <w:bottom w:w="85" w:type="dxa"/>
              <w:end w:w="95" w:type="dxa"/>
            </w:tcMar>
          </w:tcPr>
          <w:p>
            <w:pPr>
              <w:spacing w:after="0"/>
            </w:pPr>
            <w:r>
              <w:rPr>
                <w:sz w:val="14"/>
              </w:rPr>
              <w:t>embedding_index</w:t>
            </w:r>
          </w:p>
        </w:tc>
        <w:tc>
          <w:tcPr>
            <w:tcW w:type="dxa" w:w="4824"/>
            <w:vAlign w:val="top"/>
            <w:tcMar>
              <w:top w:w="85" w:type="dxa"/>
              <w:start w:w="95" w:type="dxa"/>
              <w:bottom w:w="85" w:type="dxa"/>
              <w:end w:w="95" w:type="dxa"/>
            </w:tcMar>
          </w:tcPr>
          <w:p>
            <w:pPr>
              <w:spacing w:after="0"/>
            </w:pPr>
            <w:r>
              <w:rPr>
                <w:sz w:val="14"/>
              </w:rPr>
              <w:t>Index sémantique reconstructible.</w:t>
            </w:r>
          </w:p>
        </w:tc>
        <w:tc>
          <w:tcPr>
            <w:tcW w:type="dxa" w:w="1944"/>
            <w:vAlign w:val="top"/>
            <w:tcMar>
              <w:top w:w="85" w:type="dxa"/>
              <w:start w:w="95" w:type="dxa"/>
              <w:bottom w:w="85" w:type="dxa"/>
              <w:end w:w="95" w:type="dxa"/>
            </w:tcMar>
          </w:tcPr>
          <w:p>
            <w:pPr>
              <w:spacing w:after="0"/>
            </w:pPr>
            <w:r>
              <w:rPr>
                <w:sz w:val="14"/>
              </w:rPr>
              <w:t>DÉRIVÉ</w:t>
            </w:r>
          </w:p>
        </w:tc>
        <w:tc>
          <w:tcPr>
            <w:tcW w:type="dxa" w:w="1080"/>
            <w:vAlign w:val="top"/>
            <w:tcMar>
              <w:top w:w="85" w:type="dxa"/>
              <w:start w:w="95" w:type="dxa"/>
              <w:bottom w:w="85" w:type="dxa"/>
              <w:end w:w="95" w:type="dxa"/>
            </w:tcMar>
          </w:tcPr>
          <w:p>
            <w:pPr>
              <w:spacing w:after="0"/>
            </w:pPr>
            <w:r>
              <w:rPr>
                <w:sz w:val="14"/>
              </w:rPr>
              <w:t>DIFFÉRÉ ou optionnel</w:t>
            </w:r>
          </w:p>
        </w:tc>
      </w:tr>
    </w:tbl>
    <w:p>
      <w:pPr>
        <w:spacing w:after="0"/>
      </w:pPr>
    </w:p>
    <w:p>
      <w:pPr>
        <w:pStyle w:val="Heading1"/>
        <w:keepNext/>
        <w:keepLines/>
      </w:pPr>
      <w:r>
        <w:rPr>
          <w:rFonts w:ascii="Carlito" w:hAnsi="Carlito"/>
          <w:i w:val="0"/>
        </w:rPr>
        <w:t>24. Modèle relationnel conceptuel</w:t>
      </w:r>
    </w:p>
    <w:tbl>
      <w:tblPr>
        <w:tblW w:type="auto" w:w="0"/>
        <w:jc w:val="center"/>
        <w:tblLook w:firstColumn="1" w:firstRow="1" w:lastColumn="0" w:lastRow="0" w:noHBand="0" w:noVBand="1" w:val="04A0"/>
        <w:tblBorders>
          <w:top w:val="single" w:sz="6" w:space="0" w:color="C8C8C8"/>
          <w:start w:val="single" w:sz="6" w:space="0" w:color="C8C8C8"/>
          <w:bottom w:val="single" w:sz="6" w:space="0" w:color="C8C8C8"/>
          <w:end w:val="single" w:sz="6" w:space="0" w:color="C8C8C8"/>
          <w:insideH w:val="single" w:sz="6" w:space="0" w:color="C8C8C8"/>
          <w:insideV w:val="single" w:sz="6" w:space="0" w:color="C8C8C8"/>
        </w:tblBorders>
      </w:tblPr>
      <w:tblGrid>
        <w:gridCol w:w="10166"/>
      </w:tblGrid>
      <w:tr>
        <w:tc>
          <w:tcPr>
            <w:tcW w:type="dxa" w:w="10166"/>
            <w:shd w:fill="F7F7F7"/>
            <w:tcMar>
              <w:top w:w="115" w:type="dxa"/>
              <w:start w:w="170" w:type="dxa"/>
              <w:bottom w:w="115" w:type="dxa"/>
              <w:end w:w="170" w:type="dxa"/>
            </w:tcMar>
          </w:tcPr>
          <w:p>
            <w:pPr>
              <w:spacing w:after="0"/>
            </w:pPr>
            <w:r>
              <w:rPr>
                <w:rFonts w:ascii="Liberation Mono" w:hAnsi="Liberation Mono"/>
                <w:sz w:val="16"/>
              </w:rPr>
              <w:t>world</w:t>
              <w:br/>
              <w:t xml:space="preserve">  |-- actors</w:t>
              <w:br/>
              <w:t xml:space="preserve">  |     |-- characters -- traits / needs / goals / memories</w:t>
              <w:br/>
              <w:t xml:space="preserve">  |     |-- owner_actor</w:t>
              <w:br/>
              <w:t xml:space="preserve">  |     `-- external_contacts</w:t>
              <w:br/>
              <w:t xml:space="preserve">  |-- locations -- objects</w:t>
              <w:br/>
              <w:t xml:space="preserve">  |-- relationships (actor -&gt; actor)</w:t>
              <w:br/>
              <w:t xml:space="preserve">  |-- scenes -- conversations -- utterances</w:t>
              <w:br/>
              <w:t xml:space="preserve">  |-- actions -- resolutions -- canonical_events</w:t>
              <w:br/>
              <w:t xml:space="preserve">  |                               |-- perceptions -- beliefs / memories</w:t>
              <w:br/>
              <w:t xml:space="preserve">  |-- outings / catchup_runs</w:t>
              <w:br/>
              <w:t xml:space="preserve">  |-- admin_interventions -- approvals -- snapshots</w:t>
              <w:br/>
              <w:t xml:space="preserve">  `-- settings / discord_routes / audit_logs</w:t>
            </w:r>
          </w:p>
        </w:tc>
      </w:tr>
    </w:tbl>
    <w:p>
      <w:pPr>
        <w:spacing w:after="0"/>
      </w:pPr>
    </w:p>
    <w:p>
      <w:pPr>
        <w:pStyle w:val="Heading2"/>
        <w:keepNext/>
        <w:keepLines/>
      </w:pPr>
      <w:r>
        <w:rPr>
          <w:rFonts w:ascii="Carlito" w:hAnsi="Carlito"/>
          <w:i w:val="0"/>
        </w:rPr>
        <w:t>24.1 Cardinalités importantes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3168"/>
            <w:vAlign w:val="center"/>
            <w:shd w:fill="2F5597"/>
            <w:tcMar>
              <w:top w:w="85" w:type="dxa"/>
              <w:start w:w="95" w:type="dxa"/>
              <w:bottom w:w="85" w:type="dxa"/>
              <w:end w:w="95" w:type="dxa"/>
            </w:tcMar>
          </w:tcPr>
          <w:p>
            <w:pPr>
              <w:spacing w:after="0"/>
            </w:pPr>
            <w:r>
              <w:rPr>
                <w:b/>
                <w:color w:val="FFFFFF"/>
                <w:sz w:val="16"/>
              </w:rPr>
              <w:t>Relation</w:t>
            </w:r>
          </w:p>
        </w:tc>
        <w:tc>
          <w:tcPr>
            <w:tcW w:type="dxa" w:w="2376"/>
            <w:vAlign w:val="center"/>
            <w:shd w:fill="2F5597"/>
            <w:tcMar>
              <w:top w:w="85" w:type="dxa"/>
              <w:start w:w="95" w:type="dxa"/>
              <w:bottom w:w="85" w:type="dxa"/>
              <w:end w:w="95" w:type="dxa"/>
            </w:tcMar>
          </w:tcPr>
          <w:p>
            <w:pPr>
              <w:spacing w:after="0"/>
            </w:pPr>
            <w:r>
              <w:rPr>
                <w:b/>
                <w:color w:val="FFFFFF"/>
                <w:sz w:val="16"/>
              </w:rPr>
              <w:t>Cardinalité logique</w:t>
            </w:r>
          </w:p>
        </w:tc>
        <w:tc>
          <w:tcPr>
            <w:tcW w:type="dxa" w:w="4680"/>
            <w:vAlign w:val="center"/>
            <w:shd w:fill="2F5597"/>
            <w:tcMar>
              <w:top w:w="85" w:type="dxa"/>
              <w:start w:w="95" w:type="dxa"/>
              <w:bottom w:w="85" w:type="dxa"/>
              <w:end w:w="95" w:type="dxa"/>
            </w:tcMar>
          </w:tcPr>
          <w:p>
            <w:pPr>
              <w:spacing w:after="0"/>
            </w:pPr>
            <w:r>
              <w:rPr>
                <w:b/>
                <w:color w:val="FFFFFF"/>
                <w:sz w:val="16"/>
              </w:rPr>
              <w:t>Règle</w:t>
            </w:r>
          </w:p>
        </w:tc>
      </w:tr>
      <w:tr>
        <w:trPr>
          <w:cantSplit/>
        </w:trPr>
        <w:tc>
          <w:tcPr>
            <w:tcW w:type="dxa" w:w="3168"/>
            <w:vAlign w:val="top"/>
            <w:tcMar>
              <w:top w:w="85" w:type="dxa"/>
              <w:start w:w="95" w:type="dxa"/>
              <w:bottom w:w="85" w:type="dxa"/>
              <w:end w:w="95" w:type="dxa"/>
            </w:tcMar>
          </w:tcPr>
          <w:p>
            <w:pPr>
              <w:spacing w:after="0"/>
            </w:pPr>
            <w:r>
              <w:rPr>
                <w:sz w:val="16"/>
              </w:rPr>
              <w:t>World -&gt; Character</w:t>
            </w:r>
          </w:p>
        </w:tc>
        <w:tc>
          <w:tcPr>
            <w:tcW w:type="dxa" w:w="2376"/>
            <w:vAlign w:val="top"/>
            <w:tcMar>
              <w:top w:w="85" w:type="dxa"/>
              <w:start w:w="95" w:type="dxa"/>
              <w:bottom w:w="85" w:type="dxa"/>
              <w:end w:w="95" w:type="dxa"/>
            </w:tcMar>
          </w:tcPr>
          <w:p>
            <w:pPr>
              <w:spacing w:after="0"/>
            </w:pPr>
            <w:r>
              <w:rPr>
                <w:sz w:val="16"/>
              </w:rPr>
              <w:t>1 à plusieurs</w:t>
            </w:r>
          </w:p>
        </w:tc>
        <w:tc>
          <w:tcPr>
            <w:tcW w:type="dxa" w:w="4680"/>
            <w:vAlign w:val="top"/>
            <w:tcMar>
              <w:top w:w="85" w:type="dxa"/>
              <w:start w:w="95" w:type="dxa"/>
              <w:bottom w:w="85" w:type="dxa"/>
              <w:end w:w="95" w:type="dxa"/>
            </w:tcMar>
          </w:tcPr>
          <w:p>
            <w:pPr>
              <w:spacing w:after="0"/>
            </w:pPr>
            <w:r>
              <w:rPr>
                <w:sz w:val="16"/>
              </w:rPr>
              <w:t>Quatre personnages actifs dans le MVP.</w:t>
            </w:r>
          </w:p>
        </w:tc>
      </w:tr>
      <w:tr>
        <w:trPr>
          <w:cantSplit/>
        </w:trPr>
        <w:tc>
          <w:tcPr>
            <w:tcW w:type="dxa" w:w="3168"/>
            <w:vAlign w:val="top"/>
            <w:tcMar>
              <w:top w:w="85" w:type="dxa"/>
              <w:start w:w="95" w:type="dxa"/>
              <w:bottom w:w="85" w:type="dxa"/>
              <w:end w:w="95" w:type="dxa"/>
            </w:tcMar>
            <w:shd w:fill="F8FBFD"/>
          </w:tcPr>
          <w:p>
            <w:pPr>
              <w:spacing w:after="0"/>
            </w:pPr>
            <w:r>
              <w:rPr>
                <w:sz w:val="16"/>
              </w:rPr>
              <w:t>Character -&gt; Need state</w:t>
            </w:r>
          </w:p>
        </w:tc>
        <w:tc>
          <w:tcPr>
            <w:tcW w:type="dxa" w:w="2376"/>
            <w:vAlign w:val="top"/>
            <w:tcMar>
              <w:top w:w="85" w:type="dxa"/>
              <w:start w:w="95" w:type="dxa"/>
              <w:bottom w:w="85" w:type="dxa"/>
              <w:end w:w="95" w:type="dxa"/>
            </w:tcMar>
            <w:shd w:fill="F8FBFD"/>
          </w:tcPr>
          <w:p>
            <w:pPr>
              <w:spacing w:after="0"/>
            </w:pPr>
            <w:r>
              <w:rPr>
                <w:sz w:val="16"/>
              </w:rPr>
              <w:t>1 à plusieurs</w:t>
            </w:r>
          </w:p>
        </w:tc>
        <w:tc>
          <w:tcPr>
            <w:tcW w:type="dxa" w:w="4680"/>
            <w:vAlign w:val="top"/>
            <w:tcMar>
              <w:top w:w="85" w:type="dxa"/>
              <w:start w:w="95" w:type="dxa"/>
              <w:bottom w:w="85" w:type="dxa"/>
              <w:end w:w="95" w:type="dxa"/>
            </w:tcMar>
            <w:shd w:fill="F8FBFD"/>
          </w:tcPr>
          <w:p>
            <w:pPr>
              <w:spacing w:after="0"/>
            </w:pPr>
            <w:r>
              <w:rPr>
                <w:sz w:val="16"/>
              </w:rPr>
              <w:t>Un état courant par type de besoin et historique optionnel.</w:t>
            </w:r>
          </w:p>
        </w:tc>
      </w:tr>
      <w:tr>
        <w:trPr>
          <w:cantSplit/>
        </w:trPr>
        <w:tc>
          <w:tcPr>
            <w:tcW w:type="dxa" w:w="3168"/>
            <w:vAlign w:val="top"/>
            <w:tcMar>
              <w:top w:w="85" w:type="dxa"/>
              <w:start w:w="95" w:type="dxa"/>
              <w:bottom w:w="85" w:type="dxa"/>
              <w:end w:w="95" w:type="dxa"/>
            </w:tcMar>
          </w:tcPr>
          <w:p>
            <w:pPr>
              <w:spacing w:after="0"/>
            </w:pPr>
            <w:r>
              <w:rPr>
                <w:sz w:val="16"/>
              </w:rPr>
              <w:t>Actor -&gt; Relationship -&gt; Actor</w:t>
            </w:r>
          </w:p>
        </w:tc>
        <w:tc>
          <w:tcPr>
            <w:tcW w:type="dxa" w:w="2376"/>
            <w:vAlign w:val="top"/>
            <w:tcMar>
              <w:top w:w="85" w:type="dxa"/>
              <w:start w:w="95" w:type="dxa"/>
              <w:bottom w:w="85" w:type="dxa"/>
              <w:end w:w="95" w:type="dxa"/>
            </w:tcMar>
          </w:tcPr>
          <w:p>
            <w:pPr>
              <w:spacing w:after="0"/>
            </w:pPr>
            <w:r>
              <w:rPr>
                <w:sz w:val="16"/>
              </w:rPr>
              <w:t>Plusieurs à plusieurs, dirigé</w:t>
            </w:r>
          </w:p>
        </w:tc>
        <w:tc>
          <w:tcPr>
            <w:tcW w:type="dxa" w:w="4680"/>
            <w:vAlign w:val="top"/>
            <w:tcMar>
              <w:top w:w="85" w:type="dxa"/>
              <w:start w:w="95" w:type="dxa"/>
              <w:bottom w:w="85" w:type="dxa"/>
              <w:end w:w="95" w:type="dxa"/>
            </w:tcMar>
          </w:tcPr>
          <w:p>
            <w:pPr>
              <w:spacing w:after="0"/>
            </w:pPr>
            <w:r>
              <w:rPr>
                <w:sz w:val="16"/>
              </w:rPr>
              <w:t>Une ligne distincte pour chaque direction.</w:t>
            </w:r>
          </w:p>
        </w:tc>
      </w:tr>
      <w:tr>
        <w:trPr>
          <w:cantSplit/>
        </w:trPr>
        <w:tc>
          <w:tcPr>
            <w:tcW w:type="dxa" w:w="3168"/>
            <w:vAlign w:val="top"/>
            <w:tcMar>
              <w:top w:w="85" w:type="dxa"/>
              <w:start w:w="95" w:type="dxa"/>
              <w:bottom w:w="85" w:type="dxa"/>
              <w:end w:w="95" w:type="dxa"/>
            </w:tcMar>
            <w:shd w:fill="F8FBFD"/>
          </w:tcPr>
          <w:p>
            <w:pPr>
              <w:spacing w:after="0"/>
            </w:pPr>
            <w:r>
              <w:rPr>
                <w:sz w:val="16"/>
              </w:rPr>
              <w:t>Scene -&gt; Participant</w:t>
            </w:r>
          </w:p>
        </w:tc>
        <w:tc>
          <w:tcPr>
            <w:tcW w:type="dxa" w:w="2376"/>
            <w:vAlign w:val="top"/>
            <w:tcMar>
              <w:top w:w="85" w:type="dxa"/>
              <w:start w:w="95" w:type="dxa"/>
              <w:bottom w:w="85" w:type="dxa"/>
              <w:end w:w="95" w:type="dxa"/>
            </w:tcMar>
            <w:shd w:fill="F8FBFD"/>
          </w:tcPr>
          <w:p>
            <w:pPr>
              <w:spacing w:after="0"/>
            </w:pPr>
            <w:r>
              <w:rPr>
                <w:sz w:val="16"/>
              </w:rPr>
              <w:t>Plusieurs à plusieurs</w:t>
            </w:r>
          </w:p>
        </w:tc>
        <w:tc>
          <w:tcPr>
            <w:tcW w:type="dxa" w:w="4680"/>
            <w:vAlign w:val="top"/>
            <w:tcMar>
              <w:top w:w="85" w:type="dxa"/>
              <w:start w:w="95" w:type="dxa"/>
              <w:bottom w:w="85" w:type="dxa"/>
              <w:end w:w="95" w:type="dxa"/>
            </w:tcMar>
            <w:shd w:fill="F8FBFD"/>
          </w:tcPr>
          <w:p>
            <w:pPr>
              <w:spacing w:after="0"/>
            </w:pPr>
            <w:r>
              <w:rPr>
                <w:sz w:val="16"/>
              </w:rPr>
              <w:t>Rôle, entrée, sortie et visibilité.</w:t>
            </w:r>
          </w:p>
        </w:tc>
      </w:tr>
      <w:tr>
        <w:trPr>
          <w:cantSplit/>
        </w:trPr>
        <w:tc>
          <w:tcPr>
            <w:tcW w:type="dxa" w:w="3168"/>
            <w:vAlign w:val="top"/>
            <w:tcMar>
              <w:top w:w="85" w:type="dxa"/>
              <w:start w:w="95" w:type="dxa"/>
              <w:bottom w:w="85" w:type="dxa"/>
              <w:end w:w="95" w:type="dxa"/>
            </w:tcMar>
          </w:tcPr>
          <w:p>
            <w:pPr>
              <w:spacing w:after="0"/>
            </w:pPr>
            <w:r>
              <w:rPr>
                <w:sz w:val="16"/>
              </w:rPr>
              <w:t>Event -&gt; Perception</w:t>
            </w:r>
          </w:p>
        </w:tc>
        <w:tc>
          <w:tcPr>
            <w:tcW w:type="dxa" w:w="2376"/>
            <w:vAlign w:val="top"/>
            <w:tcMar>
              <w:top w:w="85" w:type="dxa"/>
              <w:start w:w="95" w:type="dxa"/>
              <w:bottom w:w="85" w:type="dxa"/>
              <w:end w:w="95" w:type="dxa"/>
            </w:tcMar>
          </w:tcPr>
          <w:p>
            <w:pPr>
              <w:spacing w:after="0"/>
            </w:pPr>
            <w:r>
              <w:rPr>
                <w:sz w:val="16"/>
              </w:rPr>
              <w:t>1 à 0..n</w:t>
            </w:r>
          </w:p>
        </w:tc>
        <w:tc>
          <w:tcPr>
            <w:tcW w:type="dxa" w:w="4680"/>
            <w:vAlign w:val="top"/>
            <w:tcMar>
              <w:top w:w="85" w:type="dxa"/>
              <w:start w:w="95" w:type="dxa"/>
              <w:bottom w:w="85" w:type="dxa"/>
              <w:end w:w="95" w:type="dxa"/>
            </w:tcMar>
          </w:tcPr>
          <w:p>
            <w:pPr>
              <w:spacing w:after="0"/>
            </w:pPr>
            <w:r>
              <w:rPr>
                <w:sz w:val="16"/>
              </w:rPr>
              <w:t>Une perception par personnage et version si réinterprétation.</w:t>
            </w:r>
          </w:p>
        </w:tc>
      </w:tr>
      <w:tr>
        <w:trPr>
          <w:cantSplit/>
        </w:trPr>
        <w:tc>
          <w:tcPr>
            <w:tcW w:type="dxa" w:w="3168"/>
            <w:vAlign w:val="top"/>
            <w:tcMar>
              <w:top w:w="85" w:type="dxa"/>
              <w:start w:w="95" w:type="dxa"/>
              <w:bottom w:w="85" w:type="dxa"/>
              <w:end w:w="95" w:type="dxa"/>
            </w:tcMar>
            <w:shd w:fill="F8FBFD"/>
          </w:tcPr>
          <w:p>
            <w:pPr>
              <w:spacing w:after="0"/>
            </w:pPr>
            <w:r>
              <w:rPr>
                <w:sz w:val="16"/>
              </w:rPr>
              <w:t>Perception/Event -&gt; Memory</w:t>
            </w:r>
          </w:p>
        </w:tc>
        <w:tc>
          <w:tcPr>
            <w:tcW w:type="dxa" w:w="2376"/>
            <w:vAlign w:val="top"/>
            <w:tcMar>
              <w:top w:w="85" w:type="dxa"/>
              <w:start w:w="95" w:type="dxa"/>
              <w:bottom w:w="85" w:type="dxa"/>
              <w:end w:w="95" w:type="dxa"/>
            </w:tcMar>
            <w:shd w:fill="F8FBFD"/>
          </w:tcPr>
          <w:p>
            <w:pPr>
              <w:spacing w:after="0"/>
            </w:pPr>
            <w:r>
              <w:rPr>
                <w:sz w:val="16"/>
              </w:rPr>
              <w:t>Plusieurs à plusieurs</w:t>
            </w:r>
          </w:p>
        </w:tc>
        <w:tc>
          <w:tcPr>
            <w:tcW w:type="dxa" w:w="4680"/>
            <w:vAlign w:val="top"/>
            <w:tcMar>
              <w:top w:w="85" w:type="dxa"/>
              <w:start w:w="95" w:type="dxa"/>
              <w:bottom w:w="85" w:type="dxa"/>
              <w:end w:w="95" w:type="dxa"/>
            </w:tcMar>
            <w:shd w:fill="F8FBFD"/>
          </w:tcPr>
          <w:p>
            <w:pPr>
              <w:spacing w:after="0"/>
            </w:pPr>
            <w:r>
              <w:rPr>
                <w:sz w:val="16"/>
              </w:rPr>
              <w:t>Un souvenir peut résumer plusieurs sources.</w:t>
            </w:r>
          </w:p>
        </w:tc>
      </w:tr>
      <w:tr>
        <w:trPr>
          <w:cantSplit/>
        </w:trPr>
        <w:tc>
          <w:tcPr>
            <w:tcW w:type="dxa" w:w="3168"/>
            <w:vAlign w:val="top"/>
            <w:tcMar>
              <w:top w:w="85" w:type="dxa"/>
              <w:start w:w="95" w:type="dxa"/>
              <w:bottom w:w="85" w:type="dxa"/>
              <w:end w:w="95" w:type="dxa"/>
            </w:tcMar>
          </w:tcPr>
          <w:p>
            <w:pPr>
              <w:spacing w:after="0"/>
            </w:pPr>
            <w:r>
              <w:rPr>
                <w:sz w:val="16"/>
              </w:rPr>
              <w:t>Admin intervention -&gt; Approval</w:t>
            </w:r>
          </w:p>
        </w:tc>
        <w:tc>
          <w:tcPr>
            <w:tcW w:type="dxa" w:w="2376"/>
            <w:vAlign w:val="top"/>
            <w:tcMar>
              <w:top w:w="85" w:type="dxa"/>
              <w:start w:w="95" w:type="dxa"/>
              <w:bottom w:w="85" w:type="dxa"/>
              <w:end w:w="95" w:type="dxa"/>
            </w:tcMar>
          </w:tcPr>
          <w:p>
            <w:pPr>
              <w:spacing w:after="0"/>
            </w:pPr>
            <w:r>
              <w:rPr>
                <w:sz w:val="16"/>
              </w:rPr>
              <w:t>0 ou 1 actif</w:t>
            </w:r>
          </w:p>
        </w:tc>
        <w:tc>
          <w:tcPr>
            <w:tcW w:type="dxa" w:w="4680"/>
            <w:vAlign w:val="top"/>
            <w:tcMar>
              <w:top w:w="85" w:type="dxa"/>
              <w:start w:w="95" w:type="dxa"/>
              <w:bottom w:w="85" w:type="dxa"/>
              <w:end w:w="95" w:type="dxa"/>
            </w:tcMar>
          </w:tcPr>
          <w:p>
            <w:pPr>
              <w:spacing w:after="0"/>
            </w:pPr>
            <w:r>
              <w:rPr>
                <w:sz w:val="16"/>
              </w:rPr>
              <w:t>Obligatoire selon risque; une nouvelle proposition invalide l ancienne approbation.</w:t>
            </w:r>
          </w:p>
        </w:tc>
      </w:tr>
      <w:tr>
        <w:trPr>
          <w:cantSplit/>
        </w:trPr>
        <w:tc>
          <w:tcPr>
            <w:tcW w:type="dxa" w:w="3168"/>
            <w:vAlign w:val="top"/>
            <w:tcMar>
              <w:top w:w="85" w:type="dxa"/>
              <w:start w:w="95" w:type="dxa"/>
              <w:bottom w:w="85" w:type="dxa"/>
              <w:end w:w="95" w:type="dxa"/>
            </w:tcMar>
            <w:shd w:fill="F8FBFD"/>
          </w:tcPr>
          <w:p>
            <w:pPr>
              <w:spacing w:after="0"/>
            </w:pPr>
            <w:r>
              <w:rPr>
                <w:sz w:val="16"/>
              </w:rPr>
              <w:t>Snapshot -&gt; World version</w:t>
            </w:r>
          </w:p>
        </w:tc>
        <w:tc>
          <w:tcPr>
            <w:tcW w:type="dxa" w:w="2376"/>
            <w:vAlign w:val="top"/>
            <w:tcMar>
              <w:top w:w="85" w:type="dxa"/>
              <w:start w:w="95" w:type="dxa"/>
              <w:bottom w:w="85" w:type="dxa"/>
              <w:end w:w="95" w:type="dxa"/>
            </w:tcMar>
            <w:shd w:fill="F8FBFD"/>
          </w:tcPr>
          <w:p>
            <w:pPr>
              <w:spacing w:after="0"/>
            </w:pPr>
            <w:r>
              <w:rPr>
                <w:sz w:val="16"/>
              </w:rPr>
              <w:t>Plusieurs à 1</w:t>
            </w:r>
          </w:p>
        </w:tc>
        <w:tc>
          <w:tcPr>
            <w:tcW w:type="dxa" w:w="4680"/>
            <w:vAlign w:val="top"/>
            <w:tcMar>
              <w:top w:w="85" w:type="dxa"/>
              <w:start w:w="95" w:type="dxa"/>
              <w:bottom w:w="85" w:type="dxa"/>
              <w:end w:w="95" w:type="dxa"/>
            </w:tcMar>
            <w:shd w:fill="F8FBFD"/>
          </w:tcPr>
          <w:p>
            <w:pPr>
              <w:spacing w:after="0"/>
            </w:pPr>
            <w:r>
              <w:rPr>
                <w:sz w:val="16"/>
              </w:rPr>
              <w:t>Chaque snapshot correspond à un état et schéma précis.</w:t>
            </w:r>
          </w:p>
        </w:tc>
      </w:tr>
    </w:tbl>
    <w:p>
      <w:pPr>
        <w:spacing w:after="0"/>
      </w:pPr>
    </w:p>
    <w:p>
      <w:pPr>
        <w:pStyle w:val="Heading1"/>
        <w:keepNext/>
        <w:keepLines/>
      </w:pPr>
      <w:r>
        <w:rPr>
          <w:rFonts w:ascii="Carlito" w:hAnsi="Carlito"/>
          <w:i w:val="0"/>
        </w:rPr>
        <w:t>25. Règles d intégrité et invariants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512"/>
            <w:vAlign w:val="center"/>
            <w:shd w:fill="2F5597"/>
            <w:tcMar>
              <w:top w:w="85" w:type="dxa"/>
              <w:start w:w="95" w:type="dxa"/>
              <w:bottom w:w="85" w:type="dxa"/>
              <w:end w:w="95" w:type="dxa"/>
            </w:tcMar>
          </w:tcPr>
          <w:p>
            <w:pPr>
              <w:spacing w:after="0"/>
            </w:pPr>
            <w:r>
              <w:rPr>
                <w:b/>
                <w:color w:val="FFFFFF"/>
                <w:sz w:val="16"/>
              </w:rPr>
              <w:t>ID</w:t>
            </w:r>
          </w:p>
        </w:tc>
        <w:tc>
          <w:tcPr>
            <w:tcW w:type="dxa" w:w="8712"/>
            <w:vAlign w:val="center"/>
            <w:shd w:fill="2F5597"/>
            <w:tcMar>
              <w:top w:w="85" w:type="dxa"/>
              <w:start w:w="95" w:type="dxa"/>
              <w:bottom w:w="85" w:type="dxa"/>
              <w:end w:w="95" w:type="dxa"/>
            </w:tcMar>
          </w:tcPr>
          <w:p>
            <w:pPr>
              <w:spacing w:after="0"/>
            </w:pPr>
            <w:r>
              <w:rPr>
                <w:b/>
                <w:color w:val="FFFFFF"/>
                <w:sz w:val="16"/>
              </w:rPr>
              <w:t>Invariant</w:t>
            </w:r>
          </w:p>
        </w:tc>
      </w:tr>
      <w:tr>
        <w:trPr>
          <w:cantSplit/>
        </w:trPr>
        <w:tc>
          <w:tcPr>
            <w:tcW w:type="dxa" w:w="1512"/>
            <w:vAlign w:val="top"/>
            <w:tcMar>
              <w:top w:w="85" w:type="dxa"/>
              <w:start w:w="95" w:type="dxa"/>
              <w:bottom w:w="85" w:type="dxa"/>
              <w:end w:w="95" w:type="dxa"/>
            </w:tcMar>
          </w:tcPr>
          <w:p>
            <w:pPr>
              <w:spacing w:after="0"/>
            </w:pPr>
            <w:r>
              <w:rPr>
                <w:sz w:val="16"/>
              </w:rPr>
              <w:t>INV-001</w:t>
            </w:r>
          </w:p>
        </w:tc>
        <w:tc>
          <w:tcPr>
            <w:tcW w:type="dxa" w:w="8712"/>
            <w:vAlign w:val="top"/>
            <w:tcMar>
              <w:top w:w="85" w:type="dxa"/>
              <w:start w:w="95" w:type="dxa"/>
              <w:bottom w:w="85" w:type="dxa"/>
              <w:end w:w="95" w:type="dxa"/>
            </w:tcMar>
          </w:tcPr>
          <w:p>
            <w:pPr>
              <w:spacing w:after="0"/>
            </w:pPr>
            <w:r>
              <w:rPr>
                <w:sz w:val="16"/>
              </w:rPr>
              <w:t>Un seul monde actif est chargé par instance du service dans le MVP.</w:t>
            </w:r>
          </w:p>
        </w:tc>
      </w:tr>
      <w:tr>
        <w:trPr>
          <w:cantSplit/>
        </w:trPr>
        <w:tc>
          <w:tcPr>
            <w:tcW w:type="dxa" w:w="1512"/>
            <w:vAlign w:val="top"/>
            <w:tcMar>
              <w:top w:w="85" w:type="dxa"/>
              <w:start w:w="95" w:type="dxa"/>
              <w:bottom w:w="85" w:type="dxa"/>
              <w:end w:w="95" w:type="dxa"/>
            </w:tcMar>
            <w:shd w:fill="F8FBFD"/>
          </w:tcPr>
          <w:p>
            <w:pPr>
              <w:spacing w:after="0"/>
            </w:pPr>
            <w:r>
              <w:rPr>
                <w:sz w:val="16"/>
              </w:rPr>
              <w:t>INV-002</w:t>
            </w:r>
          </w:p>
        </w:tc>
        <w:tc>
          <w:tcPr>
            <w:tcW w:type="dxa" w:w="8712"/>
            <w:vAlign w:val="top"/>
            <w:tcMar>
              <w:top w:w="85" w:type="dxa"/>
              <w:start w:w="95" w:type="dxa"/>
              <w:bottom w:w="85" w:type="dxa"/>
              <w:end w:w="95" w:type="dxa"/>
            </w:tcMar>
            <w:shd w:fill="F8FBFD"/>
          </w:tcPr>
          <w:p>
            <w:pPr>
              <w:spacing w:after="0"/>
            </w:pPr>
            <w:r>
              <w:rPr>
                <w:sz w:val="16"/>
              </w:rPr>
              <w:t>Chaque personnage actif est explicitement adulte.</w:t>
            </w:r>
          </w:p>
        </w:tc>
      </w:tr>
      <w:tr>
        <w:trPr>
          <w:cantSplit/>
        </w:trPr>
        <w:tc>
          <w:tcPr>
            <w:tcW w:type="dxa" w:w="1512"/>
            <w:vAlign w:val="top"/>
            <w:tcMar>
              <w:top w:w="85" w:type="dxa"/>
              <w:start w:w="95" w:type="dxa"/>
              <w:bottom w:w="85" w:type="dxa"/>
              <w:end w:w="95" w:type="dxa"/>
            </w:tcMar>
          </w:tcPr>
          <w:p>
            <w:pPr>
              <w:spacing w:after="0"/>
            </w:pPr>
            <w:r>
              <w:rPr>
                <w:sz w:val="16"/>
              </w:rPr>
              <w:t>INV-003</w:t>
            </w:r>
          </w:p>
        </w:tc>
        <w:tc>
          <w:tcPr>
            <w:tcW w:type="dxa" w:w="8712"/>
            <w:vAlign w:val="top"/>
            <w:tcMar>
              <w:top w:w="85" w:type="dxa"/>
              <w:start w:w="95" w:type="dxa"/>
              <w:bottom w:w="85" w:type="dxa"/>
              <w:end w:w="95" w:type="dxa"/>
            </w:tcMar>
          </w:tcPr>
          <w:p>
            <w:pPr>
              <w:spacing w:after="0"/>
            </w:pPr>
            <w:r>
              <w:rPr>
                <w:sz w:val="16"/>
              </w:rPr>
              <w:t>Un personnage ne possède qu une position canonique active à un moment donné.</w:t>
            </w:r>
          </w:p>
        </w:tc>
      </w:tr>
      <w:tr>
        <w:trPr>
          <w:cantSplit/>
        </w:trPr>
        <w:tc>
          <w:tcPr>
            <w:tcW w:type="dxa" w:w="1512"/>
            <w:vAlign w:val="top"/>
            <w:tcMar>
              <w:top w:w="85" w:type="dxa"/>
              <w:start w:w="95" w:type="dxa"/>
              <w:bottom w:w="85" w:type="dxa"/>
              <w:end w:w="95" w:type="dxa"/>
            </w:tcMar>
            <w:shd w:fill="F8FBFD"/>
          </w:tcPr>
          <w:p>
            <w:pPr>
              <w:spacing w:after="0"/>
            </w:pPr>
            <w:r>
              <w:rPr>
                <w:sz w:val="16"/>
              </w:rPr>
              <w:t>INV-004</w:t>
            </w:r>
          </w:p>
        </w:tc>
        <w:tc>
          <w:tcPr>
            <w:tcW w:type="dxa" w:w="8712"/>
            <w:vAlign w:val="top"/>
            <w:tcMar>
              <w:top w:w="85" w:type="dxa"/>
              <w:start w:w="95" w:type="dxa"/>
              <w:bottom w:w="85" w:type="dxa"/>
              <w:end w:w="95" w:type="dxa"/>
            </w:tcMar>
            <w:shd w:fill="F8FBFD"/>
          </w:tcPr>
          <w:p>
            <w:pPr>
              <w:spacing w:after="0"/>
            </w:pPr>
            <w:r>
              <w:rPr>
                <w:sz w:val="16"/>
              </w:rPr>
              <w:t>Un objet ne possède qu un emplacement ou détenteur canonique actif.</w:t>
            </w:r>
          </w:p>
        </w:tc>
      </w:tr>
      <w:tr>
        <w:trPr>
          <w:cantSplit/>
        </w:trPr>
        <w:tc>
          <w:tcPr>
            <w:tcW w:type="dxa" w:w="1512"/>
            <w:vAlign w:val="top"/>
            <w:tcMar>
              <w:top w:w="85" w:type="dxa"/>
              <w:start w:w="95" w:type="dxa"/>
              <w:bottom w:w="85" w:type="dxa"/>
              <w:end w:w="95" w:type="dxa"/>
            </w:tcMar>
          </w:tcPr>
          <w:p>
            <w:pPr>
              <w:spacing w:after="0"/>
            </w:pPr>
            <w:r>
              <w:rPr>
                <w:sz w:val="16"/>
              </w:rPr>
              <w:t>INV-005</w:t>
            </w:r>
          </w:p>
        </w:tc>
        <w:tc>
          <w:tcPr>
            <w:tcW w:type="dxa" w:w="8712"/>
            <w:vAlign w:val="top"/>
            <w:tcMar>
              <w:top w:w="85" w:type="dxa"/>
              <w:start w:w="95" w:type="dxa"/>
              <w:bottom w:w="85" w:type="dxa"/>
              <w:end w:w="95" w:type="dxa"/>
            </w:tcMar>
          </w:tcPr>
          <w:p>
            <w:pPr>
              <w:spacing w:after="0"/>
            </w:pPr>
            <w:r>
              <w:rPr>
                <w:sz w:val="16"/>
              </w:rPr>
              <w:t>Aucun événement canonique ne peut être créé directement à partir de texte non validé.</w:t>
            </w:r>
          </w:p>
        </w:tc>
      </w:tr>
      <w:tr>
        <w:trPr>
          <w:cantSplit/>
        </w:trPr>
        <w:tc>
          <w:tcPr>
            <w:tcW w:type="dxa" w:w="1512"/>
            <w:vAlign w:val="top"/>
            <w:tcMar>
              <w:top w:w="85" w:type="dxa"/>
              <w:start w:w="95" w:type="dxa"/>
              <w:bottom w:w="85" w:type="dxa"/>
              <w:end w:w="95" w:type="dxa"/>
            </w:tcMar>
            <w:shd w:fill="F8FBFD"/>
          </w:tcPr>
          <w:p>
            <w:pPr>
              <w:spacing w:after="0"/>
            </w:pPr>
            <w:r>
              <w:rPr>
                <w:sz w:val="16"/>
              </w:rPr>
              <w:t>INV-006</w:t>
            </w:r>
          </w:p>
        </w:tc>
        <w:tc>
          <w:tcPr>
            <w:tcW w:type="dxa" w:w="8712"/>
            <w:vAlign w:val="top"/>
            <w:tcMar>
              <w:top w:w="85" w:type="dxa"/>
              <w:start w:w="95" w:type="dxa"/>
              <w:bottom w:w="85" w:type="dxa"/>
              <w:end w:w="95" w:type="dxa"/>
            </w:tcMar>
            <w:shd w:fill="F8FBFD"/>
          </w:tcPr>
          <w:p>
            <w:pPr>
              <w:spacing w:after="0"/>
            </w:pPr>
            <w:r>
              <w:rPr>
                <w:sz w:val="16"/>
              </w:rPr>
              <w:t>Toute mémoire non introspective doit référencer au moins une source.</w:t>
            </w:r>
          </w:p>
        </w:tc>
      </w:tr>
      <w:tr>
        <w:trPr>
          <w:cantSplit/>
        </w:trPr>
        <w:tc>
          <w:tcPr>
            <w:tcW w:type="dxa" w:w="1512"/>
            <w:vAlign w:val="top"/>
            <w:tcMar>
              <w:top w:w="85" w:type="dxa"/>
              <w:start w:w="95" w:type="dxa"/>
              <w:bottom w:w="85" w:type="dxa"/>
              <w:end w:w="95" w:type="dxa"/>
            </w:tcMar>
          </w:tcPr>
          <w:p>
            <w:pPr>
              <w:spacing w:after="0"/>
            </w:pPr>
            <w:r>
              <w:rPr>
                <w:sz w:val="16"/>
              </w:rPr>
              <w:t>INV-007</w:t>
            </w:r>
          </w:p>
        </w:tc>
        <w:tc>
          <w:tcPr>
            <w:tcW w:type="dxa" w:w="8712"/>
            <w:vAlign w:val="top"/>
            <w:tcMar>
              <w:top w:w="85" w:type="dxa"/>
              <w:start w:w="95" w:type="dxa"/>
              <w:bottom w:w="85" w:type="dxa"/>
              <w:end w:w="95" w:type="dxa"/>
            </w:tcMar>
          </w:tcPr>
          <w:p>
            <w:pPr>
              <w:spacing w:after="0"/>
            </w:pPr>
            <w:r>
              <w:rPr>
                <w:sz w:val="16"/>
              </w:rPr>
              <w:t>Une perception ne contient aucune donnée inaccessible selon les règles de visibilité.</w:t>
            </w:r>
          </w:p>
        </w:tc>
      </w:tr>
      <w:tr>
        <w:trPr>
          <w:cantSplit/>
        </w:trPr>
        <w:tc>
          <w:tcPr>
            <w:tcW w:type="dxa" w:w="1512"/>
            <w:vAlign w:val="top"/>
            <w:tcMar>
              <w:top w:w="85" w:type="dxa"/>
              <w:start w:w="95" w:type="dxa"/>
              <w:bottom w:w="85" w:type="dxa"/>
              <w:end w:w="95" w:type="dxa"/>
            </w:tcMar>
            <w:shd w:fill="F8FBFD"/>
          </w:tcPr>
          <w:p>
            <w:pPr>
              <w:spacing w:after="0"/>
            </w:pPr>
            <w:r>
              <w:rPr>
                <w:sz w:val="16"/>
              </w:rPr>
              <w:t>INV-008</w:t>
            </w:r>
          </w:p>
        </w:tc>
        <w:tc>
          <w:tcPr>
            <w:tcW w:type="dxa" w:w="8712"/>
            <w:vAlign w:val="top"/>
            <w:tcMar>
              <w:top w:w="85" w:type="dxa"/>
              <w:start w:w="95" w:type="dxa"/>
              <w:bottom w:w="85" w:type="dxa"/>
              <w:end w:w="95" w:type="dxa"/>
            </w:tcMar>
            <w:shd w:fill="F8FBFD"/>
          </w:tcPr>
          <w:p>
            <w:pPr>
              <w:spacing w:after="0"/>
            </w:pPr>
            <w:r>
              <w:rPr>
                <w:sz w:val="16"/>
              </w:rPr>
              <w:t>Les relations sont dirigées; aucune symétrie n est imposée.</w:t>
            </w:r>
          </w:p>
        </w:tc>
      </w:tr>
      <w:tr>
        <w:trPr>
          <w:cantSplit/>
        </w:trPr>
        <w:tc>
          <w:tcPr>
            <w:tcW w:type="dxa" w:w="1512"/>
            <w:vAlign w:val="top"/>
            <w:tcMar>
              <w:top w:w="85" w:type="dxa"/>
              <w:start w:w="95" w:type="dxa"/>
              <w:bottom w:w="85" w:type="dxa"/>
              <w:end w:w="95" w:type="dxa"/>
            </w:tcMar>
          </w:tcPr>
          <w:p>
            <w:pPr>
              <w:spacing w:after="0"/>
            </w:pPr>
            <w:r>
              <w:rPr>
                <w:sz w:val="16"/>
              </w:rPr>
              <w:t>INV-009</w:t>
            </w:r>
          </w:p>
        </w:tc>
        <w:tc>
          <w:tcPr>
            <w:tcW w:type="dxa" w:w="8712"/>
            <w:vAlign w:val="top"/>
            <w:tcMar>
              <w:top w:w="85" w:type="dxa"/>
              <w:start w:w="95" w:type="dxa"/>
              <w:bottom w:w="85" w:type="dxa"/>
              <w:end w:w="95" w:type="dxa"/>
            </w:tcMar>
          </w:tcPr>
          <w:p>
            <w:pPr>
              <w:spacing w:after="0"/>
            </w:pPr>
            <w:r>
              <w:rPr>
                <w:sz w:val="16"/>
              </w:rPr>
              <w:t>Les statistiques cachées ne sont pas exposées dans le contexte d un autre personnage.</w:t>
            </w:r>
          </w:p>
        </w:tc>
      </w:tr>
      <w:tr>
        <w:trPr>
          <w:cantSplit/>
        </w:trPr>
        <w:tc>
          <w:tcPr>
            <w:tcW w:type="dxa" w:w="1512"/>
            <w:vAlign w:val="top"/>
            <w:tcMar>
              <w:top w:w="85" w:type="dxa"/>
              <w:start w:w="95" w:type="dxa"/>
              <w:bottom w:w="85" w:type="dxa"/>
              <w:end w:w="95" w:type="dxa"/>
            </w:tcMar>
            <w:shd w:fill="F8FBFD"/>
          </w:tcPr>
          <w:p>
            <w:pPr>
              <w:spacing w:after="0"/>
            </w:pPr>
            <w:r>
              <w:rPr>
                <w:sz w:val="16"/>
              </w:rPr>
              <w:t>INV-010</w:t>
            </w:r>
          </w:p>
        </w:tc>
        <w:tc>
          <w:tcPr>
            <w:tcW w:type="dxa" w:w="8712"/>
            <w:vAlign w:val="top"/>
            <w:tcMar>
              <w:top w:w="85" w:type="dxa"/>
              <w:start w:w="95" w:type="dxa"/>
              <w:bottom w:w="85" w:type="dxa"/>
              <w:end w:w="95" w:type="dxa"/>
            </w:tcMar>
            <w:shd w:fill="F8FBFD"/>
          </w:tcPr>
          <w:p>
            <w:pPr>
              <w:spacing w:after="0"/>
            </w:pPr>
            <w:r>
              <w:rPr>
                <w:sz w:val="16"/>
              </w:rPr>
              <w:t>Un changement important de personnalité est borné, justifié et historisé.</w:t>
            </w:r>
          </w:p>
        </w:tc>
      </w:tr>
      <w:tr>
        <w:trPr>
          <w:cantSplit/>
        </w:trPr>
        <w:tc>
          <w:tcPr>
            <w:tcW w:type="dxa" w:w="1512"/>
            <w:vAlign w:val="top"/>
            <w:tcMar>
              <w:top w:w="85" w:type="dxa"/>
              <w:start w:w="95" w:type="dxa"/>
              <w:bottom w:w="85" w:type="dxa"/>
              <w:end w:w="95" w:type="dxa"/>
            </w:tcMar>
          </w:tcPr>
          <w:p>
            <w:pPr>
              <w:spacing w:after="0"/>
            </w:pPr>
            <w:r>
              <w:rPr>
                <w:sz w:val="16"/>
              </w:rPr>
              <w:t>INV-011</w:t>
            </w:r>
          </w:p>
        </w:tc>
        <w:tc>
          <w:tcPr>
            <w:tcW w:type="dxa" w:w="8712"/>
            <w:vAlign w:val="top"/>
            <w:tcMar>
              <w:top w:w="85" w:type="dxa"/>
              <w:start w:w="95" w:type="dxa"/>
              <w:bottom w:w="85" w:type="dxa"/>
              <w:end w:w="95" w:type="dxa"/>
            </w:tcMar>
          </w:tcPr>
          <w:p>
            <w:pPr>
              <w:spacing w:after="0"/>
            </w:pPr>
            <w:r>
              <w:rPr>
                <w:sz w:val="16"/>
              </w:rPr>
              <w:t>Une modification directe d un personnage requiert impact_analysis, approval et snapshot.</w:t>
            </w:r>
          </w:p>
        </w:tc>
      </w:tr>
      <w:tr>
        <w:trPr>
          <w:cantSplit/>
        </w:trPr>
        <w:tc>
          <w:tcPr>
            <w:tcW w:type="dxa" w:w="1512"/>
            <w:vAlign w:val="top"/>
            <w:tcMar>
              <w:top w:w="85" w:type="dxa"/>
              <w:start w:w="95" w:type="dxa"/>
              <w:bottom w:w="85" w:type="dxa"/>
              <w:end w:w="95" w:type="dxa"/>
            </w:tcMar>
            <w:shd w:fill="F8FBFD"/>
          </w:tcPr>
          <w:p>
            <w:pPr>
              <w:spacing w:after="0"/>
            </w:pPr>
            <w:r>
              <w:rPr>
                <w:sz w:val="16"/>
              </w:rPr>
              <w:t>INV-012</w:t>
            </w:r>
          </w:p>
        </w:tc>
        <w:tc>
          <w:tcPr>
            <w:tcW w:type="dxa" w:w="8712"/>
            <w:vAlign w:val="top"/>
            <w:tcMar>
              <w:top w:w="85" w:type="dxa"/>
              <w:start w:w="95" w:type="dxa"/>
              <w:bottom w:w="85" w:type="dxa"/>
              <w:end w:w="95" w:type="dxa"/>
            </w:tcMar>
            <w:shd w:fill="F8FBFD"/>
          </w:tcPr>
          <w:p>
            <w:pPr>
              <w:spacing w:after="0"/>
            </w:pPr>
            <w:r>
              <w:rPr>
                <w:sz w:val="16"/>
              </w:rPr>
              <w:t>Un élément canonique figé ne peut pas dériver par une mise à jour autonome.</w:t>
            </w:r>
          </w:p>
        </w:tc>
      </w:tr>
      <w:tr>
        <w:trPr>
          <w:cantSplit/>
        </w:trPr>
        <w:tc>
          <w:tcPr>
            <w:tcW w:type="dxa" w:w="1512"/>
            <w:vAlign w:val="top"/>
            <w:tcMar>
              <w:top w:w="85" w:type="dxa"/>
              <w:start w:w="95" w:type="dxa"/>
              <w:bottom w:w="85" w:type="dxa"/>
              <w:end w:w="95" w:type="dxa"/>
            </w:tcMar>
          </w:tcPr>
          <w:p>
            <w:pPr>
              <w:spacing w:after="0"/>
            </w:pPr>
            <w:r>
              <w:rPr>
                <w:sz w:val="16"/>
              </w:rPr>
              <w:t>INV-013</w:t>
            </w:r>
          </w:p>
        </w:tc>
        <w:tc>
          <w:tcPr>
            <w:tcW w:type="dxa" w:w="8712"/>
            <w:vAlign w:val="top"/>
            <w:tcMar>
              <w:top w:w="85" w:type="dxa"/>
              <w:start w:w="95" w:type="dxa"/>
              <w:bottom w:w="85" w:type="dxa"/>
              <w:end w:w="95" w:type="dxa"/>
            </w:tcMar>
          </w:tcPr>
          <w:p>
            <w:pPr>
              <w:spacing w:after="0"/>
            </w:pPr>
            <w:r>
              <w:rPr>
                <w:sz w:val="16"/>
              </w:rPr>
              <w:t>Le départ définitif ne peut pas passer de requested à archived sans décision du propriétaire.</w:t>
            </w:r>
          </w:p>
        </w:tc>
      </w:tr>
      <w:tr>
        <w:trPr>
          <w:cantSplit/>
        </w:trPr>
        <w:tc>
          <w:tcPr>
            <w:tcW w:type="dxa" w:w="1512"/>
            <w:vAlign w:val="top"/>
            <w:tcMar>
              <w:top w:w="85" w:type="dxa"/>
              <w:start w:w="95" w:type="dxa"/>
              <w:bottom w:w="85" w:type="dxa"/>
              <w:end w:w="95" w:type="dxa"/>
            </w:tcMar>
            <w:shd w:fill="F8FBFD"/>
          </w:tcPr>
          <w:p>
            <w:pPr>
              <w:spacing w:after="0"/>
            </w:pPr>
            <w:r>
              <w:rPr>
                <w:sz w:val="16"/>
              </w:rPr>
              <w:t>INV-014</w:t>
            </w:r>
          </w:p>
        </w:tc>
        <w:tc>
          <w:tcPr>
            <w:tcW w:type="dxa" w:w="8712"/>
            <w:vAlign w:val="top"/>
            <w:tcMar>
              <w:top w:w="85" w:type="dxa"/>
              <w:start w:w="95" w:type="dxa"/>
              <w:bottom w:w="85" w:type="dxa"/>
              <w:end w:w="95" w:type="dxa"/>
            </w:tcMar>
            <w:shd w:fill="F8FBFD"/>
          </w:tcPr>
          <w:p>
            <w:pPr>
              <w:spacing w:after="0"/>
            </w:pPr>
            <w:r>
              <w:rPr>
                <w:sz w:val="16"/>
              </w:rPr>
              <w:t>Les scènes privées continuent indépendamment du toggle de présentation.</w:t>
            </w:r>
          </w:p>
        </w:tc>
      </w:tr>
      <w:tr>
        <w:trPr>
          <w:cantSplit/>
        </w:trPr>
        <w:tc>
          <w:tcPr>
            <w:tcW w:type="dxa" w:w="1512"/>
            <w:vAlign w:val="top"/>
            <w:tcMar>
              <w:top w:w="85" w:type="dxa"/>
              <w:start w:w="95" w:type="dxa"/>
              <w:bottom w:w="85" w:type="dxa"/>
              <w:end w:w="95" w:type="dxa"/>
            </w:tcMar>
          </w:tcPr>
          <w:p>
            <w:pPr>
              <w:spacing w:after="0"/>
            </w:pPr>
            <w:r>
              <w:rPr>
                <w:sz w:val="16"/>
              </w:rPr>
              <w:t>INV-015</w:t>
            </w:r>
          </w:p>
        </w:tc>
        <w:tc>
          <w:tcPr>
            <w:tcW w:type="dxa" w:w="8712"/>
            <w:vAlign w:val="top"/>
            <w:tcMar>
              <w:top w:w="85" w:type="dxa"/>
              <w:start w:w="95" w:type="dxa"/>
              <w:bottom w:w="85" w:type="dxa"/>
              <w:end w:w="95" w:type="dxa"/>
            </w:tcMar>
          </w:tcPr>
          <w:p>
            <w:pPr>
              <w:spacing w:after="0"/>
            </w:pPr>
            <w:r>
              <w:rPr>
                <w:sz w:val="16"/>
              </w:rPr>
              <w:t>Aucune clé API ou secret technique n est stocké dans une mémoire, un prompt journalisé ou un message Discord.</w:t>
            </w:r>
          </w:p>
        </w:tc>
      </w:tr>
      <w:tr>
        <w:trPr>
          <w:cantSplit/>
        </w:trPr>
        <w:tc>
          <w:tcPr>
            <w:tcW w:type="dxa" w:w="1512"/>
            <w:vAlign w:val="top"/>
            <w:tcMar>
              <w:top w:w="85" w:type="dxa"/>
              <w:start w:w="95" w:type="dxa"/>
              <w:bottom w:w="85" w:type="dxa"/>
              <w:end w:w="95" w:type="dxa"/>
            </w:tcMar>
            <w:shd w:fill="F8FBFD"/>
          </w:tcPr>
          <w:p>
            <w:pPr>
              <w:spacing w:after="0"/>
            </w:pPr>
            <w:r>
              <w:rPr>
                <w:sz w:val="16"/>
              </w:rPr>
              <w:t>INV-016</w:t>
            </w:r>
          </w:p>
        </w:tc>
        <w:tc>
          <w:tcPr>
            <w:tcW w:type="dxa" w:w="8712"/>
            <w:vAlign w:val="top"/>
            <w:tcMar>
              <w:top w:w="85" w:type="dxa"/>
              <w:start w:w="95" w:type="dxa"/>
              <w:bottom w:w="85" w:type="dxa"/>
              <w:end w:w="95" w:type="dxa"/>
            </w:tcMar>
            <w:shd w:fill="F8FBFD"/>
          </w:tcPr>
          <w:p>
            <w:pPr>
              <w:spacing w:after="0"/>
            </w:pPr>
            <w:r>
              <w:rPr>
                <w:sz w:val="16"/>
              </w:rPr>
              <w:t>Une transaction échouée ne laisse pas d état partiellement appliqué.</w:t>
            </w:r>
          </w:p>
        </w:tc>
      </w:tr>
      <w:tr>
        <w:trPr>
          <w:cantSplit/>
        </w:trPr>
        <w:tc>
          <w:tcPr>
            <w:tcW w:type="dxa" w:w="1512"/>
            <w:vAlign w:val="top"/>
            <w:tcMar>
              <w:top w:w="85" w:type="dxa"/>
              <w:start w:w="95" w:type="dxa"/>
              <w:bottom w:w="85" w:type="dxa"/>
              <w:end w:w="95" w:type="dxa"/>
            </w:tcMar>
          </w:tcPr>
          <w:p>
            <w:pPr>
              <w:spacing w:after="0"/>
            </w:pPr>
            <w:r>
              <w:rPr>
                <w:sz w:val="16"/>
              </w:rPr>
              <w:t>INV-017</w:t>
            </w:r>
          </w:p>
        </w:tc>
        <w:tc>
          <w:tcPr>
            <w:tcW w:type="dxa" w:w="8712"/>
            <w:vAlign w:val="top"/>
            <w:tcMar>
              <w:top w:w="85" w:type="dxa"/>
              <w:start w:w="95" w:type="dxa"/>
              <w:bottom w:w="85" w:type="dxa"/>
              <w:end w:w="95" w:type="dxa"/>
            </w:tcMar>
          </w:tcPr>
          <w:p>
            <w:pPr>
              <w:spacing w:after="0"/>
            </w:pPr>
            <w:r>
              <w:rPr>
                <w:sz w:val="16"/>
              </w:rPr>
              <w:t>Un retry ne peut pas dupliquer une action grâce à la clé d idempotence.</w:t>
            </w:r>
          </w:p>
        </w:tc>
      </w:tr>
      <w:tr>
        <w:trPr>
          <w:cantSplit/>
        </w:trPr>
        <w:tc>
          <w:tcPr>
            <w:tcW w:type="dxa" w:w="1512"/>
            <w:vAlign w:val="top"/>
            <w:tcMar>
              <w:top w:w="85" w:type="dxa"/>
              <w:start w:w="95" w:type="dxa"/>
              <w:bottom w:w="85" w:type="dxa"/>
              <w:end w:w="95" w:type="dxa"/>
            </w:tcMar>
            <w:shd w:fill="F8FBFD"/>
          </w:tcPr>
          <w:p>
            <w:pPr>
              <w:spacing w:after="0"/>
            </w:pPr>
            <w:r>
              <w:rPr>
                <w:sz w:val="16"/>
              </w:rPr>
              <w:t>INV-018</w:t>
            </w:r>
          </w:p>
        </w:tc>
        <w:tc>
          <w:tcPr>
            <w:tcW w:type="dxa" w:w="8712"/>
            <w:vAlign w:val="top"/>
            <w:tcMar>
              <w:top w:w="85" w:type="dxa"/>
              <w:start w:w="95" w:type="dxa"/>
              <w:bottom w:w="85" w:type="dxa"/>
              <w:end w:w="95" w:type="dxa"/>
            </w:tcMar>
            <w:shd w:fill="F8FBFD"/>
          </w:tcPr>
          <w:p>
            <w:pPr>
              <w:spacing w:after="0"/>
            </w:pPr>
            <w:r>
              <w:rPr>
                <w:sz w:val="16"/>
              </w:rPr>
              <w:t>Une restauration ou migration s exécute en mode maintenance.</w:t>
            </w:r>
          </w:p>
        </w:tc>
      </w:tr>
      <w:tr>
        <w:trPr>
          <w:cantSplit/>
        </w:trPr>
        <w:tc>
          <w:tcPr>
            <w:tcW w:type="dxa" w:w="1512"/>
            <w:vAlign w:val="top"/>
            <w:tcMar>
              <w:top w:w="85" w:type="dxa"/>
              <w:start w:w="95" w:type="dxa"/>
              <w:bottom w:w="85" w:type="dxa"/>
              <w:end w:w="95" w:type="dxa"/>
            </w:tcMar>
          </w:tcPr>
          <w:p>
            <w:pPr>
              <w:spacing w:after="0"/>
            </w:pPr>
            <w:r>
              <w:rPr>
                <w:sz w:val="16"/>
              </w:rPr>
              <w:t>INV-019</w:t>
            </w:r>
          </w:p>
        </w:tc>
        <w:tc>
          <w:tcPr>
            <w:tcW w:type="dxa" w:w="8712"/>
            <w:vAlign w:val="top"/>
            <w:tcMar>
              <w:top w:w="85" w:type="dxa"/>
              <w:start w:w="95" w:type="dxa"/>
              <w:bottom w:w="85" w:type="dxa"/>
              <w:end w:w="95" w:type="dxa"/>
            </w:tcMar>
          </w:tcPr>
          <w:p>
            <w:pPr>
              <w:spacing w:after="0"/>
            </w:pPr>
            <w:r>
              <w:rPr>
                <w:sz w:val="16"/>
              </w:rPr>
              <w:t>Les résumés dérivés peuvent être supprimés et reconstruits depuis leurs sources.</w:t>
            </w:r>
          </w:p>
        </w:tc>
      </w:tr>
      <w:tr>
        <w:trPr>
          <w:cantSplit/>
        </w:trPr>
        <w:tc>
          <w:tcPr>
            <w:tcW w:type="dxa" w:w="1512"/>
            <w:vAlign w:val="top"/>
            <w:tcMar>
              <w:top w:w="85" w:type="dxa"/>
              <w:start w:w="95" w:type="dxa"/>
              <w:bottom w:w="85" w:type="dxa"/>
              <w:end w:w="95" w:type="dxa"/>
            </w:tcMar>
            <w:shd w:fill="F8FBFD"/>
          </w:tcPr>
          <w:p>
            <w:pPr>
              <w:spacing w:after="0"/>
            </w:pPr>
            <w:r>
              <w:rPr>
                <w:sz w:val="16"/>
              </w:rPr>
              <w:t>INV-020</w:t>
            </w:r>
          </w:p>
        </w:tc>
        <w:tc>
          <w:tcPr>
            <w:tcW w:type="dxa" w:w="8712"/>
            <w:vAlign w:val="top"/>
            <w:tcMar>
              <w:top w:w="85" w:type="dxa"/>
              <w:start w:w="95" w:type="dxa"/>
              <w:bottom w:w="85" w:type="dxa"/>
              <w:end w:w="95" w:type="dxa"/>
            </w:tcMar>
            <w:shd w:fill="F8FBFD"/>
          </w:tcPr>
          <w:p>
            <w:pPr>
              <w:spacing w:after="0"/>
            </w:pPr>
            <w:r>
              <w:rPr>
                <w:sz w:val="16"/>
              </w:rPr>
              <w:t>Une notification échouée ne modifie pas l histoire canonique.</w:t>
            </w:r>
          </w:p>
        </w:tc>
      </w:tr>
      <w:tr>
        <w:trPr>
          <w:cantSplit/>
        </w:trPr>
        <w:tc>
          <w:tcPr>
            <w:tcW w:type="dxa" w:w="1512"/>
            <w:vAlign w:val="top"/>
            <w:tcMar>
              <w:top w:w="85" w:type="dxa"/>
              <w:start w:w="95" w:type="dxa"/>
              <w:bottom w:w="85" w:type="dxa"/>
              <w:end w:w="95" w:type="dxa"/>
            </w:tcMar>
          </w:tcPr>
          <w:p>
            <w:pPr>
              <w:spacing w:after="0"/>
            </w:pPr>
            <w:r>
              <w:rPr>
                <w:sz w:val="16"/>
              </w:rPr>
              <w:t>INV-021</w:t>
            </w:r>
          </w:p>
        </w:tc>
        <w:tc>
          <w:tcPr>
            <w:tcW w:type="dxa" w:w="8712"/>
            <w:vAlign w:val="top"/>
            <w:tcMar>
              <w:top w:w="85" w:type="dxa"/>
              <w:start w:w="95" w:type="dxa"/>
              <w:bottom w:w="85" w:type="dxa"/>
              <w:end w:w="95" w:type="dxa"/>
            </w:tcMar>
          </w:tcPr>
          <w:p>
            <w:pPr>
              <w:spacing w:after="0"/>
            </w:pPr>
            <w:r>
              <w:rPr>
                <w:sz w:val="16"/>
              </w:rPr>
              <w:t>Les conversations interrompues sont clôturées sans inventer la suite.</w:t>
            </w:r>
          </w:p>
        </w:tc>
      </w:tr>
      <w:tr>
        <w:trPr>
          <w:cantSplit/>
        </w:trPr>
        <w:tc>
          <w:tcPr>
            <w:tcW w:type="dxa" w:w="1512"/>
            <w:vAlign w:val="top"/>
            <w:tcMar>
              <w:top w:w="85" w:type="dxa"/>
              <w:start w:w="95" w:type="dxa"/>
              <w:bottom w:w="85" w:type="dxa"/>
              <w:end w:w="95" w:type="dxa"/>
            </w:tcMar>
            <w:shd w:fill="F8FBFD"/>
          </w:tcPr>
          <w:p>
            <w:pPr>
              <w:spacing w:after="0"/>
            </w:pPr>
            <w:r>
              <w:rPr>
                <w:sz w:val="16"/>
              </w:rPr>
              <w:t>INV-022</w:t>
            </w:r>
          </w:p>
        </w:tc>
        <w:tc>
          <w:tcPr>
            <w:tcW w:type="dxa" w:w="8712"/>
            <w:vAlign w:val="top"/>
            <w:tcMar>
              <w:top w:w="85" w:type="dxa"/>
              <w:start w:w="95" w:type="dxa"/>
              <w:bottom w:w="85" w:type="dxa"/>
              <w:end w:w="95" w:type="dxa"/>
            </w:tcMar>
            <w:shd w:fill="F8FBFD"/>
          </w:tcPr>
          <w:p>
            <w:pPr>
              <w:spacing w:after="0"/>
            </w:pPr>
            <w:r>
              <w:rPr>
                <w:sz w:val="16"/>
              </w:rPr>
              <w:t>Le modèle du MVP ne crée ni vieillissement, maladie, grossesse ni mort; seule la blessure est supportée.</w:t>
            </w:r>
          </w:p>
        </w:tc>
      </w:tr>
      <w:tr>
        <w:trPr>
          <w:cantSplit/>
        </w:trPr>
        <w:tc>
          <w:tcPr>
            <w:tcW w:type="dxa" w:w="1512"/>
            <w:vAlign w:val="top"/>
            <w:tcMar>
              <w:top w:w="85" w:type="dxa"/>
              <w:start w:w="95" w:type="dxa"/>
              <w:bottom w:w="85" w:type="dxa"/>
              <w:end w:w="95" w:type="dxa"/>
            </w:tcMar>
          </w:tcPr>
          <w:p>
            <w:pPr>
              <w:spacing w:after="0"/>
            </w:pPr>
            <w:r>
              <w:rPr>
                <w:sz w:val="16"/>
              </w:rPr>
              <w:t>INV-023</w:t>
            </w:r>
          </w:p>
        </w:tc>
        <w:tc>
          <w:tcPr>
            <w:tcW w:type="dxa" w:w="8712"/>
            <w:vAlign w:val="top"/>
            <w:tcMar>
              <w:top w:w="85" w:type="dxa"/>
              <w:start w:w="95" w:type="dxa"/>
              <w:bottom w:w="85" w:type="dxa"/>
              <w:end w:w="95" w:type="dxa"/>
            </w:tcMar>
          </w:tcPr>
          <w:p>
            <w:pPr>
              <w:spacing w:after="0"/>
            </w:pPr>
            <w:r>
              <w:rPr>
                <w:sz w:val="16"/>
              </w:rPr>
              <w:t>Toute correction canonique conserve l enregistrement remplacé et le lien de rectification.</w:t>
            </w:r>
          </w:p>
        </w:tc>
      </w:tr>
      <w:tr>
        <w:trPr>
          <w:cantSplit/>
        </w:trPr>
        <w:tc>
          <w:tcPr>
            <w:tcW w:type="dxa" w:w="1512"/>
            <w:vAlign w:val="top"/>
            <w:tcMar>
              <w:top w:w="85" w:type="dxa"/>
              <w:start w:w="95" w:type="dxa"/>
              <w:bottom w:w="85" w:type="dxa"/>
              <w:end w:w="95" w:type="dxa"/>
            </w:tcMar>
            <w:shd w:fill="F8FBFD"/>
          </w:tcPr>
          <w:p>
            <w:pPr>
              <w:spacing w:after="0"/>
            </w:pPr>
            <w:r>
              <w:rPr>
                <w:sz w:val="16"/>
              </w:rPr>
              <w:t>INV-024</w:t>
            </w:r>
          </w:p>
        </w:tc>
        <w:tc>
          <w:tcPr>
            <w:tcW w:type="dxa" w:w="8712"/>
            <w:vAlign w:val="top"/>
            <w:tcMar>
              <w:top w:w="85" w:type="dxa"/>
              <w:start w:w="95" w:type="dxa"/>
              <w:bottom w:w="85" w:type="dxa"/>
              <w:end w:w="95" w:type="dxa"/>
            </w:tcMar>
            <w:shd w:fill="F8FBFD"/>
          </w:tcPr>
          <w:p>
            <w:pPr>
              <w:spacing w:after="0"/>
            </w:pPr>
            <w:r>
              <w:rPr>
                <w:sz w:val="16"/>
              </w:rPr>
              <w:t>Les opérations administratives et techniques restent séparées des souvenirs des personnages sauf manifestation explicite.</w:t>
            </w:r>
          </w:p>
        </w:tc>
      </w:tr>
      <w:tr>
        <w:trPr>
          <w:cantSplit/>
        </w:trPr>
        <w:tc>
          <w:tcPr>
            <w:tcW w:type="dxa" w:w="1512"/>
            <w:vAlign w:val="top"/>
            <w:tcMar>
              <w:top w:w="85" w:type="dxa"/>
              <w:start w:w="95" w:type="dxa"/>
              <w:bottom w:w="85" w:type="dxa"/>
              <w:end w:w="95" w:type="dxa"/>
            </w:tcMar>
          </w:tcPr>
          <w:p>
            <w:pPr>
              <w:spacing w:after="0"/>
            </w:pPr>
            <w:r>
              <w:rPr>
                <w:sz w:val="16"/>
              </w:rPr>
              <w:t>INV-025</w:t>
            </w:r>
          </w:p>
        </w:tc>
        <w:tc>
          <w:tcPr>
            <w:tcW w:type="dxa" w:w="8712"/>
            <w:vAlign w:val="top"/>
            <w:tcMar>
              <w:top w:w="85" w:type="dxa"/>
              <w:start w:w="95" w:type="dxa"/>
              <w:bottom w:w="85" w:type="dxa"/>
              <w:end w:w="95" w:type="dxa"/>
            </w:tcMar>
          </w:tcPr>
          <w:p>
            <w:pPr>
              <w:spacing w:after="0"/>
            </w:pPr>
            <w:r>
              <w:rPr>
                <w:sz w:val="16"/>
              </w:rPr>
              <w:t>Le cache et les embeddings ne sont jamais l unique copie d une information.</w:t>
            </w:r>
          </w:p>
        </w:tc>
      </w:tr>
    </w:tbl>
    <w:p>
      <w:pPr>
        <w:spacing w:after="0"/>
      </w:pPr>
    </w:p>
    <w:p>
      <w:pPr>
        <w:pStyle w:val="Heading1"/>
        <w:keepNext/>
        <w:keepLines/>
      </w:pPr>
      <w:r>
        <w:rPr>
          <w:rFonts w:ascii="Carlito" w:hAnsi="Carlito"/>
          <w:i w:val="0"/>
        </w:rPr>
        <w:t>26. Cycle de vie des données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2541"/>
        <w:gridCol w:w="2541"/>
        <w:gridCol w:w="2541"/>
        <w:gridCol w:w="2541"/>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6"/>
              </w:rPr>
              <w:t>Catégorie</w:t>
            </w:r>
          </w:p>
        </w:tc>
        <w:tc>
          <w:tcPr>
            <w:tcW w:type="dxa" w:w="2880"/>
            <w:vAlign w:val="center"/>
            <w:shd w:fill="2F5597"/>
            <w:tcMar>
              <w:top w:w="85" w:type="dxa"/>
              <w:start w:w="95" w:type="dxa"/>
              <w:bottom w:w="85" w:type="dxa"/>
              <w:end w:w="95" w:type="dxa"/>
            </w:tcMar>
          </w:tcPr>
          <w:p>
            <w:pPr>
              <w:spacing w:after="0"/>
            </w:pPr>
            <w:r>
              <w:rPr>
                <w:b/>
                <w:color w:val="FFFFFF"/>
                <w:sz w:val="16"/>
              </w:rPr>
              <w:t>Création</w:t>
            </w:r>
          </w:p>
        </w:tc>
        <w:tc>
          <w:tcPr>
            <w:tcW w:type="dxa" w:w="3168"/>
            <w:vAlign w:val="center"/>
            <w:shd w:fill="2F5597"/>
            <w:tcMar>
              <w:top w:w="85" w:type="dxa"/>
              <w:start w:w="95" w:type="dxa"/>
              <w:bottom w:w="85" w:type="dxa"/>
              <w:end w:w="95" w:type="dxa"/>
            </w:tcMar>
          </w:tcPr>
          <w:p>
            <w:pPr>
              <w:spacing w:after="0"/>
            </w:pPr>
            <w:r>
              <w:rPr>
                <w:b/>
                <w:color w:val="FFFFFF"/>
                <w:sz w:val="16"/>
              </w:rPr>
              <w:t>Mise à jour</w:t>
            </w:r>
          </w:p>
        </w:tc>
        <w:tc>
          <w:tcPr>
            <w:tcW w:type="dxa" w:w="2376"/>
            <w:vAlign w:val="center"/>
            <w:shd w:fill="2F5597"/>
            <w:tcMar>
              <w:top w:w="85" w:type="dxa"/>
              <w:start w:w="95" w:type="dxa"/>
              <w:bottom w:w="85" w:type="dxa"/>
              <w:end w:w="95" w:type="dxa"/>
            </w:tcMar>
          </w:tcPr>
          <w:p>
            <w:pPr>
              <w:spacing w:after="0"/>
            </w:pPr>
            <w:r>
              <w:rPr>
                <w:b/>
                <w:color w:val="FFFFFF"/>
                <w:sz w:val="16"/>
              </w:rPr>
              <w:t>Fin de vie</w:t>
            </w:r>
          </w:p>
        </w:tc>
      </w:tr>
      <w:tr>
        <w:trPr>
          <w:cantSplit/>
        </w:trPr>
        <w:tc>
          <w:tcPr>
            <w:tcW w:type="dxa" w:w="1800"/>
            <w:vAlign w:val="top"/>
            <w:tcMar>
              <w:top w:w="85" w:type="dxa"/>
              <w:start w:w="95" w:type="dxa"/>
              <w:bottom w:w="85" w:type="dxa"/>
              <w:end w:w="95" w:type="dxa"/>
            </w:tcMar>
          </w:tcPr>
          <w:p>
            <w:pPr>
              <w:spacing w:after="0"/>
            </w:pPr>
            <w:r>
              <w:rPr>
                <w:sz w:val="16"/>
              </w:rPr>
              <w:t>Fait canonique</w:t>
            </w:r>
          </w:p>
        </w:tc>
        <w:tc>
          <w:tcPr>
            <w:tcW w:type="dxa" w:w="2880"/>
            <w:vAlign w:val="top"/>
            <w:tcMar>
              <w:top w:w="85" w:type="dxa"/>
              <w:start w:w="95" w:type="dxa"/>
              <w:bottom w:w="85" w:type="dxa"/>
              <w:end w:w="95" w:type="dxa"/>
            </w:tcMar>
          </w:tcPr>
          <w:p>
            <w:pPr>
              <w:spacing w:after="0"/>
            </w:pPr>
            <w:r>
              <w:rPr>
                <w:sz w:val="16"/>
              </w:rPr>
              <w:t>Transaction moteur ou intervention validée.</w:t>
            </w:r>
          </w:p>
        </w:tc>
        <w:tc>
          <w:tcPr>
            <w:tcW w:type="dxa" w:w="3168"/>
            <w:vAlign w:val="top"/>
            <w:tcMar>
              <w:top w:w="85" w:type="dxa"/>
              <w:start w:w="95" w:type="dxa"/>
              <w:bottom w:w="85" w:type="dxa"/>
              <w:end w:w="95" w:type="dxa"/>
            </w:tcMar>
          </w:tcPr>
          <w:p>
            <w:pPr>
              <w:spacing w:after="0"/>
            </w:pPr>
            <w:r>
              <w:rPr>
                <w:sz w:val="16"/>
              </w:rPr>
              <w:t>Rectification par nouvel événement; pas d écrasement silencieux.</w:t>
            </w:r>
          </w:p>
        </w:tc>
        <w:tc>
          <w:tcPr>
            <w:tcW w:type="dxa" w:w="2376"/>
            <w:vAlign w:val="top"/>
            <w:tcMar>
              <w:top w:w="85" w:type="dxa"/>
              <w:start w:w="95" w:type="dxa"/>
              <w:bottom w:w="85" w:type="dxa"/>
              <w:end w:w="95" w:type="dxa"/>
            </w:tcMar>
          </w:tcPr>
          <w:p>
            <w:pPr>
              <w:spacing w:after="0"/>
            </w:pPr>
            <w:r>
              <w:rPr>
                <w:sz w:val="16"/>
              </w:rPr>
              <w:t>Archivé; conservé selon rétention.</w:t>
            </w:r>
          </w:p>
        </w:tc>
      </w:tr>
      <w:tr>
        <w:trPr>
          <w:cantSplit/>
        </w:trPr>
        <w:tc>
          <w:tcPr>
            <w:tcW w:type="dxa" w:w="1800"/>
            <w:vAlign w:val="top"/>
            <w:tcMar>
              <w:top w:w="85" w:type="dxa"/>
              <w:start w:w="95" w:type="dxa"/>
              <w:bottom w:w="85" w:type="dxa"/>
              <w:end w:w="95" w:type="dxa"/>
            </w:tcMar>
            <w:shd w:fill="F8FBFD"/>
          </w:tcPr>
          <w:p>
            <w:pPr>
              <w:spacing w:after="0"/>
            </w:pPr>
            <w:r>
              <w:rPr>
                <w:sz w:val="16"/>
              </w:rPr>
              <w:t>État courant</w:t>
            </w:r>
          </w:p>
        </w:tc>
        <w:tc>
          <w:tcPr>
            <w:tcW w:type="dxa" w:w="2880"/>
            <w:vAlign w:val="top"/>
            <w:tcMar>
              <w:top w:w="85" w:type="dxa"/>
              <w:start w:w="95" w:type="dxa"/>
              <w:bottom w:w="85" w:type="dxa"/>
              <w:end w:w="95" w:type="dxa"/>
            </w:tcMar>
            <w:shd w:fill="F8FBFD"/>
          </w:tcPr>
          <w:p>
            <w:pPr>
              <w:spacing w:after="0"/>
            </w:pPr>
            <w:r>
              <w:rPr>
                <w:sz w:val="16"/>
              </w:rPr>
              <w:t>Calcul ou résolution.</w:t>
            </w:r>
          </w:p>
        </w:tc>
        <w:tc>
          <w:tcPr>
            <w:tcW w:type="dxa" w:w="3168"/>
            <w:vAlign w:val="top"/>
            <w:tcMar>
              <w:top w:w="85" w:type="dxa"/>
              <w:start w:w="95" w:type="dxa"/>
              <w:bottom w:w="85" w:type="dxa"/>
              <w:end w:w="95" w:type="dxa"/>
            </w:tcMar>
            <w:shd w:fill="F8FBFD"/>
          </w:tcPr>
          <w:p>
            <w:pPr>
              <w:spacing w:after="0"/>
            </w:pPr>
            <w:r>
              <w:rPr>
                <w:sz w:val="16"/>
              </w:rPr>
              <w:t>Remplacé avec historique ou delta selon importance.</w:t>
            </w:r>
          </w:p>
        </w:tc>
        <w:tc>
          <w:tcPr>
            <w:tcW w:type="dxa" w:w="2376"/>
            <w:vAlign w:val="top"/>
            <w:tcMar>
              <w:top w:w="85" w:type="dxa"/>
              <w:start w:w="95" w:type="dxa"/>
              <w:bottom w:w="85" w:type="dxa"/>
              <w:end w:w="95" w:type="dxa"/>
            </w:tcMar>
            <w:shd w:fill="F8FBFD"/>
          </w:tcPr>
          <w:p>
            <w:pPr>
              <w:spacing w:after="0"/>
            </w:pPr>
            <w:r>
              <w:rPr>
                <w:sz w:val="16"/>
              </w:rPr>
              <w:t>Anciennes versions compactées.</w:t>
            </w:r>
          </w:p>
        </w:tc>
      </w:tr>
      <w:tr>
        <w:trPr>
          <w:cantSplit/>
        </w:trPr>
        <w:tc>
          <w:tcPr>
            <w:tcW w:type="dxa" w:w="1800"/>
            <w:vAlign w:val="top"/>
            <w:tcMar>
              <w:top w:w="85" w:type="dxa"/>
              <w:start w:w="95" w:type="dxa"/>
              <w:bottom w:w="85" w:type="dxa"/>
              <w:end w:w="95" w:type="dxa"/>
            </w:tcMar>
          </w:tcPr>
          <w:p>
            <w:pPr>
              <w:spacing w:after="0"/>
            </w:pPr>
            <w:r>
              <w:rPr>
                <w:sz w:val="16"/>
              </w:rPr>
              <w:t>Perception</w:t>
            </w:r>
          </w:p>
        </w:tc>
        <w:tc>
          <w:tcPr>
            <w:tcW w:type="dxa" w:w="2880"/>
            <w:vAlign w:val="top"/>
            <w:tcMar>
              <w:top w:w="85" w:type="dxa"/>
              <w:start w:w="95" w:type="dxa"/>
              <w:bottom w:w="85" w:type="dxa"/>
              <w:end w:w="95" w:type="dxa"/>
            </w:tcMar>
          </w:tcPr>
          <w:p>
            <w:pPr>
              <w:spacing w:after="0"/>
            </w:pPr>
            <w:r>
              <w:rPr>
                <w:sz w:val="16"/>
              </w:rPr>
              <w:t>Distribution d un événement.</w:t>
            </w:r>
          </w:p>
        </w:tc>
        <w:tc>
          <w:tcPr>
            <w:tcW w:type="dxa" w:w="3168"/>
            <w:vAlign w:val="top"/>
            <w:tcMar>
              <w:top w:w="85" w:type="dxa"/>
              <w:start w:w="95" w:type="dxa"/>
              <w:bottom w:w="85" w:type="dxa"/>
              <w:end w:w="95" w:type="dxa"/>
            </w:tcMar>
          </w:tcPr>
          <w:p>
            <w:pPr>
              <w:spacing w:after="0"/>
            </w:pPr>
            <w:r>
              <w:rPr>
                <w:sz w:val="16"/>
              </w:rPr>
              <w:t>Peut être enrichie par réinterprétation, versionnée.</w:t>
            </w:r>
          </w:p>
        </w:tc>
        <w:tc>
          <w:tcPr>
            <w:tcW w:type="dxa" w:w="2376"/>
            <w:vAlign w:val="top"/>
            <w:tcMar>
              <w:top w:w="85" w:type="dxa"/>
              <w:start w:w="95" w:type="dxa"/>
              <w:bottom w:w="85" w:type="dxa"/>
              <w:end w:w="95" w:type="dxa"/>
            </w:tcMar>
          </w:tcPr>
          <w:p>
            <w:pPr>
              <w:spacing w:after="0"/>
            </w:pPr>
            <w:r>
              <w:rPr>
                <w:sz w:val="16"/>
              </w:rPr>
              <w:t>Archive subjective.</w:t>
            </w:r>
          </w:p>
        </w:tc>
      </w:tr>
      <w:tr>
        <w:trPr>
          <w:cantSplit/>
        </w:trPr>
        <w:tc>
          <w:tcPr>
            <w:tcW w:type="dxa" w:w="1800"/>
            <w:vAlign w:val="top"/>
            <w:tcMar>
              <w:top w:w="85" w:type="dxa"/>
              <w:start w:w="95" w:type="dxa"/>
              <w:bottom w:w="85" w:type="dxa"/>
              <w:end w:w="95" w:type="dxa"/>
            </w:tcMar>
            <w:shd w:fill="F8FBFD"/>
          </w:tcPr>
          <w:p>
            <w:pPr>
              <w:spacing w:after="0"/>
            </w:pPr>
            <w:r>
              <w:rPr>
                <w:sz w:val="16"/>
              </w:rPr>
              <w:t>Croyance</w:t>
            </w:r>
          </w:p>
        </w:tc>
        <w:tc>
          <w:tcPr>
            <w:tcW w:type="dxa" w:w="2880"/>
            <w:vAlign w:val="top"/>
            <w:tcMar>
              <w:top w:w="85" w:type="dxa"/>
              <w:start w:w="95" w:type="dxa"/>
              <w:bottom w:w="85" w:type="dxa"/>
              <w:end w:w="95" w:type="dxa"/>
            </w:tcMar>
            <w:shd w:fill="F8FBFD"/>
          </w:tcPr>
          <w:p>
            <w:pPr>
              <w:spacing w:after="0"/>
            </w:pPr>
            <w:r>
              <w:rPr>
                <w:sz w:val="16"/>
              </w:rPr>
              <w:t>Inférence ou information reçue.</w:t>
            </w:r>
          </w:p>
        </w:tc>
        <w:tc>
          <w:tcPr>
            <w:tcW w:type="dxa" w:w="3168"/>
            <w:vAlign w:val="top"/>
            <w:tcMar>
              <w:top w:w="85" w:type="dxa"/>
              <w:start w:w="95" w:type="dxa"/>
              <w:bottom w:w="85" w:type="dxa"/>
              <w:end w:w="95" w:type="dxa"/>
            </w:tcMar>
            <w:shd w:fill="F8FBFD"/>
          </w:tcPr>
          <w:p>
            <w:pPr>
              <w:spacing w:after="0"/>
            </w:pPr>
            <w:r>
              <w:rPr>
                <w:sz w:val="16"/>
              </w:rPr>
              <w:t>Confiance et statut changent avec preuves.</w:t>
            </w:r>
          </w:p>
        </w:tc>
        <w:tc>
          <w:tcPr>
            <w:tcW w:type="dxa" w:w="2376"/>
            <w:vAlign w:val="top"/>
            <w:tcMar>
              <w:top w:w="85" w:type="dxa"/>
              <w:start w:w="95" w:type="dxa"/>
              <w:bottom w:w="85" w:type="dxa"/>
              <w:end w:w="95" w:type="dxa"/>
            </w:tcMar>
            <w:shd w:fill="F8FBFD"/>
          </w:tcPr>
          <w:p>
            <w:pPr>
              <w:spacing w:after="0"/>
            </w:pPr>
            <w:r>
              <w:rPr>
                <w:sz w:val="16"/>
              </w:rPr>
              <w:t>Superseded, rejected ou archived.</w:t>
            </w:r>
          </w:p>
        </w:tc>
      </w:tr>
      <w:tr>
        <w:trPr>
          <w:cantSplit/>
        </w:trPr>
        <w:tc>
          <w:tcPr>
            <w:tcW w:type="dxa" w:w="1800"/>
            <w:vAlign w:val="top"/>
            <w:tcMar>
              <w:top w:w="85" w:type="dxa"/>
              <w:start w:w="95" w:type="dxa"/>
              <w:bottom w:w="85" w:type="dxa"/>
              <w:end w:w="95" w:type="dxa"/>
            </w:tcMar>
          </w:tcPr>
          <w:p>
            <w:pPr>
              <w:spacing w:after="0"/>
            </w:pPr>
            <w:r>
              <w:rPr>
                <w:sz w:val="16"/>
              </w:rPr>
              <w:t>Mémoire</w:t>
            </w:r>
          </w:p>
        </w:tc>
        <w:tc>
          <w:tcPr>
            <w:tcW w:type="dxa" w:w="2880"/>
            <w:vAlign w:val="top"/>
            <w:tcMar>
              <w:top w:w="85" w:type="dxa"/>
              <w:start w:w="95" w:type="dxa"/>
              <w:bottom w:w="85" w:type="dxa"/>
              <w:end w:w="95" w:type="dxa"/>
            </w:tcMar>
          </w:tcPr>
          <w:p>
            <w:pPr>
              <w:spacing w:after="0"/>
            </w:pPr>
            <w:r>
              <w:rPr>
                <w:sz w:val="16"/>
              </w:rPr>
              <w:t>Sélection et consolidation.</w:t>
            </w:r>
          </w:p>
        </w:tc>
        <w:tc>
          <w:tcPr>
            <w:tcW w:type="dxa" w:w="3168"/>
            <w:vAlign w:val="top"/>
            <w:tcMar>
              <w:top w:w="85" w:type="dxa"/>
              <w:start w:w="95" w:type="dxa"/>
              <w:bottom w:w="85" w:type="dxa"/>
              <w:end w:w="95" w:type="dxa"/>
            </w:tcMar>
          </w:tcPr>
          <w:p>
            <w:pPr>
              <w:spacing w:after="0"/>
            </w:pPr>
            <w:r>
              <w:rPr>
                <w:sz w:val="16"/>
              </w:rPr>
              <w:t>Rappel, réinterprétation, oubli, correction.</w:t>
            </w:r>
          </w:p>
        </w:tc>
        <w:tc>
          <w:tcPr>
            <w:tcW w:type="dxa" w:w="2376"/>
            <w:vAlign w:val="top"/>
            <w:tcMar>
              <w:top w:w="85" w:type="dxa"/>
              <w:start w:w="95" w:type="dxa"/>
              <w:bottom w:w="85" w:type="dxa"/>
              <w:end w:w="95" w:type="dxa"/>
            </w:tcMar>
          </w:tcPr>
          <w:p>
            <w:pPr>
              <w:spacing w:after="0"/>
            </w:pPr>
            <w:r>
              <w:rPr>
                <w:sz w:val="16"/>
              </w:rPr>
              <w:t>Faded ou archived; suppression admin auditée.</w:t>
            </w:r>
          </w:p>
        </w:tc>
      </w:tr>
      <w:tr>
        <w:trPr>
          <w:cantSplit/>
        </w:trPr>
        <w:tc>
          <w:tcPr>
            <w:tcW w:type="dxa" w:w="1800"/>
            <w:vAlign w:val="top"/>
            <w:tcMar>
              <w:top w:w="85" w:type="dxa"/>
              <w:start w:w="95" w:type="dxa"/>
              <w:bottom w:w="85" w:type="dxa"/>
              <w:end w:w="95" w:type="dxa"/>
            </w:tcMar>
            <w:shd w:fill="F8FBFD"/>
          </w:tcPr>
          <w:p>
            <w:pPr>
              <w:spacing w:after="0"/>
            </w:pPr>
            <w:r>
              <w:rPr>
                <w:sz w:val="16"/>
              </w:rPr>
              <w:t>Configuration</w:t>
            </w:r>
          </w:p>
        </w:tc>
        <w:tc>
          <w:tcPr>
            <w:tcW w:type="dxa" w:w="2880"/>
            <w:vAlign w:val="top"/>
            <w:tcMar>
              <w:top w:w="85" w:type="dxa"/>
              <w:start w:w="95" w:type="dxa"/>
              <w:bottom w:w="85" w:type="dxa"/>
              <w:end w:w="95" w:type="dxa"/>
            </w:tcMar>
            <w:shd w:fill="F8FBFD"/>
          </w:tcPr>
          <w:p>
            <w:pPr>
              <w:spacing w:after="0"/>
            </w:pPr>
            <w:r>
              <w:rPr>
                <w:sz w:val="16"/>
              </w:rPr>
              <w:t>Installation ou changement approuvé.</w:t>
            </w:r>
          </w:p>
        </w:tc>
        <w:tc>
          <w:tcPr>
            <w:tcW w:type="dxa" w:w="3168"/>
            <w:vAlign w:val="top"/>
            <w:tcMar>
              <w:top w:w="85" w:type="dxa"/>
              <w:start w:w="95" w:type="dxa"/>
              <w:bottom w:w="85" w:type="dxa"/>
              <w:end w:w="95" w:type="dxa"/>
            </w:tcMar>
            <w:shd w:fill="F8FBFD"/>
          </w:tcPr>
          <w:p>
            <w:pPr>
              <w:spacing w:after="0"/>
            </w:pPr>
            <w:r>
              <w:rPr>
                <w:sz w:val="16"/>
              </w:rPr>
              <w:t>Nouvelle version.</w:t>
            </w:r>
          </w:p>
        </w:tc>
        <w:tc>
          <w:tcPr>
            <w:tcW w:type="dxa" w:w="2376"/>
            <w:vAlign w:val="top"/>
            <w:tcMar>
              <w:top w:w="85" w:type="dxa"/>
              <w:start w:w="95" w:type="dxa"/>
              <w:bottom w:w="85" w:type="dxa"/>
              <w:end w:w="95" w:type="dxa"/>
            </w:tcMar>
            <w:shd w:fill="F8FBFD"/>
          </w:tcPr>
          <w:p>
            <w:pPr>
              <w:spacing w:after="0"/>
            </w:pPr>
            <w:r>
              <w:rPr>
                <w:sz w:val="16"/>
              </w:rPr>
              <w:t>Ancienne version conservée pour replay.</w:t>
            </w:r>
          </w:p>
        </w:tc>
      </w:tr>
      <w:tr>
        <w:trPr>
          <w:cantSplit/>
        </w:trPr>
        <w:tc>
          <w:tcPr>
            <w:tcW w:type="dxa" w:w="1800"/>
            <w:vAlign w:val="top"/>
            <w:tcMar>
              <w:top w:w="85" w:type="dxa"/>
              <w:start w:w="95" w:type="dxa"/>
              <w:bottom w:w="85" w:type="dxa"/>
              <w:end w:w="95" w:type="dxa"/>
            </w:tcMar>
          </w:tcPr>
          <w:p>
            <w:pPr>
              <w:spacing w:after="0"/>
            </w:pPr>
            <w:r>
              <w:rPr>
                <w:sz w:val="16"/>
              </w:rPr>
              <w:t>Donnée dérivée</w:t>
            </w:r>
          </w:p>
        </w:tc>
        <w:tc>
          <w:tcPr>
            <w:tcW w:type="dxa" w:w="2880"/>
            <w:vAlign w:val="top"/>
            <w:tcMar>
              <w:top w:w="85" w:type="dxa"/>
              <w:start w:w="95" w:type="dxa"/>
              <w:bottom w:w="85" w:type="dxa"/>
              <w:end w:w="95" w:type="dxa"/>
            </w:tcMar>
          </w:tcPr>
          <w:p>
            <w:pPr>
              <w:spacing w:after="0"/>
            </w:pPr>
            <w:r>
              <w:rPr>
                <w:sz w:val="16"/>
              </w:rPr>
              <w:t>Calcul depuis sources.</w:t>
            </w:r>
          </w:p>
        </w:tc>
        <w:tc>
          <w:tcPr>
            <w:tcW w:type="dxa" w:w="3168"/>
            <w:vAlign w:val="top"/>
            <w:tcMar>
              <w:top w:w="85" w:type="dxa"/>
              <w:start w:w="95" w:type="dxa"/>
              <w:bottom w:w="85" w:type="dxa"/>
              <w:end w:w="95" w:type="dxa"/>
            </w:tcMar>
          </w:tcPr>
          <w:p>
            <w:pPr>
              <w:spacing w:after="0"/>
            </w:pPr>
            <w:r>
              <w:rPr>
                <w:sz w:val="16"/>
              </w:rPr>
              <w:t>Régénérée.</w:t>
            </w:r>
          </w:p>
        </w:tc>
        <w:tc>
          <w:tcPr>
            <w:tcW w:type="dxa" w:w="2376"/>
            <w:vAlign w:val="top"/>
            <w:tcMar>
              <w:top w:w="85" w:type="dxa"/>
              <w:start w:w="95" w:type="dxa"/>
              <w:bottom w:w="85" w:type="dxa"/>
              <w:end w:w="95" w:type="dxa"/>
            </w:tcMar>
          </w:tcPr>
          <w:p>
            <w:pPr>
              <w:spacing w:after="0"/>
            </w:pPr>
            <w:r>
              <w:rPr>
                <w:sz w:val="16"/>
              </w:rPr>
              <w:t>Peut être purgée.</w:t>
            </w:r>
          </w:p>
        </w:tc>
      </w:tr>
      <w:tr>
        <w:trPr>
          <w:cantSplit/>
        </w:trPr>
        <w:tc>
          <w:tcPr>
            <w:tcW w:type="dxa" w:w="1800"/>
            <w:vAlign w:val="top"/>
            <w:tcMar>
              <w:top w:w="85" w:type="dxa"/>
              <w:start w:w="95" w:type="dxa"/>
              <w:bottom w:w="85" w:type="dxa"/>
              <w:end w:w="95" w:type="dxa"/>
            </w:tcMar>
            <w:shd w:fill="F8FBFD"/>
          </w:tcPr>
          <w:p>
            <w:pPr>
              <w:spacing w:after="0"/>
            </w:pPr>
            <w:r>
              <w:rPr>
                <w:sz w:val="16"/>
              </w:rPr>
              <w:t>Secret technique</w:t>
            </w:r>
          </w:p>
        </w:tc>
        <w:tc>
          <w:tcPr>
            <w:tcW w:type="dxa" w:w="2880"/>
            <w:vAlign w:val="top"/>
            <w:tcMar>
              <w:top w:w="85" w:type="dxa"/>
              <w:start w:w="95" w:type="dxa"/>
              <w:bottom w:w="85" w:type="dxa"/>
              <w:end w:w="95" w:type="dxa"/>
            </w:tcMar>
            <w:shd w:fill="F8FBFD"/>
          </w:tcPr>
          <w:p>
            <w:pPr>
              <w:spacing w:after="0"/>
            </w:pPr>
            <w:r>
              <w:rPr>
                <w:sz w:val="16"/>
              </w:rPr>
              <w:t>Configuration sécurisée externe à la base narrative.</w:t>
            </w:r>
          </w:p>
        </w:tc>
        <w:tc>
          <w:tcPr>
            <w:tcW w:type="dxa" w:w="3168"/>
            <w:vAlign w:val="top"/>
            <w:tcMar>
              <w:top w:w="85" w:type="dxa"/>
              <w:start w:w="95" w:type="dxa"/>
              <w:bottom w:w="85" w:type="dxa"/>
              <w:end w:w="95" w:type="dxa"/>
            </w:tcMar>
            <w:shd w:fill="F8FBFD"/>
          </w:tcPr>
          <w:p>
            <w:pPr>
              <w:spacing w:after="0"/>
            </w:pPr>
            <w:r>
              <w:rPr>
                <w:sz w:val="16"/>
              </w:rPr>
              <w:t>Rotation.</w:t>
            </w:r>
          </w:p>
        </w:tc>
        <w:tc>
          <w:tcPr>
            <w:tcW w:type="dxa" w:w="2376"/>
            <w:vAlign w:val="top"/>
            <w:tcMar>
              <w:top w:w="85" w:type="dxa"/>
              <w:start w:w="95" w:type="dxa"/>
              <w:bottom w:w="85" w:type="dxa"/>
              <w:end w:w="95" w:type="dxa"/>
            </w:tcMar>
            <w:shd w:fill="F8FBFD"/>
          </w:tcPr>
          <w:p>
            <w:pPr>
              <w:spacing w:after="0"/>
            </w:pPr>
            <w:r>
              <w:rPr>
                <w:sz w:val="16"/>
              </w:rPr>
              <w:t>Révocation et suppression sécurisée.</w:t>
            </w:r>
          </w:p>
        </w:tc>
      </w:tr>
    </w:tbl>
    <w:p>
      <w:pPr>
        <w:spacing w:after="0"/>
      </w:pPr>
    </w:p>
    <w:p>
      <w:pPr>
        <w:pStyle w:val="Heading2"/>
        <w:keepNext/>
        <w:keepLines/>
      </w:pPr>
      <w:r>
        <w:rPr>
          <w:rFonts w:ascii="Carlito" w:hAnsi="Carlito"/>
          <w:i w:val="0"/>
        </w:rPr>
        <w:t>26.1 Politique de suppression</w:t>
      </w:r>
    </w:p>
    <w:p>
      <w:pPr>
        <w:pStyle w:val="ListBullet"/>
      </w:pPr>
      <w:r>
        <w:rPr>
          <w:rFonts w:ascii="Carlito" w:hAnsi="Carlito"/>
        </w:rPr>
        <w:t>La suppression utilisateur doit distinguer masquer, archiver, anonymiser et détruire.</w:t>
      </w:r>
    </w:p>
    <w:p>
      <w:pPr>
        <w:pStyle w:val="ListBullet"/>
      </w:pPr>
      <w:r>
        <w:rPr>
          <w:rFonts w:ascii="Carlito" w:hAnsi="Carlito"/>
        </w:rPr>
        <w:t>Les données techniques sensibles peuvent nécessiter une rétention plus courte que l'histoire du monde.</w:t>
      </w:r>
    </w:p>
    <w:p>
      <w:pPr>
        <w:pStyle w:val="ListBullet"/>
      </w:pPr>
      <w:r>
        <w:rPr>
          <w:rFonts w:ascii="Carlito" w:hAnsi="Carlito"/>
        </w:rPr>
        <w:t>Les souvenirs modifiés administrativement peuvent être retirés du contexte du personnage tout en restant dans l'audit protégé.</w:t>
      </w:r>
    </w:p>
    <w:p>
      <w:pPr>
        <w:pStyle w:val="ListBullet"/>
      </w:pPr>
      <w:r>
        <w:rPr>
          <w:rFonts w:ascii="Carlito" w:hAnsi="Carlito"/>
        </w:rPr>
        <w:t>Un personnage archivé n'est pas effacé par défaut; ses relations et événements historiques restent référentiels.</w:t>
      </w:r>
    </w:p>
    <w:p>
      <w:pPr>
        <w:pStyle w:val="ListBullet"/>
      </w:pPr>
      <w:r>
        <w:rPr>
          <w:rFonts w:ascii="Carlito" w:hAnsi="Carlito"/>
        </w:rPr>
        <w:t>Une politique précise de rétention sera fixée dans la Partie V et le manuel d'exploitation.</w:t>
      </w:r>
    </w:p>
    <w:p>
      <w:pPr>
        <w:pStyle w:val="Heading1"/>
        <w:keepNext/>
        <w:keepLines/>
      </w:pPr>
      <w:r>
        <w:rPr>
          <w:rFonts w:ascii="Carlito" w:hAnsi="Carlito"/>
          <w:i w:val="0"/>
        </w:rPr>
        <w:t>27. Sécurité, accès et visibilité des données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160"/>
            <w:vAlign w:val="center"/>
            <w:shd w:fill="2F5597"/>
            <w:tcMar>
              <w:top w:w="85" w:type="dxa"/>
              <w:start w:w="95" w:type="dxa"/>
              <w:bottom w:w="85" w:type="dxa"/>
              <w:end w:w="95" w:type="dxa"/>
            </w:tcMar>
          </w:tcPr>
          <w:p>
            <w:pPr>
              <w:spacing w:after="0"/>
            </w:pPr>
            <w:r>
              <w:rPr>
                <w:b/>
                <w:color w:val="FFFFFF"/>
                <w:sz w:val="15"/>
              </w:rPr>
              <w:t>Rôle</w:t>
            </w:r>
          </w:p>
        </w:tc>
        <w:tc>
          <w:tcPr>
            <w:tcW w:type="dxa" w:w="4536"/>
            <w:vAlign w:val="center"/>
            <w:shd w:fill="2F5597"/>
            <w:tcMar>
              <w:top w:w="85" w:type="dxa"/>
              <w:start w:w="95" w:type="dxa"/>
              <w:bottom w:w="85" w:type="dxa"/>
              <w:end w:w="95" w:type="dxa"/>
            </w:tcMar>
          </w:tcPr>
          <w:p>
            <w:pPr>
              <w:spacing w:after="0"/>
            </w:pPr>
            <w:r>
              <w:rPr>
                <w:b/>
                <w:color w:val="FFFFFF"/>
                <w:sz w:val="15"/>
              </w:rPr>
              <w:t>Lecture</w:t>
            </w:r>
          </w:p>
        </w:tc>
        <w:tc>
          <w:tcPr>
            <w:tcW w:type="dxa" w:w="3528"/>
            <w:vAlign w:val="center"/>
            <w:shd w:fill="2F5597"/>
            <w:tcMar>
              <w:top w:w="85" w:type="dxa"/>
              <w:start w:w="95" w:type="dxa"/>
              <w:bottom w:w="85" w:type="dxa"/>
              <w:end w:w="95" w:type="dxa"/>
            </w:tcMar>
          </w:tcPr>
          <w:p>
            <w:pPr>
              <w:spacing w:after="0"/>
            </w:pPr>
            <w:r>
              <w:rPr>
                <w:b/>
                <w:color w:val="FFFFFF"/>
                <w:sz w:val="15"/>
              </w:rPr>
              <w:t>Écriture</w:t>
            </w:r>
          </w:p>
        </w:tc>
      </w:tr>
      <w:tr>
        <w:trPr>
          <w:cantSplit/>
        </w:trPr>
        <w:tc>
          <w:tcPr>
            <w:tcW w:type="dxa" w:w="2160"/>
            <w:vAlign w:val="top"/>
            <w:tcMar>
              <w:top w:w="85" w:type="dxa"/>
              <w:start w:w="95" w:type="dxa"/>
              <w:bottom w:w="85" w:type="dxa"/>
              <w:end w:w="95" w:type="dxa"/>
            </w:tcMar>
          </w:tcPr>
          <w:p>
            <w:pPr>
              <w:spacing w:after="0"/>
            </w:pPr>
            <w:r>
              <w:rPr>
                <w:sz w:val="15"/>
              </w:rPr>
              <w:t>Personnage via LLM</w:t>
            </w:r>
          </w:p>
        </w:tc>
        <w:tc>
          <w:tcPr>
            <w:tcW w:type="dxa" w:w="4536"/>
            <w:vAlign w:val="top"/>
            <w:tcMar>
              <w:top w:w="85" w:type="dxa"/>
              <w:start w:w="95" w:type="dxa"/>
              <w:bottom w:w="85" w:type="dxa"/>
              <w:end w:w="95" w:type="dxa"/>
            </w:tcMar>
          </w:tcPr>
          <w:p>
            <w:pPr>
              <w:spacing w:after="0"/>
            </w:pPr>
            <w:r>
              <w:rPr>
                <w:sz w:val="15"/>
              </w:rPr>
              <w:t>Contexte subjectif filtré : identité, états traduits, souvenirs récupérés, scène accessible.</w:t>
            </w:r>
          </w:p>
        </w:tc>
        <w:tc>
          <w:tcPr>
            <w:tcW w:type="dxa" w:w="3528"/>
            <w:vAlign w:val="top"/>
            <w:tcMar>
              <w:top w:w="85" w:type="dxa"/>
              <w:start w:w="95" w:type="dxa"/>
              <w:bottom w:w="85" w:type="dxa"/>
              <w:end w:w="95" w:type="dxa"/>
            </w:tcMar>
          </w:tcPr>
          <w:p>
            <w:pPr>
              <w:spacing w:after="0"/>
            </w:pPr>
            <w:r>
              <w:rPr>
                <w:sz w:val="15"/>
              </w:rPr>
              <w:t>Intentions, dialogues, interprétations proposées; jamais écriture directe.</w:t>
            </w:r>
          </w:p>
        </w:tc>
      </w:tr>
      <w:tr>
        <w:trPr>
          <w:cantSplit/>
        </w:trPr>
        <w:tc>
          <w:tcPr>
            <w:tcW w:type="dxa" w:w="2160"/>
            <w:vAlign w:val="top"/>
            <w:tcMar>
              <w:top w:w="85" w:type="dxa"/>
              <w:start w:w="95" w:type="dxa"/>
              <w:bottom w:w="85" w:type="dxa"/>
              <w:end w:w="95" w:type="dxa"/>
            </w:tcMar>
            <w:shd w:fill="F8FBFD"/>
          </w:tcPr>
          <w:p>
            <w:pPr>
              <w:spacing w:after="0"/>
            </w:pPr>
            <w:r>
              <w:rPr>
                <w:sz w:val="15"/>
              </w:rPr>
              <w:t>Moteur</w:t>
            </w:r>
          </w:p>
        </w:tc>
        <w:tc>
          <w:tcPr>
            <w:tcW w:type="dxa" w:w="4536"/>
            <w:vAlign w:val="top"/>
            <w:tcMar>
              <w:top w:w="85" w:type="dxa"/>
              <w:start w:w="95" w:type="dxa"/>
              <w:bottom w:w="85" w:type="dxa"/>
              <w:end w:w="95" w:type="dxa"/>
            </w:tcMar>
            <w:shd w:fill="F8FBFD"/>
          </w:tcPr>
          <w:p>
            <w:pPr>
              <w:spacing w:after="0"/>
            </w:pPr>
            <w:r>
              <w:rPr>
                <w:sz w:val="15"/>
              </w:rPr>
              <w:t>Toutes les données nécessaires aux règles.</w:t>
            </w:r>
          </w:p>
        </w:tc>
        <w:tc>
          <w:tcPr>
            <w:tcW w:type="dxa" w:w="3528"/>
            <w:vAlign w:val="top"/>
            <w:tcMar>
              <w:top w:w="85" w:type="dxa"/>
              <w:start w:w="95" w:type="dxa"/>
              <w:bottom w:w="85" w:type="dxa"/>
              <w:end w:w="95" w:type="dxa"/>
            </w:tcMar>
            <w:shd w:fill="F8FBFD"/>
          </w:tcPr>
          <w:p>
            <w:pPr>
              <w:spacing w:after="0"/>
            </w:pPr>
            <w:r>
              <w:rPr>
                <w:sz w:val="15"/>
              </w:rPr>
              <w:t>Données canoniques et dérivées selon transactions.</w:t>
            </w:r>
          </w:p>
        </w:tc>
      </w:tr>
      <w:tr>
        <w:trPr>
          <w:cantSplit/>
        </w:trPr>
        <w:tc>
          <w:tcPr>
            <w:tcW w:type="dxa" w:w="2160"/>
            <w:vAlign w:val="top"/>
            <w:tcMar>
              <w:top w:w="85" w:type="dxa"/>
              <w:start w:w="95" w:type="dxa"/>
              <w:bottom w:w="85" w:type="dxa"/>
              <w:end w:w="95" w:type="dxa"/>
            </w:tcMar>
          </w:tcPr>
          <w:p>
            <w:pPr>
              <w:spacing w:after="0"/>
            </w:pPr>
            <w:r>
              <w:rPr>
                <w:sz w:val="15"/>
              </w:rPr>
              <w:t>Propriétaire ordinaire</w:t>
            </w:r>
          </w:p>
        </w:tc>
        <w:tc>
          <w:tcPr>
            <w:tcW w:type="dxa" w:w="4536"/>
            <w:vAlign w:val="top"/>
            <w:tcMar>
              <w:top w:w="85" w:type="dxa"/>
              <w:start w:w="95" w:type="dxa"/>
              <w:bottom w:w="85" w:type="dxa"/>
              <w:end w:w="95" w:type="dxa"/>
            </w:tcMar>
          </w:tcPr>
          <w:p>
            <w:pPr>
              <w:spacing w:after="0"/>
            </w:pPr>
            <w:r>
              <w:rPr>
                <w:sz w:val="15"/>
              </w:rPr>
              <w:t>Vues, résumés, conversations selon toggles.</w:t>
            </w:r>
          </w:p>
        </w:tc>
        <w:tc>
          <w:tcPr>
            <w:tcW w:type="dxa" w:w="3528"/>
            <w:vAlign w:val="top"/>
            <w:tcMar>
              <w:top w:w="85" w:type="dxa"/>
              <w:start w:w="95" w:type="dxa"/>
              <w:bottom w:w="85" w:type="dxa"/>
              <w:end w:w="95" w:type="dxa"/>
            </w:tcMar>
          </w:tcPr>
          <w:p>
            <w:pPr>
              <w:spacing w:after="0"/>
            </w:pPr>
            <w:r>
              <w:rPr>
                <w:sz w:val="15"/>
              </w:rPr>
              <w:t>Interactions et demandes.</w:t>
            </w:r>
          </w:p>
        </w:tc>
      </w:tr>
      <w:tr>
        <w:trPr>
          <w:cantSplit/>
        </w:trPr>
        <w:tc>
          <w:tcPr>
            <w:tcW w:type="dxa" w:w="2160"/>
            <w:vAlign w:val="top"/>
            <w:tcMar>
              <w:top w:w="85" w:type="dxa"/>
              <w:start w:w="95" w:type="dxa"/>
              <w:bottom w:w="85" w:type="dxa"/>
              <w:end w:w="95" w:type="dxa"/>
            </w:tcMar>
            <w:shd w:fill="F8FBFD"/>
          </w:tcPr>
          <w:p>
            <w:pPr>
              <w:spacing w:after="0"/>
            </w:pPr>
            <w:r>
              <w:rPr>
                <w:sz w:val="15"/>
              </w:rPr>
              <w:t>Propriétaire administrateur</w:t>
            </w:r>
          </w:p>
        </w:tc>
        <w:tc>
          <w:tcPr>
            <w:tcW w:type="dxa" w:w="4536"/>
            <w:vAlign w:val="top"/>
            <w:tcMar>
              <w:top w:w="85" w:type="dxa"/>
              <w:start w:w="95" w:type="dxa"/>
              <w:bottom w:w="85" w:type="dxa"/>
              <w:end w:w="95" w:type="dxa"/>
            </w:tcMar>
            <w:shd w:fill="F8FBFD"/>
          </w:tcPr>
          <w:p>
            <w:pPr>
              <w:spacing w:after="0"/>
            </w:pPr>
            <w:r>
              <w:rPr>
                <w:sz w:val="15"/>
              </w:rPr>
              <w:t>Toutes les données narratives et audits, sauf secrets affichés en clair.</w:t>
            </w:r>
          </w:p>
        </w:tc>
        <w:tc>
          <w:tcPr>
            <w:tcW w:type="dxa" w:w="3528"/>
            <w:vAlign w:val="top"/>
            <w:tcMar>
              <w:top w:w="85" w:type="dxa"/>
              <w:start w:w="95" w:type="dxa"/>
              <w:bottom w:w="85" w:type="dxa"/>
              <w:end w:w="95" w:type="dxa"/>
            </w:tcMar>
            <w:shd w:fill="F8FBFD"/>
          </w:tcPr>
          <w:p>
            <w:pPr>
              <w:spacing w:after="0"/>
            </w:pPr>
            <w:r>
              <w:rPr>
                <w:sz w:val="15"/>
              </w:rPr>
              <w:t>Interventions confirmées, réglages, restauration.</w:t>
            </w:r>
          </w:p>
        </w:tc>
      </w:tr>
      <w:tr>
        <w:trPr>
          <w:cantSplit/>
        </w:trPr>
        <w:tc>
          <w:tcPr>
            <w:tcW w:type="dxa" w:w="2160"/>
            <w:vAlign w:val="top"/>
            <w:tcMar>
              <w:top w:w="85" w:type="dxa"/>
              <w:start w:w="95" w:type="dxa"/>
              <w:bottom w:w="85" w:type="dxa"/>
              <w:end w:w="95" w:type="dxa"/>
            </w:tcMar>
          </w:tcPr>
          <w:p>
            <w:pPr>
              <w:spacing w:after="0"/>
            </w:pPr>
            <w:r>
              <w:rPr>
                <w:sz w:val="15"/>
              </w:rPr>
              <w:t>Technicien MVP</w:t>
            </w:r>
          </w:p>
        </w:tc>
        <w:tc>
          <w:tcPr>
            <w:tcW w:type="dxa" w:w="4536"/>
            <w:vAlign w:val="top"/>
            <w:tcMar>
              <w:top w:w="85" w:type="dxa"/>
              <w:start w:w="95" w:type="dxa"/>
              <w:bottom w:w="85" w:type="dxa"/>
              <w:end w:w="95" w:type="dxa"/>
            </w:tcMar>
          </w:tcPr>
          <w:p>
            <w:pPr>
              <w:spacing w:after="0"/>
            </w:pPr>
            <w:r>
              <w:rPr>
                <w:sz w:val="15"/>
              </w:rPr>
              <w:t>Journaux, métriques, schémas et données nécessaires au diagnostic.</w:t>
            </w:r>
          </w:p>
        </w:tc>
        <w:tc>
          <w:tcPr>
            <w:tcW w:type="dxa" w:w="3528"/>
            <w:vAlign w:val="top"/>
            <w:tcMar>
              <w:top w:w="85" w:type="dxa"/>
              <w:start w:w="95" w:type="dxa"/>
              <w:bottom w:w="85" w:type="dxa"/>
              <w:end w:w="95" w:type="dxa"/>
            </w:tcMar>
          </w:tcPr>
          <w:p>
            <w:pPr>
              <w:spacing w:after="0"/>
            </w:pPr>
            <w:r>
              <w:rPr>
                <w:sz w:val="15"/>
              </w:rPr>
              <w:t>Rapports et propositions seulement.</w:t>
            </w:r>
          </w:p>
        </w:tc>
      </w:tr>
      <w:tr>
        <w:trPr>
          <w:cantSplit/>
        </w:trPr>
        <w:tc>
          <w:tcPr>
            <w:tcW w:type="dxa" w:w="2160"/>
            <w:vAlign w:val="top"/>
            <w:tcMar>
              <w:top w:w="85" w:type="dxa"/>
              <w:start w:w="95" w:type="dxa"/>
              <w:bottom w:w="85" w:type="dxa"/>
              <w:end w:w="95" w:type="dxa"/>
            </w:tcMar>
            <w:shd w:fill="F8FBFD"/>
          </w:tcPr>
          <w:p>
            <w:pPr>
              <w:spacing w:after="0"/>
            </w:pPr>
            <w:r>
              <w:rPr>
                <w:sz w:val="15"/>
              </w:rPr>
              <w:t>Discord</w:t>
            </w:r>
          </w:p>
        </w:tc>
        <w:tc>
          <w:tcPr>
            <w:tcW w:type="dxa" w:w="4536"/>
            <w:vAlign w:val="top"/>
            <w:tcMar>
              <w:top w:w="85" w:type="dxa"/>
              <w:start w:w="95" w:type="dxa"/>
              <w:bottom w:w="85" w:type="dxa"/>
              <w:end w:w="95" w:type="dxa"/>
            </w:tcMar>
            <w:shd w:fill="F8FBFD"/>
          </w:tcPr>
          <w:p>
            <w:pPr>
              <w:spacing w:after="0"/>
            </w:pPr>
            <w:r>
              <w:rPr>
                <w:sz w:val="15"/>
              </w:rPr>
              <w:t>Contenu explicitement publié.</w:t>
            </w:r>
          </w:p>
        </w:tc>
        <w:tc>
          <w:tcPr>
            <w:tcW w:type="dxa" w:w="3528"/>
            <w:vAlign w:val="top"/>
            <w:tcMar>
              <w:top w:w="85" w:type="dxa"/>
              <w:start w:w="95" w:type="dxa"/>
              <w:bottom w:w="85" w:type="dxa"/>
              <w:end w:w="95" w:type="dxa"/>
            </w:tcMar>
            <w:shd w:fill="F8FBFD"/>
          </w:tcPr>
          <w:p>
            <w:pPr>
              <w:spacing w:after="0"/>
            </w:pPr>
            <w:r>
              <w:rPr>
                <w:sz w:val="15"/>
              </w:rPr>
              <w:t>Messages entrants et accusés de livraison.</w:t>
            </w:r>
          </w:p>
        </w:tc>
      </w:tr>
      <w:tr>
        <w:trPr>
          <w:cantSplit/>
        </w:trPr>
        <w:tc>
          <w:tcPr>
            <w:tcW w:type="dxa" w:w="2160"/>
            <w:vAlign w:val="top"/>
            <w:tcMar>
              <w:top w:w="85" w:type="dxa"/>
              <w:start w:w="95" w:type="dxa"/>
              <w:bottom w:w="85" w:type="dxa"/>
              <w:end w:w="95" w:type="dxa"/>
            </w:tcMar>
          </w:tcPr>
          <w:p>
            <w:pPr>
              <w:spacing w:after="0"/>
            </w:pPr>
            <w:r>
              <w:rPr>
                <w:sz w:val="15"/>
              </w:rPr>
              <w:t>Fournisseur LLM</w:t>
            </w:r>
          </w:p>
        </w:tc>
        <w:tc>
          <w:tcPr>
            <w:tcW w:type="dxa" w:w="4536"/>
            <w:vAlign w:val="top"/>
            <w:tcMar>
              <w:top w:w="85" w:type="dxa"/>
              <w:start w:w="95" w:type="dxa"/>
              <w:bottom w:w="85" w:type="dxa"/>
              <w:end w:w="95" w:type="dxa"/>
            </w:tcMar>
          </w:tcPr>
          <w:p>
            <w:pPr>
              <w:spacing w:after="0"/>
            </w:pPr>
            <w:r>
              <w:rPr>
                <w:sz w:val="15"/>
              </w:rPr>
              <w:t>Uniquement le contexte construit pour l appel.</w:t>
            </w:r>
          </w:p>
        </w:tc>
        <w:tc>
          <w:tcPr>
            <w:tcW w:type="dxa" w:w="3528"/>
            <w:vAlign w:val="top"/>
            <w:tcMar>
              <w:top w:w="85" w:type="dxa"/>
              <w:start w:w="95" w:type="dxa"/>
              <w:bottom w:w="85" w:type="dxa"/>
              <w:end w:w="95" w:type="dxa"/>
            </w:tcMar>
          </w:tcPr>
          <w:p>
            <w:pPr>
              <w:spacing w:after="0"/>
            </w:pPr>
            <w:r>
              <w:rPr>
                <w:sz w:val="15"/>
              </w:rPr>
              <w:t>Réponse structurée ou texte, soumis à validation.</w:t>
            </w:r>
          </w:p>
        </w:tc>
      </w:tr>
    </w:tbl>
    <w:p>
      <w:pPr>
        <w:spacing w:after="0"/>
      </w:pPr>
    </w:p>
    <w:p>
      <w:pPr>
        <w:pStyle w:val="Heading2"/>
        <w:keepNext/>
        <w:keepLines/>
      </w:pPr>
      <w:r>
        <w:rPr>
          <w:rFonts w:ascii="Carlito" w:hAnsi="Carlito"/>
          <w:i w:val="0"/>
        </w:rPr>
        <w:t>27.1 Minimisation du contexte</w:t>
      </w:r>
    </w:p>
    <w:p>
      <w:pPr>
        <w:pStyle w:val="ListBullet"/>
      </w:pPr>
      <w:r>
        <w:rPr>
          <w:rFonts w:ascii="Carlito" w:hAnsi="Carlito"/>
        </w:rPr>
        <w:t>Ne transmettre que les souvenirs et états pertinents à la décision actuelle.</w:t>
      </w:r>
    </w:p>
    <w:p>
      <w:pPr>
        <w:pStyle w:val="ListBullet"/>
      </w:pPr>
      <w:r>
        <w:rPr>
          <w:rFonts w:ascii="Carlito" w:hAnsi="Carlito"/>
        </w:rPr>
        <w:t>Retirer les identifiants techniques, secrets, logs et informations privées d'autres personnages.</w:t>
      </w:r>
    </w:p>
    <w:p>
      <w:pPr>
        <w:pStyle w:val="ListBullet"/>
      </w:pPr>
      <w:r>
        <w:rPr>
          <w:rFonts w:ascii="Carlito" w:hAnsi="Carlito"/>
        </w:rPr>
        <w:t>Envoyer des descriptions comportementales plutôt que des jauges brutes lorsque possible.</w:t>
      </w:r>
    </w:p>
    <w:p>
      <w:pPr>
        <w:pStyle w:val="ListBullet"/>
      </w:pPr>
      <w:r>
        <w:rPr>
          <w:rFonts w:ascii="Carlito" w:hAnsi="Carlito"/>
        </w:rPr>
        <w:t>Conserver localement les prompts et sorties selon une politique de diagnostic configurable.</w:t>
      </w:r>
    </w:p>
    <w:p>
      <w:pPr>
        <w:pStyle w:val="ListBullet"/>
      </w:pPr>
      <w:r>
        <w:rPr>
          <w:rFonts w:ascii="Carlito" w:hAnsi="Carlito"/>
        </w:rPr>
        <w:t>Étiqueter toute donnée provenant du Web ou d'une source externe comme non fiable avant qu'elle puisse influencer une action.</w:t>
      </w:r>
    </w:p>
    <w:p>
      <w:pPr>
        <w:pStyle w:val="Heading1"/>
        <w:keepNext/>
        <w:keepLines/>
      </w:pPr>
      <w:r>
        <w:rPr>
          <w:rFonts w:ascii="Carlito" w:hAnsi="Carlito"/>
          <w:i w:val="0"/>
        </w:rPr>
        <w:t>28. Exemples de flux de données</w:t>
      </w:r>
    </w:p>
    <w:p>
      <w:pPr>
        <w:pStyle w:val="Heading2"/>
        <w:keepNext/>
        <w:keepLines/>
      </w:pPr>
      <w:r>
        <w:rPr>
          <w:rFonts w:ascii="Carlito" w:hAnsi="Carlito"/>
          <w:i w:val="0"/>
        </w:rPr>
        <w:t>28.1 Apparition d un piano</w:t>
      </w:r>
    </w:p>
    <w:p>
      <w:pPr>
        <w:pStyle w:val="ListNumber"/>
      </w:pPr>
      <w:r>
        <w:rPr>
          <w:rFonts w:ascii="Carlito" w:hAnsi="Carlito"/>
        </w:rPr>
        <w:t>Le propriétaire crée une admin_intervention ciblant le salon et un nouvel objet piano.</w:t>
      </w:r>
    </w:p>
    <w:p>
      <w:pPr>
        <w:pStyle w:val="ListNumber"/>
      </w:pPr>
      <w:r>
        <w:rPr>
          <w:rFonts w:ascii="Carlito" w:hAnsi="Carlito"/>
        </w:rPr>
        <w:t>Le système présente la portée. Comme l'objet ne modifie pas directement un personnage, la confirmation peut être simple selon la configuration.</w:t>
      </w:r>
    </w:p>
    <w:p>
      <w:pPr>
        <w:pStyle w:val="ListNumber"/>
      </w:pPr>
      <w:r>
        <w:rPr>
          <w:rFonts w:ascii="Carlito" w:hAnsi="Carlito"/>
        </w:rPr>
        <w:t>Une transaction crée object, admin_effect event et origin_event_id.</w:t>
      </w:r>
    </w:p>
    <w:p>
      <w:pPr>
        <w:pStyle w:val="ListNumber"/>
      </w:pPr>
      <w:r>
        <w:rPr>
          <w:rFonts w:ascii="Carlito" w:hAnsi="Carlito"/>
        </w:rPr>
        <w:t>Le mode effects_only n'annonce pas l'origine.</w:t>
      </w:r>
    </w:p>
    <w:p>
      <w:pPr>
        <w:pStyle w:val="ListNumber"/>
      </w:pPr>
      <w:r>
        <w:rPr>
          <w:rFonts w:ascii="Carlito" w:hAnsi="Carlito"/>
        </w:rPr>
        <w:t>Les personnages présents reçoivent une perception; les absentes n'en reçoivent aucune.</w:t>
      </w:r>
    </w:p>
    <w:p>
      <w:pPr>
        <w:pStyle w:val="ListNumber"/>
      </w:pPr>
      <w:r>
        <w:rPr>
          <w:rFonts w:ascii="Carlito" w:hAnsi="Carlito"/>
        </w:rPr>
        <w:t>Une habitante peut former la croyance que le propriétaire est responsable, avec une confiance inférieure à 100.</w:t>
      </w:r>
    </w:p>
    <w:p>
      <w:pPr>
        <w:pStyle w:val="ListNumber"/>
      </w:pPr>
      <w:r>
        <w:rPr>
          <w:rFonts w:ascii="Carlito" w:hAnsi="Carlito"/>
        </w:rPr>
        <w:t>Le message Discord est une notification dérivée de l'événement.</w:t>
      </w:r>
    </w:p>
    <w:p>
      <w:pPr>
        <w:pStyle w:val="Heading2"/>
        <w:keepNext/>
        <w:keepLines/>
      </w:pPr>
      <w:r>
        <w:rPr>
          <w:rFonts w:ascii="Carlito" w:hAnsi="Carlito"/>
          <w:i w:val="0"/>
        </w:rPr>
        <w:t>28.2 Dispute privée entre deux habitantes</w:t>
      </w:r>
    </w:p>
    <w:p>
      <w:pPr>
        <w:pStyle w:val="ListNumber"/>
      </w:pPr>
      <w:r>
        <w:rPr>
          <w:rFonts w:ascii="Carlito" w:hAnsi="Carlito"/>
        </w:rPr>
        <w:t>Une scène privée est ouverte dans une chambre avec deux participantes.</w:t>
      </w:r>
    </w:p>
    <w:p>
      <w:pPr>
        <w:pStyle w:val="ListNumber"/>
      </w:pPr>
      <w:r>
        <w:rPr>
          <w:rFonts w:ascii="Carlito" w:hAnsi="Carlito"/>
        </w:rPr>
        <w:t>Les paroles sont canoniques comme actes de langage; leurs affirmations ne sont pas automatiquement vraies.</w:t>
      </w:r>
    </w:p>
    <w:p>
      <w:pPr>
        <w:pStyle w:val="ListNumber"/>
      </w:pPr>
      <w:r>
        <w:rPr>
          <w:rFonts w:ascii="Carlito" w:hAnsi="Carlito"/>
        </w:rPr>
        <w:t>La résolution crée des impacts relationnels bornés et des émotions liées aux événements.</w:t>
      </w:r>
    </w:p>
    <w:p>
      <w:pPr>
        <w:pStyle w:val="ListNumber"/>
      </w:pPr>
      <w:r>
        <w:rPr>
          <w:rFonts w:ascii="Carlito" w:hAnsi="Carlito"/>
        </w:rPr>
        <w:t>Chaque participante reçoit une perception et une interprétation distinctes.</w:t>
      </w:r>
    </w:p>
    <w:p>
      <w:pPr>
        <w:pStyle w:val="ListNumber"/>
      </w:pPr>
      <w:r>
        <w:rPr>
          <w:rFonts w:ascii="Carlito" w:hAnsi="Carlito"/>
        </w:rPr>
        <w:t>Le toggle hidden empêche l'affichage en direct, sans interrompre la scène.</w:t>
      </w:r>
    </w:p>
    <w:p>
      <w:pPr>
        <w:pStyle w:val="ListNumber"/>
      </w:pPr>
      <w:r>
        <w:rPr>
          <w:rFonts w:ascii="Carlito" w:hAnsi="Carlito"/>
        </w:rPr>
        <w:t>Un résumé privé peut être créé pour inspection administrative; le résumé quotidien ordinaire n'expose pas les détails intimes.</w:t>
      </w:r>
    </w:p>
    <w:p>
      <w:pPr>
        <w:pStyle w:val="Heading2"/>
        <w:keepNext/>
        <w:keepLines/>
      </w:pPr>
      <w:r>
        <w:rPr>
          <w:rFonts w:ascii="Carlito" w:hAnsi="Carlito"/>
          <w:i w:val="0"/>
        </w:rPr>
        <w:t>28.3 Modification d un trait</w:t>
      </w:r>
    </w:p>
    <w:p>
      <w:pPr>
        <w:pStyle w:val="ListNumber"/>
      </w:pPr>
      <w:r>
        <w:rPr>
          <w:rFonts w:ascii="Carlito" w:hAnsi="Carlito"/>
        </w:rPr>
        <w:t>Le propriétaire demande de rendre un personnage beaucoup plus extraverti.</w:t>
      </w:r>
    </w:p>
    <w:p>
      <w:pPr>
        <w:pStyle w:val="ListNumber"/>
      </w:pPr>
      <w:r>
        <w:rPr>
          <w:rFonts w:ascii="Carlito" w:hAnsi="Carlito"/>
        </w:rPr>
        <w:t>Le système localise les traits, habitudes, besoin social, besoin de solitude et règles de canon dépendantes.</w:t>
      </w:r>
    </w:p>
    <w:p>
      <w:pPr>
        <w:pStyle w:val="ListNumber"/>
      </w:pPr>
      <w:r>
        <w:rPr>
          <w:rFonts w:ascii="Carlito" w:hAnsi="Carlito"/>
        </w:rPr>
        <w:t>Une impact_analysis décrit les comportements susceptibles de changer.</w:t>
      </w:r>
    </w:p>
    <w:p>
      <w:pPr>
        <w:pStyle w:val="ListNumber"/>
      </w:pPr>
      <w:r>
        <w:rPr>
          <w:rFonts w:ascii="Carlito" w:hAnsi="Carlito"/>
        </w:rPr>
        <w:t>Un snapshot est créé et l'intervention attend une confirmation.</w:t>
      </w:r>
    </w:p>
    <w:p>
      <w:pPr>
        <w:pStyle w:val="ListNumber"/>
      </w:pPr>
      <w:r>
        <w:rPr>
          <w:rFonts w:ascii="Carlito" w:hAnsi="Carlito"/>
        </w:rPr>
        <w:t>Après approbation, une nouvelle version de character_trait est créée; l'ancienne reste historisée.</w:t>
      </w:r>
    </w:p>
    <w:p>
      <w:pPr>
        <w:pStyle w:val="ListNumber"/>
      </w:pPr>
      <w:r>
        <w:rPr>
          <w:rFonts w:ascii="Carlito" w:hAnsi="Carlito"/>
        </w:rPr>
        <w:t>Selon perceptibility_mode, le personnage peut ignorer l'origine, percevoir un changement ou recevoir une explication canonique.</w:t>
      </w:r>
    </w:p>
    <w:p>
      <w:pPr>
        <w:pStyle w:val="Heading1"/>
        <w:keepNext/>
        <w:keepLines/>
      </w:pPr>
      <w:r>
        <w:rPr>
          <w:rFonts w:ascii="Carlito" w:hAnsi="Carlito"/>
          <w:i w:val="0"/>
        </w:rPr>
        <w:t>29. Modèle minimal à implanter dans le MVP</w:t>
      </w:r>
    </w:p>
    <w:p>
      <w:pPr/>
      <w:r>
        <w:rPr>
          <w:rFonts w:ascii="Carlito" w:hAnsi="Carlito"/>
          <w:i w:val="0"/>
        </w:rPr>
        <w:t>La première implémentation ne doit pas construire toutes les extensions possibles. Elle doit toutefois préserver les frontières conceptuelles afin de ne pas enfermer le projet dans un historique de conversation plat.</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872"/>
            <w:vAlign w:val="center"/>
            <w:shd w:fill="2F5597"/>
            <w:tcMar>
              <w:top w:w="85" w:type="dxa"/>
              <w:start w:w="95" w:type="dxa"/>
              <w:bottom w:w="85" w:type="dxa"/>
              <w:end w:w="95" w:type="dxa"/>
            </w:tcMar>
          </w:tcPr>
          <w:p>
            <w:pPr>
              <w:spacing w:after="0"/>
            </w:pPr>
            <w:r>
              <w:rPr>
                <w:b/>
                <w:color w:val="FFFFFF"/>
                <w:sz w:val="16"/>
              </w:rPr>
              <w:t>Bloc</w:t>
            </w:r>
          </w:p>
        </w:tc>
        <w:tc>
          <w:tcPr>
            <w:tcW w:type="dxa" w:w="5616"/>
            <w:vAlign w:val="center"/>
            <w:shd w:fill="2F5597"/>
            <w:tcMar>
              <w:top w:w="85" w:type="dxa"/>
              <w:start w:w="95" w:type="dxa"/>
              <w:bottom w:w="85" w:type="dxa"/>
              <w:end w:w="95" w:type="dxa"/>
            </w:tcMar>
          </w:tcPr>
          <w:p>
            <w:pPr>
              <w:spacing w:after="0"/>
            </w:pPr>
            <w:r>
              <w:rPr>
                <w:b/>
                <w:color w:val="FFFFFF"/>
                <w:sz w:val="16"/>
              </w:rPr>
              <w:t>Obligatoire dès la première version</w:t>
            </w:r>
          </w:p>
        </w:tc>
        <w:tc>
          <w:tcPr>
            <w:tcW w:type="dxa" w:w="2736"/>
            <w:vAlign w:val="center"/>
            <w:shd w:fill="2F5597"/>
            <w:tcMar>
              <w:top w:w="85" w:type="dxa"/>
              <w:start w:w="95" w:type="dxa"/>
              <w:bottom w:w="85" w:type="dxa"/>
              <w:end w:w="95" w:type="dxa"/>
            </w:tcMar>
          </w:tcPr>
          <w:p>
            <w:pPr>
              <w:spacing w:after="0"/>
            </w:pPr>
            <w:r>
              <w:rPr>
                <w:b/>
                <w:color w:val="FFFFFF"/>
                <w:sz w:val="16"/>
              </w:rPr>
              <w:t>Peut être simplifié</w:t>
            </w:r>
          </w:p>
        </w:tc>
      </w:tr>
      <w:tr>
        <w:trPr>
          <w:cantSplit/>
        </w:trPr>
        <w:tc>
          <w:tcPr>
            <w:tcW w:type="dxa" w:w="1872"/>
            <w:vAlign w:val="top"/>
            <w:tcMar>
              <w:top w:w="85" w:type="dxa"/>
              <w:start w:w="95" w:type="dxa"/>
              <w:bottom w:w="85" w:type="dxa"/>
              <w:end w:w="95" w:type="dxa"/>
            </w:tcMar>
          </w:tcPr>
          <w:p>
            <w:pPr>
              <w:spacing w:after="0"/>
            </w:pPr>
            <w:r>
              <w:rPr>
                <w:sz w:val="16"/>
              </w:rPr>
              <w:t>Monde et temps</w:t>
            </w:r>
          </w:p>
        </w:tc>
        <w:tc>
          <w:tcPr>
            <w:tcW w:type="dxa" w:w="5616"/>
            <w:vAlign w:val="top"/>
            <w:tcMar>
              <w:top w:w="85" w:type="dxa"/>
              <w:start w:w="95" w:type="dxa"/>
              <w:bottom w:w="85" w:type="dxa"/>
              <w:end w:w="95" w:type="dxa"/>
            </w:tcMar>
          </w:tcPr>
          <w:p>
            <w:pPr>
              <w:spacing w:after="0"/>
            </w:pPr>
            <w:r>
              <w:rPr>
                <w:sz w:val="16"/>
              </w:rPr>
              <w:t>world, horloge, statuts, offline_gap, catchup_run.</w:t>
            </w:r>
          </w:p>
        </w:tc>
        <w:tc>
          <w:tcPr>
            <w:tcW w:type="dxa" w:w="2736"/>
            <w:vAlign w:val="top"/>
            <w:tcMar>
              <w:top w:w="85" w:type="dxa"/>
              <w:start w:w="95" w:type="dxa"/>
              <w:bottom w:w="85" w:type="dxa"/>
              <w:end w:w="95" w:type="dxa"/>
            </w:tcMar>
          </w:tcPr>
          <w:p>
            <w:pPr>
              <w:spacing w:after="0"/>
            </w:pPr>
            <w:r>
              <w:rPr>
                <w:sz w:val="16"/>
              </w:rPr>
              <w:t>Un seul monde et un seul fuseau affiché.</w:t>
            </w:r>
          </w:p>
        </w:tc>
      </w:tr>
      <w:tr>
        <w:trPr>
          <w:cantSplit/>
        </w:trPr>
        <w:tc>
          <w:tcPr>
            <w:tcW w:type="dxa" w:w="1872"/>
            <w:vAlign w:val="top"/>
            <w:tcMar>
              <w:top w:w="85" w:type="dxa"/>
              <w:start w:w="95" w:type="dxa"/>
              <w:bottom w:w="85" w:type="dxa"/>
              <w:end w:w="95" w:type="dxa"/>
            </w:tcMar>
            <w:shd w:fill="F8FBFD"/>
          </w:tcPr>
          <w:p>
            <w:pPr>
              <w:spacing w:after="0"/>
            </w:pPr>
            <w:r>
              <w:rPr>
                <w:sz w:val="16"/>
              </w:rPr>
              <w:t>Personnages</w:t>
            </w:r>
          </w:p>
        </w:tc>
        <w:tc>
          <w:tcPr>
            <w:tcW w:type="dxa" w:w="5616"/>
            <w:vAlign w:val="top"/>
            <w:tcMar>
              <w:top w:w="85" w:type="dxa"/>
              <w:start w:w="95" w:type="dxa"/>
              <w:bottom w:w="85" w:type="dxa"/>
              <w:end w:w="95" w:type="dxa"/>
            </w:tcMar>
            <w:shd w:fill="F8FBFD"/>
          </w:tcPr>
          <w:p>
            <w:pPr>
              <w:spacing w:after="0"/>
            </w:pPr>
            <w:r>
              <w:rPr>
                <w:sz w:val="16"/>
              </w:rPr>
              <w:t>actor, character, canon, traits, besoins, objectifs.</w:t>
            </w:r>
          </w:p>
        </w:tc>
        <w:tc>
          <w:tcPr>
            <w:tcW w:type="dxa" w:w="2736"/>
            <w:vAlign w:val="top"/>
            <w:tcMar>
              <w:top w:w="85" w:type="dxa"/>
              <w:start w:w="95" w:type="dxa"/>
              <w:bottom w:w="85" w:type="dxa"/>
              <w:end w:w="95" w:type="dxa"/>
            </w:tcMar>
            <w:shd w:fill="F8FBFD"/>
          </w:tcPr>
          <w:p>
            <w:pPr>
              <w:spacing w:after="0"/>
            </w:pPr>
            <w:r>
              <w:rPr>
                <w:sz w:val="16"/>
              </w:rPr>
              <w:t>Nombre limité de traits et besoins.</w:t>
            </w:r>
          </w:p>
        </w:tc>
      </w:tr>
      <w:tr>
        <w:trPr>
          <w:cantSplit/>
        </w:trPr>
        <w:tc>
          <w:tcPr>
            <w:tcW w:type="dxa" w:w="1872"/>
            <w:vAlign w:val="top"/>
            <w:tcMar>
              <w:top w:w="85" w:type="dxa"/>
              <w:start w:w="95" w:type="dxa"/>
              <w:bottom w:w="85" w:type="dxa"/>
              <w:end w:w="95" w:type="dxa"/>
            </w:tcMar>
          </w:tcPr>
          <w:p>
            <w:pPr>
              <w:spacing w:after="0"/>
            </w:pPr>
            <w:r>
              <w:rPr>
                <w:sz w:val="16"/>
              </w:rPr>
              <w:t>Relations</w:t>
            </w:r>
          </w:p>
        </w:tc>
        <w:tc>
          <w:tcPr>
            <w:tcW w:type="dxa" w:w="5616"/>
            <w:vAlign w:val="top"/>
            <w:tcMar>
              <w:top w:w="85" w:type="dxa"/>
              <w:start w:w="95" w:type="dxa"/>
              <w:bottom w:w="85" w:type="dxa"/>
              <w:end w:w="95" w:type="dxa"/>
            </w:tcMar>
          </w:tcPr>
          <w:p>
            <w:pPr>
              <w:spacing w:after="0"/>
            </w:pPr>
            <w:r>
              <w:rPr>
                <w:sz w:val="16"/>
              </w:rPr>
              <w:t>Relations dirigées et deltas justifiés.</w:t>
            </w:r>
          </w:p>
        </w:tc>
        <w:tc>
          <w:tcPr>
            <w:tcW w:type="dxa" w:w="2736"/>
            <w:vAlign w:val="top"/>
            <w:tcMar>
              <w:top w:w="85" w:type="dxa"/>
              <w:start w:w="95" w:type="dxa"/>
              <w:bottom w:w="85" w:type="dxa"/>
              <w:end w:w="95" w:type="dxa"/>
            </w:tcMar>
          </w:tcPr>
          <w:p>
            <w:pPr>
              <w:spacing w:after="0"/>
            </w:pPr>
            <w:r>
              <w:rPr>
                <w:sz w:val="16"/>
              </w:rPr>
              <w:t>Dimensions initiales fixes.</w:t>
            </w:r>
          </w:p>
        </w:tc>
      </w:tr>
      <w:tr>
        <w:trPr>
          <w:cantSplit/>
        </w:trPr>
        <w:tc>
          <w:tcPr>
            <w:tcW w:type="dxa" w:w="1872"/>
            <w:vAlign w:val="top"/>
            <w:tcMar>
              <w:top w:w="85" w:type="dxa"/>
              <w:start w:w="95" w:type="dxa"/>
              <w:bottom w:w="85" w:type="dxa"/>
              <w:end w:w="95" w:type="dxa"/>
            </w:tcMar>
            <w:shd w:fill="F8FBFD"/>
          </w:tcPr>
          <w:p>
            <w:pPr>
              <w:spacing w:after="0"/>
            </w:pPr>
            <w:r>
              <w:rPr>
                <w:sz w:val="16"/>
              </w:rPr>
              <w:t>Espace</w:t>
            </w:r>
          </w:p>
        </w:tc>
        <w:tc>
          <w:tcPr>
            <w:tcW w:type="dxa" w:w="5616"/>
            <w:vAlign w:val="top"/>
            <w:tcMar>
              <w:top w:w="85" w:type="dxa"/>
              <w:start w:w="95" w:type="dxa"/>
              <w:bottom w:w="85" w:type="dxa"/>
              <w:end w:w="95" w:type="dxa"/>
            </w:tcMar>
            <w:shd w:fill="F8FBFD"/>
          </w:tcPr>
          <w:p>
            <w:pPr>
              <w:spacing w:after="0"/>
            </w:pPr>
            <w:r>
              <w:rPr>
                <w:sz w:val="16"/>
              </w:rPr>
              <w:t>Lieux, connexions, positions et objets.</w:t>
            </w:r>
          </w:p>
        </w:tc>
        <w:tc>
          <w:tcPr>
            <w:tcW w:type="dxa" w:w="2736"/>
            <w:vAlign w:val="top"/>
            <w:tcMar>
              <w:top w:w="85" w:type="dxa"/>
              <w:start w:w="95" w:type="dxa"/>
              <w:bottom w:w="85" w:type="dxa"/>
              <w:end w:w="95" w:type="dxa"/>
            </w:tcMar>
            <w:shd w:fill="F8FBFD"/>
          </w:tcPr>
          <w:p>
            <w:pPr>
              <w:spacing w:after="0"/>
            </w:pPr>
            <w:r>
              <w:rPr>
                <w:sz w:val="16"/>
              </w:rPr>
              <w:t>Pas de géométrie ni carte.</w:t>
            </w:r>
          </w:p>
        </w:tc>
      </w:tr>
      <w:tr>
        <w:trPr>
          <w:cantSplit/>
        </w:trPr>
        <w:tc>
          <w:tcPr>
            <w:tcW w:type="dxa" w:w="1872"/>
            <w:vAlign w:val="top"/>
            <w:tcMar>
              <w:top w:w="85" w:type="dxa"/>
              <w:start w:w="95" w:type="dxa"/>
              <w:bottom w:w="85" w:type="dxa"/>
              <w:end w:w="95" w:type="dxa"/>
            </w:tcMar>
          </w:tcPr>
          <w:p>
            <w:pPr>
              <w:spacing w:after="0"/>
            </w:pPr>
            <w:r>
              <w:rPr>
                <w:sz w:val="16"/>
              </w:rPr>
              <w:t>Actions</w:t>
            </w:r>
          </w:p>
        </w:tc>
        <w:tc>
          <w:tcPr>
            <w:tcW w:type="dxa" w:w="5616"/>
            <w:vAlign w:val="top"/>
            <w:tcMar>
              <w:top w:w="85" w:type="dxa"/>
              <w:start w:w="95" w:type="dxa"/>
              <w:bottom w:w="85" w:type="dxa"/>
              <w:end w:w="95" w:type="dxa"/>
            </w:tcMar>
          </w:tcPr>
          <w:p>
            <w:pPr>
              <w:spacing w:after="0"/>
            </w:pPr>
            <w:r>
              <w:rPr>
                <w:sz w:val="16"/>
              </w:rPr>
              <w:t>Intentions, validation, résolution, idempotence.</w:t>
            </w:r>
          </w:p>
        </w:tc>
        <w:tc>
          <w:tcPr>
            <w:tcW w:type="dxa" w:w="2736"/>
            <w:vAlign w:val="top"/>
            <w:tcMar>
              <w:top w:w="85" w:type="dxa"/>
              <w:start w:w="95" w:type="dxa"/>
              <w:bottom w:w="85" w:type="dxa"/>
              <w:end w:w="95" w:type="dxa"/>
            </w:tcMar>
          </w:tcPr>
          <w:p>
            <w:pPr>
              <w:spacing w:after="0"/>
            </w:pPr>
            <w:r>
              <w:rPr>
                <w:sz w:val="16"/>
              </w:rPr>
              <w:t>Catalogue réduit.</w:t>
            </w:r>
          </w:p>
        </w:tc>
      </w:tr>
      <w:tr>
        <w:trPr>
          <w:cantSplit/>
        </w:trPr>
        <w:tc>
          <w:tcPr>
            <w:tcW w:type="dxa" w:w="1872"/>
            <w:vAlign w:val="top"/>
            <w:tcMar>
              <w:top w:w="85" w:type="dxa"/>
              <w:start w:w="95" w:type="dxa"/>
              <w:bottom w:w="85" w:type="dxa"/>
              <w:end w:w="95" w:type="dxa"/>
            </w:tcMar>
            <w:shd w:fill="F8FBFD"/>
          </w:tcPr>
          <w:p>
            <w:pPr>
              <w:spacing w:after="0"/>
            </w:pPr>
            <w:r>
              <w:rPr>
                <w:sz w:val="16"/>
              </w:rPr>
              <w:t>Histoire</w:t>
            </w:r>
          </w:p>
        </w:tc>
        <w:tc>
          <w:tcPr>
            <w:tcW w:type="dxa" w:w="5616"/>
            <w:vAlign w:val="top"/>
            <w:tcMar>
              <w:top w:w="85" w:type="dxa"/>
              <w:start w:w="95" w:type="dxa"/>
              <w:bottom w:w="85" w:type="dxa"/>
              <w:end w:w="95" w:type="dxa"/>
            </w:tcMar>
            <w:shd w:fill="F8FBFD"/>
          </w:tcPr>
          <w:p>
            <w:pPr>
              <w:spacing w:after="0"/>
            </w:pPr>
            <w:r>
              <w:rPr>
                <w:sz w:val="16"/>
              </w:rPr>
              <w:t>Événements canoniques, scènes, conversations.</w:t>
            </w:r>
          </w:p>
        </w:tc>
        <w:tc>
          <w:tcPr>
            <w:tcW w:type="dxa" w:w="2736"/>
            <w:vAlign w:val="top"/>
            <w:tcMar>
              <w:top w:w="85" w:type="dxa"/>
              <w:start w:w="95" w:type="dxa"/>
              <w:bottom w:w="85" w:type="dxa"/>
              <w:end w:w="95" w:type="dxa"/>
            </w:tcMar>
            <w:shd w:fill="F8FBFD"/>
          </w:tcPr>
          <w:p>
            <w:pPr>
              <w:spacing w:after="0"/>
            </w:pPr>
            <w:r>
              <w:rPr>
                <w:sz w:val="16"/>
              </w:rPr>
              <w:t>Types d événements limités.</w:t>
            </w:r>
          </w:p>
        </w:tc>
      </w:tr>
      <w:tr>
        <w:trPr>
          <w:cantSplit/>
        </w:trPr>
        <w:tc>
          <w:tcPr>
            <w:tcW w:type="dxa" w:w="1872"/>
            <w:vAlign w:val="top"/>
            <w:tcMar>
              <w:top w:w="85" w:type="dxa"/>
              <w:start w:w="95" w:type="dxa"/>
              <w:bottom w:w="85" w:type="dxa"/>
              <w:end w:w="95" w:type="dxa"/>
            </w:tcMar>
          </w:tcPr>
          <w:p>
            <w:pPr>
              <w:spacing w:after="0"/>
            </w:pPr>
            <w:r>
              <w:rPr>
                <w:sz w:val="16"/>
              </w:rPr>
              <w:t>Subjectivité</w:t>
            </w:r>
          </w:p>
        </w:tc>
        <w:tc>
          <w:tcPr>
            <w:tcW w:type="dxa" w:w="5616"/>
            <w:vAlign w:val="top"/>
            <w:tcMar>
              <w:top w:w="85" w:type="dxa"/>
              <w:start w:w="95" w:type="dxa"/>
              <w:bottom w:w="85" w:type="dxa"/>
              <w:end w:w="95" w:type="dxa"/>
            </w:tcMar>
          </w:tcPr>
          <w:p>
            <w:pPr>
              <w:spacing w:after="0"/>
            </w:pPr>
            <w:r>
              <w:rPr>
                <w:sz w:val="16"/>
              </w:rPr>
              <w:t>Perceptions, croyances et souvenirs avec sources.</w:t>
            </w:r>
          </w:p>
        </w:tc>
        <w:tc>
          <w:tcPr>
            <w:tcW w:type="dxa" w:w="2736"/>
            <w:vAlign w:val="top"/>
            <w:tcMar>
              <w:top w:w="85" w:type="dxa"/>
              <w:start w:w="95" w:type="dxa"/>
              <w:bottom w:w="85" w:type="dxa"/>
              <w:end w:w="95" w:type="dxa"/>
            </w:tcMar>
          </w:tcPr>
          <w:p>
            <w:pPr>
              <w:spacing w:after="0"/>
            </w:pPr>
            <w:r>
              <w:rPr>
                <w:sz w:val="16"/>
              </w:rPr>
              <w:t>Consolidation simple au départ.</w:t>
            </w:r>
          </w:p>
        </w:tc>
      </w:tr>
      <w:tr>
        <w:trPr>
          <w:cantSplit/>
        </w:trPr>
        <w:tc>
          <w:tcPr>
            <w:tcW w:type="dxa" w:w="1872"/>
            <w:vAlign w:val="top"/>
            <w:tcMar>
              <w:top w:w="85" w:type="dxa"/>
              <w:start w:w="95" w:type="dxa"/>
              <w:bottom w:w="85" w:type="dxa"/>
              <w:end w:w="95" w:type="dxa"/>
            </w:tcMar>
            <w:shd w:fill="F8FBFD"/>
          </w:tcPr>
          <w:p>
            <w:pPr>
              <w:spacing w:after="0"/>
            </w:pPr>
            <w:r>
              <w:rPr>
                <w:sz w:val="16"/>
              </w:rPr>
              <w:t>Administration</w:t>
            </w:r>
          </w:p>
        </w:tc>
        <w:tc>
          <w:tcPr>
            <w:tcW w:type="dxa" w:w="5616"/>
            <w:vAlign w:val="top"/>
            <w:tcMar>
              <w:top w:w="85" w:type="dxa"/>
              <w:start w:w="95" w:type="dxa"/>
              <w:bottom w:w="85" w:type="dxa"/>
              <w:end w:w="95" w:type="dxa"/>
            </w:tcMar>
            <w:shd w:fill="F8FBFD"/>
          </w:tcPr>
          <w:p>
            <w:pPr>
              <w:spacing w:after="0"/>
            </w:pPr>
            <w:r>
              <w:rPr>
                <w:sz w:val="16"/>
              </w:rPr>
              <w:t>Interventions, impacts, confirmations, snapshots.</w:t>
            </w:r>
          </w:p>
        </w:tc>
        <w:tc>
          <w:tcPr>
            <w:tcW w:type="dxa" w:w="2736"/>
            <w:vAlign w:val="top"/>
            <w:tcMar>
              <w:top w:w="85" w:type="dxa"/>
              <w:start w:w="95" w:type="dxa"/>
              <w:bottom w:w="85" w:type="dxa"/>
              <w:end w:w="95" w:type="dxa"/>
            </w:tcMar>
            <w:shd w:fill="F8FBFD"/>
          </w:tcPr>
          <w:p>
            <w:pPr>
              <w:spacing w:after="0"/>
            </w:pPr>
            <w:r>
              <w:rPr>
                <w:sz w:val="16"/>
              </w:rPr>
              <w:t>Interface Discord textuelle.</w:t>
            </w:r>
          </w:p>
        </w:tc>
      </w:tr>
      <w:tr>
        <w:trPr>
          <w:cantSplit/>
        </w:trPr>
        <w:tc>
          <w:tcPr>
            <w:tcW w:type="dxa" w:w="1872"/>
            <w:vAlign w:val="top"/>
            <w:tcMar>
              <w:top w:w="85" w:type="dxa"/>
              <w:start w:w="95" w:type="dxa"/>
              <w:bottom w:w="85" w:type="dxa"/>
              <w:end w:w="95" w:type="dxa"/>
            </w:tcMar>
          </w:tcPr>
          <w:p>
            <w:pPr>
              <w:spacing w:after="0"/>
            </w:pPr>
            <w:r>
              <w:rPr>
                <w:sz w:val="16"/>
              </w:rPr>
              <w:t>Interface</w:t>
            </w:r>
          </w:p>
        </w:tc>
        <w:tc>
          <w:tcPr>
            <w:tcW w:type="dxa" w:w="5616"/>
            <w:vAlign w:val="top"/>
            <w:tcMar>
              <w:top w:w="85" w:type="dxa"/>
              <w:start w:w="95" w:type="dxa"/>
              <w:bottom w:w="85" w:type="dxa"/>
              <w:end w:w="95" w:type="dxa"/>
            </w:tcMar>
          </w:tcPr>
          <w:p>
            <w:pPr>
              <w:spacing w:after="0"/>
            </w:pPr>
            <w:r>
              <w:rPr>
                <w:sz w:val="16"/>
              </w:rPr>
              <w:t>Identités Discord, routes, toggles et notifications.</w:t>
            </w:r>
          </w:p>
        </w:tc>
        <w:tc>
          <w:tcPr>
            <w:tcW w:type="dxa" w:w="2736"/>
            <w:vAlign w:val="top"/>
            <w:tcMar>
              <w:top w:w="85" w:type="dxa"/>
              <w:start w:w="95" w:type="dxa"/>
              <w:bottom w:w="85" w:type="dxa"/>
              <w:end w:w="95" w:type="dxa"/>
            </w:tcMar>
          </w:tcPr>
          <w:p>
            <w:pPr>
              <w:spacing w:after="0"/>
            </w:pPr>
            <w:r>
              <w:rPr>
                <w:sz w:val="16"/>
              </w:rPr>
              <w:t>Pas de tableau de bord Web.</w:t>
            </w:r>
          </w:p>
        </w:tc>
      </w:tr>
      <w:tr>
        <w:trPr>
          <w:cantSplit/>
        </w:trPr>
        <w:tc>
          <w:tcPr>
            <w:tcW w:type="dxa" w:w="1872"/>
            <w:vAlign w:val="top"/>
            <w:tcMar>
              <w:top w:w="85" w:type="dxa"/>
              <w:start w:w="95" w:type="dxa"/>
              <w:bottom w:w="85" w:type="dxa"/>
              <w:end w:w="95" w:type="dxa"/>
            </w:tcMar>
            <w:shd w:fill="F8FBFD"/>
          </w:tcPr>
          <w:p>
            <w:pPr>
              <w:spacing w:after="0"/>
            </w:pPr>
            <w:r>
              <w:rPr>
                <w:sz w:val="16"/>
              </w:rPr>
              <w:t>Technique</w:t>
            </w:r>
          </w:p>
        </w:tc>
        <w:tc>
          <w:tcPr>
            <w:tcW w:type="dxa" w:w="5616"/>
            <w:vAlign w:val="top"/>
            <w:tcMar>
              <w:top w:w="85" w:type="dxa"/>
              <w:start w:w="95" w:type="dxa"/>
              <w:bottom w:w="85" w:type="dxa"/>
              <w:end w:w="95" w:type="dxa"/>
            </w:tcMar>
            <w:shd w:fill="F8FBFD"/>
          </w:tcPr>
          <w:p>
            <w:pPr>
              <w:spacing w:after="0"/>
            </w:pPr>
            <w:r>
              <w:rPr>
                <w:sz w:val="16"/>
              </w:rPr>
              <w:t>Audit, appels LLM, technicien en lecture seule.</w:t>
            </w:r>
          </w:p>
        </w:tc>
        <w:tc>
          <w:tcPr>
            <w:tcW w:type="dxa" w:w="2736"/>
            <w:vAlign w:val="top"/>
            <w:tcMar>
              <w:top w:w="85" w:type="dxa"/>
              <w:start w:w="95" w:type="dxa"/>
              <w:bottom w:w="85" w:type="dxa"/>
              <w:end w:w="95" w:type="dxa"/>
            </w:tcMar>
            <w:shd w:fill="F8FBFD"/>
          </w:tcPr>
          <w:p>
            <w:pPr>
              <w:spacing w:after="0"/>
            </w:pPr>
            <w:r>
              <w:rPr>
                <w:sz w:val="16"/>
              </w:rPr>
              <w:t>Métriques de base.</w:t>
            </w:r>
          </w:p>
        </w:tc>
      </w:tr>
    </w:tbl>
    <w:p>
      <w:pPr>
        <w:spacing w:after="0"/>
      </w:pPr>
    </w:p>
    <w:p>
      <w:pPr>
        <w:pStyle w:val="Heading2"/>
        <w:keepNext/>
        <w:keepLines/>
      </w:pPr>
      <w:r>
        <w:rPr>
          <w:rFonts w:ascii="Carlito" w:hAnsi="Carlito"/>
          <w:i w:val="0"/>
        </w:rPr>
        <w:t>29.1 Éléments différés</w:t>
      </w:r>
    </w:p>
    <w:p>
      <w:pPr>
        <w:pStyle w:val="ListBullet"/>
      </w:pPr>
      <w:r>
        <w:rPr>
          <w:rFonts w:ascii="Carlito" w:hAnsi="Carlito"/>
        </w:rPr>
        <w:t>Embeddings sophistiqués et moteur vectoriel externe.</w:t>
      </w:r>
    </w:p>
    <w:p>
      <w:pPr>
        <w:pStyle w:val="ListBullet"/>
      </w:pPr>
      <w:r>
        <w:rPr>
          <w:rFonts w:ascii="Carlito" w:hAnsi="Carlito"/>
        </w:rPr>
        <w:t>Institutions, économie, ville complète et population massive.</w:t>
      </w:r>
    </w:p>
    <w:p>
      <w:pPr>
        <w:pStyle w:val="ListBullet"/>
      </w:pPr>
      <w:r>
        <w:rPr>
          <w:rFonts w:ascii="Carlito" w:hAnsi="Carlito"/>
        </w:rPr>
        <w:t>Modèle local actif, routage multi-modèles avancé et exécution sur ordinateur dédié.</w:t>
      </w:r>
    </w:p>
    <w:p>
      <w:pPr>
        <w:pStyle w:val="ListBullet"/>
      </w:pPr>
      <w:r>
        <w:rPr>
          <w:rFonts w:ascii="Carlito" w:hAnsi="Carlito"/>
        </w:rPr>
        <w:t>Apprentissage procédural détaillé et simulation physique.</w:t>
      </w:r>
    </w:p>
    <w:p>
      <w:pPr>
        <w:pStyle w:val="ListBullet"/>
      </w:pPr>
      <w:r>
        <w:rPr>
          <w:rFonts w:ascii="Carlito" w:hAnsi="Carlito"/>
        </w:rPr>
        <w:t>Interface Web riche, carte relationnelle et éditeur visuel.</w:t>
      </w:r>
    </w:p>
    <w:p>
      <w:pPr>
        <w:pStyle w:val="ListBullet"/>
      </w:pPr>
      <w:r>
        <w:rPr>
          <w:rFonts w:ascii="Carlito" w:hAnsi="Carlito"/>
        </w:rPr>
        <w:t>Agent technicien autorisé à modifier automatiquement une branche de développement.</w:t>
      </w:r>
    </w:p>
    <w:p>
      <w:pPr>
        <w:pStyle w:val="Heading1"/>
        <w:keepNext/>
        <w:keepLines/>
      </w:pPr>
      <w:r>
        <w:rPr>
          <w:rFonts w:ascii="Carlito" w:hAnsi="Carlito"/>
          <w:i w:val="0"/>
        </w:rPr>
        <w:t>30. Tests d acceptation du modèle de données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512"/>
            <w:vAlign w:val="center"/>
            <w:shd w:fill="2F5597"/>
            <w:tcMar>
              <w:top w:w="85" w:type="dxa"/>
              <w:start w:w="95" w:type="dxa"/>
              <w:bottom w:w="85" w:type="dxa"/>
              <w:end w:w="95" w:type="dxa"/>
            </w:tcMar>
          </w:tcPr>
          <w:p>
            <w:pPr>
              <w:spacing w:after="0"/>
            </w:pPr>
            <w:r>
              <w:rPr>
                <w:b/>
                <w:color w:val="FFFFFF"/>
                <w:sz w:val="16"/>
              </w:rPr>
              <w:t>ID</w:t>
            </w:r>
          </w:p>
        </w:tc>
        <w:tc>
          <w:tcPr>
            <w:tcW w:type="dxa" w:w="8712"/>
            <w:vAlign w:val="center"/>
            <w:shd w:fill="2F5597"/>
            <w:tcMar>
              <w:top w:w="85" w:type="dxa"/>
              <w:start w:w="95" w:type="dxa"/>
              <w:bottom w:w="85" w:type="dxa"/>
              <w:end w:w="95" w:type="dxa"/>
            </w:tcMar>
          </w:tcPr>
          <w:p>
            <w:pPr>
              <w:spacing w:after="0"/>
            </w:pPr>
            <w:r>
              <w:rPr>
                <w:b/>
                <w:color w:val="FFFFFF"/>
                <w:sz w:val="16"/>
              </w:rPr>
              <w:t>Critère</w:t>
            </w:r>
          </w:p>
        </w:tc>
      </w:tr>
      <w:tr>
        <w:trPr>
          <w:cantSplit/>
        </w:trPr>
        <w:tc>
          <w:tcPr>
            <w:tcW w:type="dxa" w:w="1512"/>
            <w:vAlign w:val="top"/>
            <w:tcMar>
              <w:top w:w="85" w:type="dxa"/>
              <w:start w:w="95" w:type="dxa"/>
              <w:bottom w:w="85" w:type="dxa"/>
              <w:end w:w="95" w:type="dxa"/>
            </w:tcMar>
          </w:tcPr>
          <w:p>
            <w:pPr>
              <w:spacing w:after="0"/>
            </w:pPr>
            <w:r>
              <w:rPr>
                <w:sz w:val="16"/>
              </w:rPr>
              <w:t>AD-01</w:t>
            </w:r>
          </w:p>
        </w:tc>
        <w:tc>
          <w:tcPr>
            <w:tcW w:type="dxa" w:w="8712"/>
            <w:vAlign w:val="top"/>
            <w:tcMar>
              <w:top w:w="85" w:type="dxa"/>
              <w:start w:w="95" w:type="dxa"/>
              <w:bottom w:w="85" w:type="dxa"/>
              <w:end w:w="95" w:type="dxa"/>
            </w:tcMar>
          </w:tcPr>
          <w:p>
            <w:pPr>
              <w:spacing w:after="0"/>
            </w:pPr>
            <w:r>
              <w:rPr>
                <w:sz w:val="16"/>
              </w:rPr>
              <w:t>Créer un monde, quatre personnages, les lieux obligatoires et recharger le tout sans perte ni duplication.</w:t>
            </w:r>
          </w:p>
        </w:tc>
      </w:tr>
      <w:tr>
        <w:trPr>
          <w:cantSplit/>
        </w:trPr>
        <w:tc>
          <w:tcPr>
            <w:tcW w:type="dxa" w:w="1512"/>
            <w:vAlign w:val="top"/>
            <w:tcMar>
              <w:top w:w="85" w:type="dxa"/>
              <w:start w:w="95" w:type="dxa"/>
              <w:bottom w:w="85" w:type="dxa"/>
              <w:end w:w="95" w:type="dxa"/>
            </w:tcMar>
            <w:shd w:fill="F8FBFD"/>
          </w:tcPr>
          <w:p>
            <w:pPr>
              <w:spacing w:after="0"/>
            </w:pPr>
            <w:r>
              <w:rPr>
                <w:sz w:val="16"/>
              </w:rPr>
              <w:t>AD-02</w:t>
            </w:r>
          </w:p>
        </w:tc>
        <w:tc>
          <w:tcPr>
            <w:tcW w:type="dxa" w:w="8712"/>
            <w:vAlign w:val="top"/>
            <w:tcMar>
              <w:top w:w="85" w:type="dxa"/>
              <w:start w:w="95" w:type="dxa"/>
              <w:bottom w:w="85" w:type="dxa"/>
              <w:end w:w="95" w:type="dxa"/>
            </w:tcMar>
            <w:shd w:fill="F8FBFD"/>
          </w:tcPr>
          <w:p>
            <w:pPr>
              <w:spacing w:after="0"/>
            </w:pPr>
            <w:r>
              <w:rPr>
                <w:sz w:val="16"/>
              </w:rPr>
              <w:t>Empêcher un personnage ou objet d être simultanément dans deux lieux exclusifs.</w:t>
            </w:r>
          </w:p>
        </w:tc>
      </w:tr>
      <w:tr>
        <w:trPr>
          <w:cantSplit/>
        </w:trPr>
        <w:tc>
          <w:tcPr>
            <w:tcW w:type="dxa" w:w="1512"/>
            <w:vAlign w:val="top"/>
            <w:tcMar>
              <w:top w:w="85" w:type="dxa"/>
              <w:start w:w="95" w:type="dxa"/>
              <w:bottom w:w="85" w:type="dxa"/>
              <w:end w:w="95" w:type="dxa"/>
            </w:tcMar>
          </w:tcPr>
          <w:p>
            <w:pPr>
              <w:spacing w:after="0"/>
            </w:pPr>
            <w:r>
              <w:rPr>
                <w:sz w:val="16"/>
              </w:rPr>
              <w:t>AD-03</w:t>
            </w:r>
          </w:p>
        </w:tc>
        <w:tc>
          <w:tcPr>
            <w:tcW w:type="dxa" w:w="8712"/>
            <w:vAlign w:val="top"/>
            <w:tcMar>
              <w:top w:w="85" w:type="dxa"/>
              <w:start w:w="95" w:type="dxa"/>
              <w:bottom w:w="85" w:type="dxa"/>
              <w:end w:w="95" w:type="dxa"/>
            </w:tcMar>
          </w:tcPr>
          <w:p>
            <w:pPr>
              <w:spacing w:after="0"/>
            </w:pPr>
            <w:r>
              <w:rPr>
                <w:sz w:val="16"/>
              </w:rPr>
              <w:t>Créer un événement ambigu et produire deux perceptions et croyances différentes sans dupliquer la vérité canonique.</w:t>
            </w:r>
          </w:p>
        </w:tc>
      </w:tr>
      <w:tr>
        <w:trPr>
          <w:cantSplit/>
        </w:trPr>
        <w:tc>
          <w:tcPr>
            <w:tcW w:type="dxa" w:w="1512"/>
            <w:vAlign w:val="top"/>
            <w:tcMar>
              <w:top w:w="85" w:type="dxa"/>
              <w:start w:w="95" w:type="dxa"/>
              <w:bottom w:w="85" w:type="dxa"/>
              <w:end w:w="95" w:type="dxa"/>
            </w:tcMar>
            <w:shd w:fill="F8FBFD"/>
          </w:tcPr>
          <w:p>
            <w:pPr>
              <w:spacing w:after="0"/>
            </w:pPr>
            <w:r>
              <w:rPr>
                <w:sz w:val="16"/>
              </w:rPr>
              <w:t>AD-04</w:t>
            </w:r>
          </w:p>
        </w:tc>
        <w:tc>
          <w:tcPr>
            <w:tcW w:type="dxa" w:w="8712"/>
            <w:vAlign w:val="top"/>
            <w:tcMar>
              <w:top w:w="85" w:type="dxa"/>
              <w:start w:w="95" w:type="dxa"/>
              <w:bottom w:w="85" w:type="dxa"/>
              <w:end w:w="95" w:type="dxa"/>
            </w:tcMar>
            <w:shd w:fill="F8FBFD"/>
          </w:tcPr>
          <w:p>
            <w:pPr>
              <w:spacing w:after="0"/>
            </w:pPr>
            <w:r>
              <w:rPr>
                <w:sz w:val="16"/>
              </w:rPr>
              <w:t>Vérifier qu un personnage ne reçoit pas le souvenir privé d un autre dans son contexte LLM.</w:t>
            </w:r>
          </w:p>
        </w:tc>
      </w:tr>
      <w:tr>
        <w:trPr>
          <w:cantSplit/>
        </w:trPr>
        <w:tc>
          <w:tcPr>
            <w:tcW w:type="dxa" w:w="1512"/>
            <w:vAlign w:val="top"/>
            <w:tcMar>
              <w:top w:w="85" w:type="dxa"/>
              <w:start w:w="95" w:type="dxa"/>
              <w:bottom w:w="85" w:type="dxa"/>
              <w:end w:w="95" w:type="dxa"/>
            </w:tcMar>
          </w:tcPr>
          <w:p>
            <w:pPr>
              <w:spacing w:after="0"/>
            </w:pPr>
            <w:r>
              <w:rPr>
                <w:sz w:val="16"/>
              </w:rPr>
              <w:t>AD-05</w:t>
            </w:r>
          </w:p>
        </w:tc>
        <w:tc>
          <w:tcPr>
            <w:tcW w:type="dxa" w:w="8712"/>
            <w:vAlign w:val="top"/>
            <w:tcMar>
              <w:top w:w="85" w:type="dxa"/>
              <w:start w:w="95" w:type="dxa"/>
              <w:bottom w:w="85" w:type="dxa"/>
              <w:end w:w="95" w:type="dxa"/>
            </w:tcMar>
          </w:tcPr>
          <w:p>
            <w:pPr>
              <w:spacing w:after="0"/>
            </w:pPr>
            <w:r>
              <w:rPr>
                <w:sz w:val="16"/>
              </w:rPr>
              <w:t>Rejouer une requête après panne et prouver que la clé d idempotence empêche une seconde application.</w:t>
            </w:r>
          </w:p>
        </w:tc>
      </w:tr>
      <w:tr>
        <w:trPr>
          <w:cantSplit/>
        </w:trPr>
        <w:tc>
          <w:tcPr>
            <w:tcW w:type="dxa" w:w="1512"/>
            <w:vAlign w:val="top"/>
            <w:tcMar>
              <w:top w:w="85" w:type="dxa"/>
              <w:start w:w="95" w:type="dxa"/>
              <w:bottom w:w="85" w:type="dxa"/>
              <w:end w:w="95" w:type="dxa"/>
            </w:tcMar>
            <w:shd w:fill="F8FBFD"/>
          </w:tcPr>
          <w:p>
            <w:pPr>
              <w:spacing w:after="0"/>
            </w:pPr>
            <w:r>
              <w:rPr>
                <w:sz w:val="16"/>
              </w:rPr>
              <w:t>AD-06</w:t>
            </w:r>
          </w:p>
        </w:tc>
        <w:tc>
          <w:tcPr>
            <w:tcW w:type="dxa" w:w="8712"/>
            <w:vAlign w:val="top"/>
            <w:tcMar>
              <w:top w:w="85" w:type="dxa"/>
              <w:start w:w="95" w:type="dxa"/>
              <w:bottom w:w="85" w:type="dxa"/>
              <w:end w:w="95" w:type="dxa"/>
            </w:tcMar>
            <w:shd w:fill="F8FBFD"/>
          </w:tcPr>
          <w:p>
            <w:pPr>
              <w:spacing w:after="0"/>
            </w:pPr>
            <w:r>
              <w:rPr>
                <w:sz w:val="16"/>
              </w:rPr>
              <w:t>Modifier un trait protégé : aucune écriture avant impact, snapshot et confirmation.</w:t>
            </w:r>
          </w:p>
        </w:tc>
      </w:tr>
      <w:tr>
        <w:trPr>
          <w:cantSplit/>
        </w:trPr>
        <w:tc>
          <w:tcPr>
            <w:tcW w:type="dxa" w:w="1512"/>
            <w:vAlign w:val="top"/>
            <w:tcMar>
              <w:top w:w="85" w:type="dxa"/>
              <w:start w:w="95" w:type="dxa"/>
              <w:bottom w:w="85" w:type="dxa"/>
              <w:end w:w="95" w:type="dxa"/>
            </w:tcMar>
          </w:tcPr>
          <w:p>
            <w:pPr>
              <w:spacing w:after="0"/>
            </w:pPr>
            <w:r>
              <w:rPr>
                <w:sz w:val="16"/>
              </w:rPr>
              <w:t>AD-07</w:t>
            </w:r>
          </w:p>
        </w:tc>
        <w:tc>
          <w:tcPr>
            <w:tcW w:type="dxa" w:w="8712"/>
            <w:vAlign w:val="top"/>
            <w:tcMar>
              <w:top w:w="85" w:type="dxa"/>
              <w:start w:w="95" w:type="dxa"/>
              <w:bottom w:w="85" w:type="dxa"/>
              <w:end w:w="95" w:type="dxa"/>
            </w:tcMar>
          </w:tcPr>
          <w:p>
            <w:pPr>
              <w:spacing w:after="0"/>
            </w:pPr>
            <w:r>
              <w:rPr>
                <w:sz w:val="16"/>
              </w:rPr>
              <w:t>Corriger un souvenir en conservant version précédente, audit et dépendances.</w:t>
            </w:r>
          </w:p>
        </w:tc>
      </w:tr>
      <w:tr>
        <w:trPr>
          <w:cantSplit/>
        </w:trPr>
        <w:tc>
          <w:tcPr>
            <w:tcW w:type="dxa" w:w="1512"/>
            <w:vAlign w:val="top"/>
            <w:tcMar>
              <w:top w:w="85" w:type="dxa"/>
              <w:start w:w="95" w:type="dxa"/>
              <w:bottom w:w="85" w:type="dxa"/>
              <w:end w:w="95" w:type="dxa"/>
            </w:tcMar>
            <w:shd w:fill="F8FBFD"/>
          </w:tcPr>
          <w:p>
            <w:pPr>
              <w:spacing w:after="0"/>
            </w:pPr>
            <w:r>
              <w:rPr>
                <w:sz w:val="16"/>
              </w:rPr>
              <w:t>AD-08</w:t>
            </w:r>
          </w:p>
        </w:tc>
        <w:tc>
          <w:tcPr>
            <w:tcW w:type="dxa" w:w="8712"/>
            <w:vAlign w:val="top"/>
            <w:tcMar>
              <w:top w:w="85" w:type="dxa"/>
              <w:start w:w="95" w:type="dxa"/>
              <w:bottom w:w="85" w:type="dxa"/>
              <w:end w:w="95" w:type="dxa"/>
            </w:tcMar>
            <w:shd w:fill="F8FBFD"/>
          </w:tcPr>
          <w:p>
            <w:pPr>
              <w:spacing w:after="0"/>
            </w:pPr>
            <w:r>
              <w:rPr>
                <w:sz w:val="16"/>
              </w:rPr>
              <w:t>Désactiver l affichage d une scène privée sans changer ses événements ni effets.</w:t>
            </w:r>
          </w:p>
        </w:tc>
      </w:tr>
      <w:tr>
        <w:trPr>
          <w:cantSplit/>
        </w:trPr>
        <w:tc>
          <w:tcPr>
            <w:tcW w:type="dxa" w:w="1512"/>
            <w:vAlign w:val="top"/>
            <w:tcMar>
              <w:top w:w="85" w:type="dxa"/>
              <w:start w:w="95" w:type="dxa"/>
              <w:bottom w:w="85" w:type="dxa"/>
              <w:end w:w="95" w:type="dxa"/>
            </w:tcMar>
          </w:tcPr>
          <w:p>
            <w:pPr>
              <w:spacing w:after="0"/>
            </w:pPr>
            <w:r>
              <w:rPr>
                <w:sz w:val="16"/>
              </w:rPr>
              <w:t>AD-09</w:t>
            </w:r>
          </w:p>
        </w:tc>
        <w:tc>
          <w:tcPr>
            <w:tcW w:type="dxa" w:w="8712"/>
            <w:vAlign w:val="top"/>
            <w:tcMar>
              <w:top w:w="85" w:type="dxa"/>
              <w:start w:w="95" w:type="dxa"/>
              <w:bottom w:w="85" w:type="dxa"/>
              <w:end w:w="95" w:type="dxa"/>
            </w:tcMar>
          </w:tcPr>
          <w:p>
            <w:pPr>
              <w:spacing w:after="0"/>
            </w:pPr>
            <w:r>
              <w:rPr>
                <w:sz w:val="16"/>
              </w:rPr>
              <w:t>Échouer une publication Discord tout en conservant l événement du monde et une notification retryable.</w:t>
            </w:r>
          </w:p>
        </w:tc>
      </w:tr>
      <w:tr>
        <w:trPr>
          <w:cantSplit/>
        </w:trPr>
        <w:tc>
          <w:tcPr>
            <w:tcW w:type="dxa" w:w="1512"/>
            <w:vAlign w:val="top"/>
            <w:tcMar>
              <w:top w:w="85" w:type="dxa"/>
              <w:start w:w="95" w:type="dxa"/>
              <w:bottom w:w="85" w:type="dxa"/>
              <w:end w:w="95" w:type="dxa"/>
            </w:tcMar>
            <w:shd w:fill="F8FBFD"/>
          </w:tcPr>
          <w:p>
            <w:pPr>
              <w:spacing w:after="0"/>
            </w:pPr>
            <w:r>
              <w:rPr>
                <w:sz w:val="16"/>
              </w:rPr>
              <w:t>AD-10</w:t>
            </w:r>
          </w:p>
        </w:tc>
        <w:tc>
          <w:tcPr>
            <w:tcW w:type="dxa" w:w="8712"/>
            <w:vAlign w:val="top"/>
            <w:tcMar>
              <w:top w:w="85" w:type="dxa"/>
              <w:start w:w="95" w:type="dxa"/>
              <w:bottom w:w="85" w:type="dxa"/>
              <w:end w:w="95" w:type="dxa"/>
            </w:tcMar>
            <w:shd w:fill="F8FBFD"/>
          </w:tcPr>
          <w:p>
            <w:pPr>
              <w:spacing w:after="0"/>
            </w:pPr>
            <w:r>
              <w:rPr>
                <w:sz w:val="16"/>
              </w:rPr>
              <w:t>Fermer brutalement une scène puis redémarrer : statut interrupted, clôture automatique et aucun dialogue inventé.</w:t>
            </w:r>
          </w:p>
        </w:tc>
      </w:tr>
      <w:tr>
        <w:trPr>
          <w:cantSplit/>
        </w:trPr>
        <w:tc>
          <w:tcPr>
            <w:tcW w:type="dxa" w:w="1512"/>
            <w:vAlign w:val="top"/>
            <w:tcMar>
              <w:top w:w="85" w:type="dxa"/>
              <w:start w:w="95" w:type="dxa"/>
              <w:bottom w:w="85" w:type="dxa"/>
              <w:end w:w="95" w:type="dxa"/>
            </w:tcMar>
          </w:tcPr>
          <w:p>
            <w:pPr>
              <w:spacing w:after="0"/>
            </w:pPr>
            <w:r>
              <w:rPr>
                <w:sz w:val="16"/>
              </w:rPr>
              <w:t>AD-11</w:t>
            </w:r>
          </w:p>
        </w:tc>
        <w:tc>
          <w:tcPr>
            <w:tcW w:type="dxa" w:w="8712"/>
            <w:vAlign w:val="top"/>
            <w:tcMar>
              <w:top w:w="85" w:type="dxa"/>
              <w:start w:w="95" w:type="dxa"/>
              <w:bottom w:w="85" w:type="dxa"/>
              <w:end w:w="95" w:type="dxa"/>
            </w:tcMar>
          </w:tcPr>
          <w:p>
            <w:pPr>
              <w:spacing w:after="0"/>
            </w:pPr>
            <w:r>
              <w:rPr>
                <w:sz w:val="16"/>
              </w:rPr>
              <w:t>Rattraper 24 heures hors ligne avec activités condensées, heures cohérentes et nombre borné d appels LLM.</w:t>
            </w:r>
          </w:p>
        </w:tc>
      </w:tr>
      <w:tr>
        <w:trPr>
          <w:cantSplit/>
        </w:trPr>
        <w:tc>
          <w:tcPr>
            <w:tcW w:type="dxa" w:w="1512"/>
            <w:vAlign w:val="top"/>
            <w:tcMar>
              <w:top w:w="85" w:type="dxa"/>
              <w:start w:w="95" w:type="dxa"/>
              <w:bottom w:w="85" w:type="dxa"/>
              <w:end w:w="95" w:type="dxa"/>
            </w:tcMar>
            <w:shd w:fill="F8FBFD"/>
          </w:tcPr>
          <w:p>
            <w:pPr>
              <w:spacing w:after="0"/>
            </w:pPr>
            <w:r>
              <w:rPr>
                <w:sz w:val="16"/>
              </w:rPr>
              <w:t>AD-12</w:t>
            </w:r>
          </w:p>
        </w:tc>
        <w:tc>
          <w:tcPr>
            <w:tcW w:type="dxa" w:w="8712"/>
            <w:vAlign w:val="top"/>
            <w:tcMar>
              <w:top w:w="85" w:type="dxa"/>
              <w:start w:w="95" w:type="dxa"/>
              <w:bottom w:w="85" w:type="dxa"/>
              <w:end w:w="95" w:type="dxa"/>
            </w:tcMar>
            <w:shd w:fill="F8FBFD"/>
          </w:tcPr>
          <w:p>
            <w:pPr>
              <w:spacing w:after="0"/>
            </w:pPr>
            <w:r>
              <w:rPr>
                <w:sz w:val="16"/>
              </w:rPr>
              <w:t>Créer une croyance fausse puis la contester avec une preuve sans réécrire l événement source.</w:t>
            </w:r>
          </w:p>
        </w:tc>
      </w:tr>
      <w:tr>
        <w:trPr>
          <w:cantSplit/>
        </w:trPr>
        <w:tc>
          <w:tcPr>
            <w:tcW w:type="dxa" w:w="1512"/>
            <w:vAlign w:val="top"/>
            <w:tcMar>
              <w:top w:w="85" w:type="dxa"/>
              <w:start w:w="95" w:type="dxa"/>
              <w:bottom w:w="85" w:type="dxa"/>
              <w:end w:w="95" w:type="dxa"/>
            </w:tcMar>
          </w:tcPr>
          <w:p>
            <w:pPr>
              <w:spacing w:after="0"/>
            </w:pPr>
            <w:r>
              <w:rPr>
                <w:sz w:val="16"/>
              </w:rPr>
              <w:t>AD-13</w:t>
            </w:r>
          </w:p>
        </w:tc>
        <w:tc>
          <w:tcPr>
            <w:tcW w:type="dxa" w:w="8712"/>
            <w:vAlign w:val="top"/>
            <w:tcMar>
              <w:top w:w="85" w:type="dxa"/>
              <w:start w:w="95" w:type="dxa"/>
              <w:bottom w:w="85" w:type="dxa"/>
              <w:end w:w="95" w:type="dxa"/>
            </w:tcMar>
          </w:tcPr>
          <w:p>
            <w:pPr>
              <w:spacing w:after="0"/>
            </w:pPr>
            <w:r>
              <w:rPr>
                <w:sz w:val="16"/>
              </w:rPr>
              <w:t>Tester un personnage canonique : une évolution autonome ne dépasse pas une borne figée.</w:t>
            </w:r>
          </w:p>
        </w:tc>
      </w:tr>
      <w:tr>
        <w:trPr>
          <w:cantSplit/>
        </w:trPr>
        <w:tc>
          <w:tcPr>
            <w:tcW w:type="dxa" w:w="1512"/>
            <w:vAlign w:val="top"/>
            <w:tcMar>
              <w:top w:w="85" w:type="dxa"/>
              <w:start w:w="95" w:type="dxa"/>
              <w:bottom w:w="85" w:type="dxa"/>
              <w:end w:w="95" w:type="dxa"/>
            </w:tcMar>
            <w:shd w:fill="F8FBFD"/>
          </w:tcPr>
          <w:p>
            <w:pPr>
              <w:spacing w:after="0"/>
            </w:pPr>
            <w:r>
              <w:rPr>
                <w:sz w:val="16"/>
              </w:rPr>
              <w:t>AD-14</w:t>
            </w:r>
          </w:p>
        </w:tc>
        <w:tc>
          <w:tcPr>
            <w:tcW w:type="dxa" w:w="8712"/>
            <w:vAlign w:val="top"/>
            <w:tcMar>
              <w:top w:w="85" w:type="dxa"/>
              <w:start w:w="95" w:type="dxa"/>
              <w:bottom w:w="85" w:type="dxa"/>
              <w:end w:w="95" w:type="dxa"/>
            </w:tcMar>
            <w:shd w:fill="F8FBFD"/>
          </w:tcPr>
          <w:p>
            <w:pPr>
              <w:spacing w:after="0"/>
            </w:pPr>
            <w:r>
              <w:rPr>
                <w:sz w:val="16"/>
              </w:rPr>
              <w:t>Restaurer un snapshot en maintenance et vérifier l intégrité des références.</w:t>
            </w:r>
          </w:p>
        </w:tc>
      </w:tr>
      <w:tr>
        <w:trPr>
          <w:cantSplit/>
        </w:trPr>
        <w:tc>
          <w:tcPr>
            <w:tcW w:type="dxa" w:w="1512"/>
            <w:vAlign w:val="top"/>
            <w:tcMar>
              <w:top w:w="85" w:type="dxa"/>
              <w:start w:w="95" w:type="dxa"/>
              <w:bottom w:w="85" w:type="dxa"/>
              <w:end w:w="95" w:type="dxa"/>
            </w:tcMar>
          </w:tcPr>
          <w:p>
            <w:pPr>
              <w:spacing w:after="0"/>
            </w:pPr>
            <w:r>
              <w:rPr>
                <w:sz w:val="16"/>
              </w:rPr>
              <w:t>AD-15</w:t>
            </w:r>
          </w:p>
        </w:tc>
        <w:tc>
          <w:tcPr>
            <w:tcW w:type="dxa" w:w="8712"/>
            <w:vAlign w:val="top"/>
            <w:tcMar>
              <w:top w:w="85" w:type="dxa"/>
              <w:start w:w="95" w:type="dxa"/>
              <w:bottom w:w="85" w:type="dxa"/>
              <w:end w:w="95" w:type="dxa"/>
            </w:tcMar>
          </w:tcPr>
          <w:p>
            <w:pPr>
              <w:spacing w:after="0"/>
            </w:pPr>
            <w:r>
              <w:rPr>
                <w:sz w:val="16"/>
              </w:rPr>
              <w:t>Supprimer un cache ou index dérivé et le reconstruire sans perte narrative.</w:t>
            </w:r>
          </w:p>
        </w:tc>
      </w:tr>
      <w:tr>
        <w:trPr>
          <w:cantSplit/>
        </w:trPr>
        <w:tc>
          <w:tcPr>
            <w:tcW w:type="dxa" w:w="1512"/>
            <w:vAlign w:val="top"/>
            <w:tcMar>
              <w:top w:w="85" w:type="dxa"/>
              <w:start w:w="95" w:type="dxa"/>
              <w:bottom w:w="85" w:type="dxa"/>
              <w:end w:w="95" w:type="dxa"/>
            </w:tcMar>
            <w:shd w:fill="F8FBFD"/>
          </w:tcPr>
          <w:p>
            <w:pPr>
              <w:spacing w:after="0"/>
            </w:pPr>
            <w:r>
              <w:rPr>
                <w:sz w:val="16"/>
              </w:rPr>
              <w:t>AD-16</w:t>
            </w:r>
          </w:p>
        </w:tc>
        <w:tc>
          <w:tcPr>
            <w:tcW w:type="dxa" w:w="8712"/>
            <w:vAlign w:val="top"/>
            <w:tcMar>
              <w:top w:w="85" w:type="dxa"/>
              <w:start w:w="95" w:type="dxa"/>
              <w:bottom w:w="85" w:type="dxa"/>
              <w:end w:w="95" w:type="dxa"/>
            </w:tcMar>
            <w:shd w:fill="F8FBFD"/>
          </w:tcPr>
          <w:p>
            <w:pPr>
              <w:spacing w:after="0"/>
            </w:pPr>
            <w:r>
              <w:rPr>
                <w:sz w:val="16"/>
              </w:rPr>
              <w:t>Exporter une fiche lisible puis la réimporter dans un monde de test avec validation de version.</w:t>
            </w:r>
          </w:p>
        </w:tc>
      </w:tr>
      <w:tr>
        <w:trPr>
          <w:cantSplit/>
        </w:trPr>
        <w:tc>
          <w:tcPr>
            <w:tcW w:type="dxa" w:w="1512"/>
            <w:vAlign w:val="top"/>
            <w:tcMar>
              <w:top w:w="85" w:type="dxa"/>
              <w:start w:w="95" w:type="dxa"/>
              <w:bottom w:w="85" w:type="dxa"/>
              <w:end w:w="95" w:type="dxa"/>
            </w:tcMar>
          </w:tcPr>
          <w:p>
            <w:pPr>
              <w:spacing w:after="0"/>
            </w:pPr>
            <w:r>
              <w:rPr>
                <w:sz w:val="16"/>
              </w:rPr>
              <w:t>AD-17</w:t>
            </w:r>
          </w:p>
        </w:tc>
        <w:tc>
          <w:tcPr>
            <w:tcW w:type="dxa" w:w="8712"/>
            <w:vAlign w:val="top"/>
            <w:tcMar>
              <w:top w:w="85" w:type="dxa"/>
              <w:start w:w="95" w:type="dxa"/>
              <w:bottom w:w="85" w:type="dxa"/>
              <w:end w:w="95" w:type="dxa"/>
            </w:tcMar>
          </w:tcPr>
          <w:p>
            <w:pPr>
              <w:spacing w:after="0"/>
            </w:pPr>
            <w:r>
              <w:rPr>
                <w:sz w:val="16"/>
              </w:rPr>
              <w:t>Vérifier que toutes les habitantes ont adult_status protégé et qu aucune entité interdite de cycle de vie n est créée.</w:t>
            </w:r>
          </w:p>
        </w:tc>
      </w:tr>
      <w:tr>
        <w:trPr>
          <w:cantSplit/>
        </w:trPr>
        <w:tc>
          <w:tcPr>
            <w:tcW w:type="dxa" w:w="1512"/>
            <w:vAlign w:val="top"/>
            <w:tcMar>
              <w:top w:w="85" w:type="dxa"/>
              <w:start w:w="95" w:type="dxa"/>
              <w:bottom w:w="85" w:type="dxa"/>
              <w:end w:w="95" w:type="dxa"/>
            </w:tcMar>
            <w:shd w:fill="F8FBFD"/>
          </w:tcPr>
          <w:p>
            <w:pPr>
              <w:spacing w:after="0"/>
            </w:pPr>
            <w:r>
              <w:rPr>
                <w:sz w:val="16"/>
              </w:rPr>
              <w:t>AD-18</w:t>
            </w:r>
          </w:p>
        </w:tc>
        <w:tc>
          <w:tcPr>
            <w:tcW w:type="dxa" w:w="8712"/>
            <w:vAlign w:val="top"/>
            <w:tcMar>
              <w:top w:w="85" w:type="dxa"/>
              <w:start w:w="95" w:type="dxa"/>
              <w:bottom w:w="85" w:type="dxa"/>
              <w:end w:w="95" w:type="dxa"/>
            </w:tcMar>
            <w:shd w:fill="F8FBFD"/>
          </w:tcPr>
          <w:p>
            <w:pPr>
              <w:spacing w:after="0"/>
            </w:pPr>
            <w:r>
              <w:rPr>
                <w:sz w:val="16"/>
              </w:rPr>
              <w:t>Demander un départ définitif : statut departure_requested sans archivage automatique.</w:t>
            </w:r>
          </w:p>
        </w:tc>
      </w:tr>
      <w:tr>
        <w:trPr>
          <w:cantSplit/>
        </w:trPr>
        <w:tc>
          <w:tcPr>
            <w:tcW w:type="dxa" w:w="1512"/>
            <w:vAlign w:val="top"/>
            <w:tcMar>
              <w:top w:w="85" w:type="dxa"/>
              <w:start w:w="95" w:type="dxa"/>
              <w:bottom w:w="85" w:type="dxa"/>
              <w:end w:w="95" w:type="dxa"/>
            </w:tcMar>
          </w:tcPr>
          <w:p>
            <w:pPr>
              <w:spacing w:after="0"/>
            </w:pPr>
            <w:r>
              <w:rPr>
                <w:sz w:val="16"/>
              </w:rPr>
              <w:t>AD-19</w:t>
            </w:r>
          </w:p>
        </w:tc>
        <w:tc>
          <w:tcPr>
            <w:tcW w:type="dxa" w:w="8712"/>
            <w:vAlign w:val="top"/>
            <w:tcMar>
              <w:top w:w="85" w:type="dxa"/>
              <w:start w:w="95" w:type="dxa"/>
              <w:bottom w:w="85" w:type="dxa"/>
              <w:end w:w="95" w:type="dxa"/>
            </w:tcMar>
          </w:tcPr>
          <w:p>
            <w:pPr>
              <w:spacing w:after="0"/>
            </w:pPr>
            <w:r>
              <w:rPr>
                <w:sz w:val="16"/>
              </w:rPr>
              <w:t>Vérifier que le technicien peut produire un rapport sans écrire dans les données actives.</w:t>
            </w:r>
          </w:p>
        </w:tc>
      </w:tr>
      <w:tr>
        <w:trPr>
          <w:cantSplit/>
        </w:trPr>
        <w:tc>
          <w:tcPr>
            <w:tcW w:type="dxa" w:w="1512"/>
            <w:vAlign w:val="top"/>
            <w:tcMar>
              <w:top w:w="85" w:type="dxa"/>
              <w:start w:w="95" w:type="dxa"/>
              <w:bottom w:w="85" w:type="dxa"/>
              <w:end w:w="95" w:type="dxa"/>
            </w:tcMar>
            <w:shd w:fill="F8FBFD"/>
          </w:tcPr>
          <w:p>
            <w:pPr>
              <w:spacing w:after="0"/>
            </w:pPr>
            <w:r>
              <w:rPr>
                <w:sz w:val="16"/>
              </w:rPr>
              <w:t>AD-20</w:t>
            </w:r>
          </w:p>
        </w:tc>
        <w:tc>
          <w:tcPr>
            <w:tcW w:type="dxa" w:w="8712"/>
            <w:vAlign w:val="top"/>
            <w:tcMar>
              <w:top w:w="85" w:type="dxa"/>
              <w:start w:w="95" w:type="dxa"/>
              <w:bottom w:w="85" w:type="dxa"/>
              <w:end w:w="95" w:type="dxa"/>
            </w:tcMar>
            <w:shd w:fill="F8FBFD"/>
          </w:tcPr>
          <w:p>
            <w:pPr>
              <w:spacing w:after="0"/>
            </w:pPr>
            <w:r>
              <w:rPr>
                <w:sz w:val="16"/>
              </w:rPr>
              <w:t>Changer de profil de modèle et confirmer que les données canoniques ne dépendent pas du format propriétaire du fournisseur.</w:t>
            </w:r>
          </w:p>
        </w:tc>
      </w:tr>
    </w:tbl>
    <w:p>
      <w:pPr>
        <w:spacing w:after="0"/>
      </w:pPr>
    </w:p>
    <w:p>
      <w:pPr>
        <w:pStyle w:val="Heading1"/>
        <w:keepNext/>
        <w:keepLines/>
      </w:pPr>
      <w:r>
        <w:rPr>
          <w:rFonts w:ascii="Carlito" w:hAnsi="Carlito"/>
          <w:i w:val="0"/>
        </w:rPr>
        <w:t>31. Décisions encore ouvertes mais non bloquantes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5976"/>
            <w:vAlign w:val="center"/>
            <w:shd w:fill="2F5597"/>
            <w:tcMar>
              <w:top w:w="85" w:type="dxa"/>
              <w:start w:w="95" w:type="dxa"/>
              <w:bottom w:w="85" w:type="dxa"/>
              <w:end w:w="95" w:type="dxa"/>
            </w:tcMar>
          </w:tcPr>
          <w:p>
            <w:pPr>
              <w:spacing w:after="0"/>
            </w:pPr>
            <w:r>
              <w:rPr>
                <w:b/>
                <w:color w:val="FFFFFF"/>
                <w:sz w:val="16"/>
              </w:rPr>
              <w:t>Décision</w:t>
            </w:r>
          </w:p>
        </w:tc>
        <w:tc>
          <w:tcPr>
            <w:tcW w:type="dxa" w:w="4248"/>
            <w:vAlign w:val="center"/>
            <w:shd w:fill="2F5597"/>
            <w:tcMar>
              <w:top w:w="85" w:type="dxa"/>
              <w:start w:w="95" w:type="dxa"/>
              <w:bottom w:w="85" w:type="dxa"/>
              <w:end w:w="95" w:type="dxa"/>
            </w:tcMar>
          </w:tcPr>
          <w:p>
            <w:pPr>
              <w:spacing w:after="0"/>
            </w:pPr>
            <w:r>
              <w:rPr>
                <w:b/>
                <w:color w:val="FFFFFF"/>
                <w:sz w:val="16"/>
              </w:rPr>
              <w:t>Moment recommandé</w:t>
            </w:r>
          </w:p>
        </w:tc>
      </w:tr>
      <w:tr>
        <w:trPr>
          <w:cantSplit/>
        </w:trPr>
        <w:tc>
          <w:tcPr>
            <w:tcW w:type="dxa" w:w="5976"/>
            <w:vAlign w:val="top"/>
            <w:tcMar>
              <w:top w:w="85" w:type="dxa"/>
              <w:start w:w="95" w:type="dxa"/>
              <w:bottom w:w="85" w:type="dxa"/>
              <w:end w:w="95" w:type="dxa"/>
            </w:tcMar>
          </w:tcPr>
          <w:p>
            <w:pPr>
              <w:spacing w:after="0"/>
            </w:pPr>
            <w:r>
              <w:rPr>
                <w:sz w:val="16"/>
              </w:rPr>
              <w:t>Échelle numérique exacte et seuils de chaque besoin, trait et relation.</w:t>
            </w:r>
          </w:p>
        </w:tc>
        <w:tc>
          <w:tcPr>
            <w:tcW w:type="dxa" w:w="4248"/>
            <w:vAlign w:val="top"/>
            <w:tcMar>
              <w:top w:w="85" w:type="dxa"/>
              <w:start w:w="95" w:type="dxa"/>
              <w:bottom w:w="85" w:type="dxa"/>
              <w:end w:w="95" w:type="dxa"/>
            </w:tcMar>
          </w:tcPr>
          <w:p>
            <w:pPr>
              <w:spacing w:after="0"/>
            </w:pPr>
            <w:r>
              <w:rPr>
                <w:sz w:val="16"/>
              </w:rPr>
              <w:t>Pendant les prototypes déterministes et tests de crédibilité.</w:t>
            </w:r>
          </w:p>
        </w:tc>
      </w:tr>
      <w:tr>
        <w:trPr>
          <w:cantSplit/>
        </w:trPr>
        <w:tc>
          <w:tcPr>
            <w:tcW w:type="dxa" w:w="5976"/>
            <w:vAlign w:val="top"/>
            <w:tcMar>
              <w:top w:w="85" w:type="dxa"/>
              <w:start w:w="95" w:type="dxa"/>
              <w:bottom w:w="85" w:type="dxa"/>
              <w:end w:w="95" w:type="dxa"/>
            </w:tcMar>
            <w:shd w:fill="F8FBFD"/>
          </w:tcPr>
          <w:p>
            <w:pPr>
              <w:spacing w:after="0"/>
            </w:pPr>
            <w:r>
              <w:rPr>
                <w:sz w:val="16"/>
              </w:rPr>
              <w:t>Fréquence de conservation détaillée des historiques de besoins.</w:t>
            </w:r>
          </w:p>
        </w:tc>
        <w:tc>
          <w:tcPr>
            <w:tcW w:type="dxa" w:w="4248"/>
            <w:vAlign w:val="top"/>
            <w:tcMar>
              <w:top w:w="85" w:type="dxa"/>
              <w:start w:w="95" w:type="dxa"/>
              <w:bottom w:w="85" w:type="dxa"/>
              <w:end w:w="95" w:type="dxa"/>
            </w:tcMar>
            <w:shd w:fill="F8FBFD"/>
          </w:tcPr>
          <w:p>
            <w:pPr>
              <w:spacing w:after="0"/>
            </w:pPr>
            <w:r>
              <w:rPr>
                <w:sz w:val="16"/>
              </w:rPr>
              <w:t>Avant simulation continue prolongée.</w:t>
            </w:r>
          </w:p>
        </w:tc>
      </w:tr>
      <w:tr>
        <w:trPr>
          <w:cantSplit/>
        </w:trPr>
        <w:tc>
          <w:tcPr>
            <w:tcW w:type="dxa" w:w="5976"/>
            <w:vAlign w:val="top"/>
            <w:tcMar>
              <w:top w:w="85" w:type="dxa"/>
              <w:start w:w="95" w:type="dxa"/>
              <w:bottom w:w="85" w:type="dxa"/>
              <w:end w:w="95" w:type="dxa"/>
            </w:tcMar>
          </w:tcPr>
          <w:p>
            <w:pPr>
              <w:spacing w:after="0"/>
            </w:pPr>
            <w:r>
              <w:rPr>
                <w:sz w:val="16"/>
              </w:rPr>
              <w:t>Politique de rétention des prompts, sorties LLM et journaux techniques.</w:t>
            </w:r>
          </w:p>
        </w:tc>
        <w:tc>
          <w:tcPr>
            <w:tcW w:type="dxa" w:w="4248"/>
            <w:vAlign w:val="top"/>
            <w:tcMar>
              <w:top w:w="85" w:type="dxa"/>
              <w:start w:w="95" w:type="dxa"/>
              <w:bottom w:w="85" w:type="dxa"/>
              <w:end w:w="95" w:type="dxa"/>
            </w:tcMar>
          </w:tcPr>
          <w:p>
            <w:pPr>
              <w:spacing w:after="0"/>
            </w:pPr>
            <w:r>
              <w:rPr>
                <w:sz w:val="16"/>
              </w:rPr>
              <w:t>Avant choix du fournisseur et premier usage réel.</w:t>
            </w:r>
          </w:p>
        </w:tc>
      </w:tr>
      <w:tr>
        <w:trPr>
          <w:cantSplit/>
        </w:trPr>
        <w:tc>
          <w:tcPr>
            <w:tcW w:type="dxa" w:w="5976"/>
            <w:vAlign w:val="top"/>
            <w:tcMar>
              <w:top w:w="85" w:type="dxa"/>
              <w:start w:w="95" w:type="dxa"/>
              <w:bottom w:w="85" w:type="dxa"/>
              <w:end w:w="95" w:type="dxa"/>
            </w:tcMar>
            <w:shd w:fill="F8FBFD"/>
          </w:tcPr>
          <w:p>
            <w:pPr>
              <w:spacing w:after="0"/>
            </w:pPr>
            <w:r>
              <w:rPr>
                <w:sz w:val="16"/>
              </w:rPr>
              <w:t>Moteur de recherche sémantique : SQLite FTS, embeddings locaux ou service externe.</w:t>
            </w:r>
          </w:p>
        </w:tc>
        <w:tc>
          <w:tcPr>
            <w:tcW w:type="dxa" w:w="4248"/>
            <w:vAlign w:val="top"/>
            <w:tcMar>
              <w:top w:w="85" w:type="dxa"/>
              <w:start w:w="95" w:type="dxa"/>
              <w:bottom w:w="85" w:type="dxa"/>
              <w:end w:w="95" w:type="dxa"/>
            </w:tcMar>
            <w:shd w:fill="F8FBFD"/>
          </w:tcPr>
          <w:p>
            <w:pPr>
              <w:spacing w:after="0"/>
            </w:pPr>
            <w:r>
              <w:rPr>
                <w:sz w:val="16"/>
              </w:rPr>
              <w:t>Après validation de la mémoire sans index avancé.</w:t>
            </w:r>
          </w:p>
        </w:tc>
      </w:tr>
      <w:tr>
        <w:trPr>
          <w:cantSplit/>
        </w:trPr>
        <w:tc>
          <w:tcPr>
            <w:tcW w:type="dxa" w:w="5976"/>
            <w:vAlign w:val="top"/>
            <w:tcMar>
              <w:top w:w="85" w:type="dxa"/>
              <w:start w:w="95" w:type="dxa"/>
              <w:bottom w:w="85" w:type="dxa"/>
              <w:end w:w="95" w:type="dxa"/>
            </w:tcMar>
          </w:tcPr>
          <w:p>
            <w:pPr>
              <w:spacing w:after="0"/>
            </w:pPr>
            <w:r>
              <w:rPr>
                <w:sz w:val="16"/>
              </w:rPr>
              <w:t>Structure exacte des préférences intimes et niveau de détail conservé.</w:t>
            </w:r>
          </w:p>
        </w:tc>
        <w:tc>
          <w:tcPr>
            <w:tcW w:type="dxa" w:w="4248"/>
            <w:vAlign w:val="top"/>
            <w:tcMar>
              <w:top w:w="85" w:type="dxa"/>
              <w:start w:w="95" w:type="dxa"/>
              <w:bottom w:w="85" w:type="dxa"/>
              <w:end w:w="95" w:type="dxa"/>
            </w:tcMar>
          </w:tcPr>
          <w:p>
            <w:pPr>
              <w:spacing w:after="0"/>
            </w:pPr>
            <w:r>
              <w:rPr>
                <w:sz w:val="16"/>
              </w:rPr>
              <w:t>Lors de la bible des personnages et des tests de confidentialité.</w:t>
            </w:r>
          </w:p>
        </w:tc>
      </w:tr>
      <w:tr>
        <w:trPr>
          <w:cantSplit/>
        </w:trPr>
        <w:tc>
          <w:tcPr>
            <w:tcW w:type="dxa" w:w="5976"/>
            <w:vAlign w:val="top"/>
            <w:tcMar>
              <w:top w:w="85" w:type="dxa"/>
              <w:start w:w="95" w:type="dxa"/>
              <w:bottom w:w="85" w:type="dxa"/>
              <w:end w:w="95" w:type="dxa"/>
            </w:tcMar>
            <w:shd w:fill="F8FBFD"/>
          </w:tcPr>
          <w:p>
            <w:pPr>
              <w:spacing w:after="0"/>
            </w:pPr>
            <w:r>
              <w:rPr>
                <w:sz w:val="16"/>
              </w:rPr>
              <w:t>Format d export/import des personnages canoniques.</w:t>
            </w:r>
          </w:p>
        </w:tc>
        <w:tc>
          <w:tcPr>
            <w:tcW w:type="dxa" w:w="4248"/>
            <w:vAlign w:val="top"/>
            <w:tcMar>
              <w:top w:w="85" w:type="dxa"/>
              <w:start w:w="95" w:type="dxa"/>
              <w:bottom w:w="85" w:type="dxa"/>
              <w:end w:w="95" w:type="dxa"/>
            </w:tcMar>
            <w:shd w:fill="F8FBFD"/>
          </w:tcPr>
          <w:p>
            <w:pPr>
              <w:spacing w:after="0"/>
            </w:pPr>
            <w:r>
              <w:rPr>
                <w:sz w:val="16"/>
              </w:rPr>
              <w:t>Avant création du casting définitif.</w:t>
            </w:r>
          </w:p>
        </w:tc>
      </w:tr>
      <w:tr>
        <w:trPr>
          <w:cantSplit/>
        </w:trPr>
        <w:tc>
          <w:tcPr>
            <w:tcW w:type="dxa" w:w="5976"/>
            <w:vAlign w:val="top"/>
            <w:tcMar>
              <w:top w:w="85" w:type="dxa"/>
              <w:start w:w="95" w:type="dxa"/>
              <w:bottom w:w="85" w:type="dxa"/>
              <w:end w:w="95" w:type="dxa"/>
            </w:tcMar>
          </w:tcPr>
          <w:p>
            <w:pPr>
              <w:spacing w:after="0"/>
            </w:pPr>
            <w:r>
              <w:rPr>
                <w:sz w:val="16"/>
              </w:rPr>
              <w:t>Politique de suppression définitive et anonymisation.</w:t>
            </w:r>
          </w:p>
        </w:tc>
        <w:tc>
          <w:tcPr>
            <w:tcW w:type="dxa" w:w="4248"/>
            <w:vAlign w:val="top"/>
            <w:tcMar>
              <w:top w:w="85" w:type="dxa"/>
              <w:start w:w="95" w:type="dxa"/>
              <w:bottom w:w="85" w:type="dxa"/>
              <w:end w:w="95" w:type="dxa"/>
            </w:tcMar>
          </w:tcPr>
          <w:p>
            <w:pPr>
              <w:spacing w:after="0"/>
            </w:pPr>
            <w:r>
              <w:rPr>
                <w:sz w:val="16"/>
              </w:rPr>
              <w:t>Avant diffusion à un autre utilisateur ou sauvegarde infonuagique.</w:t>
            </w:r>
          </w:p>
        </w:tc>
      </w:tr>
      <w:tr>
        <w:trPr>
          <w:cantSplit/>
        </w:trPr>
        <w:tc>
          <w:tcPr>
            <w:tcW w:type="dxa" w:w="5976"/>
            <w:vAlign w:val="top"/>
            <w:tcMar>
              <w:top w:w="85" w:type="dxa"/>
              <w:start w:w="95" w:type="dxa"/>
              <w:bottom w:w="85" w:type="dxa"/>
              <w:end w:w="95" w:type="dxa"/>
            </w:tcMar>
            <w:shd w:fill="F8FBFD"/>
          </w:tcPr>
          <w:p>
            <w:pPr>
              <w:spacing w:after="0"/>
            </w:pPr>
            <w:r>
              <w:rPr>
                <w:sz w:val="16"/>
              </w:rPr>
              <w:t>Durée et nombre de snapshots conservés.</w:t>
            </w:r>
          </w:p>
        </w:tc>
        <w:tc>
          <w:tcPr>
            <w:tcW w:type="dxa" w:w="4248"/>
            <w:vAlign w:val="top"/>
            <w:tcMar>
              <w:top w:w="85" w:type="dxa"/>
              <w:start w:w="95" w:type="dxa"/>
              <w:bottom w:w="85" w:type="dxa"/>
              <w:end w:w="95" w:type="dxa"/>
            </w:tcMar>
            <w:shd w:fill="F8FBFD"/>
          </w:tcPr>
          <w:p>
            <w:pPr>
              <w:spacing w:after="0"/>
            </w:pPr>
            <w:r>
              <w:rPr>
                <w:sz w:val="16"/>
              </w:rPr>
              <w:t>Dans la Partie V et le manuel d exploitation.</w:t>
            </w:r>
          </w:p>
        </w:tc>
      </w:tr>
      <w:tr>
        <w:trPr>
          <w:cantSplit/>
        </w:trPr>
        <w:tc>
          <w:tcPr>
            <w:tcW w:type="dxa" w:w="5976"/>
            <w:vAlign w:val="top"/>
            <w:tcMar>
              <w:top w:w="85" w:type="dxa"/>
              <w:start w:w="95" w:type="dxa"/>
              <w:bottom w:w="85" w:type="dxa"/>
              <w:end w:w="95" w:type="dxa"/>
            </w:tcMar>
          </w:tcPr>
          <w:p>
            <w:pPr>
              <w:spacing w:after="0"/>
            </w:pPr>
            <w:r>
              <w:rPr>
                <w:sz w:val="16"/>
              </w:rPr>
              <w:t>Possibilité de plusieurs mondes ou branches narratives.</w:t>
            </w:r>
          </w:p>
        </w:tc>
        <w:tc>
          <w:tcPr>
            <w:tcW w:type="dxa" w:w="4248"/>
            <w:vAlign w:val="top"/>
            <w:tcMar>
              <w:top w:w="85" w:type="dxa"/>
              <w:start w:w="95" w:type="dxa"/>
              <w:bottom w:w="85" w:type="dxa"/>
              <w:end w:w="95" w:type="dxa"/>
            </w:tcMar>
          </w:tcPr>
          <w:p>
            <w:pPr>
              <w:spacing w:after="0"/>
            </w:pPr>
            <w:r>
              <w:rPr>
                <w:sz w:val="16"/>
              </w:rPr>
              <w:t>Après stabilité du MVP.</w:t>
            </w:r>
          </w:p>
        </w:tc>
      </w:tr>
    </w:tbl>
    <w:p>
      <w:pPr>
        <w:spacing w:after="0"/>
      </w:pPr>
    </w:p>
    <w:p>
      <w:pPr>
        <w:pStyle w:val="Heading1"/>
        <w:keepNext/>
        <w:keepLines/>
      </w:pPr>
      <w:r>
        <w:rPr>
          <w:rFonts w:ascii="Carlito" w:hAnsi="Carlito"/>
          <w:i w:val="0"/>
        </w:rPr>
        <w:t>Annexe A - Valeurs d énumération recommandées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3168"/>
            <w:vAlign w:val="center"/>
            <w:shd w:fill="2F5597"/>
            <w:tcMar>
              <w:top w:w="85" w:type="dxa"/>
              <w:start w:w="95" w:type="dxa"/>
              <w:bottom w:w="85" w:type="dxa"/>
              <w:end w:w="95" w:type="dxa"/>
            </w:tcMar>
          </w:tcPr>
          <w:p>
            <w:pPr>
              <w:spacing w:after="0"/>
            </w:pPr>
            <w:r>
              <w:rPr>
                <w:b/>
                <w:color w:val="FFFFFF"/>
                <w:sz w:val="16"/>
              </w:rPr>
              <w:t>Domaine</w:t>
            </w:r>
          </w:p>
        </w:tc>
        <w:tc>
          <w:tcPr>
            <w:tcW w:type="dxa" w:w="7056"/>
            <w:vAlign w:val="center"/>
            <w:shd w:fill="2F5597"/>
            <w:tcMar>
              <w:top w:w="85" w:type="dxa"/>
              <w:start w:w="95" w:type="dxa"/>
              <w:bottom w:w="85" w:type="dxa"/>
              <w:end w:w="95" w:type="dxa"/>
            </w:tcMar>
          </w:tcPr>
          <w:p>
            <w:pPr>
              <w:spacing w:after="0"/>
            </w:pPr>
            <w:r>
              <w:rPr>
                <w:b/>
                <w:color w:val="FFFFFF"/>
                <w:sz w:val="16"/>
              </w:rPr>
              <w:t>Valeurs initiales</w:t>
            </w:r>
          </w:p>
        </w:tc>
      </w:tr>
      <w:tr>
        <w:trPr>
          <w:cantSplit/>
        </w:trPr>
        <w:tc>
          <w:tcPr>
            <w:tcW w:type="dxa" w:w="3168"/>
            <w:vAlign w:val="top"/>
            <w:tcMar>
              <w:top w:w="85" w:type="dxa"/>
              <w:start w:w="95" w:type="dxa"/>
              <w:bottom w:w="85" w:type="dxa"/>
              <w:end w:w="95" w:type="dxa"/>
            </w:tcMar>
          </w:tcPr>
          <w:p>
            <w:pPr>
              <w:spacing w:after="0"/>
            </w:pPr>
            <w:r>
              <w:rPr>
                <w:sz w:val="16"/>
              </w:rPr>
              <w:t>simulation_status</w:t>
            </w:r>
          </w:p>
        </w:tc>
        <w:tc>
          <w:tcPr>
            <w:tcW w:type="dxa" w:w="7056"/>
            <w:vAlign w:val="top"/>
            <w:tcMar>
              <w:top w:w="85" w:type="dxa"/>
              <w:start w:w="95" w:type="dxa"/>
              <w:bottom w:w="85" w:type="dxa"/>
              <w:end w:w="95" w:type="dxa"/>
            </w:tcMar>
          </w:tcPr>
          <w:p>
            <w:pPr>
              <w:spacing w:after="0"/>
            </w:pPr>
            <w:r>
              <w:rPr>
                <w:sz w:val="16"/>
              </w:rPr>
              <w:t>running, paused, degraded, maintenance, stopped</w:t>
            </w:r>
          </w:p>
        </w:tc>
      </w:tr>
      <w:tr>
        <w:trPr>
          <w:cantSplit/>
        </w:trPr>
        <w:tc>
          <w:tcPr>
            <w:tcW w:type="dxa" w:w="3168"/>
            <w:vAlign w:val="top"/>
            <w:tcMar>
              <w:top w:w="85" w:type="dxa"/>
              <w:start w:w="95" w:type="dxa"/>
              <w:bottom w:w="85" w:type="dxa"/>
              <w:end w:w="95" w:type="dxa"/>
            </w:tcMar>
            <w:shd w:fill="F8FBFD"/>
          </w:tcPr>
          <w:p>
            <w:pPr>
              <w:spacing w:after="0"/>
            </w:pPr>
            <w:r>
              <w:rPr>
                <w:sz w:val="16"/>
              </w:rPr>
              <w:t>character_status</w:t>
            </w:r>
          </w:p>
        </w:tc>
        <w:tc>
          <w:tcPr>
            <w:tcW w:type="dxa" w:w="7056"/>
            <w:vAlign w:val="top"/>
            <w:tcMar>
              <w:top w:w="85" w:type="dxa"/>
              <w:start w:w="95" w:type="dxa"/>
              <w:bottom w:w="85" w:type="dxa"/>
              <w:end w:w="95" w:type="dxa"/>
            </w:tcMar>
            <w:shd w:fill="F8FBFD"/>
          </w:tcPr>
          <w:p>
            <w:pPr>
              <w:spacing w:after="0"/>
            </w:pPr>
            <w:r>
              <w:rPr>
                <w:sz w:val="16"/>
              </w:rPr>
              <w:t>active, dormant, unavailable, departure_requested, archived</w:t>
            </w:r>
          </w:p>
        </w:tc>
      </w:tr>
      <w:tr>
        <w:trPr>
          <w:cantSplit/>
        </w:trPr>
        <w:tc>
          <w:tcPr>
            <w:tcW w:type="dxa" w:w="3168"/>
            <w:vAlign w:val="top"/>
            <w:tcMar>
              <w:top w:w="85" w:type="dxa"/>
              <w:start w:w="95" w:type="dxa"/>
              <w:bottom w:w="85" w:type="dxa"/>
              <w:end w:w="95" w:type="dxa"/>
            </w:tcMar>
          </w:tcPr>
          <w:p>
            <w:pPr>
              <w:spacing w:after="0"/>
            </w:pPr>
            <w:r>
              <w:rPr>
                <w:sz w:val="16"/>
              </w:rPr>
              <w:t>scene_status</w:t>
            </w:r>
          </w:p>
        </w:tc>
        <w:tc>
          <w:tcPr>
            <w:tcW w:type="dxa" w:w="7056"/>
            <w:vAlign w:val="top"/>
            <w:tcMar>
              <w:top w:w="85" w:type="dxa"/>
              <w:start w:w="95" w:type="dxa"/>
              <w:bottom w:w="85" w:type="dxa"/>
              <w:end w:w="95" w:type="dxa"/>
            </w:tcMar>
          </w:tcPr>
          <w:p>
            <w:pPr>
              <w:spacing w:after="0"/>
            </w:pPr>
            <w:r>
              <w:rPr>
                <w:sz w:val="16"/>
              </w:rPr>
              <w:t>open, paused, interrupted, closed, aborted, archived</w:t>
            </w:r>
          </w:p>
        </w:tc>
      </w:tr>
      <w:tr>
        <w:trPr>
          <w:cantSplit/>
        </w:trPr>
        <w:tc>
          <w:tcPr>
            <w:tcW w:type="dxa" w:w="3168"/>
            <w:vAlign w:val="top"/>
            <w:tcMar>
              <w:top w:w="85" w:type="dxa"/>
              <w:start w:w="95" w:type="dxa"/>
              <w:bottom w:w="85" w:type="dxa"/>
              <w:end w:w="95" w:type="dxa"/>
            </w:tcMar>
            <w:shd w:fill="F8FBFD"/>
          </w:tcPr>
          <w:p>
            <w:pPr>
              <w:spacing w:after="0"/>
            </w:pPr>
            <w:r>
              <w:rPr>
                <w:sz w:val="16"/>
              </w:rPr>
              <w:t>privacy_level</w:t>
            </w:r>
          </w:p>
        </w:tc>
        <w:tc>
          <w:tcPr>
            <w:tcW w:type="dxa" w:w="7056"/>
            <w:vAlign w:val="top"/>
            <w:tcMar>
              <w:top w:w="85" w:type="dxa"/>
              <w:start w:w="95" w:type="dxa"/>
              <w:bottom w:w="85" w:type="dxa"/>
              <w:end w:w="95" w:type="dxa"/>
            </w:tcMar>
            <w:shd w:fill="F8FBFD"/>
          </w:tcPr>
          <w:p>
            <w:pPr>
              <w:spacing w:after="0"/>
            </w:pPr>
            <w:r>
              <w:rPr>
                <w:sz w:val="16"/>
              </w:rPr>
              <w:t>public, shared, private, intimate, admin, technical_secret</w:t>
            </w:r>
          </w:p>
        </w:tc>
      </w:tr>
      <w:tr>
        <w:trPr>
          <w:cantSplit/>
        </w:trPr>
        <w:tc>
          <w:tcPr>
            <w:tcW w:type="dxa" w:w="3168"/>
            <w:vAlign w:val="top"/>
            <w:tcMar>
              <w:top w:w="85" w:type="dxa"/>
              <w:start w:w="95" w:type="dxa"/>
              <w:bottom w:w="85" w:type="dxa"/>
              <w:end w:w="95" w:type="dxa"/>
            </w:tcMar>
          </w:tcPr>
          <w:p>
            <w:pPr>
              <w:spacing w:after="0"/>
            </w:pPr>
            <w:r>
              <w:rPr>
                <w:sz w:val="16"/>
              </w:rPr>
              <w:t>perceptibility_mode</w:t>
            </w:r>
          </w:p>
        </w:tc>
        <w:tc>
          <w:tcPr>
            <w:tcW w:type="dxa" w:w="7056"/>
            <w:vAlign w:val="top"/>
            <w:tcMar>
              <w:top w:w="85" w:type="dxa"/>
              <w:start w:w="95" w:type="dxa"/>
              <w:bottom w:w="85" w:type="dxa"/>
              <w:end w:w="95" w:type="dxa"/>
            </w:tcMar>
          </w:tcPr>
          <w:p>
            <w:pPr>
              <w:spacing w:after="0"/>
            </w:pPr>
            <w:r>
              <w:rPr>
                <w:sz w:val="16"/>
              </w:rPr>
              <w:t>imperceptible, effects_only, announced, manifested</w:t>
            </w:r>
          </w:p>
        </w:tc>
      </w:tr>
      <w:tr>
        <w:trPr>
          <w:cantSplit/>
        </w:trPr>
        <w:tc>
          <w:tcPr>
            <w:tcW w:type="dxa" w:w="3168"/>
            <w:vAlign w:val="top"/>
            <w:tcMar>
              <w:top w:w="85" w:type="dxa"/>
              <w:start w:w="95" w:type="dxa"/>
              <w:bottom w:w="85" w:type="dxa"/>
              <w:end w:w="95" w:type="dxa"/>
            </w:tcMar>
            <w:shd w:fill="F8FBFD"/>
          </w:tcPr>
          <w:p>
            <w:pPr>
              <w:spacing w:after="0"/>
            </w:pPr>
            <w:r>
              <w:rPr>
                <w:sz w:val="16"/>
              </w:rPr>
              <w:t>intervention_status</w:t>
            </w:r>
          </w:p>
        </w:tc>
        <w:tc>
          <w:tcPr>
            <w:tcW w:type="dxa" w:w="7056"/>
            <w:vAlign w:val="top"/>
            <w:tcMar>
              <w:top w:w="85" w:type="dxa"/>
              <w:start w:w="95" w:type="dxa"/>
              <w:bottom w:w="85" w:type="dxa"/>
              <w:end w:w="95" w:type="dxa"/>
            </w:tcMar>
            <w:shd w:fill="F8FBFD"/>
          </w:tcPr>
          <w:p>
            <w:pPr>
              <w:spacing w:after="0"/>
            </w:pPr>
            <w:r>
              <w:rPr>
                <w:sz w:val="16"/>
              </w:rPr>
              <w:t>draft, awaiting_confirmation, approved, applied, rejected, rolled_back, failed</w:t>
            </w:r>
          </w:p>
        </w:tc>
      </w:tr>
      <w:tr>
        <w:trPr>
          <w:cantSplit/>
        </w:trPr>
        <w:tc>
          <w:tcPr>
            <w:tcW w:type="dxa" w:w="3168"/>
            <w:vAlign w:val="top"/>
            <w:tcMar>
              <w:top w:w="85" w:type="dxa"/>
              <w:start w:w="95" w:type="dxa"/>
              <w:bottom w:w="85" w:type="dxa"/>
              <w:end w:w="95" w:type="dxa"/>
            </w:tcMar>
          </w:tcPr>
          <w:p>
            <w:pPr>
              <w:spacing w:after="0"/>
            </w:pPr>
            <w:r>
              <w:rPr>
                <w:sz w:val="16"/>
              </w:rPr>
              <w:t>memory_status</w:t>
            </w:r>
          </w:p>
        </w:tc>
        <w:tc>
          <w:tcPr>
            <w:tcW w:type="dxa" w:w="7056"/>
            <w:vAlign w:val="top"/>
            <w:tcMar>
              <w:top w:w="85" w:type="dxa"/>
              <w:start w:w="95" w:type="dxa"/>
              <w:bottom w:w="85" w:type="dxa"/>
              <w:end w:w="95" w:type="dxa"/>
            </w:tcMar>
          </w:tcPr>
          <w:p>
            <w:pPr>
              <w:spacing w:after="0"/>
            </w:pPr>
            <w:r>
              <w:rPr>
                <w:sz w:val="16"/>
              </w:rPr>
              <w:t>active, faded, disputed, superseded, archived</w:t>
            </w:r>
          </w:p>
        </w:tc>
      </w:tr>
      <w:tr>
        <w:trPr>
          <w:cantSplit/>
        </w:trPr>
        <w:tc>
          <w:tcPr>
            <w:tcW w:type="dxa" w:w="3168"/>
            <w:vAlign w:val="top"/>
            <w:tcMar>
              <w:top w:w="85" w:type="dxa"/>
              <w:start w:w="95" w:type="dxa"/>
              <w:bottom w:w="85" w:type="dxa"/>
              <w:end w:w="95" w:type="dxa"/>
            </w:tcMar>
            <w:shd w:fill="F8FBFD"/>
          </w:tcPr>
          <w:p>
            <w:pPr>
              <w:spacing w:after="0"/>
            </w:pPr>
            <w:r>
              <w:rPr>
                <w:sz w:val="16"/>
              </w:rPr>
              <w:t>belief_status</w:t>
            </w:r>
          </w:p>
        </w:tc>
        <w:tc>
          <w:tcPr>
            <w:tcW w:type="dxa" w:w="7056"/>
            <w:vAlign w:val="top"/>
            <w:tcMar>
              <w:top w:w="85" w:type="dxa"/>
              <w:start w:w="95" w:type="dxa"/>
              <w:bottom w:w="85" w:type="dxa"/>
              <w:end w:w="95" w:type="dxa"/>
            </w:tcMar>
            <w:shd w:fill="F8FBFD"/>
          </w:tcPr>
          <w:p>
            <w:pPr>
              <w:spacing w:after="0"/>
            </w:pPr>
            <w:r>
              <w:rPr>
                <w:sz w:val="16"/>
              </w:rPr>
              <w:t>active, questioned, rejected, superseded</w:t>
            </w:r>
          </w:p>
        </w:tc>
      </w:tr>
      <w:tr>
        <w:trPr>
          <w:cantSplit/>
        </w:trPr>
        <w:tc>
          <w:tcPr>
            <w:tcW w:type="dxa" w:w="3168"/>
            <w:vAlign w:val="top"/>
            <w:tcMar>
              <w:top w:w="85" w:type="dxa"/>
              <w:start w:w="95" w:type="dxa"/>
              <w:bottom w:w="85" w:type="dxa"/>
              <w:end w:w="95" w:type="dxa"/>
            </w:tcMar>
          </w:tcPr>
          <w:p>
            <w:pPr>
              <w:spacing w:after="0"/>
            </w:pPr>
            <w:r>
              <w:rPr>
                <w:sz w:val="16"/>
              </w:rPr>
              <w:t>project_status</w:t>
            </w:r>
          </w:p>
        </w:tc>
        <w:tc>
          <w:tcPr>
            <w:tcW w:type="dxa" w:w="7056"/>
            <w:vAlign w:val="top"/>
            <w:tcMar>
              <w:top w:w="85" w:type="dxa"/>
              <w:start w:w="95" w:type="dxa"/>
              <w:bottom w:w="85" w:type="dxa"/>
              <w:end w:w="95" w:type="dxa"/>
            </w:tcMar>
          </w:tcPr>
          <w:p>
            <w:pPr>
              <w:spacing w:after="0"/>
            </w:pPr>
            <w:r>
              <w:rPr>
                <w:sz w:val="16"/>
              </w:rPr>
              <w:t>proposed, active, waiting, blocked, completed, abandoned</w:t>
            </w:r>
          </w:p>
        </w:tc>
      </w:tr>
      <w:tr>
        <w:trPr>
          <w:cantSplit/>
        </w:trPr>
        <w:tc>
          <w:tcPr>
            <w:tcW w:type="dxa" w:w="3168"/>
            <w:vAlign w:val="top"/>
            <w:tcMar>
              <w:top w:w="85" w:type="dxa"/>
              <w:start w:w="95" w:type="dxa"/>
              <w:bottom w:w="85" w:type="dxa"/>
              <w:end w:w="95" w:type="dxa"/>
            </w:tcMar>
            <w:shd w:fill="F8FBFD"/>
          </w:tcPr>
          <w:p>
            <w:pPr>
              <w:spacing w:after="0"/>
            </w:pPr>
            <w:r>
              <w:rPr>
                <w:sz w:val="16"/>
              </w:rPr>
              <w:t>event_status</w:t>
            </w:r>
          </w:p>
        </w:tc>
        <w:tc>
          <w:tcPr>
            <w:tcW w:type="dxa" w:w="7056"/>
            <w:vAlign w:val="top"/>
            <w:tcMar>
              <w:top w:w="85" w:type="dxa"/>
              <w:start w:w="95" w:type="dxa"/>
              <w:bottom w:w="85" w:type="dxa"/>
              <w:end w:w="95" w:type="dxa"/>
            </w:tcMar>
            <w:shd w:fill="F8FBFD"/>
          </w:tcPr>
          <w:p>
            <w:pPr>
              <w:spacing w:after="0"/>
            </w:pPr>
            <w:r>
              <w:rPr>
                <w:sz w:val="16"/>
              </w:rPr>
              <w:t>committed, superseded, invalidated</w:t>
            </w:r>
          </w:p>
        </w:tc>
      </w:tr>
      <w:tr>
        <w:trPr>
          <w:cantSplit/>
        </w:trPr>
        <w:tc>
          <w:tcPr>
            <w:tcW w:type="dxa" w:w="3168"/>
            <w:vAlign w:val="top"/>
            <w:tcMar>
              <w:top w:w="85" w:type="dxa"/>
              <w:start w:w="95" w:type="dxa"/>
              <w:bottom w:w="85" w:type="dxa"/>
              <w:end w:w="95" w:type="dxa"/>
            </w:tcMar>
          </w:tcPr>
          <w:p>
            <w:pPr>
              <w:spacing w:after="0"/>
            </w:pPr>
            <w:r>
              <w:rPr>
                <w:sz w:val="16"/>
              </w:rPr>
              <w:t>injury_status</w:t>
            </w:r>
          </w:p>
        </w:tc>
        <w:tc>
          <w:tcPr>
            <w:tcW w:type="dxa" w:w="7056"/>
            <w:vAlign w:val="top"/>
            <w:tcMar>
              <w:top w:w="85" w:type="dxa"/>
              <w:start w:w="95" w:type="dxa"/>
              <w:bottom w:w="85" w:type="dxa"/>
              <w:end w:w="95" w:type="dxa"/>
            </w:tcMar>
          </w:tcPr>
          <w:p>
            <w:pPr>
              <w:spacing w:after="0"/>
            </w:pPr>
            <w:r>
              <w:rPr>
                <w:sz w:val="16"/>
              </w:rPr>
              <w:t>active, healing, healed, chronic</w:t>
            </w:r>
          </w:p>
        </w:tc>
      </w:tr>
      <w:tr>
        <w:trPr>
          <w:cantSplit/>
        </w:trPr>
        <w:tc>
          <w:tcPr>
            <w:tcW w:type="dxa" w:w="3168"/>
            <w:vAlign w:val="top"/>
            <w:tcMar>
              <w:top w:w="85" w:type="dxa"/>
              <w:start w:w="95" w:type="dxa"/>
              <w:bottom w:w="85" w:type="dxa"/>
              <w:end w:w="95" w:type="dxa"/>
            </w:tcMar>
            <w:shd w:fill="F8FBFD"/>
          </w:tcPr>
          <w:p>
            <w:pPr>
              <w:spacing w:after="0"/>
            </w:pPr>
            <w:r>
              <w:rPr>
                <w:sz w:val="16"/>
              </w:rPr>
              <w:t>delivery_status</w:t>
            </w:r>
          </w:p>
        </w:tc>
        <w:tc>
          <w:tcPr>
            <w:tcW w:type="dxa" w:w="7056"/>
            <w:vAlign w:val="top"/>
            <w:tcMar>
              <w:top w:w="85" w:type="dxa"/>
              <w:start w:w="95" w:type="dxa"/>
              <w:bottom w:w="85" w:type="dxa"/>
              <w:end w:w="95" w:type="dxa"/>
            </w:tcMar>
            <w:shd w:fill="F8FBFD"/>
          </w:tcPr>
          <w:p>
            <w:pPr>
              <w:spacing w:after="0"/>
            </w:pPr>
            <w:r>
              <w:rPr>
                <w:sz w:val="16"/>
              </w:rPr>
              <w:t>pending, sent, failed, retrying, suppressed</w:t>
            </w:r>
          </w:p>
        </w:tc>
      </w:tr>
    </w:tbl>
    <w:p>
      <w:pPr>
        <w:spacing w:after="0"/>
      </w:pPr>
    </w:p>
    <w:p>
      <w:pPr>
        <w:pStyle w:val="Heading1"/>
        <w:keepNext/>
        <w:keepLines/>
      </w:pPr>
      <w:r>
        <w:rPr>
          <w:rFonts w:ascii="Carlito" w:hAnsi="Carlito"/>
          <w:i w:val="0"/>
        </w:rPr>
        <w:t>Annexe B - Gabarit de fiche de champ</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376"/>
            <w:vAlign w:val="center"/>
            <w:shd w:fill="2F5597"/>
            <w:tcMar>
              <w:top w:w="85" w:type="dxa"/>
              <w:start w:w="95" w:type="dxa"/>
              <w:bottom w:w="85" w:type="dxa"/>
              <w:end w:w="95" w:type="dxa"/>
            </w:tcMar>
          </w:tcPr>
          <w:p>
            <w:pPr>
              <w:spacing w:after="0"/>
            </w:pPr>
            <w:r>
              <w:rPr>
                <w:b/>
                <w:color w:val="FFFFFF"/>
                <w:sz w:val="17"/>
              </w:rPr>
              <w:t>Rubrique</w:t>
            </w:r>
          </w:p>
        </w:tc>
        <w:tc>
          <w:tcPr>
            <w:tcW w:type="dxa" w:w="7848"/>
            <w:vAlign w:val="center"/>
            <w:shd w:fill="2F5597"/>
            <w:tcMar>
              <w:top w:w="85" w:type="dxa"/>
              <w:start w:w="95" w:type="dxa"/>
              <w:bottom w:w="85" w:type="dxa"/>
              <w:end w:w="95" w:type="dxa"/>
            </w:tcMar>
          </w:tcPr>
          <w:p>
            <w:pPr>
              <w:spacing w:after="0"/>
            </w:pPr>
            <w:r>
              <w:rPr>
                <w:b/>
                <w:color w:val="FFFFFF"/>
                <w:sz w:val="17"/>
              </w:rPr>
              <w:t>À documenter</w:t>
            </w:r>
          </w:p>
        </w:tc>
      </w:tr>
      <w:tr>
        <w:trPr>
          <w:cantSplit/>
        </w:trPr>
        <w:tc>
          <w:tcPr>
            <w:tcW w:type="dxa" w:w="2376"/>
            <w:vAlign w:val="top"/>
            <w:tcMar>
              <w:top w:w="85" w:type="dxa"/>
              <w:start w:w="95" w:type="dxa"/>
              <w:bottom w:w="85" w:type="dxa"/>
              <w:end w:w="95" w:type="dxa"/>
            </w:tcMar>
          </w:tcPr>
          <w:p>
            <w:pPr>
              <w:spacing w:after="0"/>
            </w:pPr>
            <w:r>
              <w:rPr>
                <w:sz w:val="17"/>
              </w:rPr>
              <w:t>Nom logique</w:t>
            </w:r>
          </w:p>
        </w:tc>
        <w:tc>
          <w:tcPr>
            <w:tcW w:type="dxa" w:w="7848"/>
            <w:vAlign w:val="top"/>
            <w:tcMar>
              <w:top w:w="85" w:type="dxa"/>
              <w:start w:w="95" w:type="dxa"/>
              <w:bottom w:w="85" w:type="dxa"/>
              <w:end w:w="95" w:type="dxa"/>
            </w:tcMar>
          </w:tcPr>
          <w:p>
            <w:pPr>
              <w:spacing w:after="0"/>
            </w:pPr>
            <w:r>
              <w:rPr>
                <w:sz w:val="17"/>
              </w:rPr>
              <w:t>Nom stable et compréhensible.</w:t>
            </w:r>
          </w:p>
        </w:tc>
      </w:tr>
      <w:tr>
        <w:trPr>
          <w:cantSplit/>
        </w:trPr>
        <w:tc>
          <w:tcPr>
            <w:tcW w:type="dxa" w:w="2376"/>
            <w:vAlign w:val="top"/>
            <w:tcMar>
              <w:top w:w="85" w:type="dxa"/>
              <w:start w:w="95" w:type="dxa"/>
              <w:bottom w:w="85" w:type="dxa"/>
              <w:end w:w="95" w:type="dxa"/>
            </w:tcMar>
            <w:shd w:fill="F8FBFD"/>
          </w:tcPr>
          <w:p>
            <w:pPr>
              <w:spacing w:after="0"/>
            </w:pPr>
            <w:r>
              <w:rPr>
                <w:sz w:val="17"/>
              </w:rPr>
              <w:t>Entité propriétaire</w:t>
            </w:r>
          </w:p>
        </w:tc>
        <w:tc>
          <w:tcPr>
            <w:tcW w:type="dxa" w:w="7848"/>
            <w:vAlign w:val="top"/>
            <w:tcMar>
              <w:top w:w="85" w:type="dxa"/>
              <w:start w:w="95" w:type="dxa"/>
              <w:bottom w:w="85" w:type="dxa"/>
              <w:end w:w="95" w:type="dxa"/>
            </w:tcMar>
            <w:shd w:fill="F8FBFD"/>
          </w:tcPr>
          <w:p>
            <w:pPr>
              <w:spacing w:after="0"/>
            </w:pPr>
            <w:r>
              <w:rPr>
                <w:sz w:val="17"/>
              </w:rPr>
              <w:t>Table ou objet logique auquel il appartient.</w:t>
            </w:r>
          </w:p>
        </w:tc>
      </w:tr>
      <w:tr>
        <w:trPr>
          <w:cantSplit/>
        </w:trPr>
        <w:tc>
          <w:tcPr>
            <w:tcW w:type="dxa" w:w="2376"/>
            <w:vAlign w:val="top"/>
            <w:tcMar>
              <w:top w:w="85" w:type="dxa"/>
              <w:start w:w="95" w:type="dxa"/>
              <w:bottom w:w="85" w:type="dxa"/>
              <w:end w:w="95" w:type="dxa"/>
            </w:tcMar>
          </w:tcPr>
          <w:p>
            <w:pPr>
              <w:spacing w:after="0"/>
            </w:pPr>
            <w:r>
              <w:rPr>
                <w:sz w:val="17"/>
              </w:rPr>
              <w:t>Définition</w:t>
            </w:r>
          </w:p>
        </w:tc>
        <w:tc>
          <w:tcPr>
            <w:tcW w:type="dxa" w:w="7848"/>
            <w:vAlign w:val="top"/>
            <w:tcMar>
              <w:top w:w="85" w:type="dxa"/>
              <w:start w:w="95" w:type="dxa"/>
              <w:bottom w:w="85" w:type="dxa"/>
              <w:end w:w="95" w:type="dxa"/>
            </w:tcMar>
          </w:tcPr>
          <w:p>
            <w:pPr>
              <w:spacing w:after="0"/>
            </w:pPr>
            <w:r>
              <w:rPr>
                <w:sz w:val="17"/>
              </w:rPr>
              <w:t>Ce que la donnée signifie et ce qu elle ne signifie pas.</w:t>
            </w:r>
          </w:p>
        </w:tc>
      </w:tr>
      <w:tr>
        <w:trPr>
          <w:cantSplit/>
        </w:trPr>
        <w:tc>
          <w:tcPr>
            <w:tcW w:type="dxa" w:w="2376"/>
            <w:vAlign w:val="top"/>
            <w:tcMar>
              <w:top w:w="85" w:type="dxa"/>
              <w:start w:w="95" w:type="dxa"/>
              <w:bottom w:w="85" w:type="dxa"/>
              <w:end w:w="95" w:type="dxa"/>
            </w:tcMar>
            <w:shd w:fill="F8FBFD"/>
          </w:tcPr>
          <w:p>
            <w:pPr>
              <w:spacing w:after="0"/>
            </w:pPr>
            <w:r>
              <w:rPr>
                <w:sz w:val="17"/>
              </w:rPr>
              <w:t>Type / format</w:t>
            </w:r>
          </w:p>
        </w:tc>
        <w:tc>
          <w:tcPr>
            <w:tcW w:type="dxa" w:w="7848"/>
            <w:vAlign w:val="top"/>
            <w:tcMar>
              <w:top w:w="85" w:type="dxa"/>
              <w:start w:w="95" w:type="dxa"/>
              <w:bottom w:w="85" w:type="dxa"/>
              <w:end w:w="95" w:type="dxa"/>
            </w:tcMar>
            <w:shd w:fill="F8FBFD"/>
          </w:tcPr>
          <w:p>
            <w:pPr>
              <w:spacing w:after="0"/>
            </w:pPr>
            <w:r>
              <w:rPr>
                <w:sz w:val="17"/>
              </w:rPr>
              <w:t>Texte, UUID, date, enum, nombre, structure.</w:t>
            </w:r>
          </w:p>
        </w:tc>
      </w:tr>
      <w:tr>
        <w:trPr>
          <w:cantSplit/>
        </w:trPr>
        <w:tc>
          <w:tcPr>
            <w:tcW w:type="dxa" w:w="2376"/>
            <w:vAlign w:val="top"/>
            <w:tcMar>
              <w:top w:w="85" w:type="dxa"/>
              <w:start w:w="95" w:type="dxa"/>
              <w:bottom w:w="85" w:type="dxa"/>
              <w:end w:w="95" w:type="dxa"/>
            </w:tcMar>
          </w:tcPr>
          <w:p>
            <w:pPr>
              <w:spacing w:after="0"/>
            </w:pPr>
            <w:r>
              <w:rPr>
                <w:sz w:val="17"/>
              </w:rPr>
              <w:t>Valeurs permises</w:t>
            </w:r>
          </w:p>
        </w:tc>
        <w:tc>
          <w:tcPr>
            <w:tcW w:type="dxa" w:w="7848"/>
            <w:vAlign w:val="top"/>
            <w:tcMar>
              <w:top w:w="85" w:type="dxa"/>
              <w:start w:w="95" w:type="dxa"/>
              <w:bottom w:w="85" w:type="dxa"/>
              <w:end w:w="95" w:type="dxa"/>
            </w:tcMar>
          </w:tcPr>
          <w:p>
            <w:pPr>
              <w:spacing w:after="0"/>
            </w:pPr>
            <w:r>
              <w:rPr>
                <w:sz w:val="17"/>
              </w:rPr>
              <w:t>Plage, enum, nullabilité et défaut.</w:t>
            </w:r>
          </w:p>
        </w:tc>
      </w:tr>
      <w:tr>
        <w:trPr>
          <w:cantSplit/>
        </w:trPr>
        <w:tc>
          <w:tcPr>
            <w:tcW w:type="dxa" w:w="2376"/>
            <w:vAlign w:val="top"/>
            <w:tcMar>
              <w:top w:w="85" w:type="dxa"/>
              <w:start w:w="95" w:type="dxa"/>
              <w:bottom w:w="85" w:type="dxa"/>
              <w:end w:w="95" w:type="dxa"/>
            </w:tcMar>
            <w:shd w:fill="F8FBFD"/>
          </w:tcPr>
          <w:p>
            <w:pPr>
              <w:spacing w:after="0"/>
            </w:pPr>
            <w:r>
              <w:rPr>
                <w:sz w:val="17"/>
              </w:rPr>
              <w:t>Autorité</w:t>
            </w:r>
          </w:p>
        </w:tc>
        <w:tc>
          <w:tcPr>
            <w:tcW w:type="dxa" w:w="7848"/>
            <w:vAlign w:val="top"/>
            <w:tcMar>
              <w:top w:w="85" w:type="dxa"/>
              <w:start w:w="95" w:type="dxa"/>
              <w:bottom w:w="85" w:type="dxa"/>
              <w:end w:w="95" w:type="dxa"/>
            </w:tcMar>
            <w:shd w:fill="F8FBFD"/>
          </w:tcPr>
          <w:p>
            <w:pPr>
              <w:spacing w:after="0"/>
            </w:pPr>
            <w:r>
              <w:rPr>
                <w:sz w:val="17"/>
              </w:rPr>
              <w:t>Qui peut créer ou modifier.</w:t>
            </w:r>
          </w:p>
        </w:tc>
      </w:tr>
      <w:tr>
        <w:trPr>
          <w:cantSplit/>
        </w:trPr>
        <w:tc>
          <w:tcPr>
            <w:tcW w:type="dxa" w:w="2376"/>
            <w:vAlign w:val="top"/>
            <w:tcMar>
              <w:top w:w="85" w:type="dxa"/>
              <w:start w:w="95" w:type="dxa"/>
              <w:bottom w:w="85" w:type="dxa"/>
              <w:end w:w="95" w:type="dxa"/>
            </w:tcMar>
          </w:tcPr>
          <w:p>
            <w:pPr>
              <w:spacing w:after="0"/>
            </w:pPr>
            <w:r>
              <w:rPr>
                <w:sz w:val="17"/>
              </w:rPr>
              <w:t>Visibilité</w:t>
            </w:r>
          </w:p>
        </w:tc>
        <w:tc>
          <w:tcPr>
            <w:tcW w:type="dxa" w:w="7848"/>
            <w:vAlign w:val="top"/>
            <w:tcMar>
              <w:top w:w="85" w:type="dxa"/>
              <w:start w:w="95" w:type="dxa"/>
              <w:bottom w:w="85" w:type="dxa"/>
              <w:end w:w="95" w:type="dxa"/>
            </w:tcMar>
          </w:tcPr>
          <w:p>
            <w:pPr>
              <w:spacing w:after="0"/>
            </w:pPr>
            <w:r>
              <w:rPr>
                <w:sz w:val="17"/>
              </w:rPr>
              <w:t>Qui peut lire et dans quel contexte.</w:t>
            </w:r>
          </w:p>
        </w:tc>
      </w:tr>
      <w:tr>
        <w:trPr>
          <w:cantSplit/>
        </w:trPr>
        <w:tc>
          <w:tcPr>
            <w:tcW w:type="dxa" w:w="2376"/>
            <w:vAlign w:val="top"/>
            <w:tcMar>
              <w:top w:w="85" w:type="dxa"/>
              <w:start w:w="95" w:type="dxa"/>
              <w:bottom w:w="85" w:type="dxa"/>
              <w:end w:w="95" w:type="dxa"/>
            </w:tcMar>
            <w:shd w:fill="F8FBFD"/>
          </w:tcPr>
          <w:p>
            <w:pPr>
              <w:spacing w:after="0"/>
            </w:pPr>
            <w:r>
              <w:rPr>
                <w:sz w:val="17"/>
              </w:rPr>
              <w:t>Source / provenance</w:t>
            </w:r>
          </w:p>
        </w:tc>
        <w:tc>
          <w:tcPr>
            <w:tcW w:type="dxa" w:w="7848"/>
            <w:vAlign w:val="top"/>
            <w:tcMar>
              <w:top w:w="85" w:type="dxa"/>
              <w:start w:w="95" w:type="dxa"/>
              <w:bottom w:w="85" w:type="dxa"/>
              <w:end w:w="95" w:type="dxa"/>
            </w:tcMar>
            <w:shd w:fill="F8FBFD"/>
          </w:tcPr>
          <w:p>
            <w:pPr>
              <w:spacing w:after="0"/>
            </w:pPr>
            <w:r>
              <w:rPr>
                <w:sz w:val="17"/>
              </w:rPr>
              <w:t>Comment la valeur est obtenue.</w:t>
            </w:r>
          </w:p>
        </w:tc>
      </w:tr>
      <w:tr>
        <w:trPr>
          <w:cantSplit/>
        </w:trPr>
        <w:tc>
          <w:tcPr>
            <w:tcW w:type="dxa" w:w="2376"/>
            <w:vAlign w:val="top"/>
            <w:tcMar>
              <w:top w:w="85" w:type="dxa"/>
              <w:start w:w="95" w:type="dxa"/>
              <w:bottom w:w="85" w:type="dxa"/>
              <w:end w:w="95" w:type="dxa"/>
            </w:tcMar>
          </w:tcPr>
          <w:p>
            <w:pPr>
              <w:spacing w:after="0"/>
            </w:pPr>
            <w:r>
              <w:rPr>
                <w:sz w:val="17"/>
              </w:rPr>
              <w:t>Règle d évolution</w:t>
            </w:r>
          </w:p>
        </w:tc>
        <w:tc>
          <w:tcPr>
            <w:tcW w:type="dxa" w:w="7848"/>
            <w:vAlign w:val="top"/>
            <w:tcMar>
              <w:top w:w="85" w:type="dxa"/>
              <w:start w:w="95" w:type="dxa"/>
              <w:bottom w:w="85" w:type="dxa"/>
              <w:end w:w="95" w:type="dxa"/>
            </w:tcMar>
          </w:tcPr>
          <w:p>
            <w:pPr>
              <w:spacing w:after="0"/>
            </w:pPr>
            <w:r>
              <w:rPr>
                <w:sz w:val="17"/>
              </w:rPr>
              <w:t>Delta, fréquence, validation et dépendances.</w:t>
            </w:r>
          </w:p>
        </w:tc>
      </w:tr>
      <w:tr>
        <w:trPr>
          <w:cantSplit/>
        </w:trPr>
        <w:tc>
          <w:tcPr>
            <w:tcW w:type="dxa" w:w="2376"/>
            <w:vAlign w:val="top"/>
            <w:tcMar>
              <w:top w:w="85" w:type="dxa"/>
              <w:start w:w="95" w:type="dxa"/>
              <w:bottom w:w="85" w:type="dxa"/>
              <w:end w:w="95" w:type="dxa"/>
            </w:tcMar>
            <w:shd w:fill="F8FBFD"/>
          </w:tcPr>
          <w:p>
            <w:pPr>
              <w:spacing w:after="0"/>
            </w:pPr>
            <w:r>
              <w:rPr>
                <w:sz w:val="17"/>
              </w:rPr>
              <w:t>Rétention</w:t>
            </w:r>
          </w:p>
        </w:tc>
        <w:tc>
          <w:tcPr>
            <w:tcW w:type="dxa" w:w="7848"/>
            <w:vAlign w:val="top"/>
            <w:tcMar>
              <w:top w:w="85" w:type="dxa"/>
              <w:start w:w="95" w:type="dxa"/>
              <w:bottom w:w="85" w:type="dxa"/>
              <w:end w:w="95" w:type="dxa"/>
            </w:tcMar>
            <w:shd w:fill="F8FBFD"/>
          </w:tcPr>
          <w:p>
            <w:pPr>
              <w:spacing w:after="0"/>
            </w:pPr>
            <w:r>
              <w:rPr>
                <w:sz w:val="17"/>
              </w:rPr>
              <w:t>Historique, archive, suppression et reconstruction.</w:t>
            </w:r>
          </w:p>
        </w:tc>
      </w:tr>
      <w:tr>
        <w:trPr>
          <w:cantSplit/>
        </w:trPr>
        <w:tc>
          <w:tcPr>
            <w:tcW w:type="dxa" w:w="2376"/>
            <w:vAlign w:val="top"/>
            <w:tcMar>
              <w:top w:w="85" w:type="dxa"/>
              <w:start w:w="95" w:type="dxa"/>
              <w:bottom w:w="85" w:type="dxa"/>
              <w:end w:w="95" w:type="dxa"/>
            </w:tcMar>
          </w:tcPr>
          <w:p>
            <w:pPr>
              <w:spacing w:after="0"/>
            </w:pPr>
            <w:r>
              <w:rPr>
                <w:sz w:val="17"/>
              </w:rPr>
              <w:t>Tests</w:t>
            </w:r>
          </w:p>
        </w:tc>
        <w:tc>
          <w:tcPr>
            <w:tcW w:type="dxa" w:w="7848"/>
            <w:vAlign w:val="top"/>
            <w:tcMar>
              <w:top w:w="85" w:type="dxa"/>
              <w:start w:w="95" w:type="dxa"/>
              <w:bottom w:w="85" w:type="dxa"/>
              <w:end w:w="95" w:type="dxa"/>
            </w:tcMar>
          </w:tcPr>
          <w:p>
            <w:pPr>
              <w:spacing w:after="0"/>
            </w:pPr>
            <w:r>
              <w:rPr>
                <w:sz w:val="17"/>
              </w:rPr>
              <w:t>Cas normaux, limites et erreurs.</w:t>
            </w:r>
          </w:p>
        </w:tc>
      </w:tr>
    </w:tbl>
    <w:p>
      <w:pPr>
        <w:spacing w:after="0"/>
      </w:pPr>
    </w:p>
    <w:p>
      <w:pPr>
        <w:pStyle w:val="Heading1"/>
        <w:keepNext/>
        <w:keepLines/>
      </w:pPr>
      <w:r>
        <w:rPr>
          <w:rFonts w:ascii="Carlito" w:hAnsi="Carlito"/>
          <w:i w:val="0"/>
        </w:rPr>
        <w:t>Annexe C - Instruction de remise à une IA architecte</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E2F0D9"/>
            <w:tcMar>
              <w:top w:w="115" w:type="dxa"/>
              <w:start w:w="145" w:type="dxa"/>
              <w:bottom w:w="115" w:type="dxa"/>
              <w:end w:w="145" w:type="dxa"/>
            </w:tcMar>
          </w:tcPr>
          <w:p>
            <w:pPr>
              <w:spacing w:after="60"/>
            </w:pPr>
            <w:r>
              <w:rPr>
                <w:b/>
                <w:color w:val="2F5597"/>
              </w:rPr>
              <w:t>Instruction recommandée</w:t>
            </w:r>
          </w:p>
          <w:p>
            <w:pPr>
              <w:spacing w:after="0"/>
            </w:pPr>
            <w:r>
              <w:t>Lire les Parties I à IV dans l'ordre. Ne pas coder immédiatement. Produire d'abord : 1) une carte des entités et cardinalités; 2) la liste des contradictions ou ambiguïtés; 3) un schéma SQLite proposé avec migrations; 4) les invariants traduits en contraintes et tests; 5) un plan d'implémentation minimal. Ne fusionner perception, croyance, mémoire et événement sous aucun prétexte sans justification approuvée.</w:t>
            </w:r>
          </w:p>
        </w:tc>
      </w:tr>
    </w:tbl>
    <w:p>
      <w:pPr>
        <w:spacing w:after="0"/>
      </w:pPr>
    </w:p>
    <w:p>
      <w:pPr>
        <w:pStyle w:val="Heading1"/>
        <w:keepNext/>
        <w:keepLines/>
      </w:pPr>
      <w:r>
        <w:rPr>
          <w:rFonts w:ascii="Carlito" w:hAnsi="Carlito"/>
          <w:i w:val="0"/>
        </w:rPr>
        <w:t>Annexe D - Passage à la Partie V</w:t>
      </w:r>
    </w:p>
    <w:p>
      <w:pPr/>
      <w:r>
        <w:rPr>
          <w:rFonts w:ascii="Carlito" w:hAnsi="Carlito"/>
          <w:i w:val="0"/>
        </w:rPr>
        <w:t>La Partie V devra transformer ce modèle en phases de construction et validation. Elle définira l'ordre des migrations, les tests automatisés, les jeux de données de démonstration, les critères de passage, les sauvegardes, la politique de rétention et la méthode de travail avec Bionic.</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896"/>
            <w:vAlign w:val="center"/>
            <w:shd w:fill="2F5597"/>
            <w:tcMar>
              <w:top w:w="85" w:type="dxa"/>
              <w:start w:w="95" w:type="dxa"/>
              <w:bottom w:w="85" w:type="dxa"/>
              <w:end w:w="95" w:type="dxa"/>
            </w:tcMar>
          </w:tcPr>
          <w:p>
            <w:pPr>
              <w:spacing w:after="0"/>
            </w:pPr>
            <w:r>
              <w:rPr>
                <w:b/>
                <w:color w:val="FFFFFF"/>
                <w:sz w:val="17"/>
              </w:rPr>
              <w:t>Entrée de la Partie V</w:t>
            </w:r>
          </w:p>
        </w:tc>
        <w:tc>
          <w:tcPr>
            <w:tcW w:type="dxa" w:w="5328"/>
            <w:vAlign w:val="center"/>
            <w:shd w:fill="2F5597"/>
            <w:tcMar>
              <w:top w:w="85" w:type="dxa"/>
              <w:start w:w="95" w:type="dxa"/>
              <w:bottom w:w="85" w:type="dxa"/>
              <w:end w:w="95" w:type="dxa"/>
            </w:tcMar>
          </w:tcPr>
          <w:p>
            <w:pPr>
              <w:spacing w:after="0"/>
            </w:pPr>
            <w:r>
              <w:rPr>
                <w:b/>
                <w:color w:val="FFFFFF"/>
                <w:sz w:val="17"/>
              </w:rPr>
              <w:t>Résultat attendu</w:t>
            </w:r>
          </w:p>
        </w:tc>
      </w:tr>
      <w:tr>
        <w:trPr>
          <w:cantSplit/>
        </w:trPr>
        <w:tc>
          <w:tcPr>
            <w:tcW w:type="dxa" w:w="4896"/>
            <w:vAlign w:val="top"/>
            <w:tcMar>
              <w:top w:w="85" w:type="dxa"/>
              <w:start w:w="95" w:type="dxa"/>
              <w:bottom w:w="85" w:type="dxa"/>
              <w:end w:w="95" w:type="dxa"/>
            </w:tcMar>
          </w:tcPr>
          <w:p>
            <w:pPr>
              <w:spacing w:after="0"/>
            </w:pPr>
            <w:r>
              <w:rPr>
                <w:sz w:val="17"/>
              </w:rPr>
              <w:t>Entités MVP de la section 29</w:t>
            </w:r>
          </w:p>
        </w:tc>
        <w:tc>
          <w:tcPr>
            <w:tcW w:type="dxa" w:w="5328"/>
            <w:vAlign w:val="top"/>
            <w:tcMar>
              <w:top w:w="85" w:type="dxa"/>
              <w:start w:w="95" w:type="dxa"/>
              <w:bottom w:w="85" w:type="dxa"/>
              <w:end w:w="95" w:type="dxa"/>
            </w:tcMar>
          </w:tcPr>
          <w:p>
            <w:pPr>
              <w:spacing w:after="0"/>
            </w:pPr>
            <w:r>
              <w:rPr>
                <w:sz w:val="17"/>
              </w:rPr>
              <w:t>Lots de développement et migrations numérotées.</w:t>
            </w:r>
          </w:p>
        </w:tc>
      </w:tr>
      <w:tr>
        <w:trPr>
          <w:cantSplit/>
        </w:trPr>
        <w:tc>
          <w:tcPr>
            <w:tcW w:type="dxa" w:w="4896"/>
            <w:vAlign w:val="top"/>
            <w:tcMar>
              <w:top w:w="85" w:type="dxa"/>
              <w:start w:w="95" w:type="dxa"/>
              <w:bottom w:w="85" w:type="dxa"/>
              <w:end w:w="95" w:type="dxa"/>
            </w:tcMar>
            <w:shd w:fill="F8FBFD"/>
          </w:tcPr>
          <w:p>
            <w:pPr>
              <w:spacing w:after="0"/>
            </w:pPr>
            <w:r>
              <w:rPr>
                <w:sz w:val="17"/>
              </w:rPr>
              <w:t>Invariants de la section 25</w:t>
            </w:r>
          </w:p>
        </w:tc>
        <w:tc>
          <w:tcPr>
            <w:tcW w:type="dxa" w:w="5328"/>
            <w:vAlign w:val="top"/>
            <w:tcMar>
              <w:top w:w="85" w:type="dxa"/>
              <w:start w:w="95" w:type="dxa"/>
              <w:bottom w:w="85" w:type="dxa"/>
              <w:end w:w="95" w:type="dxa"/>
            </w:tcMar>
            <w:shd w:fill="F8FBFD"/>
          </w:tcPr>
          <w:p>
            <w:pPr>
              <w:spacing w:after="0"/>
            </w:pPr>
            <w:r>
              <w:rPr>
                <w:sz w:val="17"/>
              </w:rPr>
              <w:t>Tests unitaires, d intégration et de reprise.</w:t>
            </w:r>
          </w:p>
        </w:tc>
      </w:tr>
      <w:tr>
        <w:trPr>
          <w:cantSplit/>
        </w:trPr>
        <w:tc>
          <w:tcPr>
            <w:tcW w:type="dxa" w:w="4896"/>
            <w:vAlign w:val="top"/>
            <w:tcMar>
              <w:top w:w="85" w:type="dxa"/>
              <w:start w:w="95" w:type="dxa"/>
              <w:bottom w:w="85" w:type="dxa"/>
              <w:end w:w="95" w:type="dxa"/>
            </w:tcMar>
          </w:tcPr>
          <w:p>
            <w:pPr>
              <w:spacing w:after="0"/>
            </w:pPr>
            <w:r>
              <w:rPr>
                <w:sz w:val="17"/>
              </w:rPr>
              <w:t>Scénarios de la section 30</w:t>
            </w:r>
          </w:p>
        </w:tc>
        <w:tc>
          <w:tcPr>
            <w:tcW w:type="dxa" w:w="5328"/>
            <w:vAlign w:val="top"/>
            <w:tcMar>
              <w:top w:w="85" w:type="dxa"/>
              <w:start w:w="95" w:type="dxa"/>
              <w:bottom w:w="85" w:type="dxa"/>
              <w:end w:w="95" w:type="dxa"/>
            </w:tcMar>
          </w:tcPr>
          <w:p>
            <w:pPr>
              <w:spacing w:after="0"/>
            </w:pPr>
            <w:r>
              <w:rPr>
                <w:sz w:val="17"/>
              </w:rPr>
              <w:t>Tests d acceptation reproductibles.</w:t>
            </w:r>
          </w:p>
        </w:tc>
      </w:tr>
      <w:tr>
        <w:trPr>
          <w:cantSplit/>
        </w:trPr>
        <w:tc>
          <w:tcPr>
            <w:tcW w:type="dxa" w:w="4896"/>
            <w:vAlign w:val="top"/>
            <w:tcMar>
              <w:top w:w="85" w:type="dxa"/>
              <w:start w:w="95" w:type="dxa"/>
              <w:bottom w:w="85" w:type="dxa"/>
              <w:end w:w="95" w:type="dxa"/>
            </w:tcMar>
            <w:shd w:fill="F8FBFD"/>
          </w:tcPr>
          <w:p>
            <w:pPr>
              <w:spacing w:after="0"/>
            </w:pPr>
            <w:r>
              <w:rPr>
                <w:sz w:val="17"/>
              </w:rPr>
              <w:t>Décisions ouvertes de la section 31</w:t>
            </w:r>
          </w:p>
        </w:tc>
        <w:tc>
          <w:tcPr>
            <w:tcW w:type="dxa" w:w="5328"/>
            <w:vAlign w:val="top"/>
            <w:tcMar>
              <w:top w:w="85" w:type="dxa"/>
              <w:start w:w="95" w:type="dxa"/>
              <w:bottom w:w="85" w:type="dxa"/>
              <w:end w:w="95" w:type="dxa"/>
            </w:tcMar>
            <w:shd w:fill="F8FBFD"/>
          </w:tcPr>
          <w:p>
            <w:pPr>
              <w:spacing w:after="0"/>
            </w:pPr>
            <w:r>
              <w:rPr>
                <w:sz w:val="17"/>
              </w:rPr>
              <w:t>Points de calibration et critères pour les trancher.</w:t>
            </w:r>
          </w:p>
        </w:tc>
      </w:tr>
      <w:tr>
        <w:trPr>
          <w:cantSplit/>
        </w:trPr>
        <w:tc>
          <w:tcPr>
            <w:tcW w:type="dxa" w:w="4896"/>
            <w:vAlign w:val="top"/>
            <w:tcMar>
              <w:top w:w="85" w:type="dxa"/>
              <w:start w:w="95" w:type="dxa"/>
              <w:bottom w:w="85" w:type="dxa"/>
              <w:end w:w="95" w:type="dxa"/>
            </w:tcMar>
          </w:tcPr>
          <w:p>
            <w:pPr>
              <w:spacing w:after="0"/>
            </w:pPr>
            <w:r>
              <w:rPr>
                <w:sz w:val="17"/>
              </w:rPr>
              <w:t>Stratégie de stockage de la section 22</w:t>
            </w:r>
          </w:p>
        </w:tc>
        <w:tc>
          <w:tcPr>
            <w:tcW w:type="dxa" w:w="5328"/>
            <w:vAlign w:val="top"/>
            <w:tcMar>
              <w:top w:w="85" w:type="dxa"/>
              <w:start w:w="95" w:type="dxa"/>
              <w:bottom w:w="85" w:type="dxa"/>
              <w:end w:w="95" w:type="dxa"/>
            </w:tcMar>
          </w:tcPr>
          <w:p>
            <w:pPr>
              <w:spacing w:after="0"/>
            </w:pPr>
            <w:r>
              <w:rPr>
                <w:sz w:val="17"/>
              </w:rPr>
              <w:t>Procédures de sauvegarde, restauration et audit.</w:t>
            </w:r>
          </w:p>
        </w:tc>
      </w:tr>
    </w:tbl>
    <w:p>
      <w:pPr>
        <w:spacing w:after="0"/>
      </w:pPr>
    </w:p>
    <w:p>
      <w:pPr>
        <w:pStyle w:val="Heading1"/>
        <w:keepNext/>
        <w:keepLines/>
      </w:pPr>
      <w:r>
        <w:rPr>
          <w:rFonts w:ascii="Carlito" w:hAnsi="Carlito"/>
          <w:i w:val="0"/>
        </w:rPr>
        <w:t>Fin de la Partie IV</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EEF5FB"/>
            <w:tcMar>
              <w:top w:w="115" w:type="dxa"/>
              <w:start w:w="145" w:type="dxa"/>
              <w:bottom w:w="115" w:type="dxa"/>
              <w:end w:w="145" w:type="dxa"/>
            </w:tcMar>
          </w:tcPr>
          <w:p>
            <w:pPr>
              <w:spacing w:after="60"/>
            </w:pPr>
            <w:r>
              <w:rPr>
                <w:b/>
                <w:color w:val="2F5597"/>
              </w:rPr>
              <w:t>État du dossier</w:t>
            </w:r>
          </w:p>
          <w:p>
            <w:pPr>
              <w:spacing w:after="0"/>
            </w:pPr>
            <w:r>
              <w:t>Les Parties I à IV définissent maintenant la vision, l'architecture générale, le comportement du prototype et le sens des données. Le prochain document est la Partie V - Plan de réalisation, tests et critères de validation. Après cette Partie V, une révision croisée et un dossier maître consolidé pourront être produits pour Bionic.</w:t>
            </w:r>
          </w:p>
        </w:tc>
      </w:tr>
    </w:tbl>
    <w:p>
      <w:pPr>
        <w:spacing w:after="0"/>
      </w:pP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rlito" w:hAnsi="Carlito"/>
        <w:color w:val="666666"/>
        <w:sz w:val="17"/>
      </w:rPr>
      <w:t xml:space="preserve">Partie IV - Modèle de données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rlito" w:hAnsi="Carlito"/>
        <w:color w:val="666666"/>
        <w:sz w:val="17"/>
      </w:rPr>
      <w:t>Vivarium social artificiel - Modèle du monde et données, Partie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rlito" w:hAnsi="Carlito" w:eastAsia="Carlito"/>
      <w:b/>
      <w:bCs/>
      <w:color w:val="2F5597"/>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rlito" w:hAnsi="Carlito" w:eastAsia="Carlito"/>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rlito" w:hAnsi="Carlito" w:eastAsia="Carlito"/>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2F559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Carlito" w:hAnsi="Carlito"/>
      <w:b/>
      <w:color w:val="2F5597"/>
      <w:sz w:val="18"/>
    </w:rPr>
  </w:style>
  <w:style w:type="paragraph" w:customStyle="1" w:styleId="CodeBlock">
    <w:name w:val="Code Block"/>
    <w:pPr>
      <w:spacing w:before="60" w:after="60"/>
      <w:ind w:left="317" w:right="216"/>
    </w:pPr>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Vivarium social artificiel - Partie IV - Modèle du monde et dictionnaire des données</dc:title>
  <dc:subject>Ontologie, entités, champs, règles d intégrité et cycle de vie des données</dc:subject>
  <dc:creator>Projet Vivarium social artificiel</dc:creator>
  <cp:keywords/>
  <dc:description>Spécification logique de données, version 0.1</dc:description>
  <cp:lastModifiedBy/>
  <cp:revision>1</cp:revision>
  <dcterms:created xsi:type="dcterms:W3CDTF">2013-12-23T23:15:00Z</dcterms:created>
  <dcterms:modified xsi:type="dcterms:W3CDTF">2013-12-23T23:15:00Z</dcterms:modified>
  <cp:category/>
</cp:coreProperties>
</file>