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rPr>
          <w:rFonts w:ascii="宋体" w:hAnsi="宋体" w:eastAsia="宋体"/>
          <w:b w:val="0"/>
          <w:sz w:val="21"/>
        </w:rP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轮均成功；篡改检测实验能够识别日志内容被修改并生成告警。结果说明，该系统能够形成从采集、存证、审计到告警展示的可信日志审计闭环。</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t>With the widespread use of information systems in automated tasks and business operations, log data has become an important basis for security auditing, fault diagnosis, and responsibility tracing. Traditional centralized log storage is convenient for management, but logs and audit evidence are usually kept in the same trusted domain, making tampering, deletion, or forgery difficult to verify independently. To address this problem, this thesis designs and implements a blockchain-based trusted task log auditing system. The system stores original logs off-chain and log hash digests on-chain: the Agent performs incremental collection, the Server persists logs in SQLite, calculates SHA-256 hashes, and writes evidence to the LogRegistry smart contract, while the Web frontend displays logs, audit records, and alerts. During auditing, actualHash is recalculated from the current log content and compared with expectedHash from the database and onChainHash from the smart contract. If inconsistencies are found, a failed audit record and a hash_mismatch alert are generated. Experiments show that all eight contract tests passed; 100 log submissions succeeded with an average response time of about 107.03 ms and a throughput of about 9.33 records per second; batch audits on 100, 500, and 1000 records succeeded in five rounds; and tamper detection identified modified logs and generated alerts. The results indicate that the system can form a trusted audit loop covering log collection, evidence storage, verification, alerting, and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t>本课题围绕“基于区块链的可信任务日志审计系统设计与实现”展开，目标是构建一个从日志采集、链下存储、链上存证、审计比对、异常告警到前端展示的完整原型系统。</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pPr>
      <w:r>
        <w:rPr>
          <w:rFonts w:ascii="宋体" w:hAnsi="宋体" w:eastAsia="宋体"/>
          <w:b/>
          <w:sz w:val="30"/>
        </w:rPr>
        <w:t>1.4 论文组织结构</w:t>
      </w:r>
    </w:p>
    <w:p>
      <w:pPr>
        <w:spacing w:line="360" w:lineRule="auto"/>
        <w:ind w:firstLine="420"/>
      </w:pPr>
      <w:r>
        <w:t>本文共分为六章。第 1 章阐述研究背景、研究现状、主要研究内容和论文结构；第 2 章介绍区块链存证、智能合约访问控制、哈希完整性校验及系统开发技术；第 3 章重点说明链上链下混合存储、LogRegistry 合约、三方哈希比对、历史合约地址回溯、合约代码存在性校验和异常告警机制；第 4 章进行系统需求分析与总体设计；第 5 章说明系统实现、功能测试、性能实验和篡改检测实验；第 6 章总结研究工作、系统创新点、存在不足和后续优化方向。</w:t>
      </w:r>
    </w:p>
    <w:p>
      <w:pPr>
        <w:spacing w:line="360" w:lineRule="auto"/>
        <w:ind w:firstLine="420"/>
      </w:pPr>
      <w:r>
        <w:rPr>
          <w:rFonts w:ascii="宋体" w:hAnsi="宋体" w:eastAsia="宋体"/>
          <w:b w:val="0"/>
          <w:sz w:val="21"/>
        </w:rPr>
        <w:t>第 1 章为绪论。本章介绍课题研究背景及意义，分析日志审计在安全审计、故障排查和责任追溯中的作用，说明传统中心化日志在可信性方面存在的不足；同时概述区块链存证、日志审计与智能合约可信管理相关研究现状，明确本文主要研究内容和论文组织结构。</w:t>
      </w:r>
    </w:p>
    <w:p>
      <w:pPr>
        <w:spacing w:line="360" w:lineRule="auto"/>
        <w:ind w:firstLine="420"/>
      </w:pPr>
      <w:r>
        <w:rPr>
          <w:rFonts w:ascii="宋体" w:hAnsi="宋体" w:eastAsia="宋体"/>
          <w:b w:val="0"/>
          <w:sz w:val="21"/>
        </w:rPr>
        <w:t>第 2 章为相关理论与关键技术。本章介绍区块链与链上存证技术、智能合约与访问控制技术、哈希摘要与日志完整性校验技术，以及 React、Express、SQLite、Hardhat 等系统开发相关技术，为后续系统机制设计和工程实现提供技术基础。</w:t>
      </w:r>
    </w:p>
    <w:p>
      <w:pPr>
        <w:spacing w:line="360" w:lineRule="auto"/>
        <w:ind w:firstLine="420"/>
      </w:pPr>
      <w:r>
        <w:rPr>
          <w:rFonts w:ascii="宋体" w:hAnsi="宋体" w:eastAsia="宋体"/>
          <w:b w:val="0"/>
          <w:sz w:val="21"/>
        </w:rPr>
        <w:t>第 3 章为基于区块链的可信日志存证与审计机制设计。本章是全文核心章节，重点说明链上链下混合存储模型、日志标准化封装、SHA-256 日志摘要生成、LogRegistry 合约设计、三方哈希比对、历史合约地址回溯、合约代码存在性校验以及篡改检测与异常告警机制。</w:t>
      </w:r>
    </w:p>
    <w:p>
      <w:pPr>
        <w:spacing w:line="360" w:lineRule="auto"/>
        <w:ind w:firstLine="420"/>
      </w:pPr>
      <w:r>
        <w:rPr>
          <w:rFonts w:ascii="宋体" w:hAnsi="宋体" w:eastAsia="宋体"/>
          <w:b w:val="0"/>
          <w:sz w:val="21"/>
        </w:rPr>
        <w:t>第 4 章为系统需求分析与总体设计。本章从业务场景出发，分析日志自动采集、链上可信存证、审计校验、异常告警和可视化展示等功能需求，并进一步说明系统非功能需求、总体架构、功能模块、数据流、业务流程和数据库设计。</w:t>
      </w:r>
    </w:p>
    <w:p>
      <w:pPr>
        <w:spacing w:line="360" w:lineRule="auto"/>
        <w:ind w:firstLine="420"/>
      </w:pPr>
      <w:r>
        <w:rPr>
          <w:rFonts w:ascii="宋体" w:hAnsi="宋体" w:eastAsia="宋体"/>
          <w:b w:val="0"/>
          <w:sz w:val="21"/>
        </w:rPr>
        <w:t>第 5 章为系统实现与实验验证。本章介绍系统开发环境和工程结构，说明 Agent 采集、后端服务、数据持久化、前端可视化等模块实现过程，并通过功能测试、性能实验和篡改检测实验验证系统闭环可运行性和日志篡改检测有效性。</w:t>
      </w:r>
    </w:p>
    <w:p>
      <w:pPr>
        <w:spacing w:line="360" w:lineRule="auto"/>
        <w:ind w:firstLine="420"/>
      </w:pPr>
      <w:r>
        <w:rPr>
          <w:rFonts w:ascii="宋体" w:hAnsi="宋体" w:eastAsia="宋体"/>
          <w:b w:val="0"/>
          <w:sz w:val="21"/>
        </w:rPr>
        <w:t>第 6 章为总结与展望。本章总结全文研究工作和系统实现成果，概括系统创新点，分析当前原型系统在区块链环境、数据库扩展、审计性能和权限体系等方面的不足，并提出后续优化方向。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t>对于本系统而言，日志原文数量较多、长度不固定，且可能包含路径、任务状态、错误信息等敏感内容，直接写入区块链会增加存储成本和隐私风险。</w:t>
      </w:r>
    </w:p>
    <w:p>
      <w:pPr>
        <w:spacing w:line="360" w:lineRule="auto"/>
        <w:ind w:firstLine="420"/>
      </w:pPr>
      <w:r>
        <w:t>审计阶段，系统重新计算日志原文的 actualHash，并与数据库中的 expectedHash、链上的 onChainHash 进行三方比对。</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t>在本系统中，日志进入 Server 后，后端对 log_content 字段计算 SHA-256 哈希，并生成以 0x 开头的十六进制哈希值。</w:t>
      </w:r>
    </w:p>
    <w:p>
      <w:pPr>
        <w:spacing w:line="360" w:lineRule="auto"/>
        <w:ind w:firstLine="420"/>
      </w:pPr>
      <w:r>
        <w:t>哈希摘要技术本身并不能说明日志内容是否真实产生，也不能判断日志语义是否正确，它主要解决的是“数据是否与存证时保持一致”的问题。</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t>本系统使用 Hardhat 管理 LogRegistry 合约工程，并结合 Solidity、OpenZeppelin AccessControl 和 Ethers 完成链上存证功能。</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t>从系统流程看，审计校验需要读取待审计日志原文，重新计算 actualHash；读取 log_hash_records 表中的 expectedHash；再根据任务标识和合约地址查询 LogRegistry 合约中的 onChainHash。</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t>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t>当三方哈希一致时，审计告警模块生成 passed 状态的审计记录；当哈希不一致时，生成 failed 状态的审计记录，并进一步写入 hash_mismatch 类型告警；当链上记录暂不可用或证据不完整时，可生成 pending 状态。</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t>日志入库后，Server 对 logContent 执行 SHA-256 哈希计算，得到固定长度的日志哈希。该哈希值一方面写入 log_hash_records 表，作为数据库中的 expectedHash；另一方面作为参数提交给 LogRegistry 智能合约。</w:t>
      </w:r>
    </w:p>
    <w:p>
      <w:pPr>
        <w:spacing w:line="360" w:lineRule="auto"/>
        <w:ind w:firstLine="420"/>
      </w:pPr>
      <w:r>
        <w:t>第二条流程是审计与告警流程。用户或系统脚本触发审计任务后，Server 根据待审计日志的 log_id 读取 logs 表中的日志原文，并使用相同的 SHA-256 规则重新计算 actualHash。</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t>log_level 用于记录日志级别，便于前端筛选和展示；collected_at 表示日志采集时间；created_at 和 updated_at 用于记录数据库写入和更新时间；status 用于标识日志当前状态，例如 collected、audit_passed、audit_failed 或 audit_pending。</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 w:hAnsi="??" w:eastAsia="??"/>
          <w:b/>
          <w:sz w:val="24"/>
        </w:rPr>
        <w:t>4.7.3 审计记录与告警表设计</w:t>
      </w:r>
    </w:p>
    <w:p>
      <w:pPr>
        <w:spacing w:line="360" w:lineRule="auto"/>
        <w:ind w:firstLine="420"/>
      </w:pPr>
      <w:r>
        <w:t>audit_records 表用于保存系统每次审计执行结果。其核心字段包括 id、log_id、log_hash_record_id、audit_status、expected_hash、actual_hash、audit_message、audited_at 和 created_at。</w:t>
      </w:r>
    </w:p>
    <w:p>
      <w:pPr>
        <w:spacing w:line="360" w:lineRule="auto"/>
        <w:ind w:firstLine="420"/>
      </w:pPr>
      <w:r>
        <w:t>alerts 表用于保存异常告警记录，主要服务于哈希不一致等审计失败场景。其核心字段包括 id、alert_type、severity、related_log_id、related_audit_id、title、description、status、created_at 和 resolved_at。</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t>系统工程主要由 apps、packages、tests、scripts、storage 和 doc 等目录组成。其中，apps 目录用于存放可独立运行的应用模块，包括 apps/web、apps/server 和 apps/agent。</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t>本系统后端基于 Node.js、Express 和 TypeScript 实现，采用 routes、controllers、services、repositories、db、blockchain 等分层结构。</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t>链上写入成功后，系统将 log_id、task_id、log_hash、contract_address、transaction_hash、block_number 和 on_chain_status 等信息保存到 log_hash_records 表。</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t>audit_records 表主要记录每次审计的执行结果，关键字段包括 log_id、log_hash_record_id、audit_status、expected_hash、actual_hash、on_chain_hash、audit_message 和 audited_at 等。</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t>测试内容覆盖合约部署、LOGGER_ROLE 权限控制、日志哈希写入、按记录编号查询、按 taskId 查询、任务日志数量统计、合约总记录数量统计以及异常输入处理等场景。</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t>在链上写入验证中，系统通过后端服务接收日志内容，将日志原文写入 logs 表，并对 log_content 计算 SHA-256 哈希。</w:t>
      </w:r>
    </w:p>
    <w:p>
      <w:pPr>
        <w:spacing w:line="360" w:lineRule="auto"/>
        <w:ind w:firstLine="420"/>
      </w:pPr>
      <w:r>
        <w:t>在 API 回归验证中，系统对日志提交、日志查询、审计触发、审计结果查询和告警查询等接口进行检查，确认接口能够返回结构化响应，并且前后端使用的数据字段保持一致。</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t>在系统架构方面，本文设计了由 Agent、Server、SQLite、LogRegistry 智能合约和 Web 前端组成的整体架构。</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t>在审计机制方面，本文设计了 expectedHash、actualHash 和 onChainHash 三方哈希比对流程。</w:t>
      </w:r>
    </w:p>
    <w:p>
      <w:pPr>
        <w:spacing w:line="360" w:lineRule="auto"/>
        <w:ind w:firstLine="420"/>
      </w:pPr>
      <w: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r>
        <w:br w:type="page"/>
      </w:r>
    </w:p>
    <w:p>
      <w:pPr>
        <w:spacing w:line="360" w:lineRule="auto"/>
        <w:jc w:val="center"/>
      </w:pPr>
      <w:r>
        <w:rPr>
          <w:rFonts w:ascii="宋体" w:hAnsi="宋体" w:eastAsia="宋体"/>
          <w:b/>
          <w:sz w:val="32"/>
        </w:rPr>
        <w:t>致谢</w:t>
      </w:r>
    </w:p>
    <w:p>
      <w:pPr>
        <w:spacing w:line="360" w:lineRule="auto"/>
        <w:ind w:firstLine="420"/>
      </w:pPr>
      <w:r>
        <w:t>在毕业设计和论文撰写即将完成之际，谨向在本课题研究、系统实现和论文写作过程中给予帮助与支持的老师、同学和家人表示诚挚感谢。</w:t>
      </w:r>
    </w:p>
    <w:p>
      <w:pPr>
        <w:spacing w:line="360" w:lineRule="auto"/>
        <w:ind w:firstLine="420"/>
      </w:pPr>
      <w:r>
        <w:t>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w:t>
      </w:r>
    </w:p>
    <w:p>
      <w:pPr>
        <w:spacing w:line="360" w:lineRule="auto"/>
        <w:ind w:firstLine="420"/>
      </w:pPr>
      <w:r>
        <w:t>其次，感谢学院各位老师在本科阶段课程学习和实践训练中给予的帮助。软件工程、数据库、Web 开发和信息安全等课程为本课题的系统分析、编码实现和实验验证提供了基础。同时感谢同学们在环境配置、实验验证和论文修改过程中的交流与帮助，感谢家人在学习和生活中给予的理解与支持。</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