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18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2026.03.13-2026.03.19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整理阶段性进展材料，内容包括已完成模块、系统功能、存在问题和后续安排。系统方面运行了合约测试、后端</w:t>
            </w:r>
            <w:r>
              <w:rPr>
                <w:rFonts w:hint="eastAsia"/>
                <w:sz w:val="24"/>
                <w:szCs w:val="24"/>
              </w:rPr>
              <w:t xml:space="preserve"> API </w:t>
            </w:r>
            <w:r>
              <w:rPr>
                <w:rFonts w:hint="eastAsia"/>
                <w:sz w:val="24"/>
                <w:szCs w:val="24"/>
              </w:rPr>
              <w:t>回归、</w:t>
            </w:r>
            <w:r>
              <w:rPr>
                <w:rFonts w:hint="eastAsia"/>
                <w:sz w:val="24"/>
                <w:szCs w:val="24"/>
              </w:rPr>
              <w:t xml:space="preserve">Agent </w:t>
            </w:r>
            <w:r>
              <w:rPr>
                <w:rFonts w:hint="eastAsia"/>
                <w:sz w:val="24"/>
                <w:szCs w:val="24"/>
              </w:rPr>
              <w:t>基础验证和前端构建验证。准备过程中发现实验数据还不够充分，尤其缺少批量日志提交、批量审计耗时和篡改检测结果。指导老师要求后续补充可量化实验，以便支撑论文结论。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设计并运行性能实验和篡改检测实验，记录</w:t>
            </w:r>
            <w:r>
              <w:rPr>
                <w:rFonts w:hint="eastAsia"/>
                <w:sz w:val="24"/>
                <w:szCs w:val="24"/>
              </w:rPr>
              <w:t xml:space="preserve"> 100 </w:t>
            </w:r>
            <w:r>
              <w:rPr>
                <w:rFonts w:hint="eastAsia"/>
                <w:sz w:val="24"/>
                <w:szCs w:val="24"/>
              </w:rPr>
              <w:t>条日志提交、</w:t>
            </w:r>
            <w:r>
              <w:rPr>
                <w:rFonts w:hint="eastAsia"/>
                <w:sz w:val="24"/>
                <w:szCs w:val="24"/>
              </w:rPr>
              <w:t xml:space="preserve">100/500/1000 </w:t>
            </w:r>
            <w:r>
              <w:rPr>
                <w:rFonts w:hint="eastAsia"/>
                <w:sz w:val="24"/>
                <w:szCs w:val="24"/>
              </w:rPr>
              <w:t>条批量审计等数据，并整理截图和说明。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2026.03.13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3E1CF83F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5CF4B" w14:textId="77777777" w:rsidR="008B32D6" w:rsidRDefault="008B32D6">
      <w:r>
        <w:separator/>
      </w:r>
    </w:p>
  </w:endnote>
  <w:endnote w:type="continuationSeparator" w:id="0">
    <w:p w14:paraId="3B515F13" w14:textId="77777777" w:rsidR="008B32D6" w:rsidRDefault="008B3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9D77D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18B7E" w14:textId="77777777" w:rsidR="008B32D6" w:rsidRDefault="008B32D6">
      <w:r>
        <w:separator/>
      </w:r>
    </w:p>
  </w:footnote>
  <w:footnote w:type="continuationSeparator" w:id="0">
    <w:p w14:paraId="6986EF8C" w14:textId="77777777" w:rsidR="008B32D6" w:rsidRDefault="008B32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B32D6"/>
    <w:rsid w:val="008D0D25"/>
    <w:rsid w:val="00955DD5"/>
    <w:rsid w:val="00A72745"/>
    <w:rsid w:val="00B65C49"/>
    <w:rsid w:val="00BC1C96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DB8EB4"/>
  <w15:chartTrackingRefBased/>
  <w15:docId w15:val="{E5928255-C0AD-456D-87F6-2A5838142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574</Characters>
  <Application>Microsoft Office Word</Application>
  <DocSecurity>0</DocSecurity>
  <Lines>4</Lines>
  <Paragraphs>1</Paragraphs>
  <ScaleCrop>false</ScaleCrop>
  <Company>MC SYSTEM</Company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