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2026.05.01-2026.05.07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完成论文终稿前集中修改，重点处理篇幅、图表位置、参考文献、实验结果表述和结论措辞。系统材料方面整理操作手册、技术文档、实验报告、系统截图和答辩</w:t>
            </w:r>
            <w:r>
              <w:rPr>
                <w:rFonts w:hint="eastAsia"/>
                <w:sz w:val="24"/>
                <w:szCs w:val="24"/>
              </w:rPr>
              <w:t xml:space="preserve"> PPT</w:t>
            </w:r>
            <w:r>
              <w:rPr>
                <w:rFonts w:hint="eastAsia"/>
                <w:sz w:val="24"/>
                <w:szCs w:val="24"/>
              </w:rPr>
              <w:t>。答辩演示脚本覆盖日志生成、日志上链、审计执行、篡改检测和告警查看等流程。本周卡点是材料较多、版本容易混乱，已按论文、系统、答辩、过程材料分类归档。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完成最终检查和提交准备，核对记录本、论文终稿、外文翻译、实物验收材料、答辩</w:t>
            </w:r>
            <w:r>
              <w:rPr>
                <w:rFonts w:hint="eastAsia"/>
                <w:sz w:val="24"/>
                <w:szCs w:val="24"/>
              </w:rPr>
              <w:t xml:space="preserve"> PPT </w:t>
            </w:r>
            <w:r>
              <w:rPr>
                <w:rFonts w:hint="eastAsia"/>
                <w:sz w:val="24"/>
                <w:szCs w:val="24"/>
              </w:rPr>
              <w:t>和演示环境，确保材料完整。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2026.05.01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DAAEF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8A5" w14:textId="77777777" w:rsidR="00E57394" w:rsidRDefault="00E57394">
      <w:r>
        <w:separator/>
      </w:r>
    </w:p>
  </w:endnote>
  <w:endnote w:type="continuationSeparator" w:id="0">
    <w:p w14:paraId="514530DD" w14:textId="77777777" w:rsidR="00E57394" w:rsidRDefault="00E5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BCC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8E4C" w14:textId="77777777" w:rsidR="00E57394" w:rsidRDefault="00E57394">
      <w:r>
        <w:separator/>
      </w:r>
    </w:p>
  </w:footnote>
  <w:footnote w:type="continuationSeparator" w:id="0">
    <w:p w14:paraId="499210A4" w14:textId="77777777" w:rsidR="00E57394" w:rsidRDefault="00E5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85F73"/>
    <w:rsid w:val="00A72745"/>
    <w:rsid w:val="00B65C49"/>
    <w:rsid w:val="00BE1900"/>
    <w:rsid w:val="00E34396"/>
    <w:rsid w:val="00E57394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DF5B6"/>
  <w15:chartTrackingRefBased/>
  <w15:docId w15:val="{C2554BED-DE3D-40CB-8C54-3DDE8358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>MC SYSTEM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