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Social Security Application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organizer helps you gather and organize information for your Social Security retirement benefits application. It is NOT the application itself — you must apply through the SSA (online at ssa.gov, by phone, or in person).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 the SSA form. This worksheet helps you organize information before you apply — it's not the official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Three ways to apply: Online at ssa.gov (fastest), by phone at 1-800-772-1213, or in person at your local Social Security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early. You can apply up to 4 months before you want benefits to start. Processing typically takes 1-2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Have your statement ready. Get your Social Security statement at ssa.gov/myaccount to verify your earnings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Spouse benefits matter. If married, your spouse may qualify for benefits on your record. SSA will ask about marital history and spouse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up to 4 months before desired benefit start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Full retirement age varies by birth year — check ssa.gov to find yours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Early benefits (age 62): 25-30% lower monthly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Delaying past full retirement age: 8% annual increase until age 70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SSA Will Ask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Personal information: name, SSN, date of birth,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Employment history for the last 2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Current income and any self-employment earnings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Marital status and spouse information (if married)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Bank details for direct deposit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Any work outside the U.S.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Documents to Have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Birth certificate or proof of citizenship/legal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Most recent W-2 or tax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Social Security statement (from ssa.gov/myaccount)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Proof of current income (if still working)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Marriage certificate 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Divorce decree (if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Yourself Before Applying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you turning 62 in the next 4 months? (earliest eligibility)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you continue working after starting benefits? (earnings affect benefits)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your spouse also eligible? (they may receive spousal benefits)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Have you worked outside the U.S.? (affects eligibility)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have a pension from government work? (Government Pension Offset may apply)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Have you been married before? (ex-spouse benefits available after 2 years apart)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before applying online, by phone, or in person. It is not the SSA application form.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b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efore taking action on the matters covered by this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APPLICATION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Benefits: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Requested Benefits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Retirement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Age at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Currently Receiving Other SS Benefits: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Currently Working: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Annual Earnings: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EMPLOYMENT HISTORY (LAST 5 YEARS)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Dates of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Dates of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Dates of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Self-Employment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MARITAL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Marital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/ Former Spouse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Marriage: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Divorce (if applicable):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 DEPOSIT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Routing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DOCUMENTS TO BRING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Birth certificate or proof of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W-2 or tax return from last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Direct deposit information (voided check)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Marriage certificate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Divorce decree (if applying on ex-spouse’s record)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DD-214 (if military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Social Security Application — Information Organizer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s+lO5NOlZlc2nzkMc/csb4QMQ==">CgMxLjA4AHIhMWo2LTBjYUM5d0RXdUhsZVRwVVhvNnpRZ3hjR2JvTVdt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2026-03-24T00:18:44.232Z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