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Health Insurance Comparison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compare health insurance options after losing your job. You typically have 60 days to choose between COBRA, an ACA marketplace plan, a spouse’s plan, or short-term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your COBRA deadline — You have 60 days from losing coverage to elect COBRA. After that, you lose the option. Mark this on your calendar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Don't just compare premiums — A cheap plan with a $5,000 deductible might cost more than a plan with $500 premium but $1,000 deductible, depending on your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Factor in worst-case cost — Add premium + deductible + copays for expected visits. If you take medications, research whether they're covered and at what copay.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provider networks — Does your doctor take this plan? Call your doctor's office to confirm — plans change networks constantly.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your timeline — COBRA is expensive (200% of your old premium) but lets you keep your current doctors. Use it as a bridge while job searching if you can afford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subsidies if eligible — Marketplace plans include tax credits if income is between 100–400% of federal poverty level. Model this on Healthcare.gov before deciding.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Deadlines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COBRA election deadline: 60 days from losing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 insurance marketplace open enrollment: Usually November 1 – January 15 (but job loss is a qualifying event)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Employer coverage ends: Usually end of month of termination or 30 days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Medicare eligibility: Age 65 (but check if you already qualify)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Each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my current doctor in-network? Will my prescriptions be covered?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deductible, and when does it reset each year?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copay for a routine doctor visit? Specialist? 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out-of-pocket maximum (worst-case annual cost)?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preventive screenings (annual physical, cancer screening) fully covered?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 need hospitalization, what will my out-of-pocket cost be?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worksheet to help you compare health insurance plans side-by-side. It is not a legal document. For complex coverage questions, contact your state's health insurance commissioner or use Healthcare.gov's live chat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of Employer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Number of People to Cover: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Household Annual Income Estimate: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PREVIOUS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Insurance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Plan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Monthly Premium (your share):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PCP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Specialist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1: COBRA CONTINUATION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(full cost + 2%):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PCP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Specialist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ER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Prescription Drug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2: ACA MARKETPLACE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Insurance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Metal Tier: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(before subsidy):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Subsidy: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(after subsidy):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Cost (after subsidy):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PCP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Specialist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Prescriptions Covered: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3: SPOUSE’S EMPLOYER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Spouse’s Employer: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(cost to add you):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PCP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Specialist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Selected: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Enrollment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Enrolled: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Coverage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Health Insurance Comparison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gz3kxnD4E7KPkafP+7i5SxzuzQ==">CgMxLjA4AHIhMVhuNnpNMFdYZjZsU0Myb1R2M3ZYSDlfR2o3MGNmSGd1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2026-03-23T23:33:18.954Z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