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Letter to Employer During FMLA 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Workplace Communication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this to update your employer on your FMLA leave status or anticipated return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You are entitled to 12 weeks of unpaid leave with job and health insurance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Keep your employer informed but do not overshare medical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Follow your company's FMLA procedures for leave management and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12 weeks (480 hours) of unpaid FMLA leave per year — federal entitlement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30 days advance notice required when leave is foreseeable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Medical certification must be provided within 15 days of employer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Intermittent FMLA allowed if medically necessary (instead of one continuous 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Spouse can also take FMLA for the same family event (childbirth, death of relative,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FMLA Key Facts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12 weeks (480 hours) of unpaid, job-protected leave per 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job position or an equivalent position must be available upon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health insurance benefits must continue during leave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 are entitled to the same benefits and seniority upon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Spouse can also take FMLA for the same qualifying event (e.g., child birth or death of parent)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Employers cannot retaliate against employees for taking FMLA leave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HR / Your Employer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How many FMLA weeks have I used so far this year?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How much FMLA time do I have remaining?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Which benefit premiums (health insurance, etc.) are due during my leave, and how do I pay them?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What return-to-work requirements or documentation do you need from 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Can intermittent FMLA be arranged instead of continuous leave?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Will my job title and position be available upon return?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 workplace communication tool to help you manage FMLA leave notification. It is not a legal document. FMLA rights are complex and vary by employer size, state law, and circumstance. For questions about your specific eligibility or rights, consult the U.S. Department of Labor or a qualified employment attorney.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jc w:val="center"/>
        <w:rPr>
          <w:i w:val="1"/>
          <w:iCs w:val="1"/>
          <w:color w:val="5d6d7e"/>
          <w:sz w:val="17"/>
          <w:szCs w:val="17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360" w:footer="360"/>
          <w:pgNumType w:start="1"/>
          <w:titlePg w:val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Direct Supervisor: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LEAVE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FMLA Leave 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Original Expected Return: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Type of Leave: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 OF THIS LETTER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Providing a medical status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Submitting requested recertification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Requesting a leave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Updating expected return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Requesting intermittent leave schedule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Updated Return Date (if changed):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Extension Requested Through: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Reason for Extension: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Additional Information: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medical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Doctor’s note with updated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Recertification form (WH-380-E or WH-380-F)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C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5840" w:w="1224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96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Letter to Employer During FMLA Leave</w:t>
    </w:r>
  </w:p>
  <w:p w:rsidR="00000000" w:rsidDel="00000000" w:rsidP="00000000" w:rsidRDefault="00000000" w:rsidRPr="00000000" w14:paraId="0000009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umeway.co" TargetMode="External"/><Relationship Id="rId10" Type="http://schemas.openxmlformats.org/officeDocument/2006/relationships/footer" Target="footer2.xml"/><Relationship Id="rId12" Type="http://schemas.openxmlformats.org/officeDocument/2006/relationships/header" Target="head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GC/EcUhRtXOlvRWqsI0JrJi2dA==">CgMxLjA4AHIhMVRhYW9uOUJmVXR4aWZQNG1idWdJaFR3aUUxaFBEM0ph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2026-03-23T23:01:43.063Z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